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B5EAF" w14:textId="77777777" w:rsidR="00437A91" w:rsidRPr="003635D0" w:rsidRDefault="00437A91" w:rsidP="00437A91">
      <w:pPr>
        <w:shd w:val="clear" w:color="auto" w:fill="FFFFFF"/>
        <w:spacing w:after="0"/>
        <w:jc w:val="right"/>
        <w:rPr>
          <w:rFonts w:ascii="GHEA Grapalat" w:eastAsia="Times New Roman" w:hAnsi="GHEA Grapalat" w:cs="Times New Roman"/>
          <w:b/>
          <w:bCs/>
          <w:color w:val="000000"/>
          <w:sz w:val="24"/>
          <w:szCs w:val="24"/>
          <w:lang w:val="ru-RU"/>
        </w:rPr>
      </w:pPr>
      <w:r w:rsidRPr="003635D0">
        <w:rPr>
          <w:rFonts w:ascii="GHEA Grapalat" w:eastAsia="Times New Roman" w:hAnsi="GHEA Grapalat" w:cs="Times New Roman"/>
          <w:b/>
          <w:bCs/>
          <w:color w:val="000000"/>
          <w:sz w:val="24"/>
          <w:szCs w:val="24"/>
          <w:lang w:val="ru-RU"/>
        </w:rPr>
        <w:t>ՆԱԽԱԳԻԾ</w:t>
      </w:r>
    </w:p>
    <w:p w14:paraId="51DC1380" w14:textId="77777777" w:rsidR="00437A91" w:rsidRPr="003635D0" w:rsidRDefault="00437A91" w:rsidP="00437A91">
      <w:pPr>
        <w:shd w:val="clear" w:color="auto" w:fill="FFFFFF"/>
        <w:spacing w:after="0"/>
        <w:jc w:val="center"/>
        <w:rPr>
          <w:rFonts w:ascii="GHEA Grapalat" w:eastAsia="Times New Roman" w:hAnsi="GHEA Grapalat" w:cs="Times New Roman"/>
          <w:b/>
          <w:bCs/>
          <w:color w:val="000000"/>
          <w:sz w:val="24"/>
          <w:szCs w:val="24"/>
        </w:rPr>
      </w:pPr>
      <w:r w:rsidRPr="003635D0">
        <w:rPr>
          <w:rFonts w:ascii="GHEA Grapalat" w:eastAsia="Times New Roman" w:hAnsi="GHEA Grapalat" w:cs="Times New Roman"/>
          <w:b/>
          <w:bCs/>
          <w:color w:val="000000"/>
          <w:sz w:val="24"/>
          <w:szCs w:val="24"/>
        </w:rPr>
        <w:t>ՀԱՅԱՍՏԱՆԻ ՀԱՆՐԱՊԵՏՈՒԹՅԱՆ</w:t>
      </w:r>
    </w:p>
    <w:p w14:paraId="02E4EA9F" w14:textId="77777777" w:rsidR="00437A91" w:rsidRPr="003635D0" w:rsidRDefault="00437A91" w:rsidP="00437A91">
      <w:pPr>
        <w:shd w:val="clear" w:color="auto" w:fill="FFFFFF"/>
        <w:spacing w:after="0"/>
        <w:jc w:val="center"/>
        <w:rPr>
          <w:rFonts w:ascii="GHEA Grapalat" w:eastAsia="Times New Roman" w:hAnsi="GHEA Grapalat" w:cs="Times New Roman"/>
          <w:color w:val="000000"/>
          <w:sz w:val="24"/>
          <w:szCs w:val="24"/>
        </w:rPr>
      </w:pPr>
      <w:r w:rsidRPr="003635D0">
        <w:rPr>
          <w:rFonts w:ascii="GHEA Grapalat" w:eastAsia="Times New Roman" w:hAnsi="GHEA Grapalat" w:cs="Times New Roman"/>
          <w:b/>
          <w:bCs/>
          <w:color w:val="000000"/>
          <w:sz w:val="24"/>
          <w:szCs w:val="24"/>
        </w:rPr>
        <w:t xml:space="preserve"> ԿԱՌԱՎԱՐՈՒԹՅՈՒՆ</w:t>
      </w:r>
    </w:p>
    <w:p w14:paraId="2309966D" w14:textId="77777777" w:rsidR="00437A91" w:rsidRPr="003635D0" w:rsidRDefault="00437A91" w:rsidP="00437A91">
      <w:pPr>
        <w:shd w:val="clear" w:color="auto" w:fill="FFFFFF"/>
        <w:spacing w:after="0"/>
        <w:jc w:val="center"/>
        <w:rPr>
          <w:rFonts w:ascii="GHEA Grapalat" w:eastAsia="Times New Roman" w:hAnsi="GHEA Grapalat" w:cs="Times New Roman"/>
          <w:color w:val="000000"/>
          <w:sz w:val="24"/>
          <w:szCs w:val="24"/>
        </w:rPr>
      </w:pPr>
    </w:p>
    <w:p w14:paraId="41DCA413" w14:textId="77777777" w:rsidR="00437A91" w:rsidRPr="003635D0" w:rsidRDefault="00437A91" w:rsidP="00437A91">
      <w:pPr>
        <w:shd w:val="clear" w:color="auto" w:fill="FFFFFF"/>
        <w:spacing w:after="0"/>
        <w:jc w:val="center"/>
        <w:rPr>
          <w:rFonts w:ascii="GHEA Grapalat" w:eastAsia="Times New Roman" w:hAnsi="GHEA Grapalat" w:cs="Times New Roman"/>
          <w:color w:val="000000"/>
          <w:sz w:val="24"/>
          <w:szCs w:val="24"/>
        </w:rPr>
      </w:pPr>
      <w:r w:rsidRPr="003635D0">
        <w:rPr>
          <w:rFonts w:ascii="GHEA Grapalat" w:eastAsia="Times New Roman" w:hAnsi="GHEA Grapalat" w:cs="Times New Roman"/>
          <w:b/>
          <w:bCs/>
          <w:color w:val="000000"/>
          <w:sz w:val="24"/>
          <w:szCs w:val="24"/>
        </w:rPr>
        <w:t>Ո Ր Ո Շ ՈՒ Մ</w:t>
      </w:r>
    </w:p>
    <w:p w14:paraId="488F3A87" w14:textId="77777777" w:rsidR="00437A91" w:rsidRPr="003635D0" w:rsidRDefault="00437A91" w:rsidP="00437A91">
      <w:pPr>
        <w:shd w:val="clear" w:color="auto" w:fill="FFFFFF"/>
        <w:spacing w:after="0"/>
        <w:jc w:val="both"/>
        <w:rPr>
          <w:rFonts w:ascii="GHEA Grapalat" w:eastAsia="Times New Roman" w:hAnsi="GHEA Grapalat" w:cs="Courier New"/>
          <w:color w:val="000000"/>
          <w:sz w:val="24"/>
          <w:szCs w:val="24"/>
        </w:rPr>
      </w:pPr>
    </w:p>
    <w:p w14:paraId="39C52DC7" w14:textId="77777777" w:rsidR="00437A91" w:rsidRPr="003635D0" w:rsidRDefault="00437A91" w:rsidP="00437A91">
      <w:pPr>
        <w:shd w:val="clear" w:color="auto" w:fill="FFFFFF"/>
        <w:spacing w:after="0"/>
        <w:jc w:val="center"/>
        <w:rPr>
          <w:rFonts w:ascii="GHEA Grapalat" w:eastAsia="Times New Roman" w:hAnsi="GHEA Grapalat" w:cs="Times New Roman"/>
          <w:b/>
          <w:bCs/>
          <w:sz w:val="24"/>
          <w:szCs w:val="24"/>
          <w:lang w:val="hy-AM"/>
        </w:rPr>
      </w:pPr>
      <w:r w:rsidRPr="003635D0">
        <w:rPr>
          <w:rFonts w:ascii="GHEA Grapalat" w:eastAsia="Times New Roman" w:hAnsi="GHEA Grapalat" w:cs="Times New Roman"/>
          <w:b/>
          <w:bCs/>
          <w:sz w:val="24"/>
          <w:szCs w:val="24"/>
          <w:lang w:val="hy-AM"/>
        </w:rPr>
        <w:t>«  » ___________ 202</w:t>
      </w:r>
      <w:r>
        <w:rPr>
          <w:rFonts w:ascii="GHEA Grapalat" w:eastAsia="Times New Roman" w:hAnsi="GHEA Grapalat" w:cs="Times New Roman"/>
          <w:b/>
          <w:bCs/>
          <w:sz w:val="24"/>
          <w:szCs w:val="24"/>
          <w:lang w:val="hy-AM"/>
        </w:rPr>
        <w:t>6</w:t>
      </w:r>
      <w:r w:rsidRPr="003635D0">
        <w:rPr>
          <w:rFonts w:ascii="GHEA Grapalat" w:eastAsia="Times New Roman" w:hAnsi="GHEA Grapalat" w:cs="Times New Roman"/>
          <w:b/>
          <w:bCs/>
          <w:sz w:val="24"/>
          <w:szCs w:val="24"/>
          <w:lang w:val="hy-AM"/>
        </w:rPr>
        <w:t>թ</w:t>
      </w:r>
      <w:r w:rsidRPr="003635D0">
        <w:rPr>
          <w:rFonts w:ascii="GHEA Grapalat" w:eastAsia="Times New Roman" w:hAnsi="GHEA Grapalat" w:cs="Cambria Math"/>
          <w:b/>
          <w:bCs/>
          <w:sz w:val="24"/>
          <w:szCs w:val="24"/>
          <w:lang w:val="hy-AM"/>
        </w:rPr>
        <w:t>.</w:t>
      </w:r>
      <w:r w:rsidRPr="003635D0">
        <w:rPr>
          <w:rFonts w:ascii="GHEA Grapalat" w:eastAsia="Times New Roman" w:hAnsi="GHEA Grapalat" w:cs="Times New Roman"/>
          <w:b/>
          <w:bCs/>
          <w:sz w:val="24"/>
          <w:szCs w:val="24"/>
          <w:lang w:val="hy-AM"/>
        </w:rPr>
        <w:tab/>
      </w:r>
      <w:r w:rsidRPr="003635D0">
        <w:rPr>
          <w:rFonts w:ascii="GHEA Grapalat" w:eastAsia="Times New Roman" w:hAnsi="GHEA Grapalat" w:cs="Times New Roman"/>
          <w:b/>
          <w:bCs/>
          <w:sz w:val="24"/>
          <w:szCs w:val="24"/>
          <w:lang w:val="hy-AM"/>
        </w:rPr>
        <w:tab/>
      </w:r>
      <w:r w:rsidRPr="003635D0">
        <w:rPr>
          <w:rFonts w:ascii="GHEA Grapalat" w:eastAsia="Times New Roman" w:hAnsi="GHEA Grapalat" w:cs="Times New Roman"/>
          <w:b/>
          <w:bCs/>
          <w:sz w:val="24"/>
          <w:szCs w:val="24"/>
          <w:lang w:val="hy-AM"/>
        </w:rPr>
        <w:tab/>
      </w:r>
      <w:r w:rsidRPr="003635D0">
        <w:rPr>
          <w:rFonts w:ascii="GHEA Grapalat" w:eastAsia="Times New Roman" w:hAnsi="GHEA Grapalat" w:cs="Times New Roman"/>
          <w:b/>
          <w:bCs/>
          <w:sz w:val="24"/>
          <w:szCs w:val="24"/>
          <w:lang w:val="hy-AM"/>
        </w:rPr>
        <w:tab/>
      </w:r>
      <w:r w:rsidRPr="003635D0">
        <w:rPr>
          <w:rFonts w:ascii="GHEA Grapalat" w:eastAsia="Times New Roman" w:hAnsi="GHEA Grapalat" w:cs="Times New Roman"/>
          <w:b/>
          <w:bCs/>
          <w:sz w:val="24"/>
          <w:szCs w:val="24"/>
          <w:lang w:val="hy-AM"/>
        </w:rPr>
        <w:tab/>
      </w:r>
      <w:r w:rsidRPr="003635D0">
        <w:rPr>
          <w:rFonts w:ascii="GHEA Grapalat" w:eastAsia="Times New Roman" w:hAnsi="GHEA Grapalat" w:cs="Times New Roman"/>
          <w:b/>
          <w:bCs/>
          <w:sz w:val="24"/>
          <w:szCs w:val="24"/>
          <w:lang w:val="hy-AM"/>
        </w:rPr>
        <w:tab/>
      </w:r>
      <w:r w:rsidRPr="003635D0">
        <w:rPr>
          <w:rFonts w:ascii="GHEA Grapalat" w:eastAsia="Times New Roman" w:hAnsi="GHEA Grapalat" w:cs="Times New Roman"/>
          <w:b/>
          <w:bCs/>
          <w:sz w:val="24"/>
          <w:szCs w:val="24"/>
          <w:lang w:val="hy-AM"/>
        </w:rPr>
        <w:tab/>
      </w:r>
      <w:r w:rsidRPr="003635D0">
        <w:rPr>
          <w:rFonts w:ascii="GHEA Grapalat" w:eastAsia="Times New Roman" w:hAnsi="GHEA Grapalat" w:cs="Times New Roman"/>
          <w:b/>
          <w:bCs/>
          <w:sz w:val="24"/>
          <w:szCs w:val="24"/>
          <w:lang w:val="hy-AM"/>
        </w:rPr>
        <w:tab/>
        <w:t>N      -Ա</w:t>
      </w:r>
    </w:p>
    <w:p w14:paraId="5C79F1E0" w14:textId="77777777" w:rsidR="00437A91" w:rsidRPr="003635D0" w:rsidRDefault="00437A91" w:rsidP="00437A91">
      <w:pPr>
        <w:shd w:val="clear" w:color="auto" w:fill="FFFFFF"/>
        <w:spacing w:after="0"/>
        <w:ind w:left="2880" w:firstLine="720"/>
        <w:jc w:val="center"/>
        <w:rPr>
          <w:rFonts w:ascii="GHEA Grapalat" w:eastAsia="Times New Roman" w:hAnsi="GHEA Grapalat" w:cs="Times New Roman"/>
          <w:b/>
          <w:bCs/>
          <w:sz w:val="24"/>
          <w:szCs w:val="24"/>
          <w:lang w:val="hy-AM"/>
        </w:rPr>
      </w:pPr>
    </w:p>
    <w:p w14:paraId="4D40FC42" w14:textId="77777777" w:rsidR="00437A91" w:rsidRPr="006F017D" w:rsidRDefault="00437A91" w:rsidP="00437A91">
      <w:pPr>
        <w:spacing w:after="0"/>
        <w:jc w:val="center"/>
        <w:rPr>
          <w:rFonts w:ascii="GHEA Grapalat" w:eastAsia="Calibri" w:hAnsi="GHEA Grapalat" w:cs="Sylfaen"/>
          <w:b/>
          <w:bCs/>
          <w:color w:val="000000"/>
          <w:sz w:val="24"/>
          <w:szCs w:val="24"/>
          <w:lang w:val="hy-AM"/>
        </w:rPr>
      </w:pPr>
      <w:r w:rsidRPr="006F017D">
        <w:rPr>
          <w:rFonts w:ascii="GHEA Grapalat" w:eastAsia="Calibri" w:hAnsi="GHEA Grapalat" w:cs="Sylfaen"/>
          <w:b/>
          <w:bCs/>
          <w:color w:val="000000"/>
          <w:sz w:val="24"/>
          <w:szCs w:val="24"/>
          <w:lang w:val="hy-AM"/>
        </w:rPr>
        <w:t>««ԵՐԵՎԱՆ ՔԱՂԱՔՈՒՄ ՏԵՂԱԿԱՆ ԻՆՔՆԱԿԱՌԱՎԱՐՄԱՆ ՄԱՍԻՆ» ՕՐԵՆՔՈՒՄ ՓՈՓՈԽՈՒԹՅՈՒՆ ԿԱՏԱՐԵԼՈՒ ՄԱՍԻՆ»</w:t>
      </w:r>
      <w:r>
        <w:rPr>
          <w:rFonts w:ascii="GHEA Grapalat" w:eastAsia="Calibri" w:hAnsi="GHEA Grapalat" w:cs="Sylfaen"/>
          <w:b/>
          <w:bCs/>
          <w:color w:val="000000"/>
          <w:sz w:val="24"/>
          <w:szCs w:val="24"/>
          <w:lang w:val="hy-AM"/>
        </w:rPr>
        <w:t xml:space="preserve"> ՕՐԵՆՔԻ ԵՎ ՀԱՐԱԿԻՑ ՕՐԵՆՔՆԵՐՈՒՄ ՓՈՓՈԽՈՒԹՅՈՒՆՆԵՐ ԵՎ ԼՐԱՑՈՒՄՆԵՐ ԿԱՏԱՐԵԼՈՒ ՄԱՍԻՆ»</w:t>
      </w:r>
    </w:p>
    <w:p w14:paraId="511A60AB" w14:textId="77777777" w:rsidR="00437A91" w:rsidRPr="00C60689" w:rsidRDefault="00437A91" w:rsidP="00437A91">
      <w:pPr>
        <w:shd w:val="clear" w:color="auto" w:fill="FFFFFF"/>
        <w:spacing w:after="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r w:rsidRPr="00D049CC">
        <w:rPr>
          <w:rFonts w:ascii="GHEA Grapalat" w:eastAsia="Times New Roman" w:hAnsi="GHEA Grapalat" w:cs="Times New Roman"/>
          <w:b/>
          <w:bCs/>
          <w:color w:val="000000"/>
          <w:sz w:val="24"/>
          <w:szCs w:val="24"/>
          <w:lang w:val="hy-AM"/>
        </w:rPr>
        <w:t xml:space="preserve">ՕՐԵՆՔՆԵՐԻ ՆԱԽԱԳԾԵՐԻՆ ՀԱՎԱՆՈՒԹՅՈՒՆ ՏԱԼՈՒ </w:t>
      </w:r>
      <w:r w:rsidRPr="00C60689">
        <w:rPr>
          <w:rFonts w:ascii="GHEA Grapalat" w:eastAsia="Times New Roman" w:hAnsi="GHEA Grapalat" w:cs="Times New Roman"/>
          <w:b/>
          <w:bCs/>
          <w:color w:val="000000"/>
          <w:sz w:val="24"/>
          <w:szCs w:val="24"/>
          <w:lang w:val="hy-AM"/>
        </w:rPr>
        <w:t>ԵՎ ԱՆՀԵՏԱՁԳԵԼԻ ՀԱՄԱՐԵԼՈՒ ՄԱՍԻՆ</w:t>
      </w:r>
    </w:p>
    <w:p w14:paraId="7BFB6126" w14:textId="77777777" w:rsidR="00437A91" w:rsidRPr="003635D0" w:rsidRDefault="00437A91" w:rsidP="00437A91">
      <w:pPr>
        <w:shd w:val="clear" w:color="auto" w:fill="FFFFFF"/>
        <w:spacing w:after="0"/>
        <w:rPr>
          <w:rFonts w:ascii="GHEA Grapalat" w:hAnsi="GHEA Grapalat"/>
          <w:b/>
          <w:bCs/>
          <w:sz w:val="24"/>
          <w:szCs w:val="24"/>
          <w:lang w:val="hy-AM" w:eastAsia="ru-RU"/>
        </w:rPr>
      </w:pPr>
    </w:p>
    <w:p w14:paraId="75CAF79F" w14:textId="77777777" w:rsidR="00437A91" w:rsidRDefault="00437A91" w:rsidP="00437A91">
      <w:pPr>
        <w:shd w:val="clear" w:color="auto" w:fill="FFFFFF"/>
        <w:spacing w:after="0" w:line="360" w:lineRule="auto"/>
        <w:ind w:firstLine="720"/>
        <w:jc w:val="both"/>
        <w:rPr>
          <w:rFonts w:ascii="GHEA Grapalat" w:eastAsia="Times New Roman" w:hAnsi="GHEA Grapalat" w:cs="Times New Roman"/>
          <w:i/>
          <w:iCs/>
          <w:color w:val="000000"/>
          <w:sz w:val="24"/>
          <w:szCs w:val="24"/>
          <w:lang w:val="hy-AM"/>
        </w:rPr>
      </w:pPr>
      <w:r w:rsidRPr="003635D0">
        <w:rPr>
          <w:rFonts w:ascii="GHEA Grapalat" w:eastAsia="Times New Roman" w:hAnsi="GHEA Grapalat" w:cs="Times New Roman"/>
          <w:color w:val="000000"/>
          <w:sz w:val="24"/>
          <w:szCs w:val="24"/>
          <w:lang w:val="hy-AM"/>
        </w:rPr>
        <w:t>Հիմք ընդունելով «Ազգային ժողովի կանոնակարգ» Հայաստանի Հանրապետության սահմանադրական օրենքի 65-րդ հոդվածի 1-ին</w:t>
      </w:r>
      <w:r>
        <w:rPr>
          <w:rFonts w:ascii="GHEA Grapalat" w:eastAsia="Times New Roman" w:hAnsi="GHEA Grapalat" w:cs="Times New Roman"/>
          <w:color w:val="000000"/>
          <w:sz w:val="24"/>
          <w:szCs w:val="24"/>
          <w:lang w:val="hy-AM"/>
        </w:rPr>
        <w:t xml:space="preserve"> և </w:t>
      </w:r>
      <w:r w:rsidRPr="003635D0">
        <w:rPr>
          <w:rFonts w:ascii="GHEA Grapalat" w:eastAsia="Times New Roman" w:hAnsi="GHEA Grapalat" w:cs="Times New Roman"/>
          <w:color w:val="000000"/>
          <w:sz w:val="24"/>
          <w:szCs w:val="24"/>
          <w:lang w:val="hy-AM"/>
        </w:rPr>
        <w:t>3-րդ մասեր</w:t>
      </w:r>
      <w:r>
        <w:rPr>
          <w:rFonts w:ascii="GHEA Grapalat" w:eastAsia="Times New Roman" w:hAnsi="GHEA Grapalat" w:cs="Times New Roman"/>
          <w:color w:val="000000"/>
          <w:sz w:val="24"/>
          <w:szCs w:val="24"/>
          <w:lang w:val="hy-AM"/>
        </w:rPr>
        <w:t>ը և 73-րդ հոդվածը</w:t>
      </w:r>
      <w:r w:rsidRPr="003635D0">
        <w:rPr>
          <w:rFonts w:ascii="GHEA Grapalat" w:eastAsia="Times New Roman" w:hAnsi="GHEA Grapalat" w:cs="Times New Roman"/>
          <w:color w:val="000000"/>
          <w:sz w:val="24"/>
          <w:szCs w:val="24"/>
          <w:lang w:val="hy-AM"/>
        </w:rPr>
        <w:t xml:space="preserve">՝ Հայաստանի Հանրապետության կառավարությունը </w:t>
      </w:r>
      <w:r w:rsidRPr="003635D0">
        <w:rPr>
          <w:rFonts w:ascii="GHEA Grapalat" w:eastAsia="Times New Roman" w:hAnsi="GHEA Grapalat" w:cs="Times New Roman"/>
          <w:i/>
          <w:iCs/>
          <w:color w:val="000000"/>
          <w:sz w:val="24"/>
          <w:szCs w:val="24"/>
          <w:lang w:val="hy-AM"/>
        </w:rPr>
        <w:t>որոշում է.</w:t>
      </w:r>
    </w:p>
    <w:p w14:paraId="068A82AE" w14:textId="77777777" w:rsidR="00437A91" w:rsidRPr="00C60689" w:rsidRDefault="00437A91" w:rsidP="00437A91">
      <w:pPr>
        <w:shd w:val="clear" w:color="auto" w:fill="FFFFFF"/>
        <w:spacing w:after="0" w:line="360" w:lineRule="auto"/>
        <w:ind w:firstLine="720"/>
        <w:jc w:val="both"/>
        <w:rPr>
          <w:rFonts w:ascii="GHEA Grapalat" w:eastAsia="Times New Roman" w:hAnsi="GHEA Grapalat" w:cs="Times New Roman"/>
          <w:b/>
          <w:bCs/>
          <w:color w:val="000000"/>
          <w:sz w:val="24"/>
          <w:szCs w:val="24"/>
          <w:lang w:val="hy-AM"/>
        </w:rPr>
      </w:pPr>
      <w:r w:rsidRPr="00D049CC">
        <w:rPr>
          <w:rFonts w:ascii="GHEA Grapalat" w:eastAsia="Times New Roman" w:hAnsi="GHEA Grapalat" w:cs="Times New Roman"/>
          <w:iCs/>
          <w:color w:val="000000"/>
          <w:sz w:val="24"/>
          <w:szCs w:val="24"/>
          <w:lang w:val="hy-AM"/>
        </w:rPr>
        <w:t>1.</w:t>
      </w:r>
      <w:r w:rsidRPr="00D049CC">
        <w:rPr>
          <w:rFonts w:ascii="GHEA Grapalat" w:eastAsia="Times New Roman" w:hAnsi="GHEA Grapalat" w:cs="Times New Roman"/>
          <w:i/>
          <w:iCs/>
          <w:color w:val="000000"/>
          <w:sz w:val="24"/>
          <w:szCs w:val="24"/>
          <w:lang w:val="hy-AM"/>
        </w:rPr>
        <w:t xml:space="preserve"> </w:t>
      </w:r>
      <w:r w:rsidRPr="00D049CC">
        <w:rPr>
          <w:rFonts w:ascii="GHEA Grapalat" w:eastAsia="Calibri" w:hAnsi="GHEA Grapalat" w:cs="Calibri"/>
          <w:sz w:val="24"/>
          <w:szCs w:val="24"/>
          <w:lang w:val="hy-AM" w:eastAsia="en-GB"/>
        </w:rPr>
        <w:t xml:space="preserve">Հավանություն տալ </w:t>
      </w:r>
      <w:r w:rsidRPr="006F017D">
        <w:rPr>
          <w:rFonts w:ascii="GHEA Grapalat" w:eastAsia="Times New Roman" w:hAnsi="GHEA Grapalat" w:cs="Times New Roman"/>
          <w:color w:val="000000"/>
          <w:sz w:val="24"/>
          <w:szCs w:val="24"/>
          <w:lang w:val="hy-AM"/>
        </w:rPr>
        <w:t>««</w:t>
      </w:r>
      <w:proofErr w:type="spellStart"/>
      <w:r>
        <w:rPr>
          <w:rFonts w:ascii="GHEA Grapalat" w:eastAsia="Times New Roman" w:hAnsi="GHEA Grapalat" w:cs="Times New Roman"/>
          <w:color w:val="000000"/>
          <w:sz w:val="24"/>
          <w:szCs w:val="24"/>
          <w:lang w:val="hy-AM"/>
        </w:rPr>
        <w:t>Ե</w:t>
      </w:r>
      <w:r w:rsidRPr="006F017D">
        <w:rPr>
          <w:rFonts w:ascii="GHEA Grapalat" w:eastAsia="Times New Roman" w:hAnsi="GHEA Grapalat" w:cs="Times New Roman"/>
          <w:color w:val="000000"/>
          <w:sz w:val="24"/>
          <w:szCs w:val="24"/>
          <w:lang w:val="hy-AM"/>
        </w:rPr>
        <w:t>ր</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ան</w:t>
      </w:r>
      <w:proofErr w:type="spellEnd"/>
      <w:r w:rsidRPr="006F017D">
        <w:rPr>
          <w:rFonts w:ascii="GHEA Grapalat" w:eastAsia="Times New Roman" w:hAnsi="GHEA Grapalat" w:cs="Times New Roman"/>
          <w:color w:val="000000"/>
          <w:sz w:val="24"/>
          <w:szCs w:val="24"/>
          <w:lang w:val="hy-AM"/>
        </w:rPr>
        <w:t xml:space="preserve"> քաղաքում տեղական ինքնակառավարման մասին» օրենքում փոփոխություն կատարելու մասին», ««</w:t>
      </w:r>
      <w:r>
        <w:rPr>
          <w:rFonts w:ascii="GHEA Grapalat" w:eastAsia="Times New Roman" w:hAnsi="GHEA Grapalat" w:cs="Times New Roman"/>
          <w:color w:val="000000"/>
          <w:sz w:val="24"/>
          <w:szCs w:val="24"/>
          <w:lang w:val="hy-AM"/>
        </w:rPr>
        <w:t>Տ</w:t>
      </w:r>
      <w:r w:rsidRPr="006F017D">
        <w:rPr>
          <w:rFonts w:ascii="GHEA Grapalat" w:eastAsia="Times New Roman" w:hAnsi="GHEA Grapalat" w:cs="Times New Roman"/>
          <w:color w:val="000000"/>
          <w:sz w:val="24"/>
          <w:szCs w:val="24"/>
          <w:lang w:val="hy-AM"/>
        </w:rPr>
        <w:t xml:space="preserve">եղական տուրքերի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վճարների մասին» օրենքում լրացումներ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փոփոխություններ կատարելու մասին», ««</w:t>
      </w:r>
      <w:r>
        <w:rPr>
          <w:rFonts w:ascii="GHEA Grapalat" w:eastAsia="Times New Roman" w:hAnsi="GHEA Grapalat" w:cs="Times New Roman"/>
          <w:color w:val="000000"/>
          <w:sz w:val="24"/>
          <w:szCs w:val="24"/>
          <w:lang w:val="hy-AM"/>
        </w:rPr>
        <w:t>Ա</w:t>
      </w:r>
      <w:r w:rsidRPr="006F017D">
        <w:rPr>
          <w:rFonts w:ascii="GHEA Grapalat" w:eastAsia="Times New Roman" w:hAnsi="GHEA Grapalat" w:cs="Times New Roman"/>
          <w:color w:val="000000"/>
          <w:sz w:val="24"/>
          <w:szCs w:val="24"/>
          <w:lang w:val="hy-AM"/>
        </w:rPr>
        <w:t xml:space="preserve">վտոտրանսպորտային միջոցների </w:t>
      </w:r>
      <w:proofErr w:type="spellStart"/>
      <w:r w:rsidRPr="006F017D">
        <w:rPr>
          <w:rFonts w:ascii="GHEA Grapalat" w:eastAsia="Times New Roman" w:hAnsi="GHEA Grapalat" w:cs="Times New Roman"/>
          <w:color w:val="000000"/>
          <w:sz w:val="24"/>
          <w:szCs w:val="24"/>
          <w:lang w:val="hy-AM"/>
        </w:rPr>
        <w:t>կայանատեղերի</w:t>
      </w:r>
      <w:proofErr w:type="spellEnd"/>
      <w:r w:rsidRPr="006F017D">
        <w:rPr>
          <w:rFonts w:ascii="GHEA Grapalat" w:eastAsia="Times New Roman" w:hAnsi="GHEA Grapalat" w:cs="Times New Roman"/>
          <w:color w:val="000000"/>
          <w:sz w:val="24"/>
          <w:szCs w:val="24"/>
          <w:lang w:val="hy-AM"/>
        </w:rPr>
        <w:t xml:space="preserve"> տեղական վճարի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վարչական վարույթի առանձնահատկությունների մասին» օրենքում փոփոխություններ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անրապետության հողային օրենսգրքում փոփոխություններ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լրացումներ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անրային ծառայության մասին» օրենքում փոփոխություններ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լրացում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ամայնքային կառավարչական հիմնարկների մասին» օրենքում փոփոխություններ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ամայնքային ծառայության մասին» օրենքում փոփոխություններ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անրապետության բյուջետային համակարգի մասին» օրենքում փոփոխություններ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լրացումներ կատարելու մասին», ««</w:t>
      </w:r>
      <w:proofErr w:type="spellStart"/>
      <w:r>
        <w:rPr>
          <w:rFonts w:ascii="GHEA Grapalat" w:eastAsia="Times New Roman" w:hAnsi="GHEA Grapalat" w:cs="Times New Roman"/>
          <w:color w:val="000000"/>
          <w:sz w:val="24"/>
          <w:szCs w:val="24"/>
          <w:lang w:val="hy-AM"/>
        </w:rPr>
        <w:t>Տ</w:t>
      </w:r>
      <w:r w:rsidRPr="006F017D">
        <w:rPr>
          <w:rFonts w:ascii="GHEA Grapalat" w:eastAsia="Times New Roman" w:hAnsi="GHEA Grapalat" w:cs="Times New Roman"/>
          <w:color w:val="000000"/>
          <w:sz w:val="24"/>
          <w:szCs w:val="24"/>
          <w:lang w:val="hy-AM"/>
        </w:rPr>
        <w:t>եսանկարահանող</w:t>
      </w:r>
      <w:proofErr w:type="spellEnd"/>
      <w:r w:rsidRPr="006F017D">
        <w:rPr>
          <w:rFonts w:ascii="GHEA Grapalat" w:eastAsia="Times New Roman" w:hAnsi="GHEA Grapalat" w:cs="Times New Roman"/>
          <w:color w:val="000000"/>
          <w:sz w:val="24"/>
          <w:szCs w:val="24"/>
          <w:lang w:val="hy-AM"/>
        </w:rPr>
        <w:t xml:space="preserve"> կամ </w:t>
      </w:r>
      <w:proofErr w:type="spellStart"/>
      <w:r w:rsidRPr="006F017D">
        <w:rPr>
          <w:rFonts w:ascii="GHEA Grapalat" w:eastAsia="Times New Roman" w:hAnsi="GHEA Grapalat" w:cs="Times New Roman"/>
          <w:color w:val="000000"/>
          <w:sz w:val="24"/>
          <w:szCs w:val="24"/>
          <w:lang w:val="hy-AM"/>
        </w:rPr>
        <w:t>լուսանկարահանող</w:t>
      </w:r>
      <w:proofErr w:type="spellEnd"/>
      <w:r w:rsidRPr="006F017D">
        <w:rPr>
          <w:rFonts w:ascii="GHEA Grapalat" w:eastAsia="Times New Roman" w:hAnsi="GHEA Grapalat" w:cs="Times New Roman"/>
          <w:color w:val="000000"/>
          <w:sz w:val="24"/>
          <w:szCs w:val="24"/>
          <w:lang w:val="hy-AM"/>
        </w:rPr>
        <w:t xml:space="preserve"> սարքերով հայտնաբերված ճանապարհային </w:t>
      </w:r>
      <w:proofErr w:type="spellStart"/>
      <w:r w:rsidRPr="006F017D">
        <w:rPr>
          <w:rFonts w:ascii="GHEA Grapalat" w:eastAsia="Times New Roman" w:hAnsi="GHEA Grapalat" w:cs="Times New Roman"/>
          <w:color w:val="000000"/>
          <w:sz w:val="24"/>
          <w:szCs w:val="24"/>
          <w:lang w:val="hy-AM"/>
        </w:rPr>
        <w:t>երթ</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եկության</w:t>
      </w:r>
      <w:proofErr w:type="spellEnd"/>
      <w:r w:rsidRPr="006F017D">
        <w:rPr>
          <w:rFonts w:ascii="GHEA Grapalat" w:eastAsia="Times New Roman" w:hAnsi="GHEA Grapalat" w:cs="Times New Roman"/>
          <w:color w:val="000000"/>
          <w:sz w:val="24"/>
          <w:szCs w:val="24"/>
          <w:lang w:val="hy-AM"/>
        </w:rPr>
        <w:t xml:space="preserve"> կանոնների խախտումների վերաբերյալ գործերով իրականացվող վարչական վարույթի առանձնահատկությունների մասին» օրենքում լրացում կատարելու մասին», ««</w:t>
      </w:r>
      <w:proofErr w:type="spellStart"/>
      <w:r>
        <w:rPr>
          <w:rFonts w:ascii="GHEA Grapalat" w:eastAsia="Times New Roman" w:hAnsi="GHEA Grapalat" w:cs="Times New Roman"/>
          <w:color w:val="000000"/>
          <w:sz w:val="24"/>
          <w:szCs w:val="24"/>
          <w:lang w:val="hy-AM"/>
        </w:rPr>
        <w:t>Ա</w:t>
      </w:r>
      <w:r w:rsidRPr="006F017D">
        <w:rPr>
          <w:rFonts w:ascii="GHEA Grapalat" w:eastAsia="Times New Roman" w:hAnsi="GHEA Grapalat" w:cs="Times New Roman"/>
          <w:color w:val="000000"/>
          <w:sz w:val="24"/>
          <w:szCs w:val="24"/>
          <w:lang w:val="hy-AM"/>
        </w:rPr>
        <w:t>ռ</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տրի</w:t>
      </w:r>
      <w:proofErr w:type="spellEnd"/>
      <w:r w:rsidRPr="006F017D">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ծառայությունների մասին» օրենքում լրացում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փոփոխություն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անրապետության քաղաքացիական դատավարության օրենսգրքում</w:t>
      </w:r>
      <w:r>
        <w:rPr>
          <w:rFonts w:ascii="GHEA Grapalat" w:eastAsia="Times New Roman" w:hAnsi="GHEA Grapalat" w:cs="Times New Roman"/>
          <w:color w:val="000000"/>
          <w:sz w:val="24"/>
          <w:szCs w:val="24"/>
          <w:lang w:val="hy-AM"/>
        </w:rPr>
        <w:t xml:space="preserve"> </w:t>
      </w:r>
      <w:r w:rsidRPr="006F017D">
        <w:rPr>
          <w:rFonts w:ascii="GHEA Grapalat" w:eastAsia="Times New Roman" w:hAnsi="GHEA Grapalat" w:cs="Times New Roman"/>
          <w:color w:val="000000"/>
          <w:sz w:val="24"/>
          <w:szCs w:val="24"/>
          <w:lang w:val="hy-AM"/>
        </w:rPr>
        <w:t>լրացում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անրապետության վարչական դատավարության օրենսգրքում  լրացումներ կատարելու </w:t>
      </w:r>
      <w:r w:rsidRPr="006F017D">
        <w:rPr>
          <w:rFonts w:ascii="GHEA Grapalat" w:eastAsia="Times New Roman" w:hAnsi="GHEA Grapalat" w:cs="Times New Roman"/>
          <w:color w:val="000000"/>
          <w:sz w:val="24"/>
          <w:szCs w:val="24"/>
          <w:lang w:val="hy-AM"/>
        </w:rPr>
        <w:lastRenderedPageBreak/>
        <w:t>մասին», ««</w:t>
      </w:r>
      <w:r>
        <w:rPr>
          <w:rFonts w:ascii="GHEA Grapalat" w:eastAsia="Times New Roman" w:hAnsi="GHEA Grapalat" w:cs="Times New Roman"/>
          <w:color w:val="000000"/>
          <w:sz w:val="24"/>
          <w:szCs w:val="24"/>
          <w:lang w:val="hy-AM"/>
        </w:rPr>
        <w:t>Ճ</w:t>
      </w:r>
      <w:r w:rsidRPr="006F017D">
        <w:rPr>
          <w:rFonts w:ascii="GHEA Grapalat" w:eastAsia="Times New Roman" w:hAnsi="GHEA Grapalat" w:cs="Times New Roman"/>
          <w:color w:val="000000"/>
          <w:sz w:val="24"/>
          <w:szCs w:val="24"/>
          <w:lang w:val="hy-AM"/>
        </w:rPr>
        <w:t xml:space="preserve">անապարհային </w:t>
      </w:r>
      <w:proofErr w:type="spellStart"/>
      <w:r w:rsidRPr="006F017D">
        <w:rPr>
          <w:rFonts w:ascii="GHEA Grapalat" w:eastAsia="Times New Roman" w:hAnsi="GHEA Grapalat" w:cs="Times New Roman"/>
          <w:color w:val="000000"/>
          <w:sz w:val="24"/>
          <w:szCs w:val="24"/>
          <w:lang w:val="hy-AM"/>
        </w:rPr>
        <w:t>երթ</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եկության</w:t>
      </w:r>
      <w:proofErr w:type="spellEnd"/>
      <w:r w:rsidRPr="006F017D">
        <w:rPr>
          <w:rFonts w:ascii="GHEA Grapalat" w:eastAsia="Times New Roman" w:hAnsi="GHEA Grapalat" w:cs="Times New Roman"/>
          <w:color w:val="000000"/>
          <w:sz w:val="24"/>
          <w:szCs w:val="24"/>
          <w:lang w:val="hy-AM"/>
        </w:rPr>
        <w:t xml:space="preserve"> անվտանգության ապահովման մասին» օրենքում լրացումներ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փոփոխություններ կատարելու մասին», ««</w:t>
      </w:r>
      <w:r>
        <w:rPr>
          <w:rFonts w:ascii="GHEA Grapalat" w:eastAsia="Times New Roman" w:hAnsi="GHEA Grapalat" w:cs="Times New Roman"/>
          <w:color w:val="000000"/>
          <w:sz w:val="24"/>
          <w:szCs w:val="24"/>
          <w:lang w:val="hy-AM"/>
        </w:rPr>
        <w:t>Գ</w:t>
      </w:r>
      <w:r w:rsidRPr="006F017D">
        <w:rPr>
          <w:rFonts w:ascii="GHEA Grapalat" w:eastAsia="Times New Roman" w:hAnsi="GHEA Grapalat" w:cs="Times New Roman"/>
          <w:color w:val="000000"/>
          <w:sz w:val="24"/>
          <w:szCs w:val="24"/>
          <w:lang w:val="hy-AM"/>
        </w:rPr>
        <w:t>ովազդի մասին» օրենքում փոփոխություն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անրապետության վարչատարածքային բաժանման մասին» օրենքում փոփոխություն կատարելու մասին», ««</w:t>
      </w:r>
      <w:proofErr w:type="spellStart"/>
      <w:r>
        <w:rPr>
          <w:rFonts w:ascii="GHEA Grapalat" w:eastAsia="Times New Roman" w:hAnsi="GHEA Grapalat" w:cs="Times New Roman"/>
          <w:color w:val="000000"/>
          <w:sz w:val="24"/>
          <w:szCs w:val="24"/>
          <w:lang w:val="hy-AM"/>
        </w:rPr>
        <w:t>Վ</w:t>
      </w:r>
      <w:r w:rsidRPr="006F017D">
        <w:rPr>
          <w:rFonts w:ascii="GHEA Grapalat" w:eastAsia="Times New Roman" w:hAnsi="GHEA Grapalat" w:cs="Times New Roman"/>
          <w:color w:val="000000"/>
          <w:sz w:val="24"/>
          <w:szCs w:val="24"/>
          <w:lang w:val="hy-AM"/>
        </w:rPr>
        <w:t>արչարարության</w:t>
      </w:r>
      <w:proofErr w:type="spellEnd"/>
      <w:r w:rsidRPr="006F017D">
        <w:rPr>
          <w:rFonts w:ascii="GHEA Grapalat" w:eastAsia="Times New Roman" w:hAnsi="GHEA Grapalat" w:cs="Times New Roman"/>
          <w:color w:val="000000"/>
          <w:sz w:val="24"/>
          <w:szCs w:val="24"/>
          <w:lang w:val="hy-AM"/>
        </w:rPr>
        <w:t xml:space="preserve"> հիմունքների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վարչական վարույթի մասին» օրենքում փոփոխություններ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լրացումներ կատարելու մասին», ««</w:t>
      </w:r>
      <w:r>
        <w:rPr>
          <w:rFonts w:ascii="GHEA Grapalat" w:eastAsia="Times New Roman" w:hAnsi="GHEA Grapalat" w:cs="Times New Roman"/>
          <w:color w:val="000000"/>
          <w:sz w:val="24"/>
          <w:szCs w:val="24"/>
          <w:lang w:val="hy-AM"/>
        </w:rPr>
        <w:t>Ա</w:t>
      </w:r>
      <w:r w:rsidRPr="006F017D">
        <w:rPr>
          <w:rFonts w:ascii="GHEA Grapalat" w:eastAsia="Times New Roman" w:hAnsi="GHEA Grapalat" w:cs="Times New Roman"/>
          <w:color w:val="000000"/>
          <w:sz w:val="24"/>
          <w:szCs w:val="24"/>
          <w:lang w:val="hy-AM"/>
        </w:rPr>
        <w:t xml:space="preserve">ղբահանության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սանիտարական մաքրման մասին» օրենքում լրացումներ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փոփոխություններ կատարելու մասին», ««</w:t>
      </w:r>
      <w:r>
        <w:rPr>
          <w:rFonts w:ascii="GHEA Grapalat" w:eastAsia="Times New Roman" w:hAnsi="GHEA Grapalat" w:cs="Times New Roman"/>
          <w:color w:val="000000"/>
          <w:sz w:val="24"/>
          <w:szCs w:val="24"/>
          <w:lang w:val="hy-AM"/>
        </w:rPr>
        <w:t>Տ</w:t>
      </w:r>
      <w:r w:rsidRPr="006F017D">
        <w:rPr>
          <w:rFonts w:ascii="GHEA Grapalat" w:eastAsia="Times New Roman" w:hAnsi="GHEA Grapalat" w:cs="Times New Roman"/>
          <w:color w:val="000000"/>
          <w:sz w:val="24"/>
          <w:szCs w:val="24"/>
          <w:lang w:val="hy-AM"/>
        </w:rPr>
        <w:t>եղական ինքնակառավարման մասին» օրենքում  փոփոխություն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անրապետության քաղաքացիական օրենսգրքում փոփոխություններ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լրացում կատարելու մասին», «</w:t>
      </w:r>
      <w:r>
        <w:rPr>
          <w:rFonts w:ascii="GHEA Grapalat" w:eastAsia="Times New Roman" w:hAnsi="GHEA Grapalat" w:cs="Times New Roman"/>
          <w:color w:val="000000"/>
          <w:sz w:val="24"/>
          <w:szCs w:val="24"/>
          <w:lang w:val="hy-AM"/>
        </w:rPr>
        <w:t>Վ</w:t>
      </w:r>
      <w:r w:rsidRPr="006F017D">
        <w:rPr>
          <w:rFonts w:ascii="GHEA Grapalat" w:eastAsia="Times New Roman" w:hAnsi="GHEA Grapalat" w:cs="Times New Roman"/>
          <w:color w:val="000000"/>
          <w:sz w:val="24"/>
          <w:szCs w:val="24"/>
          <w:lang w:val="hy-AM"/>
        </w:rPr>
        <w:t xml:space="preserve">արչական իրավախախտումների վերաբերյալ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անրապետության օրենսգրքում լրացումներ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փոփոխություններ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Հա</w:t>
      </w:r>
      <w:r w:rsidRPr="006F017D">
        <w:rPr>
          <w:rFonts w:ascii="GHEA Grapalat" w:eastAsia="Times New Roman" w:hAnsi="GHEA Grapalat" w:cs="Times New Roman"/>
          <w:color w:val="000000"/>
          <w:sz w:val="24"/>
          <w:szCs w:val="24"/>
          <w:lang w:val="hy-AM"/>
        </w:rPr>
        <w:t xml:space="preserve">նրապետության հարկային օրենսգրքում փոփոխություններ </w:t>
      </w:r>
      <w:r>
        <w:rPr>
          <w:rFonts w:ascii="GHEA Grapalat" w:eastAsia="Times New Roman" w:hAnsi="GHEA Grapalat" w:cs="Times New Roman"/>
          <w:color w:val="000000"/>
          <w:sz w:val="24"/>
          <w:szCs w:val="24"/>
          <w:lang w:val="hy-AM"/>
        </w:rPr>
        <w:t>և</w:t>
      </w:r>
      <w:r w:rsidRPr="006F017D">
        <w:rPr>
          <w:rFonts w:ascii="GHEA Grapalat" w:eastAsia="Times New Roman" w:hAnsi="GHEA Grapalat" w:cs="Times New Roman"/>
          <w:color w:val="000000"/>
          <w:sz w:val="24"/>
          <w:szCs w:val="24"/>
          <w:lang w:val="hy-AM"/>
        </w:rPr>
        <w:t xml:space="preserve"> լրացումներ կատարելու մասին»,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 xml:space="preserve">այաստանի </w:t>
      </w:r>
      <w:r>
        <w:rPr>
          <w:rFonts w:ascii="GHEA Grapalat" w:eastAsia="Times New Roman" w:hAnsi="GHEA Grapalat" w:cs="Times New Roman"/>
          <w:color w:val="000000"/>
          <w:sz w:val="24"/>
          <w:szCs w:val="24"/>
          <w:lang w:val="hy-AM"/>
        </w:rPr>
        <w:t>Հ</w:t>
      </w:r>
      <w:r w:rsidRPr="006F017D">
        <w:rPr>
          <w:rFonts w:ascii="GHEA Grapalat" w:eastAsia="Times New Roman" w:hAnsi="GHEA Grapalat" w:cs="Times New Roman"/>
          <w:color w:val="000000"/>
          <w:sz w:val="24"/>
          <w:szCs w:val="24"/>
          <w:lang w:val="hy-AM"/>
        </w:rPr>
        <w:t>անրապետության քրեական օրենսգրքում լրացում կատարելու մասին», ««</w:t>
      </w:r>
      <w:r>
        <w:rPr>
          <w:rFonts w:ascii="GHEA Grapalat" w:eastAsia="Times New Roman" w:hAnsi="GHEA Grapalat" w:cs="Times New Roman"/>
          <w:color w:val="000000"/>
          <w:sz w:val="24"/>
          <w:szCs w:val="24"/>
          <w:lang w:val="hy-AM"/>
        </w:rPr>
        <w:t>Գ</w:t>
      </w:r>
      <w:r w:rsidRPr="006F017D">
        <w:rPr>
          <w:rFonts w:ascii="GHEA Grapalat" w:eastAsia="Times New Roman" w:hAnsi="GHEA Grapalat" w:cs="Times New Roman"/>
          <w:color w:val="000000"/>
          <w:sz w:val="24"/>
          <w:szCs w:val="24"/>
          <w:lang w:val="hy-AM"/>
        </w:rPr>
        <w:t>ույքի նկատմամբ իրավունքների պետական գրանցման մասին» օրենքում լրացում կատարելու մասին», ««</w:t>
      </w:r>
      <w:r>
        <w:rPr>
          <w:rFonts w:ascii="GHEA Grapalat" w:eastAsia="Times New Roman" w:hAnsi="GHEA Grapalat" w:cs="Times New Roman"/>
          <w:color w:val="000000"/>
          <w:sz w:val="24"/>
          <w:szCs w:val="24"/>
          <w:lang w:val="hy-AM"/>
        </w:rPr>
        <w:t>Թ</w:t>
      </w:r>
      <w:r w:rsidRPr="006F017D">
        <w:rPr>
          <w:rFonts w:ascii="GHEA Grapalat" w:eastAsia="Times New Roman" w:hAnsi="GHEA Grapalat" w:cs="Times New Roman"/>
          <w:color w:val="000000"/>
          <w:sz w:val="24"/>
          <w:szCs w:val="24"/>
          <w:lang w:val="hy-AM"/>
        </w:rPr>
        <w:t>ափոնների մասին» օրենքում փոփոխություն կատարելու մասին», «</w:t>
      </w:r>
      <w:r w:rsidRPr="00F150A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Ո</w:t>
      </w:r>
      <w:r w:rsidRPr="006F017D">
        <w:rPr>
          <w:rFonts w:ascii="GHEA Grapalat" w:eastAsia="Times New Roman" w:hAnsi="GHEA Grapalat" w:cs="Times New Roman"/>
          <w:color w:val="000000"/>
          <w:sz w:val="24"/>
          <w:szCs w:val="24"/>
          <w:lang w:val="hy-AM"/>
        </w:rPr>
        <w:t>ստիկանության մասին» օրենքում փոփոխություն կատարելու մասին»</w:t>
      </w:r>
      <w:r w:rsidRPr="00C60689">
        <w:rPr>
          <w:rFonts w:ascii="GHEA Grapalat" w:eastAsia="Times New Roman" w:hAnsi="GHEA Grapalat" w:cs="Times New Roman"/>
          <w:color w:val="000000"/>
          <w:sz w:val="24"/>
          <w:szCs w:val="24"/>
          <w:lang w:val="hy-AM"/>
        </w:rPr>
        <w:t xml:space="preserve"> օրենքների նախագծերի </w:t>
      </w:r>
      <w:r w:rsidRPr="00D049CC">
        <w:rPr>
          <w:rFonts w:ascii="GHEA Grapalat" w:eastAsia="Calibri" w:hAnsi="GHEA Grapalat" w:cs="Calibri"/>
          <w:sz w:val="24"/>
          <w:szCs w:val="24"/>
          <w:lang w:val="hy-AM" w:eastAsia="en-GB"/>
        </w:rPr>
        <w:t>վերաբերյալ Հայաստանի Հանրապետության կառավարության օրենսդրական նախաձեռնությանը:</w:t>
      </w:r>
    </w:p>
    <w:p w14:paraId="0AC400B1" w14:textId="77777777" w:rsidR="00437A91" w:rsidRPr="003635D0" w:rsidRDefault="00437A91" w:rsidP="00437A91">
      <w:pPr>
        <w:shd w:val="clear" w:color="auto" w:fill="FFFFFF"/>
        <w:spacing w:after="0" w:line="360" w:lineRule="auto"/>
        <w:ind w:firstLine="720"/>
        <w:jc w:val="both"/>
        <w:rPr>
          <w:rFonts w:ascii="GHEA Grapalat" w:hAnsi="GHEA Grapalat"/>
          <w:color w:val="000000"/>
          <w:sz w:val="21"/>
          <w:szCs w:val="21"/>
          <w:shd w:val="clear" w:color="auto" w:fill="FFFFFF"/>
          <w:lang w:val="hy-AM"/>
        </w:rPr>
      </w:pPr>
      <w:r>
        <w:rPr>
          <w:rFonts w:ascii="GHEA Grapalat" w:eastAsia="Calibri" w:hAnsi="GHEA Grapalat" w:cs="Calibri"/>
          <w:sz w:val="24"/>
          <w:szCs w:val="24"/>
          <w:lang w:val="hy-AM" w:eastAsia="en-GB"/>
        </w:rPr>
        <w:t xml:space="preserve">2. </w:t>
      </w:r>
      <w:r w:rsidRPr="00E859A9">
        <w:rPr>
          <w:rFonts w:ascii="GHEA Grapalat" w:eastAsia="Times New Roman" w:hAnsi="GHEA Grapalat" w:cs="Times New Roman"/>
          <w:color w:val="000000"/>
          <w:sz w:val="24"/>
          <w:szCs w:val="24"/>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1C5B319D" w14:textId="77777777" w:rsidR="00437A91" w:rsidRDefault="00437A91" w:rsidP="00437A91">
      <w:pPr>
        <w:shd w:val="clear" w:color="auto" w:fill="FFFFFF"/>
        <w:spacing w:after="0"/>
        <w:jc w:val="both"/>
        <w:rPr>
          <w:rFonts w:ascii="GHEA Grapalat" w:eastAsia="Times New Roman" w:hAnsi="GHEA Grapalat" w:cs="Courier New"/>
          <w:color w:val="000000"/>
          <w:sz w:val="24"/>
          <w:szCs w:val="24"/>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7"/>
        <w:gridCol w:w="5109"/>
      </w:tblGrid>
      <w:tr w:rsidR="00437A91" w:rsidRPr="00C60689" w14:paraId="6CF1D804" w14:textId="77777777" w:rsidTr="003A3457">
        <w:tc>
          <w:tcPr>
            <w:tcW w:w="5236" w:type="dxa"/>
          </w:tcPr>
          <w:p w14:paraId="718B070F" w14:textId="77777777" w:rsidR="00437A91" w:rsidRPr="00462D6A" w:rsidRDefault="00437A91" w:rsidP="003A3457">
            <w:pPr>
              <w:spacing w:line="276" w:lineRule="auto"/>
              <w:rPr>
                <w:rFonts w:ascii="GHEA Grapalat" w:eastAsia="Times New Roman" w:hAnsi="GHEA Grapalat" w:cs="Times Armenian"/>
                <w:b/>
                <w:bCs/>
                <w:sz w:val="24"/>
                <w:szCs w:val="24"/>
                <w:lang w:val="hy-AM"/>
              </w:rPr>
            </w:pPr>
            <w:r w:rsidRPr="00462D6A">
              <w:rPr>
                <w:rFonts w:ascii="GHEA Grapalat" w:eastAsia="Times New Roman" w:hAnsi="GHEA Grapalat" w:cs="Sylfaen"/>
                <w:b/>
                <w:bCs/>
                <w:sz w:val="24"/>
                <w:szCs w:val="24"/>
                <w:lang w:val="hy-AM"/>
              </w:rPr>
              <w:t>ՀԱՅԱՍՏԱՆԻ ՀԱՆՐԱՊԵՏՈՒԹՅԱՆ</w:t>
            </w:r>
          </w:p>
          <w:p w14:paraId="7D9ABF09" w14:textId="77777777" w:rsidR="00437A91" w:rsidRDefault="00437A91" w:rsidP="003A3457">
            <w:pPr>
              <w:jc w:val="both"/>
              <w:rPr>
                <w:rFonts w:ascii="GHEA Grapalat" w:eastAsia="Times New Roman" w:hAnsi="GHEA Grapalat" w:cs="Courier New"/>
                <w:color w:val="000000"/>
                <w:sz w:val="24"/>
                <w:szCs w:val="24"/>
                <w:lang w:val="hy-AM"/>
              </w:rPr>
            </w:pPr>
            <w:r w:rsidRPr="00462D6A">
              <w:rPr>
                <w:rFonts w:ascii="GHEA Grapalat" w:eastAsia="Times New Roman" w:hAnsi="GHEA Grapalat" w:cs="Sylfaen"/>
                <w:b/>
                <w:bCs/>
                <w:sz w:val="24"/>
                <w:szCs w:val="24"/>
                <w:lang w:val="hy-AM"/>
              </w:rPr>
              <w:t>ՎԱՐՉԱՊԵՏ</w:t>
            </w:r>
          </w:p>
        </w:tc>
        <w:tc>
          <w:tcPr>
            <w:tcW w:w="5236" w:type="dxa"/>
          </w:tcPr>
          <w:p w14:paraId="349FAE63" w14:textId="77777777" w:rsidR="00437A91" w:rsidRDefault="00437A91" w:rsidP="003A3457">
            <w:pPr>
              <w:jc w:val="right"/>
              <w:rPr>
                <w:rFonts w:ascii="GHEA Grapalat" w:eastAsia="Times New Roman" w:hAnsi="GHEA Grapalat" w:cs="Courier New"/>
                <w:color w:val="000000"/>
                <w:sz w:val="24"/>
                <w:szCs w:val="24"/>
                <w:lang w:val="hy-AM"/>
              </w:rPr>
            </w:pPr>
            <w:r w:rsidRPr="00462D6A">
              <w:rPr>
                <w:rFonts w:ascii="GHEA Grapalat" w:eastAsia="Times New Roman" w:hAnsi="GHEA Grapalat" w:cs="Sylfaen"/>
                <w:b/>
                <w:bCs/>
                <w:sz w:val="24"/>
                <w:szCs w:val="24"/>
                <w:lang w:val="hy-AM"/>
              </w:rPr>
              <w:t>Ն</w:t>
            </w:r>
            <w:r w:rsidRPr="00462D6A">
              <w:rPr>
                <w:rFonts w:ascii="GHEA Grapalat" w:eastAsia="MS Mincho" w:hAnsi="GHEA Grapalat" w:cs="Cambria Math"/>
                <w:b/>
                <w:bCs/>
                <w:sz w:val="24"/>
                <w:szCs w:val="24"/>
                <w:lang w:val="hy-AM"/>
              </w:rPr>
              <w:t xml:space="preserve">. </w:t>
            </w:r>
            <w:r w:rsidRPr="00462D6A">
              <w:rPr>
                <w:rFonts w:ascii="GHEA Grapalat" w:eastAsia="Times New Roman" w:hAnsi="GHEA Grapalat" w:cs="Times Armenian"/>
                <w:b/>
                <w:bCs/>
                <w:sz w:val="24"/>
                <w:szCs w:val="24"/>
                <w:lang w:val="hy-AM"/>
              </w:rPr>
              <w:t>ՓԱՇԻՆ</w:t>
            </w:r>
            <w:r w:rsidRPr="00462D6A">
              <w:rPr>
                <w:rFonts w:ascii="GHEA Grapalat" w:eastAsia="Times New Roman" w:hAnsi="GHEA Grapalat" w:cs="Sylfaen"/>
                <w:b/>
                <w:bCs/>
                <w:sz w:val="24"/>
                <w:szCs w:val="24"/>
                <w:lang w:val="hy-AM"/>
              </w:rPr>
              <w:t>ՅԱՆ</w:t>
            </w:r>
          </w:p>
        </w:tc>
      </w:tr>
      <w:tr w:rsidR="00437A91" w:rsidRPr="00C60689" w14:paraId="2465C30F" w14:textId="77777777" w:rsidTr="003A3457">
        <w:tc>
          <w:tcPr>
            <w:tcW w:w="5236" w:type="dxa"/>
          </w:tcPr>
          <w:p w14:paraId="14F8F94F" w14:textId="77777777" w:rsidR="00437A91" w:rsidRPr="00462D6A" w:rsidRDefault="00437A91" w:rsidP="003A3457">
            <w:pPr>
              <w:rPr>
                <w:rFonts w:ascii="GHEA Grapalat" w:eastAsia="Times New Roman" w:hAnsi="GHEA Grapalat" w:cs="Sylfaen"/>
                <w:b/>
                <w:bCs/>
                <w:sz w:val="24"/>
                <w:szCs w:val="24"/>
                <w:lang w:val="hy-AM"/>
              </w:rPr>
            </w:pPr>
          </w:p>
        </w:tc>
        <w:tc>
          <w:tcPr>
            <w:tcW w:w="5236" w:type="dxa"/>
          </w:tcPr>
          <w:p w14:paraId="2E80F5E3" w14:textId="77777777" w:rsidR="00437A91" w:rsidRPr="00462D6A" w:rsidRDefault="00437A91" w:rsidP="003A3457">
            <w:pPr>
              <w:jc w:val="right"/>
              <w:rPr>
                <w:rFonts w:ascii="GHEA Grapalat" w:eastAsia="Times New Roman" w:hAnsi="GHEA Grapalat" w:cs="Sylfaen"/>
                <w:b/>
                <w:bCs/>
                <w:sz w:val="24"/>
                <w:szCs w:val="24"/>
                <w:lang w:val="hy-AM"/>
              </w:rPr>
            </w:pPr>
            <w:r>
              <w:rPr>
                <w:rFonts w:ascii="GHEA Grapalat" w:eastAsia="Times New Roman" w:hAnsi="GHEA Grapalat" w:cs="Times Armenian"/>
                <w:b/>
                <w:bCs/>
                <w:sz w:val="24"/>
                <w:szCs w:val="24"/>
                <w:lang w:val="hy-AM"/>
              </w:rPr>
              <w:t>«___» _________ 2026</w:t>
            </w:r>
            <w:r w:rsidRPr="00462D6A">
              <w:rPr>
                <w:rFonts w:ascii="GHEA Grapalat" w:eastAsia="Times New Roman" w:hAnsi="GHEA Grapalat" w:cs="Times Armenian"/>
                <w:b/>
                <w:bCs/>
                <w:sz w:val="24"/>
                <w:szCs w:val="24"/>
                <w:lang w:val="hy-AM"/>
              </w:rPr>
              <w:t>թ.</w:t>
            </w:r>
          </w:p>
        </w:tc>
      </w:tr>
      <w:tr w:rsidR="00437A91" w:rsidRPr="00C60689" w14:paraId="7C876BAD" w14:textId="77777777" w:rsidTr="003A3457">
        <w:tc>
          <w:tcPr>
            <w:tcW w:w="5236" w:type="dxa"/>
          </w:tcPr>
          <w:p w14:paraId="6EF8D5C3" w14:textId="77777777" w:rsidR="00437A91" w:rsidRPr="00462D6A" w:rsidRDefault="00437A91" w:rsidP="003A3457">
            <w:pPr>
              <w:rPr>
                <w:rFonts w:ascii="GHEA Grapalat" w:eastAsia="Times New Roman" w:hAnsi="GHEA Grapalat" w:cs="Sylfaen"/>
                <w:b/>
                <w:bCs/>
                <w:sz w:val="24"/>
                <w:szCs w:val="24"/>
                <w:lang w:val="hy-AM"/>
              </w:rPr>
            </w:pPr>
          </w:p>
        </w:tc>
        <w:tc>
          <w:tcPr>
            <w:tcW w:w="5236" w:type="dxa"/>
          </w:tcPr>
          <w:p w14:paraId="5B2D8656" w14:textId="77777777" w:rsidR="00437A91" w:rsidRDefault="00437A91" w:rsidP="003A3457">
            <w:pPr>
              <w:jc w:val="right"/>
              <w:rPr>
                <w:rFonts w:ascii="GHEA Grapalat" w:eastAsia="Times New Roman" w:hAnsi="GHEA Grapalat" w:cs="Times Armenian"/>
                <w:b/>
                <w:bCs/>
                <w:sz w:val="24"/>
                <w:szCs w:val="24"/>
                <w:lang w:val="hy-AM"/>
              </w:rPr>
            </w:pPr>
            <w:proofErr w:type="spellStart"/>
            <w:r w:rsidRPr="00462D6A">
              <w:rPr>
                <w:rFonts w:ascii="GHEA Grapalat" w:eastAsia="Times New Roman" w:hAnsi="GHEA Grapalat" w:cs="Sylfaen"/>
                <w:b/>
                <w:bCs/>
                <w:sz w:val="24"/>
                <w:szCs w:val="24"/>
                <w:lang w:val="hy-AM"/>
              </w:rPr>
              <w:t>Եր</w:t>
            </w:r>
            <w:r w:rsidRPr="00462D6A">
              <w:rPr>
                <w:rFonts w:ascii="GHEA Grapalat" w:eastAsia="Times New Roman" w:hAnsi="GHEA Grapalat" w:cs="Times Armenian"/>
                <w:b/>
                <w:bCs/>
                <w:sz w:val="24"/>
                <w:szCs w:val="24"/>
                <w:lang w:val="hy-AM"/>
              </w:rPr>
              <w:t>և</w:t>
            </w:r>
            <w:r w:rsidRPr="00462D6A">
              <w:rPr>
                <w:rFonts w:ascii="GHEA Grapalat" w:eastAsia="Times New Roman" w:hAnsi="GHEA Grapalat" w:cs="Sylfaen"/>
                <w:b/>
                <w:bCs/>
                <w:sz w:val="24"/>
                <w:szCs w:val="24"/>
                <w:lang w:val="hy-AM"/>
              </w:rPr>
              <w:t>ան</w:t>
            </w:r>
            <w:proofErr w:type="spellEnd"/>
          </w:p>
        </w:tc>
      </w:tr>
    </w:tbl>
    <w:p w14:paraId="723AD543" w14:textId="77777777" w:rsidR="00437A91" w:rsidRPr="00C57EDF" w:rsidRDefault="00437A91" w:rsidP="00437A91">
      <w:pPr>
        <w:spacing w:after="0"/>
        <w:jc w:val="both"/>
        <w:rPr>
          <w:rFonts w:ascii="GHEA Grapalat" w:hAnsi="GHEA Grapalat"/>
          <w:sz w:val="24"/>
          <w:szCs w:val="24"/>
          <w:lang w:val="hy-AM"/>
        </w:rPr>
      </w:pPr>
    </w:p>
    <w:p w14:paraId="4F9B61CA" w14:textId="727293FF" w:rsidR="00626FD3" w:rsidRPr="00437A91" w:rsidRDefault="00626FD3" w:rsidP="00437A91">
      <w:bookmarkStart w:id="0" w:name="_GoBack"/>
      <w:bookmarkEnd w:id="0"/>
    </w:p>
    <w:sectPr w:rsidR="00626FD3" w:rsidRPr="00437A91" w:rsidSect="00FA6F0D">
      <w:pgSz w:w="11906" w:h="16838" w:code="9"/>
      <w:pgMar w:top="630" w:right="656" w:bottom="302" w:left="9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A05A80"/>
    <w:multiLevelType w:val="hybridMultilevel"/>
    <w:tmpl w:val="D3888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CA9"/>
    <w:rsid w:val="00000822"/>
    <w:rsid w:val="00007057"/>
    <w:rsid w:val="000265C2"/>
    <w:rsid w:val="00086C8F"/>
    <w:rsid w:val="000A102A"/>
    <w:rsid w:val="000C6DDB"/>
    <w:rsid w:val="0019304D"/>
    <w:rsid w:val="001A2007"/>
    <w:rsid w:val="002D4E97"/>
    <w:rsid w:val="00304A6D"/>
    <w:rsid w:val="00312B2A"/>
    <w:rsid w:val="00327830"/>
    <w:rsid w:val="003635D0"/>
    <w:rsid w:val="00365C27"/>
    <w:rsid w:val="003928ED"/>
    <w:rsid w:val="00392F6F"/>
    <w:rsid w:val="003C6A4A"/>
    <w:rsid w:val="00437A91"/>
    <w:rsid w:val="004A20F8"/>
    <w:rsid w:val="005232CC"/>
    <w:rsid w:val="00527C63"/>
    <w:rsid w:val="005330B2"/>
    <w:rsid w:val="00533E3F"/>
    <w:rsid w:val="00561619"/>
    <w:rsid w:val="005C1097"/>
    <w:rsid w:val="005C256C"/>
    <w:rsid w:val="005E13ED"/>
    <w:rsid w:val="00626FD3"/>
    <w:rsid w:val="0065705B"/>
    <w:rsid w:val="006D7E4B"/>
    <w:rsid w:val="0070393F"/>
    <w:rsid w:val="00760615"/>
    <w:rsid w:val="007C0673"/>
    <w:rsid w:val="008D14AC"/>
    <w:rsid w:val="00917BC5"/>
    <w:rsid w:val="009225D3"/>
    <w:rsid w:val="00983B63"/>
    <w:rsid w:val="00A203E1"/>
    <w:rsid w:val="00AD7523"/>
    <w:rsid w:val="00BA59BB"/>
    <w:rsid w:val="00BE2B7C"/>
    <w:rsid w:val="00C22B31"/>
    <w:rsid w:val="00C26CA9"/>
    <w:rsid w:val="00C57EDF"/>
    <w:rsid w:val="00C60689"/>
    <w:rsid w:val="00CA333C"/>
    <w:rsid w:val="00D049CC"/>
    <w:rsid w:val="00D14F97"/>
    <w:rsid w:val="00D463D5"/>
    <w:rsid w:val="00D96D3C"/>
    <w:rsid w:val="00E344BE"/>
    <w:rsid w:val="00E859A9"/>
    <w:rsid w:val="00E87386"/>
    <w:rsid w:val="00EB28A9"/>
    <w:rsid w:val="00F6543E"/>
    <w:rsid w:val="00F9563A"/>
    <w:rsid w:val="00FA6F0D"/>
    <w:rsid w:val="00FB1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9105F"/>
  <w15:docId w15:val="{FE33D367-D215-4F36-B8FA-5300F3187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312B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2B2A"/>
    <w:rPr>
      <w:b/>
      <w:bCs/>
    </w:rPr>
  </w:style>
  <w:style w:type="character" w:styleId="Emphasis">
    <w:name w:val="Emphasis"/>
    <w:basedOn w:val="DefaultParagraphFont"/>
    <w:uiPriority w:val="20"/>
    <w:qFormat/>
    <w:rsid w:val="00312B2A"/>
    <w:rPr>
      <w:i/>
      <w:iCs/>
    </w:rPr>
  </w:style>
  <w:style w:type="table" w:styleId="TableGrid">
    <w:name w:val="Table Grid"/>
    <w:basedOn w:val="TableNormal"/>
    <w:uiPriority w:val="59"/>
    <w:rsid w:val="004A20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59A9"/>
    <w:pPr>
      <w:ind w:left="720"/>
      <w:contextualSpacing/>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E859A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03705">
      <w:bodyDiv w:val="1"/>
      <w:marLeft w:val="0"/>
      <w:marRight w:val="0"/>
      <w:marTop w:val="0"/>
      <w:marBottom w:val="0"/>
      <w:divBdr>
        <w:top w:val="none" w:sz="0" w:space="0" w:color="auto"/>
        <w:left w:val="none" w:sz="0" w:space="0" w:color="auto"/>
        <w:bottom w:val="none" w:sz="0" w:space="0" w:color="auto"/>
        <w:right w:val="none" w:sz="0" w:space="0" w:color="auto"/>
      </w:divBdr>
    </w:div>
    <w:div w:id="132331404">
      <w:bodyDiv w:val="1"/>
      <w:marLeft w:val="0"/>
      <w:marRight w:val="0"/>
      <w:marTop w:val="0"/>
      <w:marBottom w:val="0"/>
      <w:divBdr>
        <w:top w:val="none" w:sz="0" w:space="0" w:color="auto"/>
        <w:left w:val="none" w:sz="0" w:space="0" w:color="auto"/>
        <w:bottom w:val="none" w:sz="0" w:space="0" w:color="auto"/>
        <w:right w:val="none" w:sz="0" w:space="0" w:color="auto"/>
      </w:divBdr>
    </w:div>
    <w:div w:id="374473756">
      <w:bodyDiv w:val="1"/>
      <w:marLeft w:val="0"/>
      <w:marRight w:val="0"/>
      <w:marTop w:val="0"/>
      <w:marBottom w:val="0"/>
      <w:divBdr>
        <w:top w:val="none" w:sz="0" w:space="0" w:color="auto"/>
        <w:left w:val="none" w:sz="0" w:space="0" w:color="auto"/>
        <w:bottom w:val="none" w:sz="0" w:space="0" w:color="auto"/>
        <w:right w:val="none" w:sz="0" w:space="0" w:color="auto"/>
      </w:divBdr>
    </w:div>
    <w:div w:id="439497582">
      <w:bodyDiv w:val="1"/>
      <w:marLeft w:val="0"/>
      <w:marRight w:val="0"/>
      <w:marTop w:val="0"/>
      <w:marBottom w:val="0"/>
      <w:divBdr>
        <w:top w:val="none" w:sz="0" w:space="0" w:color="auto"/>
        <w:left w:val="none" w:sz="0" w:space="0" w:color="auto"/>
        <w:bottom w:val="none" w:sz="0" w:space="0" w:color="auto"/>
        <w:right w:val="none" w:sz="0" w:space="0" w:color="auto"/>
      </w:divBdr>
    </w:div>
    <w:div w:id="674112575">
      <w:bodyDiv w:val="1"/>
      <w:marLeft w:val="0"/>
      <w:marRight w:val="0"/>
      <w:marTop w:val="0"/>
      <w:marBottom w:val="0"/>
      <w:divBdr>
        <w:top w:val="none" w:sz="0" w:space="0" w:color="auto"/>
        <w:left w:val="none" w:sz="0" w:space="0" w:color="auto"/>
        <w:bottom w:val="none" w:sz="0" w:space="0" w:color="auto"/>
        <w:right w:val="none" w:sz="0" w:space="0" w:color="auto"/>
      </w:divBdr>
    </w:div>
    <w:div w:id="956762700">
      <w:bodyDiv w:val="1"/>
      <w:marLeft w:val="0"/>
      <w:marRight w:val="0"/>
      <w:marTop w:val="0"/>
      <w:marBottom w:val="0"/>
      <w:divBdr>
        <w:top w:val="none" w:sz="0" w:space="0" w:color="auto"/>
        <w:left w:val="none" w:sz="0" w:space="0" w:color="auto"/>
        <w:bottom w:val="none" w:sz="0" w:space="0" w:color="auto"/>
        <w:right w:val="none" w:sz="0" w:space="0" w:color="auto"/>
      </w:divBdr>
    </w:div>
    <w:div w:id="1106538734">
      <w:bodyDiv w:val="1"/>
      <w:marLeft w:val="0"/>
      <w:marRight w:val="0"/>
      <w:marTop w:val="0"/>
      <w:marBottom w:val="0"/>
      <w:divBdr>
        <w:top w:val="none" w:sz="0" w:space="0" w:color="auto"/>
        <w:left w:val="none" w:sz="0" w:space="0" w:color="auto"/>
        <w:bottom w:val="none" w:sz="0" w:space="0" w:color="auto"/>
        <w:right w:val="none" w:sz="0" w:space="0" w:color="auto"/>
      </w:divBdr>
    </w:div>
    <w:div w:id="1169633606">
      <w:bodyDiv w:val="1"/>
      <w:marLeft w:val="0"/>
      <w:marRight w:val="0"/>
      <w:marTop w:val="0"/>
      <w:marBottom w:val="0"/>
      <w:divBdr>
        <w:top w:val="none" w:sz="0" w:space="0" w:color="auto"/>
        <w:left w:val="none" w:sz="0" w:space="0" w:color="auto"/>
        <w:bottom w:val="none" w:sz="0" w:space="0" w:color="auto"/>
        <w:right w:val="none" w:sz="0" w:space="0" w:color="auto"/>
      </w:divBdr>
    </w:div>
    <w:div w:id="1268850878">
      <w:bodyDiv w:val="1"/>
      <w:marLeft w:val="0"/>
      <w:marRight w:val="0"/>
      <w:marTop w:val="0"/>
      <w:marBottom w:val="0"/>
      <w:divBdr>
        <w:top w:val="none" w:sz="0" w:space="0" w:color="auto"/>
        <w:left w:val="none" w:sz="0" w:space="0" w:color="auto"/>
        <w:bottom w:val="none" w:sz="0" w:space="0" w:color="auto"/>
        <w:right w:val="none" w:sz="0" w:space="0" w:color="auto"/>
      </w:divBdr>
    </w:div>
    <w:div w:id="1497069594">
      <w:bodyDiv w:val="1"/>
      <w:marLeft w:val="0"/>
      <w:marRight w:val="0"/>
      <w:marTop w:val="0"/>
      <w:marBottom w:val="0"/>
      <w:divBdr>
        <w:top w:val="none" w:sz="0" w:space="0" w:color="auto"/>
        <w:left w:val="none" w:sz="0" w:space="0" w:color="auto"/>
        <w:bottom w:val="none" w:sz="0" w:space="0" w:color="auto"/>
        <w:right w:val="none" w:sz="0" w:space="0" w:color="auto"/>
      </w:divBdr>
    </w:div>
    <w:div w:id="1550606957">
      <w:bodyDiv w:val="1"/>
      <w:marLeft w:val="0"/>
      <w:marRight w:val="0"/>
      <w:marTop w:val="0"/>
      <w:marBottom w:val="0"/>
      <w:divBdr>
        <w:top w:val="none" w:sz="0" w:space="0" w:color="auto"/>
        <w:left w:val="none" w:sz="0" w:space="0" w:color="auto"/>
        <w:bottom w:val="none" w:sz="0" w:space="0" w:color="auto"/>
        <w:right w:val="none" w:sz="0" w:space="0" w:color="auto"/>
      </w:divBdr>
    </w:div>
    <w:div w:id="1875345065">
      <w:bodyDiv w:val="1"/>
      <w:marLeft w:val="0"/>
      <w:marRight w:val="0"/>
      <w:marTop w:val="0"/>
      <w:marBottom w:val="0"/>
      <w:divBdr>
        <w:top w:val="none" w:sz="0" w:space="0" w:color="auto"/>
        <w:left w:val="none" w:sz="0" w:space="0" w:color="auto"/>
        <w:bottom w:val="none" w:sz="0" w:space="0" w:color="auto"/>
        <w:right w:val="none" w:sz="0" w:space="0" w:color="auto"/>
      </w:divBdr>
    </w:div>
    <w:div w:id="208263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339</Words>
  <Characters>2957</Characters>
  <Application>Microsoft Office Word</Application>
  <DocSecurity>0</DocSecurity>
  <Lines>65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https://mul2.gov.am/tasks/1301128/oneclick?token=2ad8f26c6f268fc9b7b4b1b67455832d</cp:keywords>
  <dc:description/>
  <cp:lastModifiedBy>Ashot Tsormutyan</cp:lastModifiedBy>
  <cp:revision>4</cp:revision>
  <dcterms:created xsi:type="dcterms:W3CDTF">2026-03-16T05:33:00Z</dcterms:created>
  <dcterms:modified xsi:type="dcterms:W3CDTF">2026-04-17T08:51:00Z</dcterms:modified>
</cp:coreProperties>
</file>