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themeColor="background1"/>
  <w:body>
    <w:p w:rsidR="00760B07" w:rsidRPr="0042303C" w:rsidRDefault="00760B07" w:rsidP="00060953">
      <w:pPr>
        <w:spacing w:after="0" w:line="276" w:lineRule="auto"/>
        <w:jc w:val="center"/>
        <w:rPr>
          <w:rFonts w:ascii="GHEA Grapalat" w:hAnsi="GHEA Grapalat"/>
          <w:b/>
        </w:rPr>
      </w:pPr>
      <w:r w:rsidRPr="0042303C">
        <w:rPr>
          <w:rFonts w:ascii="GHEA Grapalat" w:hAnsi="GHEA Grapalat"/>
          <w:b/>
        </w:rPr>
        <w:t>ԱՄՓՈՓԱԹԵՐԹ</w:t>
      </w:r>
    </w:p>
    <w:p w:rsidR="00264C58" w:rsidRPr="0042303C" w:rsidRDefault="00264C58" w:rsidP="00060953">
      <w:pPr>
        <w:spacing w:after="0" w:line="276" w:lineRule="auto"/>
        <w:jc w:val="center"/>
        <w:rPr>
          <w:rFonts w:ascii="GHEA Grapalat" w:hAnsi="GHEA Grapalat"/>
          <w:b/>
        </w:rPr>
      </w:pPr>
    </w:p>
    <w:p w:rsidR="008C162A" w:rsidRPr="0042303C" w:rsidRDefault="008C162A" w:rsidP="008C162A">
      <w:pPr>
        <w:spacing w:after="0" w:line="276" w:lineRule="auto"/>
        <w:jc w:val="center"/>
        <w:rPr>
          <w:rFonts w:ascii="GHEA Grapalat" w:hAnsi="GHEA Grapalat"/>
          <w:b/>
        </w:rPr>
      </w:pPr>
      <w:r w:rsidRPr="0042303C">
        <w:rPr>
          <w:rFonts w:ascii="GHEA Grapalat" w:hAnsi="GHEA Grapalat"/>
          <w:b/>
        </w:rPr>
        <w:t>«</w:t>
      </w:r>
      <w:r w:rsidRPr="0042303C">
        <w:rPr>
          <w:rFonts w:ascii="GHEA Grapalat" w:hAnsi="GHEA Grapalat"/>
          <w:b/>
          <w:lang w:val="hy-AM"/>
        </w:rPr>
        <w:t>Ստեփանավանի մշակույթի և ժամանցի կենտրոն</w:t>
      </w:r>
      <w:r w:rsidRPr="0042303C">
        <w:rPr>
          <w:rFonts w:ascii="GHEA Grapalat" w:hAnsi="GHEA Grapalat"/>
          <w:b/>
        </w:rPr>
        <w:t>»</w:t>
      </w:r>
      <w:r w:rsidRPr="0042303C">
        <w:rPr>
          <w:rFonts w:ascii="GHEA Grapalat" w:hAnsi="GHEA Grapalat"/>
          <w:b/>
          <w:lang w:val="hy-AM"/>
        </w:rPr>
        <w:t xml:space="preserve"> </w:t>
      </w:r>
      <w:r w:rsidRPr="0042303C">
        <w:rPr>
          <w:rFonts w:ascii="GHEA Grapalat" w:hAnsi="GHEA Grapalat"/>
          <w:b/>
        </w:rPr>
        <w:t>պետական ոչ առ</w:t>
      </w:r>
      <w:r w:rsidRPr="0042303C">
        <w:rPr>
          <w:rFonts w:ascii="GHEA Grapalat" w:hAnsi="GHEA Grapalat"/>
          <w:b/>
          <w:lang w:val="hy-AM"/>
        </w:rPr>
        <w:t>և</w:t>
      </w:r>
      <w:r w:rsidRPr="0042303C">
        <w:rPr>
          <w:rFonts w:ascii="GHEA Grapalat" w:hAnsi="GHEA Grapalat"/>
          <w:b/>
        </w:rPr>
        <w:t>տրային կազմակերպությունը «</w:t>
      </w:r>
      <w:r w:rsidRPr="0042303C">
        <w:rPr>
          <w:rFonts w:ascii="GHEA Grapalat" w:hAnsi="GHEA Grapalat"/>
          <w:b/>
          <w:lang w:val="hy-AM"/>
        </w:rPr>
        <w:t>Ե</w:t>
      </w:r>
      <w:r w:rsidR="00F544D3">
        <w:rPr>
          <w:rFonts w:ascii="Cambria Math" w:hAnsi="Cambria Math"/>
          <w:b/>
          <w:lang w:val="hy-AM"/>
        </w:rPr>
        <w:t>․</w:t>
      </w:r>
      <w:r w:rsidRPr="0042303C">
        <w:rPr>
          <w:rFonts w:ascii="GHEA Grapalat" w:hAnsi="GHEA Grapalat"/>
          <w:b/>
          <w:lang w:val="hy-AM"/>
        </w:rPr>
        <w:t xml:space="preserve"> Չարենցի անվան գրականության և արվեստի թանգարան</w:t>
      </w:r>
      <w:r w:rsidRPr="0042303C">
        <w:rPr>
          <w:rFonts w:ascii="GHEA Grapalat" w:hAnsi="GHEA Grapalat"/>
          <w:b/>
        </w:rPr>
        <w:t>» պետական ոչ առ</w:t>
      </w:r>
      <w:r w:rsidRPr="0042303C">
        <w:rPr>
          <w:rFonts w:ascii="GHEA Grapalat" w:hAnsi="GHEA Grapalat"/>
          <w:b/>
          <w:lang w:val="hy-AM"/>
        </w:rPr>
        <w:t>և</w:t>
      </w:r>
      <w:r w:rsidRPr="0042303C">
        <w:rPr>
          <w:rFonts w:ascii="GHEA Grapalat" w:hAnsi="GHEA Grapalat"/>
          <w:b/>
        </w:rPr>
        <w:t>տրային</w:t>
      </w:r>
      <w:r w:rsidRPr="0042303C">
        <w:rPr>
          <w:rFonts w:ascii="GHEA Grapalat" w:hAnsi="GHEA Grapalat"/>
          <w:b/>
          <w:lang w:val="hy-AM"/>
        </w:rPr>
        <w:t xml:space="preserve"> </w:t>
      </w:r>
      <w:r w:rsidRPr="0042303C">
        <w:rPr>
          <w:rFonts w:ascii="GHEA Grapalat" w:hAnsi="GHEA Grapalat"/>
          <w:b/>
        </w:rPr>
        <w:t>կազմակերպությանը միացման ձ</w:t>
      </w:r>
      <w:r w:rsidRPr="0042303C">
        <w:rPr>
          <w:rFonts w:ascii="GHEA Grapalat" w:hAnsi="GHEA Grapalat"/>
          <w:b/>
          <w:lang w:val="hy-AM"/>
        </w:rPr>
        <w:t>և</w:t>
      </w:r>
      <w:r w:rsidRPr="0042303C">
        <w:rPr>
          <w:rFonts w:ascii="GHEA Grapalat" w:hAnsi="GHEA Grapalat"/>
          <w:b/>
        </w:rPr>
        <w:t>ով վերակազմակերպելու,</w:t>
      </w:r>
      <w:r w:rsidRPr="0042303C">
        <w:rPr>
          <w:rFonts w:ascii="GHEA Grapalat" w:hAnsi="GHEA Grapalat"/>
          <w:b/>
          <w:lang w:val="hy-AM"/>
        </w:rPr>
        <w:t xml:space="preserve"> </w:t>
      </w:r>
      <w:r w:rsidRPr="0042303C">
        <w:rPr>
          <w:rFonts w:ascii="GHEA Grapalat" w:hAnsi="GHEA Grapalat"/>
          <w:b/>
        </w:rPr>
        <w:t>«</w:t>
      </w:r>
      <w:r w:rsidR="00043EC7">
        <w:rPr>
          <w:rFonts w:ascii="GHEA Grapalat" w:hAnsi="GHEA Grapalat"/>
          <w:b/>
          <w:lang w:val="hy-AM"/>
        </w:rPr>
        <w:t>Լոռու ստեղծագործական ժառանգության</w:t>
      </w:r>
      <w:r w:rsidRPr="0042303C">
        <w:rPr>
          <w:rFonts w:ascii="GHEA Grapalat" w:hAnsi="GHEA Grapalat"/>
          <w:b/>
          <w:lang w:val="hy-AM"/>
        </w:rPr>
        <w:t xml:space="preserve"> կենտրոն</w:t>
      </w:r>
      <w:r w:rsidRPr="0042303C">
        <w:rPr>
          <w:rFonts w:ascii="GHEA Grapalat" w:hAnsi="GHEA Grapalat"/>
          <w:b/>
        </w:rPr>
        <w:t>»</w:t>
      </w:r>
    </w:p>
    <w:p w:rsidR="002E538A" w:rsidRPr="0042303C" w:rsidRDefault="008C162A" w:rsidP="00060953">
      <w:pPr>
        <w:spacing w:after="0" w:line="276" w:lineRule="auto"/>
        <w:jc w:val="center"/>
        <w:rPr>
          <w:rFonts w:ascii="GHEA Grapalat" w:hAnsi="GHEA Grapalat" w:cs="CIDFont+F2"/>
          <w:b/>
          <w:lang w:val="hy-AM"/>
        </w:rPr>
      </w:pPr>
      <w:r w:rsidRPr="0042303C">
        <w:rPr>
          <w:rFonts w:ascii="GHEA Grapalat" w:hAnsi="GHEA Grapalat"/>
          <w:b/>
        </w:rPr>
        <w:t>մասնաճյուղ</w:t>
      </w:r>
      <w:r w:rsidRPr="0042303C">
        <w:rPr>
          <w:rFonts w:ascii="GHEA Grapalat" w:hAnsi="GHEA Grapalat"/>
          <w:b/>
          <w:lang w:val="hy-AM"/>
        </w:rPr>
        <w:t xml:space="preserve"> </w:t>
      </w:r>
      <w:r w:rsidRPr="0042303C">
        <w:rPr>
          <w:rFonts w:ascii="GHEA Grapalat" w:hAnsi="GHEA Grapalat"/>
          <w:b/>
        </w:rPr>
        <w:t>ստեղծելու</w:t>
      </w:r>
      <w:r w:rsidR="00043EC7">
        <w:rPr>
          <w:rFonts w:ascii="GHEA Grapalat" w:hAnsi="GHEA Grapalat"/>
          <w:b/>
          <w:lang w:val="hy-AM"/>
        </w:rPr>
        <w:t xml:space="preserve"> մասին</w:t>
      </w:r>
      <w:r w:rsidRPr="0042303C">
        <w:rPr>
          <w:rFonts w:ascii="GHEA Grapalat" w:hAnsi="GHEA Grapalat"/>
          <w:b/>
          <w:lang w:val="hy-AM"/>
        </w:rPr>
        <w:t>»</w:t>
      </w:r>
      <w:r w:rsidR="00FD48CB" w:rsidRPr="0042303C">
        <w:rPr>
          <w:rFonts w:ascii="GHEA Grapalat" w:hAnsi="GHEA Grapalat"/>
          <w:b/>
          <w:lang w:val="hy-AM"/>
        </w:rPr>
        <w:t xml:space="preserve"> </w:t>
      </w:r>
      <w:r w:rsidR="00B46131" w:rsidRPr="0042303C">
        <w:rPr>
          <w:rFonts w:ascii="GHEA Grapalat" w:hAnsi="GHEA Grapalat" w:cs="CIDFont+F2"/>
          <w:b/>
          <w:lang w:val="hy-AM"/>
        </w:rPr>
        <w:t xml:space="preserve">Հայաստանի Հանրապետության կառավարության որոշման </w:t>
      </w:r>
      <w:r w:rsidR="002E538A" w:rsidRPr="0042303C">
        <w:rPr>
          <w:rFonts w:ascii="GHEA Grapalat" w:hAnsi="GHEA Grapalat" w:cs="CIDFont+F2"/>
          <w:b/>
          <w:lang w:val="hy-AM"/>
        </w:rPr>
        <w:t>նախագծի վերաբերյալ</w:t>
      </w:r>
      <w:r w:rsidR="00FF3E93" w:rsidRPr="0042303C">
        <w:rPr>
          <w:rFonts w:ascii="GHEA Grapalat" w:hAnsi="GHEA Grapalat" w:cs="CIDFont+F2"/>
          <w:b/>
          <w:lang w:val="hy-AM"/>
        </w:rPr>
        <w:t xml:space="preserve"> </w:t>
      </w:r>
      <w:r w:rsidR="00B46131" w:rsidRPr="0042303C">
        <w:rPr>
          <w:rFonts w:ascii="GHEA Grapalat" w:hAnsi="GHEA Grapalat" w:cs="CIDFont+F2"/>
          <w:b/>
          <w:lang w:val="hy-AM"/>
        </w:rPr>
        <w:t>կարծիքների</w:t>
      </w:r>
    </w:p>
    <w:p w:rsidR="00F20682" w:rsidRPr="0042303C" w:rsidRDefault="00F20682" w:rsidP="00060953">
      <w:pPr>
        <w:spacing w:after="0" w:line="276" w:lineRule="auto"/>
        <w:jc w:val="center"/>
        <w:rPr>
          <w:rFonts w:ascii="GHEA Grapalat" w:hAnsi="GHEA Grapalat" w:cs="CIDFont+F2"/>
          <w:b/>
          <w:lang w:val="hy-AM"/>
        </w:rPr>
      </w:pPr>
    </w:p>
    <w:p w:rsidR="00D31BCF" w:rsidRPr="0042303C" w:rsidRDefault="00D31BCF" w:rsidP="00060953">
      <w:pPr>
        <w:pStyle w:val="a7"/>
        <w:tabs>
          <w:tab w:val="left" w:pos="0"/>
        </w:tabs>
        <w:spacing w:before="0" w:beforeAutospacing="0" w:after="0" w:afterAutospacing="0" w:line="276" w:lineRule="auto"/>
        <w:ind w:firstLine="720"/>
        <w:jc w:val="center"/>
        <w:rPr>
          <w:rFonts w:ascii="GHEA Grapalat" w:hAnsi="GHEA Grapalat" w:cs="Arial Unicode"/>
          <w:shd w:val="clear" w:color="auto" w:fill="FFFFFF"/>
          <w:lang w:val="hy-AM"/>
        </w:rPr>
      </w:pPr>
    </w:p>
    <w:tbl>
      <w:tblPr>
        <w:tblStyle w:val="ae"/>
        <w:tblW w:w="14454" w:type="dxa"/>
        <w:tblLayout w:type="fixed"/>
        <w:tblLook w:val="04A0" w:firstRow="1" w:lastRow="0" w:firstColumn="1" w:lastColumn="0" w:noHBand="0" w:noVBand="1"/>
      </w:tblPr>
      <w:tblGrid>
        <w:gridCol w:w="8879"/>
        <w:gridCol w:w="5575"/>
      </w:tblGrid>
      <w:tr w:rsidR="0042303C" w:rsidRPr="0042303C" w:rsidTr="008547F2">
        <w:trPr>
          <w:trHeight w:val="413"/>
        </w:trPr>
        <w:tc>
          <w:tcPr>
            <w:tcW w:w="8879" w:type="dxa"/>
            <w:vMerge w:val="restart"/>
            <w:shd w:val="clear" w:color="auto" w:fill="BFBFBF" w:themeFill="background1" w:themeFillShade="BF"/>
            <w:hideMark/>
          </w:tcPr>
          <w:p w:rsidR="00D61C84" w:rsidRPr="0042303C" w:rsidRDefault="005D6F1A" w:rsidP="00FE0FC6">
            <w:pPr>
              <w:spacing w:after="0" w:line="240" w:lineRule="auto"/>
              <w:rPr>
                <w:rFonts w:ascii="GHEA Grapalat" w:hAnsi="GHEA Grapalat" w:cs="GHEA Grapalat"/>
                <w:i/>
                <w:lang w:val="hy-AM"/>
              </w:rPr>
            </w:pPr>
            <w:r w:rsidRPr="0042303C">
              <w:rPr>
                <w:rFonts w:ascii="GHEA Grapalat" w:hAnsi="GHEA Grapalat" w:cs="GHEA Grapalat"/>
                <w:i/>
                <w:lang w:val="hy-AM"/>
              </w:rPr>
              <w:t xml:space="preserve">1. </w:t>
            </w:r>
            <w:r w:rsidR="00F874D6" w:rsidRPr="0042303C">
              <w:rPr>
                <w:rFonts w:ascii="GHEA Grapalat" w:hAnsi="GHEA Grapalat" w:cs="GHEA Grapalat"/>
                <w:i/>
                <w:lang w:val="hy-AM"/>
              </w:rPr>
              <w:t>Հայաստանի Հանրապետության</w:t>
            </w:r>
            <w:r w:rsidRPr="0042303C">
              <w:rPr>
                <w:rFonts w:ascii="GHEA Grapalat" w:hAnsi="GHEA Grapalat" w:cs="GHEA Grapalat"/>
                <w:i/>
                <w:lang w:val="hy-AM"/>
              </w:rPr>
              <w:t xml:space="preserve"> </w:t>
            </w:r>
            <w:r w:rsidR="00192845" w:rsidRPr="0042303C">
              <w:rPr>
                <w:rFonts w:ascii="GHEA Grapalat" w:hAnsi="GHEA Grapalat" w:cs="GHEA Grapalat"/>
                <w:i/>
                <w:lang w:val="hy-AM"/>
              </w:rPr>
              <w:t>տարածքային կառավարման և ենթակառուցվածքների նախարար</w:t>
            </w:r>
            <w:r w:rsidR="003C6219" w:rsidRPr="0042303C">
              <w:rPr>
                <w:rFonts w:ascii="GHEA Grapalat" w:hAnsi="GHEA Grapalat" w:cs="GHEA Grapalat"/>
                <w:i/>
                <w:lang w:val="hy-AM"/>
              </w:rPr>
              <w:t>ություն</w:t>
            </w:r>
          </w:p>
        </w:tc>
        <w:tc>
          <w:tcPr>
            <w:tcW w:w="5575" w:type="dxa"/>
            <w:shd w:val="clear" w:color="auto" w:fill="BFBFBF" w:themeFill="background1" w:themeFillShade="BF"/>
            <w:hideMark/>
          </w:tcPr>
          <w:p w:rsidR="00D61C84" w:rsidRPr="0042303C" w:rsidRDefault="007E6B65" w:rsidP="007E6B65">
            <w:pPr>
              <w:spacing w:after="0" w:line="240" w:lineRule="auto"/>
              <w:rPr>
                <w:rFonts w:ascii="GHEA Grapalat" w:hAnsi="GHEA Grapalat" w:cs="GHEA Grapalat"/>
                <w:i/>
                <w:lang w:val="hy-AM"/>
              </w:rPr>
            </w:pPr>
            <w:r w:rsidRPr="0042303C">
              <w:rPr>
                <w:rFonts w:ascii="GHEA Grapalat" w:hAnsi="GHEA Grapalat" w:cs="GHEA Grapalat"/>
                <w:i/>
                <w:lang w:val="hy-AM"/>
              </w:rPr>
              <w:t>12</w:t>
            </w:r>
            <w:r w:rsidR="007F7788" w:rsidRPr="0042303C">
              <w:rPr>
                <w:rFonts w:ascii="GHEA Grapalat" w:hAnsi="GHEA Grapalat" w:cs="GHEA Grapalat"/>
                <w:i/>
                <w:lang w:val="hy-AM"/>
              </w:rPr>
              <w:t>.</w:t>
            </w:r>
            <w:r w:rsidRPr="0042303C">
              <w:rPr>
                <w:rFonts w:ascii="GHEA Grapalat" w:hAnsi="GHEA Grapalat" w:cs="GHEA Grapalat"/>
                <w:i/>
                <w:lang w:val="hy-AM"/>
              </w:rPr>
              <w:t>03.2026</w:t>
            </w:r>
          </w:p>
        </w:tc>
      </w:tr>
      <w:tr w:rsidR="0042303C" w:rsidRPr="0042303C" w:rsidTr="008547F2">
        <w:trPr>
          <w:trHeight w:val="395"/>
        </w:trPr>
        <w:tc>
          <w:tcPr>
            <w:tcW w:w="8879" w:type="dxa"/>
            <w:vMerge/>
            <w:shd w:val="clear" w:color="auto" w:fill="BFBFBF" w:themeFill="background1" w:themeFillShade="BF"/>
            <w:hideMark/>
          </w:tcPr>
          <w:p w:rsidR="00D61C84" w:rsidRPr="0042303C" w:rsidRDefault="00D61C84" w:rsidP="00FE0FC6">
            <w:pPr>
              <w:spacing w:after="0" w:line="240" w:lineRule="auto"/>
              <w:rPr>
                <w:rFonts w:ascii="GHEA Grapalat" w:hAnsi="GHEA Grapalat" w:cs="GHEA Grapalat"/>
                <w:i/>
                <w:lang w:val="hy-AM"/>
              </w:rPr>
            </w:pPr>
          </w:p>
        </w:tc>
        <w:tc>
          <w:tcPr>
            <w:tcW w:w="5575" w:type="dxa"/>
            <w:shd w:val="clear" w:color="auto" w:fill="BFBFBF" w:themeFill="background1" w:themeFillShade="BF"/>
            <w:hideMark/>
          </w:tcPr>
          <w:p w:rsidR="00314CDC" w:rsidRPr="0042303C" w:rsidRDefault="00CE25FE" w:rsidP="00CE25FE">
            <w:pPr>
              <w:spacing w:after="0" w:line="240" w:lineRule="auto"/>
              <w:rPr>
                <w:rFonts w:ascii="GHEA Grapalat" w:hAnsi="GHEA Grapalat" w:cs="GHEA Grapalat"/>
                <w:i/>
                <w:lang w:val="hy-AM"/>
              </w:rPr>
            </w:pPr>
            <w:r w:rsidRPr="0042303C">
              <w:rPr>
                <w:rFonts w:ascii="GHEA Grapalat" w:hAnsi="GHEA Grapalat" w:cs="GHEA Grapalat"/>
                <w:i/>
                <w:lang w:val="hy-AM"/>
              </w:rPr>
              <w:t>№ ԴԽ//9474-2026</w:t>
            </w:r>
          </w:p>
        </w:tc>
      </w:tr>
      <w:tr w:rsidR="0042303C" w:rsidRPr="0042303C" w:rsidTr="008547F2">
        <w:trPr>
          <w:trHeight w:val="2259"/>
        </w:trPr>
        <w:tc>
          <w:tcPr>
            <w:tcW w:w="8879" w:type="dxa"/>
          </w:tcPr>
          <w:p w:rsidR="00721731" w:rsidRPr="0042303C" w:rsidRDefault="003C487C" w:rsidP="00043EC7">
            <w:pPr>
              <w:spacing w:line="240" w:lineRule="auto"/>
              <w:jc w:val="both"/>
              <w:rPr>
                <w:rFonts w:ascii="GHEA Grapalat" w:hAnsi="GHEA Grapalat"/>
                <w:lang w:val="hy-AM"/>
              </w:rPr>
            </w:pPr>
            <w:r w:rsidRPr="0042303C">
              <w:rPr>
                <w:rFonts w:ascii="GHEA Grapalat" w:hAnsi="GHEA Grapalat"/>
                <w:lang w:val="hy-AM"/>
              </w:rPr>
              <w:t>«Ստեփանավանի մշակույթի և ժամանցի կենտրոն» պետական ոչ առևտրային կազմակերպությունը «Եղիշե Չարենցի անվան գրականության և արվեստի թանգարան» պետական ոչ առևտրային կազմակերպությանը միացման ձևով վերակազմակերպելու, «</w:t>
            </w:r>
            <w:r w:rsidR="00043EC7">
              <w:rPr>
                <w:rFonts w:ascii="GHEA Grapalat" w:hAnsi="GHEA Grapalat"/>
                <w:lang w:val="hy-AM"/>
              </w:rPr>
              <w:t>Լոռու ստեղծագործական ժառանգության կենտրոն</w:t>
            </w:r>
            <w:r w:rsidRPr="0042303C">
              <w:rPr>
                <w:rFonts w:ascii="GHEA Grapalat" w:hAnsi="GHEA Grapalat"/>
                <w:lang w:val="hy-AM"/>
              </w:rPr>
              <w:t>» մասնաճյուղ ստեղծելու և Հայաստանի Հանրապետության կառավարության 2002 թվականի դեկտեմբերի 13-ի N 2044-Ն որոշումն ուժը կորցրած ճանաչելու մասին» ՀՀ կառավարության որոշման նախագծի վերաբերյալ ՀՀ տարածքային կառավարման և ենթակառուցվածքների նախարարությունը առաջարկություններ և դիտողություններ չունի։</w:t>
            </w:r>
          </w:p>
        </w:tc>
        <w:tc>
          <w:tcPr>
            <w:tcW w:w="5575" w:type="dxa"/>
          </w:tcPr>
          <w:p w:rsidR="003B36EF" w:rsidRPr="0042303C" w:rsidRDefault="00DF5233" w:rsidP="00FE0FC6">
            <w:pPr>
              <w:spacing w:after="0" w:line="240" w:lineRule="auto"/>
              <w:jc w:val="both"/>
              <w:rPr>
                <w:rFonts w:ascii="GHEA Grapalat" w:hAnsi="GHEA Grapalat"/>
                <w:lang w:val="hy-AM" w:eastAsia="hy-AM"/>
              </w:rPr>
            </w:pPr>
            <w:r w:rsidRPr="0042303C">
              <w:rPr>
                <w:rFonts w:ascii="GHEA Grapalat" w:hAnsi="GHEA Grapalat"/>
                <w:lang w:val="hy-AM" w:eastAsia="hy-AM"/>
              </w:rPr>
              <w:t>Ընդունվել է:</w:t>
            </w:r>
          </w:p>
        </w:tc>
      </w:tr>
      <w:tr w:rsidR="0042303C" w:rsidRPr="0042303C" w:rsidTr="008547F2">
        <w:trPr>
          <w:trHeight w:val="165"/>
        </w:trPr>
        <w:tc>
          <w:tcPr>
            <w:tcW w:w="8879" w:type="dxa"/>
            <w:vMerge w:val="restart"/>
            <w:shd w:val="clear" w:color="auto" w:fill="BFBFBF" w:themeFill="background1" w:themeFillShade="BF"/>
          </w:tcPr>
          <w:p w:rsidR="00F77115" w:rsidRPr="0042303C" w:rsidRDefault="00005C78" w:rsidP="00FE0FC6">
            <w:pPr>
              <w:spacing w:after="0" w:line="240" w:lineRule="auto"/>
              <w:rPr>
                <w:rFonts w:ascii="GHEA Grapalat" w:hAnsi="GHEA Grapalat"/>
                <w:i/>
                <w:lang w:val="hy-AM"/>
              </w:rPr>
            </w:pPr>
            <w:r w:rsidRPr="0042303C">
              <w:rPr>
                <w:rFonts w:ascii="GHEA Grapalat" w:hAnsi="GHEA Grapalat"/>
                <w:i/>
                <w:lang w:val="hy-AM"/>
              </w:rPr>
              <w:t>2</w:t>
            </w:r>
            <w:r w:rsidR="008B0E36" w:rsidRPr="0042303C">
              <w:rPr>
                <w:rFonts w:ascii="GHEA Grapalat" w:hAnsi="GHEA Grapalat"/>
                <w:i/>
                <w:lang w:val="hy-AM"/>
              </w:rPr>
              <w:t>. Հայաստանի Հանրապետության ֆինանսաների նախարարություն</w:t>
            </w:r>
          </w:p>
        </w:tc>
        <w:tc>
          <w:tcPr>
            <w:tcW w:w="5575" w:type="dxa"/>
            <w:shd w:val="clear" w:color="auto" w:fill="BFBFBF" w:themeFill="background1" w:themeFillShade="BF"/>
          </w:tcPr>
          <w:p w:rsidR="00F77115" w:rsidRPr="0042303C" w:rsidRDefault="005448C2" w:rsidP="005448C2">
            <w:pPr>
              <w:spacing w:after="0" w:line="240" w:lineRule="auto"/>
              <w:rPr>
                <w:rFonts w:ascii="GHEA Grapalat" w:hAnsi="GHEA Grapalat"/>
                <w:i/>
                <w:lang w:val="hy-AM"/>
              </w:rPr>
            </w:pPr>
            <w:r w:rsidRPr="0042303C">
              <w:rPr>
                <w:rFonts w:ascii="GHEA Grapalat" w:hAnsi="GHEA Grapalat"/>
                <w:i/>
              </w:rPr>
              <w:t>20</w:t>
            </w:r>
            <w:r w:rsidR="006112E8" w:rsidRPr="0042303C">
              <w:rPr>
                <w:rFonts w:ascii="GHEA Grapalat" w:hAnsi="GHEA Grapalat"/>
                <w:i/>
                <w:lang w:val="hy-AM"/>
              </w:rPr>
              <w:t>.</w:t>
            </w:r>
            <w:r w:rsidRPr="0042303C">
              <w:rPr>
                <w:rFonts w:ascii="GHEA Grapalat" w:hAnsi="GHEA Grapalat"/>
                <w:i/>
              </w:rPr>
              <w:t>03</w:t>
            </w:r>
            <w:r w:rsidRPr="0042303C">
              <w:rPr>
                <w:rFonts w:ascii="GHEA Grapalat" w:hAnsi="GHEA Grapalat"/>
                <w:i/>
                <w:lang w:val="hy-AM"/>
              </w:rPr>
              <w:t>.2026</w:t>
            </w:r>
          </w:p>
        </w:tc>
      </w:tr>
      <w:tr w:rsidR="0042303C" w:rsidRPr="0042303C" w:rsidTr="008547F2">
        <w:trPr>
          <w:trHeight w:val="150"/>
        </w:trPr>
        <w:tc>
          <w:tcPr>
            <w:tcW w:w="8879" w:type="dxa"/>
            <w:vMerge/>
            <w:shd w:val="clear" w:color="auto" w:fill="BFBFBF" w:themeFill="background1" w:themeFillShade="BF"/>
          </w:tcPr>
          <w:p w:rsidR="00F77115" w:rsidRPr="0042303C" w:rsidRDefault="00F77115" w:rsidP="00FE0FC6">
            <w:pPr>
              <w:spacing w:after="0" w:line="240" w:lineRule="auto"/>
              <w:rPr>
                <w:rFonts w:ascii="GHEA Grapalat" w:hAnsi="GHEA Grapalat"/>
                <w:i/>
                <w:lang w:val="hy-AM"/>
              </w:rPr>
            </w:pPr>
          </w:p>
        </w:tc>
        <w:tc>
          <w:tcPr>
            <w:tcW w:w="5575" w:type="dxa"/>
            <w:shd w:val="clear" w:color="auto" w:fill="BFBFBF" w:themeFill="background1" w:themeFillShade="BF"/>
          </w:tcPr>
          <w:p w:rsidR="00BF3D26" w:rsidRPr="0042303C" w:rsidRDefault="00656031" w:rsidP="00BF3D26">
            <w:pPr>
              <w:spacing w:after="0" w:line="240" w:lineRule="auto"/>
              <w:rPr>
                <w:rFonts w:ascii="GHEA Grapalat" w:hAnsi="GHEA Grapalat"/>
                <w:i/>
                <w:lang w:val="hy-AM"/>
              </w:rPr>
            </w:pPr>
            <w:r w:rsidRPr="0042303C">
              <w:rPr>
                <w:rFonts w:ascii="GHEA Grapalat" w:hAnsi="GHEA Grapalat"/>
                <w:i/>
                <w:lang w:val="hy-AM"/>
              </w:rPr>
              <w:t xml:space="preserve"> </w:t>
            </w:r>
            <w:r w:rsidR="00BF3D26" w:rsidRPr="0042303C">
              <w:rPr>
                <w:rFonts w:ascii="GHEA Grapalat" w:hAnsi="GHEA Grapalat"/>
                <w:i/>
                <w:lang w:val="hy-AM"/>
              </w:rPr>
              <w:t>N 01/34-3/6573-2026</w:t>
            </w:r>
          </w:p>
          <w:p w:rsidR="00F77115" w:rsidRPr="0042303C" w:rsidRDefault="00F77115" w:rsidP="00BF3D26">
            <w:pPr>
              <w:spacing w:after="0" w:line="240" w:lineRule="auto"/>
              <w:rPr>
                <w:rFonts w:ascii="GHEA Grapalat" w:hAnsi="GHEA Grapalat"/>
                <w:i/>
                <w:lang w:val="hy-AM"/>
              </w:rPr>
            </w:pPr>
          </w:p>
        </w:tc>
      </w:tr>
      <w:tr w:rsidR="0042303C" w:rsidRPr="00EF080C" w:rsidTr="008547F2">
        <w:trPr>
          <w:trHeight w:val="150"/>
        </w:trPr>
        <w:tc>
          <w:tcPr>
            <w:tcW w:w="8879" w:type="dxa"/>
            <w:shd w:val="clear" w:color="auto" w:fill="auto"/>
          </w:tcPr>
          <w:p w:rsidR="00021542" w:rsidRPr="0042303C" w:rsidRDefault="00021542" w:rsidP="00021542">
            <w:pPr>
              <w:tabs>
                <w:tab w:val="left" w:pos="0"/>
              </w:tabs>
              <w:spacing w:after="0" w:line="276" w:lineRule="auto"/>
              <w:jc w:val="both"/>
              <w:rPr>
                <w:rFonts w:ascii="GHEA Grapalat" w:hAnsi="GHEA Grapalat"/>
                <w:bCs/>
                <w:iCs/>
                <w:lang w:val="hy-AM"/>
              </w:rPr>
            </w:pPr>
            <w:r w:rsidRPr="0042303C">
              <w:rPr>
                <w:rFonts w:ascii="GHEA Grapalat" w:hAnsi="GHEA Grapalat"/>
                <w:bCs/>
                <w:iCs/>
                <w:lang w:val="hy-AM"/>
              </w:rPr>
              <w:t>Ձեր սույն թվականի մարտի 4-ի N 01/12-1/6443-2026 գրությամբ ներկայացված</w:t>
            </w:r>
            <w:r w:rsidRPr="0042303C">
              <w:rPr>
                <w:rFonts w:ascii="GHEA Grapalat" w:hAnsi="GHEA Grapalat"/>
                <w:lang w:val="hy-AM"/>
              </w:rPr>
              <w:t xml:space="preserve">՝ </w:t>
            </w:r>
            <w:r w:rsidRPr="0042303C">
              <w:rPr>
                <w:rFonts w:ascii="GHEA Grapalat" w:hAnsi="GHEA Grapalat"/>
                <w:bCs/>
                <w:iCs/>
                <w:lang w:val="hy-AM"/>
              </w:rPr>
              <w:t xml:space="preserve">«Ստեփանավանի մշակույթի և ժամանցի կենտրոն» պետական ոչ առևտրային կազմակերպությունը «Եղիշե Չարենցի անվան գրականության և արվեստի թանգարան» պետական ոչ առևտրային կազմակերպությանը միացման ձևով վերակազմակերպելու, «Ստեփանավանի մշակույթի և ժամանցի կենտրոն» </w:t>
            </w:r>
            <w:r w:rsidRPr="0042303C">
              <w:rPr>
                <w:rFonts w:ascii="GHEA Grapalat" w:hAnsi="GHEA Grapalat"/>
                <w:bCs/>
                <w:iCs/>
                <w:lang w:val="hy-AM"/>
              </w:rPr>
              <w:lastRenderedPageBreak/>
              <w:t>մասնաճյուղ ստեղծելու և Հայաստանի Հանրապետության կառավարության 2002 թվականի դեկտեմբերի 13-ի N 2044-Ն որոշումն ուժը կորցրած ճանաչելու մասին» Հայաստանի Հանրապետության կառավարության որոշման նախագծի (այսուհետ՝ Նախագիծ) վերաբերյալ հայտնում ենք հետևյալը.</w:t>
            </w:r>
          </w:p>
          <w:p w:rsidR="00021542" w:rsidRPr="0042303C" w:rsidRDefault="00021542" w:rsidP="00021542">
            <w:pPr>
              <w:tabs>
                <w:tab w:val="left" w:pos="0"/>
              </w:tabs>
              <w:spacing w:after="0" w:line="276" w:lineRule="auto"/>
              <w:jc w:val="both"/>
              <w:rPr>
                <w:rFonts w:ascii="GHEA Grapalat" w:hAnsi="GHEA Grapalat"/>
                <w:bCs/>
                <w:iCs/>
                <w:lang w:val="hy-AM"/>
              </w:rPr>
            </w:pPr>
            <w:r w:rsidRPr="0042303C">
              <w:rPr>
                <w:rFonts w:ascii="GHEA Grapalat" w:hAnsi="GHEA Grapalat"/>
                <w:bCs/>
                <w:iCs/>
                <w:lang w:val="hy-AM"/>
              </w:rPr>
              <w:tab/>
              <w:t>Նախագծի 1-ին կետով նախատեսվում է «Ստեփանավանի մշակույթի և ժամանցի կենտրոն» պետական ոչ առևտրային կազմակերպությունը միացման ձևով վերակազմակերպել` միացնելով «Եղիշե Չարենցի անվան գրականության և արվեստի թանգարան» պետական ոչ առևտրային կազմակերպությանը:</w:t>
            </w:r>
          </w:p>
          <w:p w:rsidR="00021542" w:rsidRPr="0042303C" w:rsidRDefault="00021542" w:rsidP="00021542">
            <w:pPr>
              <w:tabs>
                <w:tab w:val="left" w:pos="0"/>
              </w:tabs>
              <w:spacing w:after="0" w:line="276" w:lineRule="auto"/>
              <w:jc w:val="both"/>
              <w:rPr>
                <w:rFonts w:ascii="GHEA Grapalat" w:hAnsi="GHEA Grapalat"/>
                <w:bCs/>
                <w:iCs/>
                <w:lang w:val="hy-AM"/>
              </w:rPr>
            </w:pPr>
            <w:r w:rsidRPr="0042303C">
              <w:rPr>
                <w:rFonts w:ascii="GHEA Grapalat" w:hAnsi="GHEA Grapalat"/>
                <w:bCs/>
                <w:iCs/>
                <w:lang w:val="hy-AM"/>
              </w:rPr>
              <w:tab/>
              <w:t>Նկատի ունենալով, որ ՀՀ պետական բյուջեից վերոնշված պետական ոչ առևտրային կազմակերպությունների գծով հատկացումները նախատեսված են բյուջետային տարբեր ծրագրերի շրջանակներում («1196. Մարզերի մշակութային զարգացման ծրագիր» և «1075. Մշակութային ժառանգության ծրագիր»)՝ առաջարկում ենք Նախագծում ավելացնել դրույթ, որով ՀՀ կրթության, գիտության, մշակույթի և սպորտի նախարարին կհանձնարարվի համապատասխան ժամկետում սահմանված կարգով ՀՀ վարչապետի աշխատակազմ ներկայացնել «Հայաստանի Հանրապետության 2026 թվականի պետական բյուջեի մասին Հայաստանի Հանրապետության օրենքում վերաբաշխում և Հայաստանի Հանրապետության կառավարության 2025 թվականի դեկտեմբերի 25-ի N 1910-Ն որոշման մեջ փոփոխություններ կատարելու մասին» ՀՀ կառավարության որոշման նախագիծ:</w:t>
            </w:r>
          </w:p>
          <w:p w:rsidR="00021542" w:rsidRPr="0042303C" w:rsidRDefault="00021542" w:rsidP="00021542">
            <w:pPr>
              <w:tabs>
                <w:tab w:val="left" w:pos="0"/>
              </w:tabs>
              <w:spacing w:after="0" w:line="276" w:lineRule="auto"/>
              <w:jc w:val="both"/>
              <w:rPr>
                <w:rFonts w:ascii="GHEA Grapalat" w:hAnsi="GHEA Grapalat"/>
                <w:bCs/>
                <w:iCs/>
                <w:lang w:val="hy-AM"/>
              </w:rPr>
            </w:pPr>
            <w:r w:rsidRPr="0042303C">
              <w:rPr>
                <w:rFonts w:ascii="GHEA Grapalat" w:hAnsi="GHEA Grapalat"/>
                <w:bCs/>
                <w:iCs/>
                <w:lang w:val="hy-AM"/>
              </w:rPr>
              <w:t xml:space="preserve"> </w:t>
            </w:r>
            <w:r w:rsidRPr="0042303C">
              <w:rPr>
                <w:rFonts w:ascii="GHEA Grapalat" w:hAnsi="GHEA Grapalat"/>
                <w:bCs/>
                <w:iCs/>
                <w:lang w:val="hy-AM"/>
              </w:rPr>
              <w:tab/>
              <w:t>Միաժամանակ,</w:t>
            </w:r>
            <w:r w:rsidRPr="0042303C">
              <w:rPr>
                <w:rFonts w:ascii="GHEA Grapalat" w:hAnsi="GHEA Grapalat"/>
                <w:bCs/>
                <w:iCs/>
                <w:lang w:val="hy-AM"/>
              </w:rPr>
              <w:tab/>
              <w:t xml:space="preserve">Նախագծին կից ներկայացված հիմնավորման 1-ին կետի համաձայն՝ Նախագծի ընդունումը պայմանավորված է մշակութային ժառանգության և ռեսուրսների օպտիմալ կառավարման անհրաժեշտությամբ, մինչդեռ Նախագծին կից հիմնավորման մեջ նշված պետական ոչ առևտրային կազմակերպությունների օպտիմալացման և խոշորացման արդյունքում ակնկալվող արդյունքների, մասնավորապես հնարավոր ֆինանսական </w:t>
            </w:r>
            <w:r w:rsidRPr="0042303C">
              <w:rPr>
                <w:rFonts w:ascii="GHEA Grapalat" w:hAnsi="GHEA Grapalat"/>
                <w:bCs/>
                <w:iCs/>
                <w:lang w:val="hy-AM"/>
              </w:rPr>
              <w:lastRenderedPageBreak/>
              <w:t xml:space="preserve">տնտեսումների կամ կրկնվող գործառույթների կրճատման վերաբերյալ որևէ տեղեկատվություն ներկայացված չէ: </w:t>
            </w:r>
          </w:p>
          <w:p w:rsidR="00DD6963" w:rsidRPr="0042303C" w:rsidRDefault="00021542" w:rsidP="00021542">
            <w:pPr>
              <w:shd w:val="clear" w:color="auto" w:fill="FFFFFF"/>
              <w:spacing w:after="0" w:line="276" w:lineRule="auto"/>
              <w:ind w:firstLine="567"/>
              <w:jc w:val="both"/>
              <w:rPr>
                <w:rFonts w:ascii="GHEA Grapalat" w:hAnsi="GHEA Grapalat"/>
                <w:lang w:val="hy-AM" w:eastAsia="ru-RU"/>
              </w:rPr>
            </w:pPr>
            <w:r w:rsidRPr="0042303C">
              <w:rPr>
                <w:rFonts w:ascii="GHEA Grapalat" w:hAnsi="GHEA Grapalat"/>
                <w:lang w:val="hy-AM" w:eastAsia="ru-RU"/>
              </w:rPr>
              <w:t>Հաշվի առնելով վերոգրյալը՝ հայտնում ենք, որ Նախագծի վերաբերյալ հիմնավորված դիրքորոշում հնարավոր կլինի ներկայացնել մեր դիտարկումների հիման վրա լրամշակված տարբերակի առկայության պարագայում:</w:t>
            </w:r>
          </w:p>
        </w:tc>
        <w:tc>
          <w:tcPr>
            <w:tcW w:w="5575" w:type="dxa"/>
            <w:shd w:val="clear" w:color="auto" w:fill="auto"/>
          </w:tcPr>
          <w:p w:rsidR="00D17403" w:rsidRPr="0042303C" w:rsidRDefault="00D17403" w:rsidP="00B309DC">
            <w:pPr>
              <w:spacing w:after="0" w:line="276" w:lineRule="auto"/>
              <w:rPr>
                <w:rFonts w:ascii="GHEA Grapalat" w:hAnsi="GHEA Grapalat"/>
                <w:lang w:val="hy-AM"/>
              </w:rPr>
            </w:pPr>
          </w:p>
          <w:p w:rsidR="00D17403" w:rsidRPr="0042303C" w:rsidRDefault="00D17403" w:rsidP="00B309DC">
            <w:pPr>
              <w:spacing w:after="0" w:line="276" w:lineRule="auto"/>
              <w:rPr>
                <w:rFonts w:ascii="GHEA Grapalat" w:hAnsi="GHEA Grapalat"/>
                <w:lang w:val="hy-AM"/>
              </w:rPr>
            </w:pPr>
          </w:p>
          <w:p w:rsidR="00D17403" w:rsidRPr="0042303C" w:rsidRDefault="00D17403" w:rsidP="00B309DC">
            <w:pPr>
              <w:spacing w:after="0" w:line="276" w:lineRule="auto"/>
              <w:rPr>
                <w:rFonts w:ascii="GHEA Grapalat" w:hAnsi="GHEA Grapalat"/>
                <w:lang w:val="hy-AM"/>
              </w:rPr>
            </w:pPr>
          </w:p>
          <w:p w:rsidR="00D17403" w:rsidRPr="0042303C" w:rsidRDefault="00D17403" w:rsidP="00B309DC">
            <w:pPr>
              <w:spacing w:after="0" w:line="276" w:lineRule="auto"/>
              <w:rPr>
                <w:rFonts w:ascii="GHEA Grapalat" w:hAnsi="GHEA Grapalat"/>
                <w:lang w:val="hy-AM"/>
              </w:rPr>
            </w:pPr>
          </w:p>
          <w:p w:rsidR="00D17403" w:rsidRPr="0042303C" w:rsidRDefault="00D17403" w:rsidP="00B309DC">
            <w:pPr>
              <w:spacing w:after="0" w:line="276" w:lineRule="auto"/>
              <w:rPr>
                <w:rFonts w:ascii="GHEA Grapalat" w:hAnsi="GHEA Grapalat"/>
                <w:lang w:val="hy-AM"/>
              </w:rPr>
            </w:pPr>
          </w:p>
          <w:p w:rsidR="00D17403" w:rsidRPr="0042303C" w:rsidRDefault="00D17403" w:rsidP="00B309DC">
            <w:pPr>
              <w:spacing w:after="0" w:line="276" w:lineRule="auto"/>
              <w:rPr>
                <w:rFonts w:ascii="GHEA Grapalat" w:hAnsi="GHEA Grapalat"/>
                <w:lang w:val="hy-AM"/>
              </w:rPr>
            </w:pPr>
          </w:p>
          <w:p w:rsidR="00D17403" w:rsidRPr="0042303C" w:rsidRDefault="00D17403" w:rsidP="00B309DC">
            <w:pPr>
              <w:spacing w:after="0" w:line="276" w:lineRule="auto"/>
              <w:rPr>
                <w:rFonts w:ascii="GHEA Grapalat" w:hAnsi="GHEA Grapalat"/>
                <w:lang w:val="hy-AM"/>
              </w:rPr>
            </w:pPr>
          </w:p>
          <w:p w:rsidR="00D17403" w:rsidRPr="0042303C" w:rsidRDefault="00D17403" w:rsidP="00B309DC">
            <w:pPr>
              <w:spacing w:after="0" w:line="276" w:lineRule="auto"/>
              <w:rPr>
                <w:rFonts w:ascii="GHEA Grapalat" w:hAnsi="GHEA Grapalat"/>
                <w:lang w:val="hy-AM"/>
              </w:rPr>
            </w:pPr>
          </w:p>
          <w:p w:rsidR="00D17403" w:rsidRPr="0042303C" w:rsidRDefault="00D17403" w:rsidP="00B309DC">
            <w:pPr>
              <w:spacing w:after="0" w:line="276" w:lineRule="auto"/>
              <w:rPr>
                <w:rFonts w:ascii="GHEA Grapalat" w:hAnsi="GHEA Grapalat"/>
                <w:lang w:val="hy-AM"/>
              </w:rPr>
            </w:pPr>
          </w:p>
          <w:p w:rsidR="00D17403" w:rsidRPr="0042303C" w:rsidRDefault="00D17403" w:rsidP="00B309DC">
            <w:pPr>
              <w:spacing w:after="0" w:line="276" w:lineRule="auto"/>
              <w:rPr>
                <w:rFonts w:ascii="GHEA Grapalat" w:hAnsi="GHEA Grapalat"/>
                <w:lang w:val="hy-AM"/>
              </w:rPr>
            </w:pPr>
          </w:p>
          <w:p w:rsidR="00D17403" w:rsidRPr="0042303C" w:rsidRDefault="00D17403" w:rsidP="00B309DC">
            <w:pPr>
              <w:spacing w:after="0" w:line="276" w:lineRule="auto"/>
              <w:rPr>
                <w:rFonts w:ascii="GHEA Grapalat" w:hAnsi="GHEA Grapalat"/>
                <w:lang w:val="hy-AM"/>
              </w:rPr>
            </w:pPr>
          </w:p>
          <w:p w:rsidR="00D17403" w:rsidRPr="0042303C" w:rsidRDefault="00D17403" w:rsidP="00B309DC">
            <w:pPr>
              <w:spacing w:after="0" w:line="276" w:lineRule="auto"/>
              <w:rPr>
                <w:rFonts w:ascii="GHEA Grapalat" w:hAnsi="GHEA Grapalat"/>
                <w:lang w:val="hy-AM"/>
              </w:rPr>
            </w:pPr>
          </w:p>
          <w:p w:rsidR="00D17403" w:rsidRPr="0042303C" w:rsidRDefault="00D17403" w:rsidP="00B309DC">
            <w:pPr>
              <w:spacing w:after="0" w:line="276" w:lineRule="auto"/>
              <w:rPr>
                <w:rFonts w:ascii="GHEA Grapalat" w:hAnsi="GHEA Grapalat"/>
                <w:lang w:val="hy-AM"/>
              </w:rPr>
            </w:pPr>
          </w:p>
          <w:p w:rsidR="00DD6963" w:rsidRPr="0042303C" w:rsidRDefault="00DF5233" w:rsidP="00B309DC">
            <w:pPr>
              <w:spacing w:after="0" w:line="276" w:lineRule="auto"/>
              <w:rPr>
                <w:rFonts w:ascii="GHEA Grapalat" w:hAnsi="GHEA Grapalat"/>
                <w:lang w:val="hy-AM"/>
              </w:rPr>
            </w:pPr>
            <w:r w:rsidRPr="0042303C">
              <w:rPr>
                <w:rFonts w:ascii="GHEA Grapalat" w:hAnsi="GHEA Grapalat"/>
                <w:lang w:val="hy-AM"/>
              </w:rPr>
              <w:t>Ընդունվել է:</w:t>
            </w:r>
            <w:r w:rsidR="00D17403" w:rsidRPr="0042303C">
              <w:rPr>
                <w:rFonts w:ascii="GHEA Grapalat" w:hAnsi="GHEA Grapalat"/>
                <w:lang w:val="hy-AM"/>
              </w:rPr>
              <w:t xml:space="preserve"> Նախագծում դրույթն ավելացվել է:</w:t>
            </w:r>
          </w:p>
          <w:p w:rsidR="00D17403" w:rsidRPr="0042303C" w:rsidRDefault="00D17403" w:rsidP="00B309DC">
            <w:pPr>
              <w:spacing w:after="0" w:line="276" w:lineRule="auto"/>
              <w:rPr>
                <w:rFonts w:ascii="GHEA Grapalat" w:hAnsi="GHEA Grapalat"/>
                <w:lang w:val="hy-AM"/>
              </w:rPr>
            </w:pPr>
          </w:p>
          <w:p w:rsidR="00D17403" w:rsidRPr="0042303C" w:rsidRDefault="00D17403" w:rsidP="00B309DC">
            <w:pPr>
              <w:spacing w:after="0" w:line="276" w:lineRule="auto"/>
              <w:rPr>
                <w:rFonts w:ascii="GHEA Grapalat" w:hAnsi="GHEA Grapalat"/>
                <w:lang w:val="hy-AM"/>
              </w:rPr>
            </w:pPr>
          </w:p>
          <w:p w:rsidR="00D17403" w:rsidRPr="0042303C" w:rsidRDefault="00D17403" w:rsidP="00B309DC">
            <w:pPr>
              <w:spacing w:after="0" w:line="276" w:lineRule="auto"/>
              <w:rPr>
                <w:rFonts w:ascii="GHEA Grapalat" w:hAnsi="GHEA Grapalat"/>
                <w:lang w:val="hy-AM"/>
              </w:rPr>
            </w:pPr>
          </w:p>
          <w:p w:rsidR="00D17403" w:rsidRPr="0042303C" w:rsidRDefault="00D17403" w:rsidP="00B309DC">
            <w:pPr>
              <w:spacing w:after="0" w:line="276" w:lineRule="auto"/>
              <w:rPr>
                <w:rFonts w:ascii="GHEA Grapalat" w:hAnsi="GHEA Grapalat"/>
                <w:lang w:val="hy-AM"/>
              </w:rPr>
            </w:pPr>
          </w:p>
          <w:p w:rsidR="00D17403" w:rsidRPr="0042303C" w:rsidRDefault="00D17403" w:rsidP="00B309DC">
            <w:pPr>
              <w:spacing w:after="0" w:line="276" w:lineRule="auto"/>
              <w:rPr>
                <w:rFonts w:ascii="GHEA Grapalat" w:hAnsi="GHEA Grapalat"/>
                <w:lang w:val="hy-AM"/>
              </w:rPr>
            </w:pPr>
          </w:p>
          <w:p w:rsidR="00D17403" w:rsidRPr="0042303C" w:rsidRDefault="00D17403" w:rsidP="00B309DC">
            <w:pPr>
              <w:spacing w:after="0" w:line="276" w:lineRule="auto"/>
              <w:rPr>
                <w:rFonts w:ascii="GHEA Grapalat" w:hAnsi="GHEA Grapalat"/>
                <w:lang w:val="hy-AM"/>
              </w:rPr>
            </w:pPr>
          </w:p>
          <w:p w:rsidR="00D17403" w:rsidRPr="0042303C" w:rsidRDefault="00D17403" w:rsidP="00B309DC">
            <w:pPr>
              <w:spacing w:after="0" w:line="276" w:lineRule="auto"/>
              <w:rPr>
                <w:rFonts w:ascii="GHEA Grapalat" w:hAnsi="GHEA Grapalat"/>
                <w:lang w:val="hy-AM"/>
              </w:rPr>
            </w:pPr>
          </w:p>
          <w:p w:rsidR="00D17403" w:rsidRPr="0042303C" w:rsidRDefault="00D17403" w:rsidP="00B309DC">
            <w:pPr>
              <w:spacing w:after="0" w:line="276" w:lineRule="auto"/>
              <w:rPr>
                <w:rFonts w:ascii="GHEA Grapalat" w:hAnsi="GHEA Grapalat"/>
                <w:lang w:val="hy-AM"/>
              </w:rPr>
            </w:pPr>
          </w:p>
          <w:p w:rsidR="00D17403" w:rsidRPr="0042303C" w:rsidRDefault="00D17403" w:rsidP="00B309DC">
            <w:pPr>
              <w:spacing w:after="0" w:line="276" w:lineRule="auto"/>
              <w:rPr>
                <w:rFonts w:ascii="GHEA Grapalat" w:hAnsi="GHEA Grapalat"/>
                <w:lang w:val="hy-AM"/>
              </w:rPr>
            </w:pPr>
          </w:p>
          <w:p w:rsidR="00D17403" w:rsidRPr="0042303C" w:rsidRDefault="00D17403" w:rsidP="00B309DC">
            <w:pPr>
              <w:spacing w:after="0" w:line="276" w:lineRule="auto"/>
              <w:rPr>
                <w:rFonts w:ascii="GHEA Grapalat" w:hAnsi="GHEA Grapalat"/>
                <w:lang w:val="hy-AM"/>
              </w:rPr>
            </w:pPr>
          </w:p>
          <w:p w:rsidR="00D17403" w:rsidRPr="0042303C" w:rsidRDefault="00D17403" w:rsidP="00B309DC">
            <w:pPr>
              <w:spacing w:after="0" w:line="276" w:lineRule="auto"/>
              <w:rPr>
                <w:rFonts w:ascii="GHEA Grapalat" w:hAnsi="GHEA Grapalat"/>
                <w:lang w:val="hy-AM"/>
              </w:rPr>
            </w:pPr>
          </w:p>
          <w:p w:rsidR="00D17403" w:rsidRPr="0042303C" w:rsidRDefault="00D17403" w:rsidP="007D3C92">
            <w:pPr>
              <w:spacing w:after="0" w:line="276" w:lineRule="auto"/>
              <w:ind w:firstLine="117"/>
              <w:jc w:val="both"/>
              <w:rPr>
                <w:rFonts w:ascii="GHEA Grapalat" w:hAnsi="GHEA Grapalat" w:cs="Sylfaen"/>
                <w:lang w:val="hy-AM"/>
              </w:rPr>
            </w:pPr>
            <w:r w:rsidRPr="0042303C">
              <w:rPr>
                <w:rFonts w:ascii="GHEA Grapalat" w:hAnsi="GHEA Grapalat"/>
                <w:lang w:val="hy-AM"/>
              </w:rPr>
              <w:t>Ընդունվել է: Տեղեկանք հիմնավորման մեջ ներառվել է հետյևյալ բացատրությունը՝ «</w:t>
            </w:r>
            <w:r w:rsidRPr="0042303C">
              <w:rPr>
                <w:rFonts w:ascii="GHEA Grapalat" w:eastAsiaTheme="minorHAnsi" w:hAnsi="GHEA Grapalat" w:cstheme="minorBidi"/>
                <w:lang w:val="hy-AM"/>
              </w:rPr>
              <w:t xml:space="preserve">Կենտրոնի թանգարանային հավաքածուում առկա է 1646 թանգարանային առարկա, գործում է մշտական ցուցադրություն։ Առկա 27 հաստիքներից վերակազմակերպման արդյունքում հաստիքների կրճատում տեղի չի </w:t>
            </w:r>
            <w:r w:rsidRPr="0042303C">
              <w:rPr>
                <w:rFonts w:ascii="GHEA Grapalat" w:eastAsiaTheme="minorHAnsi" w:hAnsi="GHEA Grapalat" w:cstheme="minorBidi"/>
                <w:lang w:val="hy-AM"/>
              </w:rPr>
              <w:lastRenderedPageBreak/>
              <w:t>ունենալու։ Տնօրենի հաստիքը վերակազմակերպվելու է մասնաճյուղի վարիչի, փոխտնօրենինը՝ գիտաշխատողի, հաշվապահինը՝ էքսկուրսավարի»</w:t>
            </w:r>
            <w:r w:rsidR="007D3C92" w:rsidRPr="0042303C">
              <w:rPr>
                <w:rFonts w:ascii="GHEA Grapalat" w:eastAsiaTheme="minorHAnsi" w:hAnsi="GHEA Grapalat" w:cstheme="minorBidi"/>
                <w:lang w:val="hy-AM"/>
              </w:rPr>
              <w:t xml:space="preserve">: </w:t>
            </w:r>
            <w:r w:rsidR="00DA609C" w:rsidRPr="0042303C">
              <w:rPr>
                <w:rFonts w:ascii="GHEA Grapalat" w:hAnsi="GHEA Grapalat"/>
                <w:lang w:val="hy-AM"/>
              </w:rPr>
              <w:t xml:space="preserve">Վերակազմակերպման արդյունքում ընդամենը տեղի է ունենալու կառավարման և անվան փոփոխություն ու </w:t>
            </w:r>
            <w:r w:rsidR="007D3C92" w:rsidRPr="0042303C">
              <w:rPr>
                <w:rFonts w:ascii="GHEA Grapalat" w:hAnsi="GHEA Grapalat" w:cs="Sylfaen"/>
                <w:lang w:val="hy-AM"/>
              </w:rPr>
              <w:t>կենտրոնը</w:t>
            </w:r>
            <w:r w:rsidR="00DA609C" w:rsidRPr="0042303C">
              <w:rPr>
                <w:rFonts w:ascii="GHEA Grapalat" w:hAnsi="GHEA Grapalat" w:cs="Sylfaen"/>
                <w:lang w:val="hy-AM"/>
              </w:rPr>
              <w:t xml:space="preserve"> ֆիզիկապես գործելու է իր տեղում՝ </w:t>
            </w:r>
            <w:r w:rsidR="007D3C92" w:rsidRPr="0042303C">
              <w:rPr>
                <w:rFonts w:ascii="GHEA Grapalat" w:hAnsi="GHEA Grapalat" w:cs="Sylfaen"/>
                <w:lang w:val="hy-AM"/>
              </w:rPr>
              <w:t>Եղիշե Չարենցի անվան գրականության և արվեստի թանգարանի</w:t>
            </w:r>
            <w:r w:rsidR="00DA609C" w:rsidRPr="0042303C">
              <w:rPr>
                <w:rFonts w:ascii="GHEA Grapalat" w:hAnsi="GHEA Grapalat" w:cs="Sylfaen"/>
                <w:lang w:val="hy-AM"/>
              </w:rPr>
              <w:t xml:space="preserve"> մասնաճյուղի կարգավիճակով։</w:t>
            </w:r>
          </w:p>
        </w:tc>
      </w:tr>
      <w:tr w:rsidR="0042303C" w:rsidRPr="0042303C" w:rsidTr="0042303C">
        <w:trPr>
          <w:trHeight w:val="361"/>
        </w:trPr>
        <w:tc>
          <w:tcPr>
            <w:tcW w:w="8879" w:type="dxa"/>
            <w:vMerge w:val="restart"/>
            <w:shd w:val="clear" w:color="auto" w:fill="B9B9B9" w:themeFill="background2" w:themeFillShade="BF"/>
          </w:tcPr>
          <w:p w:rsidR="00347C32" w:rsidRPr="0042303C" w:rsidRDefault="00347C32" w:rsidP="00021542">
            <w:pPr>
              <w:tabs>
                <w:tab w:val="left" w:pos="0"/>
              </w:tabs>
              <w:spacing w:after="0" w:line="276" w:lineRule="auto"/>
              <w:jc w:val="both"/>
              <w:rPr>
                <w:rFonts w:ascii="GHEA Grapalat" w:hAnsi="GHEA Grapalat"/>
                <w:bCs/>
                <w:i/>
                <w:iCs/>
              </w:rPr>
            </w:pPr>
            <w:r w:rsidRPr="0042303C">
              <w:rPr>
                <w:rFonts w:ascii="GHEA Grapalat" w:hAnsi="GHEA Grapalat"/>
                <w:bCs/>
                <w:i/>
                <w:iCs/>
              </w:rPr>
              <w:lastRenderedPageBreak/>
              <w:t>3. Հայաստանի Հանրապետության արդարադատության նախարարություն</w:t>
            </w:r>
          </w:p>
        </w:tc>
        <w:tc>
          <w:tcPr>
            <w:tcW w:w="5575" w:type="dxa"/>
            <w:shd w:val="clear" w:color="auto" w:fill="B9B9B9" w:themeFill="background2" w:themeFillShade="BF"/>
          </w:tcPr>
          <w:p w:rsidR="00347C32" w:rsidRPr="0042303C" w:rsidRDefault="0042303C" w:rsidP="0042303C">
            <w:pPr>
              <w:spacing w:after="0" w:line="240" w:lineRule="auto"/>
              <w:rPr>
                <w:rFonts w:ascii="GHEA Grapalat" w:hAnsi="GHEA Grapalat"/>
                <w:i/>
                <w:lang w:val="hy-AM"/>
              </w:rPr>
            </w:pPr>
            <w:r w:rsidRPr="0042303C">
              <w:rPr>
                <w:rFonts w:ascii="GHEA Grapalat" w:hAnsi="GHEA Grapalat"/>
                <w:i/>
                <w:lang w:val="hy-AM"/>
              </w:rPr>
              <w:t>9.04.2026</w:t>
            </w:r>
          </w:p>
        </w:tc>
      </w:tr>
      <w:tr w:rsidR="0042303C" w:rsidRPr="0042303C" w:rsidTr="0042303C">
        <w:trPr>
          <w:trHeight w:val="384"/>
        </w:trPr>
        <w:tc>
          <w:tcPr>
            <w:tcW w:w="8879" w:type="dxa"/>
            <w:vMerge/>
            <w:shd w:val="clear" w:color="auto" w:fill="B9B9B9" w:themeFill="background2" w:themeFillShade="BF"/>
          </w:tcPr>
          <w:p w:rsidR="00347C32" w:rsidRPr="0042303C" w:rsidRDefault="00347C32" w:rsidP="00021542">
            <w:pPr>
              <w:tabs>
                <w:tab w:val="left" w:pos="0"/>
              </w:tabs>
              <w:spacing w:after="0" w:line="276" w:lineRule="auto"/>
              <w:jc w:val="both"/>
              <w:rPr>
                <w:rFonts w:ascii="GHEA Grapalat" w:hAnsi="GHEA Grapalat"/>
                <w:bCs/>
                <w:i/>
                <w:iCs/>
              </w:rPr>
            </w:pPr>
          </w:p>
        </w:tc>
        <w:tc>
          <w:tcPr>
            <w:tcW w:w="5575" w:type="dxa"/>
            <w:shd w:val="clear" w:color="auto" w:fill="B9B9B9" w:themeFill="background2" w:themeFillShade="BF"/>
          </w:tcPr>
          <w:p w:rsidR="00347C32" w:rsidRPr="0042303C" w:rsidRDefault="0042303C" w:rsidP="0042303C">
            <w:pPr>
              <w:spacing w:after="0" w:line="240" w:lineRule="auto"/>
              <w:rPr>
                <w:rFonts w:ascii="GHEA Grapalat" w:hAnsi="GHEA Grapalat"/>
                <w:i/>
                <w:lang w:val="hy-AM"/>
              </w:rPr>
            </w:pPr>
            <w:r w:rsidRPr="0042303C">
              <w:rPr>
                <w:rFonts w:ascii="GHEA Grapalat" w:hAnsi="GHEA Grapalat"/>
                <w:i/>
                <w:lang w:val="hy-AM"/>
              </w:rPr>
              <w:t>№/10.1.3/18389-2026</w:t>
            </w:r>
          </w:p>
        </w:tc>
      </w:tr>
      <w:tr w:rsidR="0042303C" w:rsidRPr="00373BA6" w:rsidTr="008547F2">
        <w:trPr>
          <w:trHeight w:val="150"/>
        </w:trPr>
        <w:tc>
          <w:tcPr>
            <w:tcW w:w="8879" w:type="dxa"/>
            <w:shd w:val="clear" w:color="auto" w:fill="auto"/>
          </w:tcPr>
          <w:p w:rsidR="00C55D21" w:rsidRPr="00C55D21" w:rsidRDefault="00C55D21" w:rsidP="00C55D21">
            <w:pPr>
              <w:spacing w:after="0" w:line="276" w:lineRule="auto"/>
              <w:ind w:firstLine="601"/>
              <w:jc w:val="both"/>
              <w:rPr>
                <w:rFonts w:ascii="GHEA Grapalat" w:hAnsi="GHEA Grapalat"/>
                <w:bCs/>
                <w:iCs/>
                <w:lang w:val="hy-AM"/>
              </w:rPr>
            </w:pPr>
            <w:r w:rsidRPr="0042303C">
              <w:rPr>
                <w:rFonts w:ascii="GHEA Grapalat" w:hAnsi="GHEA Grapalat"/>
                <w:bCs/>
                <w:iCs/>
                <w:lang w:val="hy-AM"/>
              </w:rPr>
              <w:t xml:space="preserve">Ի պատասխան Ձեր՝ սույն թվականի մարտի 26-ի թիվ 01/12-1/9126-2026 գրության՝ հայտնում ենք, որ Արդարադատության նախարարությունն ուսումնասիրել է ««Ստեփանավանի մշակույթի և ժամանցի կենտրոն» պետական ոչ առևտրային կազմակերպությունը «Եղիշե Չարենցի անվան գրականության և արվեստի թանգարան» պետական ոչ առևտրային կազմակերպությանը միացման ձևով վերակազմակերպելու, «Ստեփանավանի մշակույթի և ժամանցի կենտրոն» մասնաճյուղ ստեղծելու և Հայաստանի Հանրապետության կառավարության 2002 թվականի դեկտեմբերի 13-ի N 2044-Ն որոշումն ուժը կորցրած ճանաչելու մասին» Կառավարության որոշման նախագիծը (այսուհետ՝ Նախագիծ), որի վերաբերյալ ներկայացվում են հետևյալ դիտարկումներն ու առաջարկությունները. </w:t>
            </w:r>
          </w:p>
          <w:p w:rsidR="00C55D21" w:rsidRPr="00C55D21" w:rsidRDefault="00C55D21" w:rsidP="00C55D21">
            <w:pPr>
              <w:numPr>
                <w:ilvl w:val="0"/>
                <w:numId w:val="15"/>
              </w:numPr>
              <w:spacing w:after="0" w:line="276" w:lineRule="auto"/>
              <w:ind w:left="0" w:firstLine="601"/>
              <w:jc w:val="both"/>
              <w:rPr>
                <w:rFonts w:ascii="GHEA Grapalat" w:hAnsi="GHEA Grapalat"/>
                <w:bCs/>
                <w:iCs/>
                <w:lang w:val="hy-AM"/>
              </w:rPr>
            </w:pPr>
            <w:r w:rsidRPr="00C55D21">
              <w:rPr>
                <w:rFonts w:ascii="GHEA Grapalat" w:hAnsi="GHEA Grapalat"/>
                <w:bCs/>
                <w:iCs/>
                <w:lang w:val="hy-AM"/>
              </w:rPr>
              <w:t>Նախագծի վերնագրում և ամբողջ տեքստում առ</w:t>
            </w:r>
            <w:r w:rsidR="00FA2B73">
              <w:rPr>
                <w:rFonts w:ascii="GHEA Grapalat" w:hAnsi="GHEA Grapalat"/>
                <w:bCs/>
                <w:iCs/>
                <w:lang w:val="hy-AM"/>
              </w:rPr>
              <w:t>աջարկվում է վերակազմակերպվող «Ե</w:t>
            </w:r>
            <w:r w:rsidR="00FA2B73" w:rsidRPr="00FA2B73">
              <w:rPr>
                <w:rFonts w:ascii="GHEA Grapalat" w:hAnsi="GHEA Grapalat"/>
                <w:bCs/>
                <w:iCs/>
                <w:lang w:val="hy-AM"/>
              </w:rPr>
              <w:t>ղիշ</w:t>
            </w:r>
            <w:r w:rsidR="00FA2B73" w:rsidRPr="00BF7F02">
              <w:rPr>
                <w:rFonts w:ascii="GHEA Grapalat" w:hAnsi="GHEA Grapalat"/>
                <w:bCs/>
                <w:iCs/>
                <w:lang w:val="hy-AM"/>
              </w:rPr>
              <w:t>ե</w:t>
            </w:r>
            <w:r w:rsidRPr="00C55D21">
              <w:rPr>
                <w:rFonts w:ascii="GHEA Grapalat" w:hAnsi="GHEA Grapalat"/>
                <w:bCs/>
                <w:iCs/>
                <w:lang w:val="hy-AM"/>
              </w:rPr>
              <w:t xml:space="preserve"> </w:t>
            </w:r>
            <w:r w:rsidRPr="0042303C">
              <w:rPr>
                <w:rFonts w:ascii="GHEA Grapalat" w:hAnsi="GHEA Grapalat"/>
                <w:bCs/>
                <w:iCs/>
                <w:lang w:val="hy-AM"/>
              </w:rPr>
              <w:t xml:space="preserve">Չարենցի անվան գրականության և արվեստի թանգարան» պետական ոչ առևտրային կազմակերպության անվանումը </w:t>
            </w:r>
            <w:r w:rsidRPr="0042303C">
              <w:rPr>
                <w:rFonts w:ascii="GHEA Grapalat" w:hAnsi="GHEA Grapalat"/>
                <w:bCs/>
                <w:iCs/>
                <w:lang w:val="hy-AM"/>
              </w:rPr>
              <w:lastRenderedPageBreak/>
              <w:t xml:space="preserve">համապատասխանեցնել վերոնշյալ կազմակերպության կանոնադրության մեջ սահմանված անվանմանը: </w:t>
            </w:r>
          </w:p>
          <w:p w:rsidR="00C55D21" w:rsidRPr="00C55D21" w:rsidRDefault="00C55D21" w:rsidP="00C55D21">
            <w:pPr>
              <w:numPr>
                <w:ilvl w:val="0"/>
                <w:numId w:val="15"/>
              </w:numPr>
              <w:spacing w:after="0" w:line="276" w:lineRule="auto"/>
              <w:ind w:left="0" w:firstLine="601"/>
              <w:jc w:val="both"/>
              <w:rPr>
                <w:rFonts w:ascii="GHEA Grapalat" w:hAnsi="GHEA Grapalat"/>
                <w:bCs/>
                <w:iCs/>
                <w:lang w:val="hy-AM"/>
              </w:rPr>
            </w:pPr>
            <w:r w:rsidRPr="0042303C">
              <w:rPr>
                <w:rFonts w:ascii="GHEA Grapalat" w:hAnsi="GHEA Grapalat"/>
                <w:bCs/>
                <w:iCs/>
                <w:lang w:val="hy-AM"/>
              </w:rPr>
              <w:t xml:space="preserve">Նախագծի 1-ին կետում առաջարկվում է «Ստեփանավանի մշակույթի և ժամանցի կենտրոն» պետական ոչ առևտրային կազմակերպության հասցեից հանել «Ստեփանավան» բառը՝ հաշվի առնելով, որ այն կրկնվում է: </w:t>
            </w:r>
          </w:p>
          <w:p w:rsidR="00C55D21" w:rsidRPr="00C55D21" w:rsidRDefault="00C55D21" w:rsidP="00C55D21">
            <w:pPr>
              <w:numPr>
                <w:ilvl w:val="0"/>
                <w:numId w:val="15"/>
              </w:numPr>
              <w:spacing w:after="0" w:line="276" w:lineRule="auto"/>
              <w:ind w:left="0" w:firstLine="601"/>
              <w:jc w:val="both"/>
              <w:rPr>
                <w:rFonts w:ascii="GHEA Grapalat" w:hAnsi="GHEA Grapalat"/>
                <w:bCs/>
                <w:iCs/>
                <w:lang w:val="hy-AM"/>
              </w:rPr>
            </w:pPr>
            <w:r w:rsidRPr="0042303C">
              <w:rPr>
                <w:rFonts w:ascii="GHEA Grapalat" w:hAnsi="GHEA Grapalat"/>
                <w:bCs/>
                <w:iCs/>
                <w:lang w:val="hy-AM"/>
              </w:rPr>
              <w:t xml:space="preserve">Նախագծի 2-րդ կետով նախատեսվում է ստեղծել «Եղիշե Չարենցի անվան գրականության և արվեստի թանգարան» պետական ոչ առևտրային կազմակերպության «Լոռու ստեղծագործական ժառանգության կենտրոն» մասնաճյուղ։ </w:t>
            </w:r>
            <w:r w:rsidRPr="00C55D21">
              <w:rPr>
                <w:rFonts w:ascii="GHEA Grapalat" w:hAnsi="GHEA Grapalat"/>
                <w:bCs/>
                <w:iCs/>
                <w:lang w:val="hy-AM"/>
              </w:rPr>
              <w:t xml:space="preserve">Միևնույն ժամանակ, Նախագծի վերնագրով նախատեսվում է ստեղծել «Ստեփանավանի մշակույթի և ժամանցի կենտրոն» մասնաճյուղ։ </w:t>
            </w:r>
            <w:r w:rsidRPr="0042303C">
              <w:rPr>
                <w:rFonts w:ascii="GHEA Grapalat" w:hAnsi="GHEA Grapalat"/>
                <w:bCs/>
                <w:iCs/>
                <w:lang w:val="hy-AM"/>
              </w:rPr>
              <w:t xml:space="preserve">Հաշվի առնելով վերոգրյալը՝ հարկ է նշել, որ Նախագծի վերնագրի և 2-րդ կետի միջև առկա է անհամապատասխանություն: Այս առումով հարկ է նկատի ունենալ «Նորմատիվ իրավական ակտերի մասին» օրենքի 12-րդ հոդվածի 1-ին մասի պահանջը, որի համաձայն՝ նորմատիվ իրավական ակտը ունենում է վերնագիր, որը համապատասխանում է նորմատիվ իրավական ակտի բովանդակությանը։ </w:t>
            </w:r>
          </w:p>
          <w:p w:rsidR="00C55D21" w:rsidRPr="00C55D21" w:rsidRDefault="00C55D21" w:rsidP="00C55D21">
            <w:pPr>
              <w:numPr>
                <w:ilvl w:val="0"/>
                <w:numId w:val="15"/>
              </w:numPr>
              <w:spacing w:after="0" w:line="276" w:lineRule="auto"/>
              <w:ind w:left="0" w:firstLine="601"/>
              <w:jc w:val="both"/>
              <w:rPr>
                <w:rFonts w:ascii="GHEA Grapalat" w:hAnsi="GHEA Grapalat"/>
                <w:bCs/>
                <w:iCs/>
                <w:lang w:val="hy-AM"/>
              </w:rPr>
            </w:pPr>
            <w:r w:rsidRPr="0042303C">
              <w:rPr>
                <w:rFonts w:ascii="GHEA Grapalat" w:hAnsi="GHEA Grapalat"/>
                <w:bCs/>
                <w:iCs/>
                <w:lang w:val="hy-AM"/>
              </w:rPr>
              <w:t xml:space="preserve">Նախագծի 6-րդ կետով նախատեսվում է ուժը կորցրած ճանաչել Հայաստանի Հանրապետության կառավարության 2002 թվականի դեկտեմբերի 13-ի «Պետական ոչ առևտրային կազմակերպություն ստեղծելու մասին» N 2044-Ն որոշումը։ </w:t>
            </w:r>
            <w:r w:rsidRPr="00C55D21">
              <w:rPr>
                <w:rFonts w:ascii="GHEA Grapalat" w:hAnsi="GHEA Grapalat"/>
                <w:bCs/>
                <w:iCs/>
                <w:lang w:val="hy-AM"/>
              </w:rPr>
              <w:t xml:space="preserve">Հաշվի առնելով, որ «Ե. </w:t>
            </w:r>
            <w:r w:rsidRPr="0042303C">
              <w:rPr>
                <w:rFonts w:ascii="GHEA Grapalat" w:hAnsi="GHEA Grapalat"/>
                <w:bCs/>
                <w:iCs/>
                <w:lang w:val="hy-AM"/>
              </w:rPr>
              <w:t xml:space="preserve">Չարենցի անվան գրականության և արվեստի թանգարան» պետական ոչ առևտրային կազմակերպությունը ստեղծվել է Հայաստանի Հանրապետության կառավարության 2002 թվականի դեկտեմբերի 13-ի թիվ 2044-Ն որոշման համաձայն` նպատակահարմար է հանել նշված կետը, քանի որ վերջինիս առկայությունը կառաջացնի կազմակերպության ստեղծման հիմքի վերացում: Նշվածով պայմանավորված առաջարկվում է Նախագծի վերնագրից և 1-ին </w:t>
            </w:r>
            <w:r w:rsidRPr="0042303C">
              <w:rPr>
                <w:rFonts w:ascii="GHEA Grapalat" w:hAnsi="GHEA Grapalat"/>
                <w:bCs/>
                <w:iCs/>
                <w:lang w:val="hy-AM"/>
              </w:rPr>
              <w:lastRenderedPageBreak/>
              <w:t xml:space="preserve">պարբերությունից հանել համապատասխանաբար «և Հայաստանի Հանրապետության կառավարության 2002 թվականի դեկտեմբերի 13-ի N 2044-Ն որոշումն ուժը կորցրած ճանաչելու» և «ինչպես նաև «Նորմատիվ իրավական ակտերի մասին» Հայաստանի Հանրապետության օրենքի 37-րդ հոդվածը» ձևակերպումները։ Հարկ է նշել նաև, որ հիշյալ դիտարկումն ընդունելու պարագայում անհրաժեշտություն կառաջանա նաև փոխել Նախագծի կետերի համարակալումը։ </w:t>
            </w:r>
          </w:p>
          <w:p w:rsidR="00C55D21" w:rsidRPr="00C55D21" w:rsidRDefault="00C55D21" w:rsidP="00C55D21">
            <w:pPr>
              <w:numPr>
                <w:ilvl w:val="0"/>
                <w:numId w:val="15"/>
              </w:numPr>
              <w:spacing w:after="0" w:line="276" w:lineRule="auto"/>
              <w:ind w:left="0" w:firstLine="601"/>
              <w:jc w:val="both"/>
              <w:rPr>
                <w:rFonts w:ascii="GHEA Grapalat" w:hAnsi="GHEA Grapalat"/>
                <w:bCs/>
                <w:iCs/>
                <w:lang w:val="hy-AM"/>
              </w:rPr>
            </w:pPr>
            <w:r w:rsidRPr="0042303C">
              <w:rPr>
                <w:rFonts w:ascii="GHEA Grapalat" w:hAnsi="GHEA Grapalat"/>
                <w:bCs/>
                <w:iCs/>
                <w:lang w:val="hy-AM"/>
              </w:rPr>
              <w:t>Նախագծի 4-րդ կետի 3-րդ ենթակետի «ա» պարբերության մեջ առաջարկվում է «Ստեփանավանի մշակույթի և ժամանցի թանգարան» ձևակերպումը փոխարինել «Ստեփանավանի մշակույթի և ժամանցի կենտրոն» ձևակերպմամբ՝ նկատի ունենալով, որ Նախագծի վերնագրում և բովանդակության մեջ հիշատակված պետական ոչ առևտրային կազմակերպության անվանման մեջ չի կիրառվում «թանգարան» բառը։ Նույն ենթակետի «բ» պարբերության մեջ առաջարկվում է «Ստեփանվանաի» բառը փոխարինել «Ստեփանավանի» բառով։</w:t>
            </w:r>
          </w:p>
          <w:p w:rsidR="00C55D21" w:rsidRPr="0042303C" w:rsidRDefault="00C55D21" w:rsidP="00C55D21">
            <w:pPr>
              <w:spacing w:after="0" w:line="276" w:lineRule="auto"/>
              <w:ind w:firstLine="601"/>
              <w:jc w:val="both"/>
              <w:rPr>
                <w:rFonts w:ascii="GHEA Grapalat" w:hAnsi="GHEA Grapalat"/>
                <w:bCs/>
                <w:iCs/>
                <w:lang w:val="hy-AM"/>
              </w:rPr>
            </w:pPr>
          </w:p>
        </w:tc>
        <w:tc>
          <w:tcPr>
            <w:tcW w:w="5575" w:type="dxa"/>
            <w:shd w:val="clear" w:color="auto" w:fill="auto"/>
          </w:tcPr>
          <w:p w:rsidR="00C55D21" w:rsidRDefault="00C55D21" w:rsidP="00B309DC">
            <w:pPr>
              <w:spacing w:after="0" w:line="276" w:lineRule="auto"/>
              <w:rPr>
                <w:rFonts w:ascii="GHEA Grapalat" w:hAnsi="GHEA Grapalat"/>
                <w:lang w:val="hy-AM"/>
              </w:rPr>
            </w:pPr>
          </w:p>
          <w:p w:rsidR="00BF7F02" w:rsidRDefault="00BF7F02" w:rsidP="00B309DC">
            <w:pPr>
              <w:spacing w:after="0" w:line="276" w:lineRule="auto"/>
              <w:rPr>
                <w:rFonts w:ascii="GHEA Grapalat" w:hAnsi="GHEA Grapalat"/>
                <w:lang w:val="hy-AM"/>
              </w:rPr>
            </w:pPr>
          </w:p>
          <w:p w:rsidR="00BF7F02" w:rsidRDefault="00BF7F02" w:rsidP="00B309DC">
            <w:pPr>
              <w:spacing w:after="0" w:line="276" w:lineRule="auto"/>
              <w:rPr>
                <w:rFonts w:ascii="GHEA Grapalat" w:hAnsi="GHEA Grapalat"/>
                <w:lang w:val="hy-AM"/>
              </w:rPr>
            </w:pPr>
          </w:p>
          <w:p w:rsidR="00BF7F02" w:rsidRDefault="00BF7F02" w:rsidP="00B309DC">
            <w:pPr>
              <w:spacing w:after="0" w:line="276" w:lineRule="auto"/>
              <w:rPr>
                <w:rFonts w:ascii="GHEA Grapalat" w:hAnsi="GHEA Grapalat"/>
                <w:lang w:val="hy-AM"/>
              </w:rPr>
            </w:pPr>
          </w:p>
          <w:p w:rsidR="00BF7F02" w:rsidRDefault="00BF7F02" w:rsidP="00B309DC">
            <w:pPr>
              <w:spacing w:after="0" w:line="276" w:lineRule="auto"/>
              <w:rPr>
                <w:rFonts w:ascii="GHEA Grapalat" w:hAnsi="GHEA Grapalat"/>
                <w:lang w:val="hy-AM"/>
              </w:rPr>
            </w:pPr>
          </w:p>
          <w:p w:rsidR="00BF7F02" w:rsidRDefault="00BF7F02" w:rsidP="00B309DC">
            <w:pPr>
              <w:spacing w:after="0" w:line="276" w:lineRule="auto"/>
              <w:rPr>
                <w:rFonts w:ascii="GHEA Grapalat" w:hAnsi="GHEA Grapalat"/>
                <w:lang w:val="hy-AM"/>
              </w:rPr>
            </w:pPr>
          </w:p>
          <w:p w:rsidR="00BF7F02" w:rsidRDefault="00BF7F02" w:rsidP="00B309DC">
            <w:pPr>
              <w:spacing w:after="0" w:line="276" w:lineRule="auto"/>
              <w:rPr>
                <w:rFonts w:ascii="GHEA Grapalat" w:hAnsi="GHEA Grapalat"/>
                <w:lang w:val="hy-AM"/>
              </w:rPr>
            </w:pPr>
          </w:p>
          <w:p w:rsidR="00BF7F02" w:rsidRDefault="00BF7F02" w:rsidP="00B309DC">
            <w:pPr>
              <w:spacing w:after="0" w:line="276" w:lineRule="auto"/>
              <w:rPr>
                <w:rFonts w:ascii="GHEA Grapalat" w:hAnsi="GHEA Grapalat"/>
                <w:lang w:val="hy-AM"/>
              </w:rPr>
            </w:pPr>
          </w:p>
          <w:p w:rsidR="00BF7F02" w:rsidRDefault="00BF7F02" w:rsidP="00B309DC">
            <w:pPr>
              <w:spacing w:after="0" w:line="276" w:lineRule="auto"/>
              <w:rPr>
                <w:rFonts w:ascii="GHEA Grapalat" w:hAnsi="GHEA Grapalat"/>
                <w:lang w:val="hy-AM"/>
              </w:rPr>
            </w:pPr>
          </w:p>
          <w:p w:rsidR="00BF7F02" w:rsidRDefault="00BF7F02" w:rsidP="00B309DC">
            <w:pPr>
              <w:spacing w:after="0" w:line="276" w:lineRule="auto"/>
              <w:rPr>
                <w:rFonts w:ascii="GHEA Grapalat" w:hAnsi="GHEA Grapalat"/>
                <w:lang w:val="hy-AM"/>
              </w:rPr>
            </w:pPr>
          </w:p>
          <w:p w:rsidR="00BF7F02" w:rsidRDefault="00BF7F02" w:rsidP="00B309DC">
            <w:pPr>
              <w:spacing w:after="0" w:line="276" w:lineRule="auto"/>
              <w:rPr>
                <w:rFonts w:ascii="GHEA Grapalat" w:hAnsi="GHEA Grapalat"/>
                <w:lang w:val="hy-AM"/>
              </w:rPr>
            </w:pPr>
          </w:p>
          <w:p w:rsidR="00BF7F02" w:rsidRPr="00043EC7" w:rsidRDefault="00BF7F02" w:rsidP="00B309DC">
            <w:pPr>
              <w:spacing w:after="0" w:line="276" w:lineRule="auto"/>
              <w:rPr>
                <w:rFonts w:ascii="GHEA Grapalat" w:hAnsi="GHEA Grapalat"/>
                <w:lang w:val="hy-AM"/>
              </w:rPr>
            </w:pPr>
            <w:r w:rsidRPr="00043EC7">
              <w:rPr>
                <w:rFonts w:ascii="GHEA Grapalat" w:hAnsi="GHEA Grapalat"/>
                <w:lang w:val="hy-AM"/>
              </w:rPr>
              <w:t>Ընդունվել է:</w:t>
            </w:r>
          </w:p>
          <w:p w:rsidR="00BF7F02" w:rsidRPr="00043EC7" w:rsidRDefault="00BF7F02" w:rsidP="00B309DC">
            <w:pPr>
              <w:spacing w:after="0" w:line="276" w:lineRule="auto"/>
              <w:rPr>
                <w:rFonts w:ascii="GHEA Grapalat" w:hAnsi="GHEA Grapalat"/>
                <w:lang w:val="hy-AM"/>
              </w:rPr>
            </w:pPr>
          </w:p>
          <w:p w:rsidR="00BF7F02" w:rsidRPr="00043EC7" w:rsidRDefault="00BF7F02" w:rsidP="00B309DC">
            <w:pPr>
              <w:spacing w:after="0" w:line="276" w:lineRule="auto"/>
              <w:rPr>
                <w:rFonts w:ascii="GHEA Grapalat" w:hAnsi="GHEA Grapalat"/>
                <w:lang w:val="hy-AM"/>
              </w:rPr>
            </w:pPr>
          </w:p>
          <w:p w:rsidR="00BF7F02" w:rsidRPr="00043EC7" w:rsidRDefault="00BF7F02" w:rsidP="00B309DC">
            <w:pPr>
              <w:spacing w:after="0" w:line="276" w:lineRule="auto"/>
              <w:rPr>
                <w:rFonts w:ascii="GHEA Grapalat" w:hAnsi="GHEA Grapalat"/>
                <w:lang w:val="hy-AM"/>
              </w:rPr>
            </w:pPr>
          </w:p>
          <w:p w:rsidR="00BF7F02" w:rsidRPr="00043EC7" w:rsidRDefault="00BF7F02" w:rsidP="00B309DC">
            <w:pPr>
              <w:spacing w:after="0" w:line="276" w:lineRule="auto"/>
              <w:rPr>
                <w:rFonts w:ascii="GHEA Grapalat" w:hAnsi="GHEA Grapalat"/>
                <w:lang w:val="hy-AM"/>
              </w:rPr>
            </w:pPr>
          </w:p>
          <w:p w:rsidR="00043EC7" w:rsidRDefault="00043EC7" w:rsidP="00B309DC">
            <w:pPr>
              <w:spacing w:after="0" w:line="276" w:lineRule="auto"/>
              <w:rPr>
                <w:rFonts w:ascii="GHEA Grapalat" w:hAnsi="GHEA Grapalat"/>
                <w:lang w:val="hy-AM"/>
              </w:rPr>
            </w:pPr>
          </w:p>
          <w:p w:rsidR="00BF7F02" w:rsidRPr="00043EC7" w:rsidRDefault="00BF7F02" w:rsidP="00B309DC">
            <w:pPr>
              <w:spacing w:after="0" w:line="276" w:lineRule="auto"/>
              <w:rPr>
                <w:rFonts w:ascii="GHEA Grapalat" w:hAnsi="GHEA Grapalat"/>
                <w:lang w:val="hy-AM"/>
              </w:rPr>
            </w:pPr>
            <w:r w:rsidRPr="00043EC7">
              <w:rPr>
                <w:rFonts w:ascii="GHEA Grapalat" w:hAnsi="GHEA Grapalat"/>
                <w:lang w:val="hy-AM"/>
              </w:rPr>
              <w:t>Ընդունվել է:</w:t>
            </w:r>
          </w:p>
          <w:p w:rsidR="004C283A" w:rsidRPr="00043EC7" w:rsidRDefault="004C283A" w:rsidP="00B309DC">
            <w:pPr>
              <w:spacing w:after="0" w:line="276" w:lineRule="auto"/>
              <w:rPr>
                <w:rFonts w:ascii="GHEA Grapalat" w:hAnsi="GHEA Grapalat"/>
                <w:lang w:val="hy-AM"/>
              </w:rPr>
            </w:pPr>
          </w:p>
          <w:p w:rsidR="004C283A" w:rsidRPr="00043EC7" w:rsidRDefault="004C283A" w:rsidP="00B309DC">
            <w:pPr>
              <w:spacing w:after="0" w:line="276" w:lineRule="auto"/>
              <w:rPr>
                <w:rFonts w:ascii="GHEA Grapalat" w:hAnsi="GHEA Grapalat"/>
                <w:lang w:val="hy-AM"/>
              </w:rPr>
            </w:pPr>
          </w:p>
          <w:p w:rsidR="004C283A" w:rsidRPr="00043EC7" w:rsidRDefault="004C283A" w:rsidP="00B309DC">
            <w:pPr>
              <w:spacing w:after="0" w:line="276" w:lineRule="auto"/>
              <w:rPr>
                <w:rFonts w:ascii="GHEA Grapalat" w:hAnsi="GHEA Grapalat"/>
                <w:lang w:val="hy-AM"/>
              </w:rPr>
            </w:pPr>
          </w:p>
          <w:p w:rsidR="004C283A" w:rsidRPr="00043EC7" w:rsidRDefault="004C283A" w:rsidP="00B309DC">
            <w:pPr>
              <w:spacing w:after="0" w:line="276" w:lineRule="auto"/>
              <w:rPr>
                <w:rFonts w:ascii="GHEA Grapalat" w:hAnsi="GHEA Grapalat"/>
                <w:lang w:val="hy-AM"/>
              </w:rPr>
            </w:pPr>
            <w:r w:rsidRPr="00043EC7">
              <w:rPr>
                <w:rFonts w:ascii="GHEA Grapalat" w:hAnsi="GHEA Grapalat"/>
                <w:lang w:val="hy-AM"/>
              </w:rPr>
              <w:t>Ընդունվել է:</w:t>
            </w:r>
          </w:p>
          <w:p w:rsidR="00373BA6" w:rsidRPr="00043EC7" w:rsidRDefault="00373BA6" w:rsidP="00B309DC">
            <w:pPr>
              <w:spacing w:after="0" w:line="276" w:lineRule="auto"/>
              <w:rPr>
                <w:rFonts w:ascii="GHEA Grapalat" w:hAnsi="GHEA Grapalat"/>
                <w:lang w:val="hy-AM"/>
              </w:rPr>
            </w:pPr>
          </w:p>
          <w:p w:rsidR="00373BA6" w:rsidRPr="00043EC7" w:rsidRDefault="00373BA6" w:rsidP="00B309DC">
            <w:pPr>
              <w:spacing w:after="0" w:line="276" w:lineRule="auto"/>
              <w:rPr>
                <w:rFonts w:ascii="GHEA Grapalat" w:hAnsi="GHEA Grapalat"/>
                <w:lang w:val="hy-AM"/>
              </w:rPr>
            </w:pPr>
          </w:p>
          <w:p w:rsidR="00373BA6" w:rsidRPr="00043EC7" w:rsidRDefault="00373BA6" w:rsidP="00B309DC">
            <w:pPr>
              <w:spacing w:after="0" w:line="276" w:lineRule="auto"/>
              <w:rPr>
                <w:rFonts w:ascii="GHEA Grapalat" w:hAnsi="GHEA Grapalat"/>
                <w:lang w:val="hy-AM"/>
              </w:rPr>
            </w:pPr>
          </w:p>
          <w:p w:rsidR="00373BA6" w:rsidRPr="00043EC7" w:rsidRDefault="00373BA6" w:rsidP="00B309DC">
            <w:pPr>
              <w:spacing w:after="0" w:line="276" w:lineRule="auto"/>
              <w:rPr>
                <w:rFonts w:ascii="GHEA Grapalat" w:hAnsi="GHEA Grapalat"/>
                <w:lang w:val="hy-AM"/>
              </w:rPr>
            </w:pPr>
          </w:p>
          <w:p w:rsidR="00373BA6" w:rsidRPr="00043EC7" w:rsidRDefault="00373BA6" w:rsidP="00B309DC">
            <w:pPr>
              <w:spacing w:after="0" w:line="276" w:lineRule="auto"/>
              <w:rPr>
                <w:rFonts w:ascii="GHEA Grapalat" w:hAnsi="GHEA Grapalat"/>
                <w:lang w:val="hy-AM"/>
              </w:rPr>
            </w:pPr>
          </w:p>
          <w:p w:rsidR="00373BA6" w:rsidRPr="00043EC7" w:rsidRDefault="00373BA6" w:rsidP="00B309DC">
            <w:pPr>
              <w:spacing w:after="0" w:line="276" w:lineRule="auto"/>
              <w:rPr>
                <w:rFonts w:ascii="GHEA Grapalat" w:hAnsi="GHEA Grapalat"/>
                <w:lang w:val="hy-AM"/>
              </w:rPr>
            </w:pPr>
          </w:p>
          <w:p w:rsidR="00373BA6" w:rsidRPr="00043EC7" w:rsidRDefault="00373BA6" w:rsidP="00B309DC">
            <w:pPr>
              <w:spacing w:after="0" w:line="276" w:lineRule="auto"/>
              <w:rPr>
                <w:rFonts w:ascii="GHEA Grapalat" w:hAnsi="GHEA Grapalat"/>
                <w:lang w:val="hy-AM"/>
              </w:rPr>
            </w:pPr>
          </w:p>
          <w:p w:rsidR="00373BA6" w:rsidRPr="00043EC7" w:rsidRDefault="00373BA6" w:rsidP="00B309DC">
            <w:pPr>
              <w:spacing w:after="0" w:line="276" w:lineRule="auto"/>
              <w:rPr>
                <w:rFonts w:ascii="GHEA Grapalat" w:hAnsi="GHEA Grapalat"/>
                <w:lang w:val="hy-AM"/>
              </w:rPr>
            </w:pPr>
          </w:p>
          <w:p w:rsidR="00373BA6" w:rsidRPr="00043EC7" w:rsidRDefault="00373BA6" w:rsidP="00B309DC">
            <w:pPr>
              <w:spacing w:after="0" w:line="276" w:lineRule="auto"/>
              <w:rPr>
                <w:rFonts w:ascii="GHEA Grapalat" w:hAnsi="GHEA Grapalat"/>
                <w:lang w:val="hy-AM"/>
              </w:rPr>
            </w:pPr>
          </w:p>
          <w:p w:rsidR="00373BA6" w:rsidRPr="00043EC7" w:rsidRDefault="00373BA6" w:rsidP="00B309DC">
            <w:pPr>
              <w:spacing w:after="0" w:line="276" w:lineRule="auto"/>
              <w:rPr>
                <w:rFonts w:ascii="GHEA Grapalat" w:hAnsi="GHEA Grapalat"/>
                <w:lang w:val="hy-AM"/>
              </w:rPr>
            </w:pPr>
          </w:p>
          <w:p w:rsidR="00430AF4" w:rsidRPr="00043EC7" w:rsidRDefault="00373BA6" w:rsidP="00373BA6">
            <w:pPr>
              <w:shd w:val="clear" w:color="auto" w:fill="FFFFFF"/>
              <w:spacing w:after="0" w:line="240" w:lineRule="auto"/>
              <w:ind w:firstLine="375"/>
              <w:jc w:val="both"/>
              <w:rPr>
                <w:rFonts w:ascii="GHEA Grapalat" w:hAnsi="GHEA Grapalat"/>
                <w:lang w:val="hy-AM"/>
              </w:rPr>
            </w:pPr>
            <w:r w:rsidRPr="00043EC7">
              <w:rPr>
                <w:rFonts w:ascii="GHEA Grapalat" w:hAnsi="GHEA Grapalat"/>
                <w:lang w:val="hy-AM"/>
              </w:rPr>
              <w:t xml:space="preserve">Չի ընդունվել: </w:t>
            </w:r>
          </w:p>
          <w:p w:rsidR="00373BA6" w:rsidRPr="00373BA6" w:rsidRDefault="00430AF4" w:rsidP="00373BA6">
            <w:pPr>
              <w:shd w:val="clear" w:color="auto" w:fill="FFFFFF"/>
              <w:spacing w:after="0" w:line="240" w:lineRule="auto"/>
              <w:ind w:firstLine="375"/>
              <w:jc w:val="both"/>
              <w:rPr>
                <w:rFonts w:ascii="GHEA Grapalat" w:hAnsi="GHEA Grapalat"/>
                <w:bCs/>
                <w:iCs/>
                <w:lang w:val="hy-AM"/>
              </w:rPr>
            </w:pPr>
            <w:r w:rsidRPr="0042303C">
              <w:rPr>
                <w:rFonts w:ascii="GHEA Grapalat" w:hAnsi="GHEA Grapalat"/>
                <w:bCs/>
                <w:iCs/>
                <w:lang w:val="hy-AM"/>
              </w:rPr>
              <w:t>Հայաստանի Հանրապետության կառավարության 2002 թվականի դեկտեմբերի 13-ի «Պետական ոչ առևտրային կազմակերպություն ստեղծելու մասին» N 2044-Ն որոշումը</w:t>
            </w:r>
            <w:r w:rsidRPr="00373BA6">
              <w:rPr>
                <w:rFonts w:ascii="GHEA Grapalat" w:hAnsi="GHEA Grapalat"/>
                <w:bCs/>
                <w:iCs/>
                <w:lang w:val="hy-AM"/>
              </w:rPr>
              <w:t xml:space="preserve"> </w:t>
            </w:r>
            <w:r w:rsidR="00373BA6" w:rsidRPr="00373BA6">
              <w:rPr>
                <w:rFonts w:ascii="GHEA Grapalat" w:hAnsi="GHEA Grapalat"/>
                <w:bCs/>
                <w:iCs/>
                <w:lang w:val="hy-AM"/>
              </w:rPr>
              <w:t>վերաբերում է «</w:t>
            </w:r>
            <w:r w:rsidR="00373BA6" w:rsidRPr="00C55D21">
              <w:rPr>
                <w:rFonts w:ascii="GHEA Grapalat" w:hAnsi="GHEA Grapalat"/>
                <w:bCs/>
                <w:iCs/>
                <w:lang w:val="hy-AM"/>
              </w:rPr>
              <w:t xml:space="preserve">Ստեփանավանի մշակույթի և ժամանցի կենտրոն» </w:t>
            </w:r>
            <w:r w:rsidR="00373BA6" w:rsidRPr="00373BA6">
              <w:rPr>
                <w:rFonts w:ascii="GHEA Grapalat" w:hAnsi="GHEA Grapalat"/>
                <w:bCs/>
                <w:iCs/>
                <w:lang w:val="hy-AM"/>
              </w:rPr>
              <w:t xml:space="preserve">պետական ոչ առևտրային կազմակերպության ստեղծմանը: </w:t>
            </w:r>
            <w:r w:rsidR="00373BA6" w:rsidRPr="00C55D21">
              <w:rPr>
                <w:rFonts w:ascii="GHEA Grapalat" w:hAnsi="GHEA Grapalat"/>
                <w:bCs/>
                <w:iCs/>
                <w:lang w:val="hy-AM"/>
              </w:rPr>
              <w:t xml:space="preserve">«Ե. </w:t>
            </w:r>
            <w:r w:rsidR="00373BA6" w:rsidRPr="0042303C">
              <w:rPr>
                <w:rFonts w:ascii="GHEA Grapalat" w:hAnsi="GHEA Grapalat"/>
                <w:bCs/>
                <w:iCs/>
                <w:lang w:val="hy-AM"/>
              </w:rPr>
              <w:t>Չարենցի անվան գրականության և արվեստի թանգարան» պետական ոչ առևտրային կազմակերպությունը ստեղծվել է</w:t>
            </w:r>
            <w:r w:rsidR="00373BA6" w:rsidRPr="00373BA6">
              <w:rPr>
                <w:rFonts w:ascii="GHEA Grapalat" w:hAnsi="GHEA Grapalat"/>
                <w:bCs/>
                <w:iCs/>
                <w:lang w:val="hy-AM"/>
              </w:rPr>
              <w:t xml:space="preserve"> Հայաստանի </w:t>
            </w:r>
            <w:r w:rsidR="00373BA6" w:rsidRPr="00373BA6">
              <w:rPr>
                <w:rFonts w:ascii="GHEA Grapalat" w:hAnsi="GHEA Grapalat"/>
                <w:bCs/>
                <w:iCs/>
                <w:lang w:val="hy-AM"/>
              </w:rPr>
              <w:lastRenderedPageBreak/>
              <w:t>Հանրապետության կառավարության 2002 հունիսի 6-ի «</w:t>
            </w:r>
            <w:r w:rsidR="00373BA6" w:rsidRPr="00043EC7">
              <w:rPr>
                <w:rFonts w:ascii="GHEA Grapalat" w:hAnsi="GHEA Grapalat"/>
                <w:bCs/>
                <w:iCs/>
                <w:lang w:val="hy-AM"/>
              </w:rPr>
              <w:t>Պ</w:t>
            </w:r>
            <w:r w:rsidR="00373BA6">
              <w:rPr>
                <w:rFonts w:ascii="GHEA Grapalat" w:hAnsi="GHEA Grapalat"/>
                <w:bCs/>
                <w:iCs/>
                <w:lang w:val="hy-AM"/>
              </w:rPr>
              <w:t>ետական ոչ առ</w:t>
            </w:r>
            <w:r w:rsidR="00373BA6" w:rsidRPr="00043EC7">
              <w:rPr>
                <w:rFonts w:ascii="GHEA Grapalat" w:hAnsi="GHEA Grapalat"/>
                <w:bCs/>
                <w:iCs/>
                <w:lang w:val="hy-AM"/>
              </w:rPr>
              <w:t>և</w:t>
            </w:r>
            <w:r w:rsidR="00373BA6" w:rsidRPr="00373BA6">
              <w:rPr>
                <w:rFonts w:ascii="GHEA Grapalat" w:hAnsi="GHEA Grapalat"/>
                <w:bCs/>
                <w:iCs/>
                <w:lang w:val="hy-AM"/>
              </w:rPr>
              <w:t>տրային կազմակերպություններ ստեղծելու մասին» N 886-Ն որոշմամբ:</w:t>
            </w:r>
          </w:p>
          <w:p w:rsidR="00373BA6" w:rsidRPr="00043EC7" w:rsidRDefault="00373BA6" w:rsidP="00373BA6">
            <w:pPr>
              <w:shd w:val="clear" w:color="auto" w:fill="FFFFFF"/>
              <w:spacing w:after="0" w:line="240" w:lineRule="auto"/>
              <w:ind w:firstLine="375"/>
              <w:jc w:val="center"/>
              <w:rPr>
                <w:rFonts w:ascii="GHEA Grapalat" w:hAnsi="GHEA Grapalat"/>
                <w:lang w:val="hy-AM"/>
              </w:rPr>
            </w:pPr>
          </w:p>
          <w:p w:rsidR="003F122E" w:rsidRPr="00043EC7" w:rsidRDefault="003F122E" w:rsidP="00373BA6">
            <w:pPr>
              <w:shd w:val="clear" w:color="auto" w:fill="FFFFFF"/>
              <w:spacing w:after="0" w:line="240" w:lineRule="auto"/>
              <w:ind w:firstLine="375"/>
              <w:jc w:val="center"/>
              <w:rPr>
                <w:rFonts w:ascii="GHEA Grapalat" w:hAnsi="GHEA Grapalat"/>
                <w:lang w:val="hy-AM"/>
              </w:rPr>
            </w:pPr>
          </w:p>
          <w:p w:rsidR="003F122E" w:rsidRPr="00043EC7" w:rsidRDefault="003F122E" w:rsidP="00373BA6">
            <w:pPr>
              <w:shd w:val="clear" w:color="auto" w:fill="FFFFFF"/>
              <w:spacing w:after="0" w:line="240" w:lineRule="auto"/>
              <w:ind w:firstLine="375"/>
              <w:jc w:val="center"/>
              <w:rPr>
                <w:rFonts w:ascii="GHEA Grapalat" w:hAnsi="GHEA Grapalat"/>
                <w:lang w:val="hy-AM"/>
              </w:rPr>
            </w:pPr>
          </w:p>
          <w:p w:rsidR="003F122E" w:rsidRPr="00043EC7" w:rsidRDefault="003F122E" w:rsidP="00373BA6">
            <w:pPr>
              <w:shd w:val="clear" w:color="auto" w:fill="FFFFFF"/>
              <w:spacing w:after="0" w:line="240" w:lineRule="auto"/>
              <w:ind w:firstLine="375"/>
              <w:jc w:val="center"/>
              <w:rPr>
                <w:rFonts w:ascii="GHEA Grapalat" w:hAnsi="GHEA Grapalat"/>
                <w:lang w:val="hy-AM"/>
              </w:rPr>
            </w:pPr>
          </w:p>
          <w:p w:rsidR="003F122E" w:rsidRPr="00373BA6" w:rsidRDefault="003F122E" w:rsidP="003F122E">
            <w:pPr>
              <w:shd w:val="clear" w:color="auto" w:fill="FFFFFF"/>
              <w:spacing w:after="0" w:line="240" w:lineRule="auto"/>
              <w:jc w:val="both"/>
              <w:rPr>
                <w:rFonts w:ascii="GHEA Grapalat" w:hAnsi="GHEA Grapalat"/>
              </w:rPr>
            </w:pPr>
            <w:r>
              <w:rPr>
                <w:rFonts w:ascii="GHEA Grapalat" w:hAnsi="GHEA Grapalat"/>
              </w:rPr>
              <w:t>Ընդունվել է:</w:t>
            </w:r>
          </w:p>
        </w:tc>
      </w:tr>
      <w:tr w:rsidR="000E23A6" w:rsidRPr="00373BA6" w:rsidTr="007267A7">
        <w:trPr>
          <w:trHeight w:val="348"/>
        </w:trPr>
        <w:tc>
          <w:tcPr>
            <w:tcW w:w="8879" w:type="dxa"/>
            <w:vMerge w:val="restart"/>
            <w:shd w:val="clear" w:color="auto" w:fill="C7C7C7" w:themeFill="accent1" w:themeFillShade="E6"/>
          </w:tcPr>
          <w:p w:rsidR="000E23A6" w:rsidRPr="007267A7" w:rsidRDefault="000E23A6" w:rsidP="00281BE5">
            <w:pPr>
              <w:spacing w:after="0"/>
              <w:jc w:val="both"/>
              <w:rPr>
                <w:rFonts w:ascii="GHEA Grapalat" w:hAnsi="GHEA Grapalat"/>
                <w:color w:val="000000"/>
                <w:highlight w:val="lightGray"/>
                <w:shd w:val="clear" w:color="auto" w:fill="FFFFFF"/>
                <w:lang w:val="hy-AM"/>
              </w:rPr>
            </w:pPr>
            <w:r w:rsidRPr="007267A7">
              <w:rPr>
                <w:rFonts w:ascii="GHEA Grapalat" w:hAnsi="GHEA Grapalat"/>
                <w:color w:val="000000"/>
                <w:highlight w:val="lightGray"/>
                <w:shd w:val="clear" w:color="auto" w:fill="FFFFFF"/>
                <w:lang w:val="hy-AM"/>
              </w:rPr>
              <w:lastRenderedPageBreak/>
              <w:t>ՀՀ ՎԱՐՉԱՊԵՏԻ ԱՇԽԱՏԱԿԱԶՄԻ</w:t>
            </w:r>
          </w:p>
          <w:p w:rsidR="000E23A6" w:rsidRPr="00281BE5" w:rsidRDefault="000E23A6" w:rsidP="00281BE5">
            <w:pPr>
              <w:spacing w:after="0"/>
              <w:jc w:val="both"/>
              <w:rPr>
                <w:rFonts w:ascii="GHEA Grapalat" w:hAnsi="GHEA Grapalat"/>
                <w:color w:val="000000"/>
                <w:shd w:val="clear" w:color="auto" w:fill="FFFFFF"/>
                <w:lang w:val="hy-AM"/>
              </w:rPr>
            </w:pPr>
            <w:r w:rsidRPr="007267A7">
              <w:rPr>
                <w:rFonts w:ascii="GHEA Grapalat" w:hAnsi="GHEA Grapalat"/>
                <w:color w:val="000000"/>
                <w:highlight w:val="lightGray"/>
                <w:shd w:val="clear" w:color="auto" w:fill="FFFFFF"/>
                <w:lang w:val="hy-AM"/>
              </w:rPr>
              <w:t>ԻՐԱՎԱԲԱՆԱԿԱՆ ՎԱՐՉՈՒԹՅՈՒՆ</w:t>
            </w:r>
          </w:p>
        </w:tc>
        <w:tc>
          <w:tcPr>
            <w:tcW w:w="5575" w:type="dxa"/>
            <w:shd w:val="clear" w:color="auto" w:fill="C7C7C7" w:themeFill="accent1" w:themeFillShade="E6"/>
          </w:tcPr>
          <w:p w:rsidR="000E23A6" w:rsidRPr="00A7768D" w:rsidRDefault="000E23A6" w:rsidP="00B309DC">
            <w:pPr>
              <w:spacing w:after="0" w:line="276" w:lineRule="auto"/>
              <w:rPr>
                <w:rFonts w:ascii="GHEA Grapalat" w:hAnsi="GHEA Grapalat"/>
                <w:i/>
                <w:lang w:val="hy-AM"/>
              </w:rPr>
            </w:pPr>
            <w:r w:rsidRPr="00A7768D">
              <w:rPr>
                <w:rFonts w:ascii="GHEA Grapalat" w:hAnsi="GHEA Grapalat"/>
                <w:i/>
                <w:lang w:val="hy-AM"/>
              </w:rPr>
              <w:t>22․04․2026</w:t>
            </w:r>
          </w:p>
        </w:tc>
      </w:tr>
      <w:tr w:rsidR="000E23A6" w:rsidRPr="00373BA6" w:rsidTr="007267A7">
        <w:trPr>
          <w:trHeight w:val="335"/>
        </w:trPr>
        <w:tc>
          <w:tcPr>
            <w:tcW w:w="8879" w:type="dxa"/>
            <w:vMerge/>
            <w:shd w:val="clear" w:color="auto" w:fill="C7C7C7" w:themeFill="accent1" w:themeFillShade="E6"/>
          </w:tcPr>
          <w:p w:rsidR="000E23A6" w:rsidRPr="00DE36EF" w:rsidRDefault="000E23A6" w:rsidP="00281BE5">
            <w:pPr>
              <w:spacing w:after="0"/>
              <w:jc w:val="both"/>
              <w:rPr>
                <w:rFonts w:ascii="GHEA Grapalat" w:hAnsi="GHEA Grapalat"/>
                <w:color w:val="000000"/>
                <w:shd w:val="clear" w:color="auto" w:fill="FFFFFF"/>
                <w:lang w:val="hy-AM"/>
              </w:rPr>
            </w:pPr>
          </w:p>
        </w:tc>
        <w:tc>
          <w:tcPr>
            <w:tcW w:w="5575" w:type="dxa"/>
            <w:shd w:val="clear" w:color="auto" w:fill="C7C7C7" w:themeFill="accent1" w:themeFillShade="E6"/>
          </w:tcPr>
          <w:p w:rsidR="000E23A6" w:rsidRDefault="000E23A6" w:rsidP="00B309DC">
            <w:pPr>
              <w:spacing w:after="0" w:line="276" w:lineRule="auto"/>
              <w:rPr>
                <w:rFonts w:ascii="GHEA Grapalat" w:hAnsi="GHEA Grapalat"/>
                <w:lang w:val="hy-AM"/>
              </w:rPr>
            </w:pPr>
          </w:p>
        </w:tc>
      </w:tr>
      <w:tr w:rsidR="00EF080C" w:rsidRPr="00EF080C" w:rsidTr="008547F2">
        <w:trPr>
          <w:trHeight w:val="150"/>
        </w:trPr>
        <w:tc>
          <w:tcPr>
            <w:tcW w:w="8879" w:type="dxa"/>
            <w:shd w:val="clear" w:color="auto" w:fill="auto"/>
          </w:tcPr>
          <w:p w:rsidR="00EF080C" w:rsidRPr="00DE36EF" w:rsidRDefault="00EF080C" w:rsidP="00900671">
            <w:pPr>
              <w:autoSpaceDE w:val="0"/>
              <w:autoSpaceDN w:val="0"/>
              <w:adjustRightInd w:val="0"/>
              <w:spacing w:after="0"/>
              <w:jc w:val="center"/>
              <w:rPr>
                <w:rFonts w:ascii="GHEA Grapalat" w:hAnsi="GHEA Grapalat"/>
                <w:b/>
                <w:lang w:val="hy-AM"/>
              </w:rPr>
            </w:pPr>
            <w:r w:rsidRPr="00DE36EF">
              <w:rPr>
                <w:rFonts w:ascii="GHEA Grapalat" w:hAnsi="GHEA Grapalat"/>
                <w:b/>
                <w:lang w:val="hy-AM"/>
              </w:rPr>
              <w:t>ԵԶՐԱԿԱՑՈՒԹՅՈՒՆ</w:t>
            </w:r>
          </w:p>
          <w:p w:rsidR="00EF080C" w:rsidRPr="009D4BE4" w:rsidRDefault="00EF080C" w:rsidP="009D4BE4">
            <w:pPr>
              <w:shd w:val="clear" w:color="auto" w:fill="FFFFFF"/>
              <w:tabs>
                <w:tab w:val="left" w:pos="142"/>
              </w:tabs>
              <w:spacing w:after="0"/>
              <w:ind w:firstLine="426"/>
              <w:jc w:val="both"/>
              <w:rPr>
                <w:rFonts w:ascii="GHEA Grapalat" w:hAnsi="GHEA Grapalat"/>
                <w:lang w:val="hy-AM" w:eastAsia="ru-RU"/>
              </w:rPr>
            </w:pPr>
            <w:r w:rsidRPr="003C5977">
              <w:rPr>
                <w:rFonts w:ascii="GHEA Grapalat" w:hAnsi="GHEA Grapalat"/>
                <w:lang w:val="hy-AM" w:eastAsia="ru-RU"/>
              </w:rPr>
              <w:t>«Ստեփանավանի մշակույթի և ժամանցի կենտրոն» պետական ոչ առևտրային կազմակերպությունը «Ե. Չարենցի անվան գրականության և արվեստի թանգարան» պետական ոչ առևտրային կազմակերպությանը միացման ձևով վերակազմակերպելու, «Լոռու ստեղծագործական ժառանգության կենտրոն» մասնաճյուղ ստեղծելու և Հայաստանի Հանրապետության կառավարության 2002 թվականի դեկտեմբերի 13-ի N 2044-Ն որոշումն ուժը կորցրած ճանաչելու մասին</w:t>
            </w:r>
            <w:r w:rsidRPr="008B4F1C">
              <w:rPr>
                <w:rFonts w:ascii="GHEA Grapalat" w:hAnsi="GHEA Grapalat"/>
                <w:color w:val="000000"/>
                <w:lang w:val="hy-AM"/>
              </w:rPr>
              <w:t xml:space="preserve">» </w:t>
            </w:r>
            <w:r w:rsidRPr="008B4F1C">
              <w:rPr>
                <w:rFonts w:ascii="GHEA Grapalat" w:eastAsia="Calibri" w:hAnsi="GHEA Grapalat" w:cs="Arial Unicode"/>
                <w:bCs/>
                <w:lang w:val="fr-FR"/>
              </w:rPr>
              <w:t>ՀՀ կառավարության</w:t>
            </w:r>
            <w:r w:rsidRPr="008B4F1C">
              <w:rPr>
                <w:rFonts w:ascii="GHEA Grapalat" w:hAnsi="GHEA Grapalat"/>
                <w:color w:val="000000"/>
                <w:lang w:val="hy-AM"/>
              </w:rPr>
              <w:t xml:space="preserve"> </w:t>
            </w:r>
            <w:r w:rsidRPr="008B4F1C">
              <w:rPr>
                <w:rFonts w:ascii="GHEA Grapalat" w:hAnsi="GHEA Grapalat"/>
                <w:lang w:val="af-ZA" w:eastAsia="ru-RU"/>
              </w:rPr>
              <w:t>որոշման նախագծի</w:t>
            </w:r>
            <w:r>
              <w:rPr>
                <w:rFonts w:ascii="GHEA Grapalat" w:hAnsi="GHEA Grapalat"/>
                <w:lang w:val="hy-AM" w:eastAsia="ru-RU"/>
              </w:rPr>
              <w:t xml:space="preserve"> վերաբերյալ</w:t>
            </w:r>
          </w:p>
          <w:p w:rsidR="00EF080C" w:rsidRPr="0042303C" w:rsidRDefault="00EF080C" w:rsidP="00771398">
            <w:pPr>
              <w:tabs>
                <w:tab w:val="left" w:pos="720"/>
                <w:tab w:val="left" w:pos="851"/>
                <w:tab w:val="left" w:pos="993"/>
              </w:tabs>
              <w:jc w:val="both"/>
              <w:rPr>
                <w:rFonts w:ascii="GHEA Grapalat" w:hAnsi="GHEA Grapalat"/>
                <w:bCs/>
                <w:iCs/>
                <w:lang w:val="hy-AM"/>
              </w:rPr>
            </w:pPr>
            <w:r>
              <w:rPr>
                <w:rFonts w:ascii="GHEA Grapalat" w:hAnsi="GHEA Grapalat"/>
                <w:bCs/>
                <w:iCs/>
                <w:lang w:val="hy-AM"/>
              </w:rPr>
              <w:lastRenderedPageBreak/>
              <w:tab/>
            </w:r>
            <w:r w:rsidRPr="0092698E">
              <w:rPr>
                <w:rFonts w:ascii="GHEA Grapalat" w:hAnsi="GHEA Grapalat"/>
                <w:bCs/>
                <w:iCs/>
                <w:lang w:val="hy-AM"/>
              </w:rPr>
              <w:t xml:space="preserve">Ներկայացված նախագծի </w:t>
            </w:r>
            <w:r w:rsidRPr="0092698E">
              <w:rPr>
                <w:rFonts w:ascii="GHEA Grapalat" w:hAnsi="GHEA Grapalat"/>
                <w:lang w:val="hy-AM"/>
              </w:rPr>
              <w:t>վերնագիրը բովանդակային առումով չծանրաբեռնելու նպատակով, առաջարկում ենք նախագծի վերնագրում չարտացոլել գործող որոշումն ուժը կորցրած ճանաչելու մասին դրույթը, հաշվի առնելով այն հանգամանքը, որ այդպիսի դրույթ առկա է որոշման նախագծի 6-րդ կետով: Հաշվի առնելով նաև այն հանգամանքը, որ «Նորմատիվ իրավական ակտերի մասին» ՀՀ օրենքի 12-րդ հոդվածով համանման պահանջ նախատեսված չէ:</w:t>
            </w:r>
            <w:bookmarkStart w:id="0" w:name="_GoBack"/>
            <w:bookmarkEnd w:id="0"/>
          </w:p>
        </w:tc>
        <w:tc>
          <w:tcPr>
            <w:tcW w:w="5575" w:type="dxa"/>
            <w:shd w:val="clear" w:color="auto" w:fill="auto"/>
          </w:tcPr>
          <w:p w:rsidR="009D4BE4" w:rsidRDefault="009D4BE4" w:rsidP="00B309DC">
            <w:pPr>
              <w:spacing w:after="0" w:line="276" w:lineRule="auto"/>
              <w:rPr>
                <w:rFonts w:ascii="GHEA Grapalat" w:hAnsi="GHEA Grapalat"/>
                <w:lang w:val="hy-AM"/>
              </w:rPr>
            </w:pPr>
          </w:p>
          <w:p w:rsidR="009D4BE4" w:rsidRDefault="009D4BE4" w:rsidP="00B309DC">
            <w:pPr>
              <w:spacing w:after="0" w:line="276" w:lineRule="auto"/>
              <w:rPr>
                <w:rFonts w:ascii="GHEA Grapalat" w:hAnsi="GHEA Grapalat"/>
                <w:lang w:val="hy-AM"/>
              </w:rPr>
            </w:pPr>
          </w:p>
          <w:p w:rsidR="009D4BE4" w:rsidRDefault="009D4BE4" w:rsidP="00B309DC">
            <w:pPr>
              <w:spacing w:after="0" w:line="276" w:lineRule="auto"/>
              <w:rPr>
                <w:rFonts w:ascii="GHEA Grapalat" w:hAnsi="GHEA Grapalat"/>
                <w:lang w:val="hy-AM"/>
              </w:rPr>
            </w:pPr>
          </w:p>
          <w:p w:rsidR="009D4BE4" w:rsidRDefault="009D4BE4" w:rsidP="00B309DC">
            <w:pPr>
              <w:spacing w:after="0" w:line="276" w:lineRule="auto"/>
              <w:rPr>
                <w:rFonts w:ascii="GHEA Grapalat" w:hAnsi="GHEA Grapalat"/>
                <w:lang w:val="hy-AM"/>
              </w:rPr>
            </w:pPr>
          </w:p>
          <w:p w:rsidR="009D4BE4" w:rsidRDefault="009D4BE4" w:rsidP="00B309DC">
            <w:pPr>
              <w:spacing w:after="0" w:line="276" w:lineRule="auto"/>
              <w:rPr>
                <w:rFonts w:ascii="GHEA Grapalat" w:hAnsi="GHEA Grapalat"/>
                <w:lang w:val="hy-AM"/>
              </w:rPr>
            </w:pPr>
          </w:p>
          <w:p w:rsidR="009D4BE4" w:rsidRDefault="009D4BE4" w:rsidP="00B309DC">
            <w:pPr>
              <w:spacing w:after="0" w:line="276" w:lineRule="auto"/>
              <w:rPr>
                <w:rFonts w:ascii="GHEA Grapalat" w:hAnsi="GHEA Grapalat"/>
                <w:lang w:val="hy-AM"/>
              </w:rPr>
            </w:pPr>
          </w:p>
          <w:p w:rsidR="009D4BE4" w:rsidRDefault="009D4BE4" w:rsidP="00B309DC">
            <w:pPr>
              <w:spacing w:after="0" w:line="276" w:lineRule="auto"/>
              <w:rPr>
                <w:rFonts w:ascii="GHEA Grapalat" w:hAnsi="GHEA Grapalat"/>
                <w:lang w:val="hy-AM"/>
              </w:rPr>
            </w:pPr>
          </w:p>
          <w:p w:rsidR="009D4BE4" w:rsidRDefault="009D4BE4" w:rsidP="00B309DC">
            <w:pPr>
              <w:spacing w:after="0" w:line="276" w:lineRule="auto"/>
              <w:rPr>
                <w:rFonts w:ascii="GHEA Grapalat" w:hAnsi="GHEA Grapalat"/>
                <w:lang w:val="hy-AM"/>
              </w:rPr>
            </w:pPr>
          </w:p>
          <w:p w:rsidR="009D4BE4" w:rsidRDefault="009D4BE4" w:rsidP="00B309DC">
            <w:pPr>
              <w:spacing w:after="0" w:line="276" w:lineRule="auto"/>
              <w:rPr>
                <w:rFonts w:ascii="GHEA Grapalat" w:hAnsi="GHEA Grapalat"/>
                <w:lang w:val="hy-AM"/>
              </w:rPr>
            </w:pPr>
          </w:p>
          <w:p w:rsidR="00EF080C" w:rsidRPr="00281BE5" w:rsidRDefault="00281BE5" w:rsidP="00B309DC">
            <w:pPr>
              <w:spacing w:after="0" w:line="276" w:lineRule="auto"/>
              <w:rPr>
                <w:rFonts w:ascii="GHEA Grapalat" w:hAnsi="GHEA Grapalat"/>
                <w:lang w:val="hy-AM"/>
              </w:rPr>
            </w:pPr>
            <w:r>
              <w:rPr>
                <w:rFonts w:ascii="GHEA Grapalat" w:hAnsi="GHEA Grapalat"/>
                <w:lang w:val="hy-AM"/>
              </w:rPr>
              <w:lastRenderedPageBreak/>
              <w:t>Ընդունվել է։</w:t>
            </w:r>
          </w:p>
        </w:tc>
      </w:tr>
    </w:tbl>
    <w:p w:rsidR="00B105E2" w:rsidRPr="0042303C" w:rsidRDefault="00B105E2" w:rsidP="00060953">
      <w:pPr>
        <w:spacing w:after="0" w:line="276" w:lineRule="auto"/>
        <w:rPr>
          <w:rFonts w:ascii="GHEA Grapalat" w:hAnsi="GHEA Grapalat"/>
          <w:lang w:val="hy-AM"/>
        </w:rPr>
      </w:pPr>
    </w:p>
    <w:sectPr w:rsidR="00B105E2" w:rsidRPr="0042303C" w:rsidSect="00B61801">
      <w:pgSz w:w="15840" w:h="12240" w:orient="landscape"/>
      <w:pgMar w:top="1276" w:right="1134" w:bottom="79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CIDFont+F2">
    <w:panose1 w:val="00000000000000000000"/>
    <w:charset w:val="00"/>
    <w:family w:val="auto"/>
    <w:notTrueType/>
    <w:pitch w:val="default"/>
    <w:sig w:usb0="00000003" w:usb1="00000000" w:usb2="00000000" w:usb3="00000000" w:csb0="00000001" w:csb1="00000000"/>
  </w:font>
  <w:font w:name="Arial Unicode">
    <w:panose1 w:val="020B0604020202020204"/>
    <w:charset w:val="CC"/>
    <w:family w:val="swiss"/>
    <w:pitch w:val="variable"/>
    <w:sig w:usb0="00000287" w:usb1="00000000" w:usb2="00000000" w:usb3="00000000" w:csb0="0000009F" w:csb1="00000000"/>
  </w:font>
  <w:font w:name="Sylfaen">
    <w:panose1 w:val="010A0502050306030303"/>
    <w:charset w:val="CC"/>
    <w:family w:val="roman"/>
    <w:pitch w:val="variable"/>
    <w:sig w:usb0="040006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3F5DE2"/>
    <w:multiLevelType w:val="hybridMultilevel"/>
    <w:tmpl w:val="8F401410"/>
    <w:lvl w:ilvl="0" w:tplc="AEAA3D2E">
      <w:start w:val="1"/>
      <w:numFmt w:val="decimal"/>
      <w:lvlText w:val="%1."/>
      <w:lvlJc w:val="left"/>
      <w:pPr>
        <w:ind w:left="724" w:hanging="570"/>
      </w:pPr>
      <w:rPr>
        <w:rFonts w:hint="default"/>
      </w:rPr>
    </w:lvl>
    <w:lvl w:ilvl="1" w:tplc="042B0019" w:tentative="1">
      <w:start w:val="1"/>
      <w:numFmt w:val="lowerLetter"/>
      <w:lvlText w:val="%2."/>
      <w:lvlJc w:val="left"/>
      <w:pPr>
        <w:ind w:left="1234" w:hanging="360"/>
      </w:pPr>
    </w:lvl>
    <w:lvl w:ilvl="2" w:tplc="042B001B" w:tentative="1">
      <w:start w:val="1"/>
      <w:numFmt w:val="lowerRoman"/>
      <w:lvlText w:val="%3."/>
      <w:lvlJc w:val="right"/>
      <w:pPr>
        <w:ind w:left="1954" w:hanging="180"/>
      </w:pPr>
    </w:lvl>
    <w:lvl w:ilvl="3" w:tplc="042B000F" w:tentative="1">
      <w:start w:val="1"/>
      <w:numFmt w:val="decimal"/>
      <w:lvlText w:val="%4."/>
      <w:lvlJc w:val="left"/>
      <w:pPr>
        <w:ind w:left="2674" w:hanging="360"/>
      </w:pPr>
    </w:lvl>
    <w:lvl w:ilvl="4" w:tplc="042B0019" w:tentative="1">
      <w:start w:val="1"/>
      <w:numFmt w:val="lowerLetter"/>
      <w:lvlText w:val="%5."/>
      <w:lvlJc w:val="left"/>
      <w:pPr>
        <w:ind w:left="3394" w:hanging="360"/>
      </w:pPr>
    </w:lvl>
    <w:lvl w:ilvl="5" w:tplc="042B001B" w:tentative="1">
      <w:start w:val="1"/>
      <w:numFmt w:val="lowerRoman"/>
      <w:lvlText w:val="%6."/>
      <w:lvlJc w:val="right"/>
      <w:pPr>
        <w:ind w:left="4114" w:hanging="180"/>
      </w:pPr>
    </w:lvl>
    <w:lvl w:ilvl="6" w:tplc="042B000F" w:tentative="1">
      <w:start w:val="1"/>
      <w:numFmt w:val="decimal"/>
      <w:lvlText w:val="%7."/>
      <w:lvlJc w:val="left"/>
      <w:pPr>
        <w:ind w:left="4834" w:hanging="360"/>
      </w:pPr>
    </w:lvl>
    <w:lvl w:ilvl="7" w:tplc="042B0019" w:tentative="1">
      <w:start w:val="1"/>
      <w:numFmt w:val="lowerLetter"/>
      <w:lvlText w:val="%8."/>
      <w:lvlJc w:val="left"/>
      <w:pPr>
        <w:ind w:left="5554" w:hanging="360"/>
      </w:pPr>
    </w:lvl>
    <w:lvl w:ilvl="8" w:tplc="042B001B" w:tentative="1">
      <w:start w:val="1"/>
      <w:numFmt w:val="lowerRoman"/>
      <w:lvlText w:val="%9."/>
      <w:lvlJc w:val="right"/>
      <w:pPr>
        <w:ind w:left="6274" w:hanging="180"/>
      </w:pPr>
    </w:lvl>
  </w:abstractNum>
  <w:abstractNum w:abstractNumId="1" w15:restartNumberingAfterBreak="0">
    <w:nsid w:val="09705056"/>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2" w15:restartNumberingAfterBreak="0">
    <w:nsid w:val="11B62CBF"/>
    <w:multiLevelType w:val="hybridMultilevel"/>
    <w:tmpl w:val="73BEDCF6"/>
    <w:lvl w:ilvl="0" w:tplc="C3ECC9F6">
      <w:start w:val="1"/>
      <w:numFmt w:val="decimal"/>
      <w:lvlText w:val="%1."/>
      <w:lvlJc w:val="left"/>
      <w:pPr>
        <w:ind w:left="514" w:hanging="360"/>
      </w:pPr>
      <w:rPr>
        <w:rFonts w:hint="default"/>
      </w:rPr>
    </w:lvl>
    <w:lvl w:ilvl="1" w:tplc="042B0019" w:tentative="1">
      <w:start w:val="1"/>
      <w:numFmt w:val="lowerLetter"/>
      <w:lvlText w:val="%2."/>
      <w:lvlJc w:val="left"/>
      <w:pPr>
        <w:ind w:left="1234" w:hanging="360"/>
      </w:pPr>
    </w:lvl>
    <w:lvl w:ilvl="2" w:tplc="042B001B" w:tentative="1">
      <w:start w:val="1"/>
      <w:numFmt w:val="lowerRoman"/>
      <w:lvlText w:val="%3."/>
      <w:lvlJc w:val="right"/>
      <w:pPr>
        <w:ind w:left="1954" w:hanging="180"/>
      </w:pPr>
    </w:lvl>
    <w:lvl w:ilvl="3" w:tplc="042B000F" w:tentative="1">
      <w:start w:val="1"/>
      <w:numFmt w:val="decimal"/>
      <w:lvlText w:val="%4."/>
      <w:lvlJc w:val="left"/>
      <w:pPr>
        <w:ind w:left="2674" w:hanging="360"/>
      </w:pPr>
    </w:lvl>
    <w:lvl w:ilvl="4" w:tplc="042B0019" w:tentative="1">
      <w:start w:val="1"/>
      <w:numFmt w:val="lowerLetter"/>
      <w:lvlText w:val="%5."/>
      <w:lvlJc w:val="left"/>
      <w:pPr>
        <w:ind w:left="3394" w:hanging="360"/>
      </w:pPr>
    </w:lvl>
    <w:lvl w:ilvl="5" w:tplc="042B001B" w:tentative="1">
      <w:start w:val="1"/>
      <w:numFmt w:val="lowerRoman"/>
      <w:lvlText w:val="%6."/>
      <w:lvlJc w:val="right"/>
      <w:pPr>
        <w:ind w:left="4114" w:hanging="180"/>
      </w:pPr>
    </w:lvl>
    <w:lvl w:ilvl="6" w:tplc="042B000F" w:tentative="1">
      <w:start w:val="1"/>
      <w:numFmt w:val="decimal"/>
      <w:lvlText w:val="%7."/>
      <w:lvlJc w:val="left"/>
      <w:pPr>
        <w:ind w:left="4834" w:hanging="360"/>
      </w:pPr>
    </w:lvl>
    <w:lvl w:ilvl="7" w:tplc="042B0019" w:tentative="1">
      <w:start w:val="1"/>
      <w:numFmt w:val="lowerLetter"/>
      <w:lvlText w:val="%8."/>
      <w:lvlJc w:val="left"/>
      <w:pPr>
        <w:ind w:left="5554" w:hanging="360"/>
      </w:pPr>
    </w:lvl>
    <w:lvl w:ilvl="8" w:tplc="042B001B" w:tentative="1">
      <w:start w:val="1"/>
      <w:numFmt w:val="lowerRoman"/>
      <w:lvlText w:val="%9."/>
      <w:lvlJc w:val="right"/>
      <w:pPr>
        <w:ind w:left="6274" w:hanging="180"/>
      </w:pPr>
    </w:lvl>
  </w:abstractNum>
  <w:abstractNum w:abstractNumId="3" w15:restartNumberingAfterBreak="0">
    <w:nsid w:val="34402EB7"/>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4" w15:restartNumberingAfterBreak="0">
    <w:nsid w:val="3C500384"/>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5" w15:restartNumberingAfterBreak="0">
    <w:nsid w:val="3F15405F"/>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6" w15:restartNumberingAfterBreak="0">
    <w:nsid w:val="45BE40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7" w15:restartNumberingAfterBreak="0">
    <w:nsid w:val="47F83A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8" w15:restartNumberingAfterBreak="0">
    <w:nsid w:val="5BF45F03"/>
    <w:multiLevelType w:val="hybridMultilevel"/>
    <w:tmpl w:val="D71CDD6A"/>
    <w:lvl w:ilvl="0" w:tplc="2AAA4AA4">
      <w:start w:val="1"/>
      <w:numFmt w:val="decimal"/>
      <w:lvlText w:val="%1)"/>
      <w:lvlJc w:val="left"/>
      <w:pPr>
        <w:ind w:left="606" w:hanging="360"/>
      </w:pPr>
      <w:rPr>
        <w:rFonts w:hint="default"/>
        <w:color w:val="000000" w:themeColor="text1"/>
      </w:rPr>
    </w:lvl>
    <w:lvl w:ilvl="1" w:tplc="04090019" w:tentative="1">
      <w:start w:val="1"/>
      <w:numFmt w:val="lowerLetter"/>
      <w:lvlText w:val="%2."/>
      <w:lvlJc w:val="left"/>
      <w:pPr>
        <w:ind w:left="1326" w:hanging="360"/>
      </w:pPr>
    </w:lvl>
    <w:lvl w:ilvl="2" w:tplc="0409001B" w:tentative="1">
      <w:start w:val="1"/>
      <w:numFmt w:val="lowerRoman"/>
      <w:lvlText w:val="%3."/>
      <w:lvlJc w:val="right"/>
      <w:pPr>
        <w:ind w:left="2046" w:hanging="180"/>
      </w:pPr>
    </w:lvl>
    <w:lvl w:ilvl="3" w:tplc="0409000F" w:tentative="1">
      <w:start w:val="1"/>
      <w:numFmt w:val="decimal"/>
      <w:lvlText w:val="%4."/>
      <w:lvlJc w:val="left"/>
      <w:pPr>
        <w:ind w:left="2766" w:hanging="360"/>
      </w:pPr>
    </w:lvl>
    <w:lvl w:ilvl="4" w:tplc="04090019" w:tentative="1">
      <w:start w:val="1"/>
      <w:numFmt w:val="lowerLetter"/>
      <w:lvlText w:val="%5."/>
      <w:lvlJc w:val="left"/>
      <w:pPr>
        <w:ind w:left="3486" w:hanging="360"/>
      </w:pPr>
    </w:lvl>
    <w:lvl w:ilvl="5" w:tplc="0409001B" w:tentative="1">
      <w:start w:val="1"/>
      <w:numFmt w:val="lowerRoman"/>
      <w:lvlText w:val="%6."/>
      <w:lvlJc w:val="right"/>
      <w:pPr>
        <w:ind w:left="4206" w:hanging="180"/>
      </w:pPr>
    </w:lvl>
    <w:lvl w:ilvl="6" w:tplc="0409000F" w:tentative="1">
      <w:start w:val="1"/>
      <w:numFmt w:val="decimal"/>
      <w:lvlText w:val="%7."/>
      <w:lvlJc w:val="left"/>
      <w:pPr>
        <w:ind w:left="4926" w:hanging="360"/>
      </w:pPr>
    </w:lvl>
    <w:lvl w:ilvl="7" w:tplc="04090019" w:tentative="1">
      <w:start w:val="1"/>
      <w:numFmt w:val="lowerLetter"/>
      <w:lvlText w:val="%8."/>
      <w:lvlJc w:val="left"/>
      <w:pPr>
        <w:ind w:left="5646" w:hanging="360"/>
      </w:pPr>
    </w:lvl>
    <w:lvl w:ilvl="8" w:tplc="0409001B" w:tentative="1">
      <w:start w:val="1"/>
      <w:numFmt w:val="lowerRoman"/>
      <w:lvlText w:val="%9."/>
      <w:lvlJc w:val="right"/>
      <w:pPr>
        <w:ind w:left="6366" w:hanging="180"/>
      </w:pPr>
    </w:lvl>
  </w:abstractNum>
  <w:abstractNum w:abstractNumId="9" w15:restartNumberingAfterBreak="0">
    <w:nsid w:val="647C25AA"/>
    <w:multiLevelType w:val="hybridMultilevel"/>
    <w:tmpl w:val="3DFC6390"/>
    <w:lvl w:ilvl="0" w:tplc="750815E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0" w15:restartNumberingAfterBreak="0">
    <w:nsid w:val="65431981"/>
    <w:multiLevelType w:val="multilevel"/>
    <w:tmpl w:val="49D4AD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AC85351"/>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2" w15:restartNumberingAfterBreak="0">
    <w:nsid w:val="6B461D74"/>
    <w:multiLevelType w:val="hybridMultilevel"/>
    <w:tmpl w:val="2828FCFC"/>
    <w:lvl w:ilvl="0" w:tplc="E0FA8A7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6BEC18ED"/>
    <w:multiLevelType w:val="hybridMultilevel"/>
    <w:tmpl w:val="EC46DA9A"/>
    <w:lvl w:ilvl="0" w:tplc="0409000F">
      <w:start w:val="1"/>
      <w:numFmt w:val="decimal"/>
      <w:lvlText w:val="%1."/>
      <w:lvlJc w:val="left"/>
      <w:pPr>
        <w:ind w:left="4151" w:hanging="360"/>
      </w:pPr>
    </w:lvl>
    <w:lvl w:ilvl="1" w:tplc="042B0019" w:tentative="1">
      <w:start w:val="1"/>
      <w:numFmt w:val="lowerLetter"/>
      <w:lvlText w:val="%2."/>
      <w:lvlJc w:val="left"/>
      <w:pPr>
        <w:ind w:left="4871" w:hanging="360"/>
      </w:pPr>
    </w:lvl>
    <w:lvl w:ilvl="2" w:tplc="042B001B" w:tentative="1">
      <w:start w:val="1"/>
      <w:numFmt w:val="lowerRoman"/>
      <w:lvlText w:val="%3."/>
      <w:lvlJc w:val="right"/>
      <w:pPr>
        <w:ind w:left="5591" w:hanging="180"/>
      </w:pPr>
    </w:lvl>
    <w:lvl w:ilvl="3" w:tplc="042B000F" w:tentative="1">
      <w:start w:val="1"/>
      <w:numFmt w:val="decimal"/>
      <w:lvlText w:val="%4."/>
      <w:lvlJc w:val="left"/>
      <w:pPr>
        <w:ind w:left="6311" w:hanging="360"/>
      </w:pPr>
    </w:lvl>
    <w:lvl w:ilvl="4" w:tplc="042B0019" w:tentative="1">
      <w:start w:val="1"/>
      <w:numFmt w:val="lowerLetter"/>
      <w:lvlText w:val="%5."/>
      <w:lvlJc w:val="left"/>
      <w:pPr>
        <w:ind w:left="7031" w:hanging="360"/>
      </w:pPr>
    </w:lvl>
    <w:lvl w:ilvl="5" w:tplc="042B001B" w:tentative="1">
      <w:start w:val="1"/>
      <w:numFmt w:val="lowerRoman"/>
      <w:lvlText w:val="%6."/>
      <w:lvlJc w:val="right"/>
      <w:pPr>
        <w:ind w:left="7751" w:hanging="180"/>
      </w:pPr>
    </w:lvl>
    <w:lvl w:ilvl="6" w:tplc="042B000F" w:tentative="1">
      <w:start w:val="1"/>
      <w:numFmt w:val="decimal"/>
      <w:lvlText w:val="%7."/>
      <w:lvlJc w:val="left"/>
      <w:pPr>
        <w:ind w:left="8471" w:hanging="360"/>
      </w:pPr>
    </w:lvl>
    <w:lvl w:ilvl="7" w:tplc="042B0019" w:tentative="1">
      <w:start w:val="1"/>
      <w:numFmt w:val="lowerLetter"/>
      <w:lvlText w:val="%8."/>
      <w:lvlJc w:val="left"/>
      <w:pPr>
        <w:ind w:left="9191" w:hanging="360"/>
      </w:pPr>
    </w:lvl>
    <w:lvl w:ilvl="8" w:tplc="042B001B" w:tentative="1">
      <w:start w:val="1"/>
      <w:numFmt w:val="lowerRoman"/>
      <w:lvlText w:val="%9."/>
      <w:lvlJc w:val="right"/>
      <w:pPr>
        <w:ind w:left="9911" w:hanging="180"/>
      </w:pPr>
    </w:lvl>
  </w:abstractNum>
  <w:abstractNum w:abstractNumId="14" w15:restartNumberingAfterBreak="0">
    <w:nsid w:val="727251D3"/>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num w:numId="1">
    <w:abstractNumId w:val="12"/>
  </w:num>
  <w:num w:numId="2">
    <w:abstractNumId w:val="9"/>
  </w:num>
  <w:num w:numId="3">
    <w:abstractNumId w:val="13"/>
  </w:num>
  <w:num w:numId="4">
    <w:abstractNumId w:val="6"/>
  </w:num>
  <w:num w:numId="5">
    <w:abstractNumId w:val="14"/>
  </w:num>
  <w:num w:numId="6">
    <w:abstractNumId w:val="5"/>
  </w:num>
  <w:num w:numId="7">
    <w:abstractNumId w:val="3"/>
  </w:num>
  <w:num w:numId="8">
    <w:abstractNumId w:val="11"/>
  </w:num>
  <w:num w:numId="9">
    <w:abstractNumId w:val="1"/>
  </w:num>
  <w:num w:numId="10">
    <w:abstractNumId w:val="7"/>
  </w:num>
  <w:num w:numId="11">
    <w:abstractNumId w:val="4"/>
  </w:num>
  <w:num w:numId="12">
    <w:abstractNumId w:val="2"/>
  </w:num>
  <w:num w:numId="13">
    <w:abstractNumId w:val="0"/>
  </w:num>
  <w:num w:numId="14">
    <w:abstractNumId w:val="8"/>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hideSpellingErrors/>
  <w:hideGrammaticalErrors/>
  <w:attachedTemplate r:id="rId1"/>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149B"/>
    <w:rsid w:val="0000318D"/>
    <w:rsid w:val="00005C78"/>
    <w:rsid w:val="000200AD"/>
    <w:rsid w:val="00021542"/>
    <w:rsid w:val="00023493"/>
    <w:rsid w:val="00043EC7"/>
    <w:rsid w:val="00044B5B"/>
    <w:rsid w:val="00060953"/>
    <w:rsid w:val="00073E55"/>
    <w:rsid w:val="000751A5"/>
    <w:rsid w:val="00083E8B"/>
    <w:rsid w:val="0008778F"/>
    <w:rsid w:val="0009627B"/>
    <w:rsid w:val="000A0CCB"/>
    <w:rsid w:val="000A2952"/>
    <w:rsid w:val="000A398A"/>
    <w:rsid w:val="000A61C6"/>
    <w:rsid w:val="000B22B6"/>
    <w:rsid w:val="000B7B68"/>
    <w:rsid w:val="000D0D71"/>
    <w:rsid w:val="000D4B46"/>
    <w:rsid w:val="000E0DAD"/>
    <w:rsid w:val="000E23A6"/>
    <w:rsid w:val="000E5D5D"/>
    <w:rsid w:val="00101A36"/>
    <w:rsid w:val="00105BBD"/>
    <w:rsid w:val="00115450"/>
    <w:rsid w:val="0011781C"/>
    <w:rsid w:val="0012313E"/>
    <w:rsid w:val="00126761"/>
    <w:rsid w:val="00133758"/>
    <w:rsid w:val="00146451"/>
    <w:rsid w:val="001524A4"/>
    <w:rsid w:val="00152DAE"/>
    <w:rsid w:val="001836BA"/>
    <w:rsid w:val="00186FEB"/>
    <w:rsid w:val="001922BE"/>
    <w:rsid w:val="00192845"/>
    <w:rsid w:val="00196D2A"/>
    <w:rsid w:val="001B2411"/>
    <w:rsid w:val="001B4F4E"/>
    <w:rsid w:val="001B5B31"/>
    <w:rsid w:val="001B7892"/>
    <w:rsid w:val="001C2D74"/>
    <w:rsid w:val="001C65A5"/>
    <w:rsid w:val="001D677B"/>
    <w:rsid w:val="001D70B6"/>
    <w:rsid w:val="001E5E3C"/>
    <w:rsid w:val="0020118F"/>
    <w:rsid w:val="0021233D"/>
    <w:rsid w:val="00214EC2"/>
    <w:rsid w:val="00226B6B"/>
    <w:rsid w:val="00234EDC"/>
    <w:rsid w:val="0023730D"/>
    <w:rsid w:val="00237F6C"/>
    <w:rsid w:val="00264C58"/>
    <w:rsid w:val="00272861"/>
    <w:rsid w:val="00274D4E"/>
    <w:rsid w:val="00275D60"/>
    <w:rsid w:val="00281BE5"/>
    <w:rsid w:val="00282022"/>
    <w:rsid w:val="002A554E"/>
    <w:rsid w:val="002B2CEE"/>
    <w:rsid w:val="002B327F"/>
    <w:rsid w:val="002C0C47"/>
    <w:rsid w:val="002E0DEF"/>
    <w:rsid w:val="002E35F0"/>
    <w:rsid w:val="002E4A2D"/>
    <w:rsid w:val="002E538A"/>
    <w:rsid w:val="002F5E83"/>
    <w:rsid w:val="00307617"/>
    <w:rsid w:val="00311C25"/>
    <w:rsid w:val="00312926"/>
    <w:rsid w:val="00313E2B"/>
    <w:rsid w:val="00314CDC"/>
    <w:rsid w:val="003201A8"/>
    <w:rsid w:val="00330E5F"/>
    <w:rsid w:val="0033326C"/>
    <w:rsid w:val="00333325"/>
    <w:rsid w:val="00335CDE"/>
    <w:rsid w:val="00340F01"/>
    <w:rsid w:val="00345B6F"/>
    <w:rsid w:val="00347C32"/>
    <w:rsid w:val="003513F4"/>
    <w:rsid w:val="00352AD6"/>
    <w:rsid w:val="003540BD"/>
    <w:rsid w:val="003665D9"/>
    <w:rsid w:val="0036790B"/>
    <w:rsid w:val="00372CAC"/>
    <w:rsid w:val="00373BA6"/>
    <w:rsid w:val="00374DF3"/>
    <w:rsid w:val="00377387"/>
    <w:rsid w:val="0038053E"/>
    <w:rsid w:val="0038084F"/>
    <w:rsid w:val="00380C7B"/>
    <w:rsid w:val="003A58A3"/>
    <w:rsid w:val="003B08B1"/>
    <w:rsid w:val="003B36EF"/>
    <w:rsid w:val="003C487C"/>
    <w:rsid w:val="003C6219"/>
    <w:rsid w:val="003C7530"/>
    <w:rsid w:val="003C76F2"/>
    <w:rsid w:val="003E2ECF"/>
    <w:rsid w:val="003E675A"/>
    <w:rsid w:val="003E7A6D"/>
    <w:rsid w:val="003F02CB"/>
    <w:rsid w:val="003F0D4E"/>
    <w:rsid w:val="003F122E"/>
    <w:rsid w:val="003F15E7"/>
    <w:rsid w:val="003F3E14"/>
    <w:rsid w:val="0042303C"/>
    <w:rsid w:val="00423052"/>
    <w:rsid w:val="004258C9"/>
    <w:rsid w:val="00425ED3"/>
    <w:rsid w:val="00430AF4"/>
    <w:rsid w:val="00431BC7"/>
    <w:rsid w:val="00435A4E"/>
    <w:rsid w:val="0044071C"/>
    <w:rsid w:val="00440738"/>
    <w:rsid w:val="00450AF0"/>
    <w:rsid w:val="0045210B"/>
    <w:rsid w:val="004523A8"/>
    <w:rsid w:val="00453192"/>
    <w:rsid w:val="004538E8"/>
    <w:rsid w:val="00461DA8"/>
    <w:rsid w:val="00466F4A"/>
    <w:rsid w:val="004825F6"/>
    <w:rsid w:val="00497A21"/>
    <w:rsid w:val="004A0488"/>
    <w:rsid w:val="004A4C45"/>
    <w:rsid w:val="004A5B4A"/>
    <w:rsid w:val="004B04B5"/>
    <w:rsid w:val="004C283A"/>
    <w:rsid w:val="004D6A1F"/>
    <w:rsid w:val="004D71BE"/>
    <w:rsid w:val="004E7F10"/>
    <w:rsid w:val="004F3CCE"/>
    <w:rsid w:val="0050383B"/>
    <w:rsid w:val="00520A40"/>
    <w:rsid w:val="00525F10"/>
    <w:rsid w:val="005276AA"/>
    <w:rsid w:val="005358E9"/>
    <w:rsid w:val="00537266"/>
    <w:rsid w:val="005419BC"/>
    <w:rsid w:val="005448C2"/>
    <w:rsid w:val="00551091"/>
    <w:rsid w:val="00560B89"/>
    <w:rsid w:val="00563203"/>
    <w:rsid w:val="0056421B"/>
    <w:rsid w:val="00565379"/>
    <w:rsid w:val="00576188"/>
    <w:rsid w:val="00580B51"/>
    <w:rsid w:val="00587239"/>
    <w:rsid w:val="00587C49"/>
    <w:rsid w:val="00587F4A"/>
    <w:rsid w:val="0059254C"/>
    <w:rsid w:val="005B6C8E"/>
    <w:rsid w:val="005D2F37"/>
    <w:rsid w:val="005D6F1A"/>
    <w:rsid w:val="005E720F"/>
    <w:rsid w:val="005F4903"/>
    <w:rsid w:val="006034CF"/>
    <w:rsid w:val="006061FC"/>
    <w:rsid w:val="006112E8"/>
    <w:rsid w:val="006142C7"/>
    <w:rsid w:val="006149F8"/>
    <w:rsid w:val="00623F0A"/>
    <w:rsid w:val="00625120"/>
    <w:rsid w:val="00631A17"/>
    <w:rsid w:val="00631A52"/>
    <w:rsid w:val="0063533E"/>
    <w:rsid w:val="006359C3"/>
    <w:rsid w:val="006401F8"/>
    <w:rsid w:val="006448D3"/>
    <w:rsid w:val="00656031"/>
    <w:rsid w:val="006618B0"/>
    <w:rsid w:val="00662C0F"/>
    <w:rsid w:val="00673A22"/>
    <w:rsid w:val="006758AA"/>
    <w:rsid w:val="00695191"/>
    <w:rsid w:val="00696FFD"/>
    <w:rsid w:val="006A0213"/>
    <w:rsid w:val="006A4E67"/>
    <w:rsid w:val="006B5C99"/>
    <w:rsid w:val="006D559B"/>
    <w:rsid w:val="006D5CFF"/>
    <w:rsid w:val="006F0A2F"/>
    <w:rsid w:val="006F5A52"/>
    <w:rsid w:val="00710EA1"/>
    <w:rsid w:val="00716610"/>
    <w:rsid w:val="00721731"/>
    <w:rsid w:val="007267A7"/>
    <w:rsid w:val="007334A9"/>
    <w:rsid w:val="00733D99"/>
    <w:rsid w:val="00747996"/>
    <w:rsid w:val="00752D36"/>
    <w:rsid w:val="00754666"/>
    <w:rsid w:val="00760B07"/>
    <w:rsid w:val="007619E4"/>
    <w:rsid w:val="0076593F"/>
    <w:rsid w:val="00771398"/>
    <w:rsid w:val="00782781"/>
    <w:rsid w:val="00793EE0"/>
    <w:rsid w:val="007B2ED7"/>
    <w:rsid w:val="007B6316"/>
    <w:rsid w:val="007B6B48"/>
    <w:rsid w:val="007C10E4"/>
    <w:rsid w:val="007C4500"/>
    <w:rsid w:val="007D09DF"/>
    <w:rsid w:val="007D3C92"/>
    <w:rsid w:val="007E1199"/>
    <w:rsid w:val="007E6B65"/>
    <w:rsid w:val="007F0C6D"/>
    <w:rsid w:val="007F3693"/>
    <w:rsid w:val="007F7788"/>
    <w:rsid w:val="00805C13"/>
    <w:rsid w:val="00811FBE"/>
    <w:rsid w:val="00814940"/>
    <w:rsid w:val="008171B9"/>
    <w:rsid w:val="0082551F"/>
    <w:rsid w:val="00841922"/>
    <w:rsid w:val="00843E20"/>
    <w:rsid w:val="00844231"/>
    <w:rsid w:val="00846045"/>
    <w:rsid w:val="00847697"/>
    <w:rsid w:val="00850362"/>
    <w:rsid w:val="008547F2"/>
    <w:rsid w:val="00857F2C"/>
    <w:rsid w:val="00861637"/>
    <w:rsid w:val="00870F3B"/>
    <w:rsid w:val="00875802"/>
    <w:rsid w:val="0087670B"/>
    <w:rsid w:val="008931DC"/>
    <w:rsid w:val="0089669C"/>
    <w:rsid w:val="008A0662"/>
    <w:rsid w:val="008A2510"/>
    <w:rsid w:val="008B0E36"/>
    <w:rsid w:val="008B7FBC"/>
    <w:rsid w:val="008C162A"/>
    <w:rsid w:val="008C7091"/>
    <w:rsid w:val="008C722C"/>
    <w:rsid w:val="008C7C84"/>
    <w:rsid w:val="008D27D7"/>
    <w:rsid w:val="008F0C02"/>
    <w:rsid w:val="008F1C51"/>
    <w:rsid w:val="009003F7"/>
    <w:rsid w:val="00900671"/>
    <w:rsid w:val="00913EE9"/>
    <w:rsid w:val="0091489E"/>
    <w:rsid w:val="00916C54"/>
    <w:rsid w:val="00934281"/>
    <w:rsid w:val="0094081E"/>
    <w:rsid w:val="00942F67"/>
    <w:rsid w:val="00943BAF"/>
    <w:rsid w:val="00944EF6"/>
    <w:rsid w:val="0095151D"/>
    <w:rsid w:val="009712BD"/>
    <w:rsid w:val="009767D8"/>
    <w:rsid w:val="009845CF"/>
    <w:rsid w:val="00986CBE"/>
    <w:rsid w:val="0099283D"/>
    <w:rsid w:val="00996E8D"/>
    <w:rsid w:val="009A610A"/>
    <w:rsid w:val="009C4C80"/>
    <w:rsid w:val="009D4BE4"/>
    <w:rsid w:val="009D685B"/>
    <w:rsid w:val="009E3813"/>
    <w:rsid w:val="009F7F51"/>
    <w:rsid w:val="00A00386"/>
    <w:rsid w:val="00A00B42"/>
    <w:rsid w:val="00A06961"/>
    <w:rsid w:val="00A255BA"/>
    <w:rsid w:val="00A26219"/>
    <w:rsid w:val="00A26F9F"/>
    <w:rsid w:val="00A27CED"/>
    <w:rsid w:val="00A27D68"/>
    <w:rsid w:val="00A33CD1"/>
    <w:rsid w:val="00A3416E"/>
    <w:rsid w:val="00A35E20"/>
    <w:rsid w:val="00A449A5"/>
    <w:rsid w:val="00A45291"/>
    <w:rsid w:val="00A526D7"/>
    <w:rsid w:val="00A53A3F"/>
    <w:rsid w:val="00A66B79"/>
    <w:rsid w:val="00A7768D"/>
    <w:rsid w:val="00A818B3"/>
    <w:rsid w:val="00A82B54"/>
    <w:rsid w:val="00A9116A"/>
    <w:rsid w:val="00A9344C"/>
    <w:rsid w:val="00AA1876"/>
    <w:rsid w:val="00AA41E9"/>
    <w:rsid w:val="00AB0F1E"/>
    <w:rsid w:val="00AB29C1"/>
    <w:rsid w:val="00AB3BF9"/>
    <w:rsid w:val="00AE0C7E"/>
    <w:rsid w:val="00AE5C6D"/>
    <w:rsid w:val="00AF1CF9"/>
    <w:rsid w:val="00AF5ECD"/>
    <w:rsid w:val="00B105E2"/>
    <w:rsid w:val="00B10B0B"/>
    <w:rsid w:val="00B20482"/>
    <w:rsid w:val="00B309DC"/>
    <w:rsid w:val="00B33EE4"/>
    <w:rsid w:val="00B376AA"/>
    <w:rsid w:val="00B46131"/>
    <w:rsid w:val="00B46745"/>
    <w:rsid w:val="00B57349"/>
    <w:rsid w:val="00B57EB8"/>
    <w:rsid w:val="00B61801"/>
    <w:rsid w:val="00B6272B"/>
    <w:rsid w:val="00B63B57"/>
    <w:rsid w:val="00B759EB"/>
    <w:rsid w:val="00B77E1D"/>
    <w:rsid w:val="00BB1718"/>
    <w:rsid w:val="00BB4ADB"/>
    <w:rsid w:val="00BB517D"/>
    <w:rsid w:val="00BC5442"/>
    <w:rsid w:val="00BC6CB6"/>
    <w:rsid w:val="00BD6BFA"/>
    <w:rsid w:val="00BE2DE6"/>
    <w:rsid w:val="00BF3D26"/>
    <w:rsid w:val="00BF6AD0"/>
    <w:rsid w:val="00BF7F02"/>
    <w:rsid w:val="00C00AD7"/>
    <w:rsid w:val="00C0248A"/>
    <w:rsid w:val="00C066EB"/>
    <w:rsid w:val="00C10358"/>
    <w:rsid w:val="00C14AA0"/>
    <w:rsid w:val="00C160D6"/>
    <w:rsid w:val="00C17270"/>
    <w:rsid w:val="00C2020D"/>
    <w:rsid w:val="00C212E2"/>
    <w:rsid w:val="00C2149B"/>
    <w:rsid w:val="00C3217E"/>
    <w:rsid w:val="00C35D4D"/>
    <w:rsid w:val="00C36721"/>
    <w:rsid w:val="00C53225"/>
    <w:rsid w:val="00C5398E"/>
    <w:rsid w:val="00C55D21"/>
    <w:rsid w:val="00C56CD6"/>
    <w:rsid w:val="00C57E84"/>
    <w:rsid w:val="00C629C6"/>
    <w:rsid w:val="00C635C2"/>
    <w:rsid w:val="00C95992"/>
    <w:rsid w:val="00CA5FD6"/>
    <w:rsid w:val="00CB6F11"/>
    <w:rsid w:val="00CB787E"/>
    <w:rsid w:val="00CC4922"/>
    <w:rsid w:val="00CD6FE0"/>
    <w:rsid w:val="00CD7EB6"/>
    <w:rsid w:val="00CE129D"/>
    <w:rsid w:val="00CE25FE"/>
    <w:rsid w:val="00CE46F2"/>
    <w:rsid w:val="00CE5EC5"/>
    <w:rsid w:val="00CE6882"/>
    <w:rsid w:val="00CE78E3"/>
    <w:rsid w:val="00CF0EE0"/>
    <w:rsid w:val="00CF277E"/>
    <w:rsid w:val="00CF2FAA"/>
    <w:rsid w:val="00D0706E"/>
    <w:rsid w:val="00D17403"/>
    <w:rsid w:val="00D22924"/>
    <w:rsid w:val="00D31629"/>
    <w:rsid w:val="00D31BCF"/>
    <w:rsid w:val="00D3694D"/>
    <w:rsid w:val="00D40108"/>
    <w:rsid w:val="00D43283"/>
    <w:rsid w:val="00D54948"/>
    <w:rsid w:val="00D61C84"/>
    <w:rsid w:val="00D72CF5"/>
    <w:rsid w:val="00D81544"/>
    <w:rsid w:val="00D84B77"/>
    <w:rsid w:val="00DA609C"/>
    <w:rsid w:val="00DB3E60"/>
    <w:rsid w:val="00DC3D97"/>
    <w:rsid w:val="00DC61AF"/>
    <w:rsid w:val="00DC7E0D"/>
    <w:rsid w:val="00DD6963"/>
    <w:rsid w:val="00DD7961"/>
    <w:rsid w:val="00DE1305"/>
    <w:rsid w:val="00DE29BA"/>
    <w:rsid w:val="00DE36DB"/>
    <w:rsid w:val="00DF5233"/>
    <w:rsid w:val="00E10148"/>
    <w:rsid w:val="00E13891"/>
    <w:rsid w:val="00E14B39"/>
    <w:rsid w:val="00E1518A"/>
    <w:rsid w:val="00E2409A"/>
    <w:rsid w:val="00E40DE7"/>
    <w:rsid w:val="00E46C97"/>
    <w:rsid w:val="00E50438"/>
    <w:rsid w:val="00E53AC5"/>
    <w:rsid w:val="00E64860"/>
    <w:rsid w:val="00E659A9"/>
    <w:rsid w:val="00E77A04"/>
    <w:rsid w:val="00E82F3A"/>
    <w:rsid w:val="00E92261"/>
    <w:rsid w:val="00EA1619"/>
    <w:rsid w:val="00EB3FEA"/>
    <w:rsid w:val="00EB4234"/>
    <w:rsid w:val="00EE316C"/>
    <w:rsid w:val="00EF080C"/>
    <w:rsid w:val="00EF129E"/>
    <w:rsid w:val="00EF4C96"/>
    <w:rsid w:val="00F061E7"/>
    <w:rsid w:val="00F0716B"/>
    <w:rsid w:val="00F16E18"/>
    <w:rsid w:val="00F20682"/>
    <w:rsid w:val="00F31CD0"/>
    <w:rsid w:val="00F40986"/>
    <w:rsid w:val="00F41A0E"/>
    <w:rsid w:val="00F44728"/>
    <w:rsid w:val="00F46C9B"/>
    <w:rsid w:val="00F544D3"/>
    <w:rsid w:val="00F55005"/>
    <w:rsid w:val="00F60790"/>
    <w:rsid w:val="00F660AA"/>
    <w:rsid w:val="00F6621F"/>
    <w:rsid w:val="00F7464E"/>
    <w:rsid w:val="00F77115"/>
    <w:rsid w:val="00F81827"/>
    <w:rsid w:val="00F874D6"/>
    <w:rsid w:val="00F92483"/>
    <w:rsid w:val="00F93E17"/>
    <w:rsid w:val="00FA0312"/>
    <w:rsid w:val="00FA1F2A"/>
    <w:rsid w:val="00FA2B73"/>
    <w:rsid w:val="00FA3EF7"/>
    <w:rsid w:val="00FA7D21"/>
    <w:rsid w:val="00FB1D0D"/>
    <w:rsid w:val="00FB253F"/>
    <w:rsid w:val="00FC5102"/>
    <w:rsid w:val="00FD48CB"/>
    <w:rsid w:val="00FD7FC9"/>
    <w:rsid w:val="00FE050A"/>
    <w:rsid w:val="00FE0FC6"/>
    <w:rsid w:val="00FE12C0"/>
    <w:rsid w:val="00FF0081"/>
    <w:rsid w:val="00FF3E93"/>
    <w:rsid w:val="00FF5A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909326A-2BDC-4E6E-8C9E-2B8409BF3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F6AD0"/>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mechtexChar">
    <w:name w:val="mechtex Char"/>
    <w:link w:val="mechtex"/>
    <w:locked/>
    <w:rsid w:val="00A33CD1"/>
    <w:rPr>
      <w:rFonts w:ascii="Arial Armenian" w:eastAsia="Times New Roman" w:hAnsi="Arial Armenian"/>
      <w:sz w:val="22"/>
      <w:szCs w:val="22"/>
      <w:lang w:eastAsia="ru-RU"/>
    </w:rPr>
  </w:style>
  <w:style w:type="paragraph" w:customStyle="1" w:styleId="mechtex">
    <w:name w:val="mechtex"/>
    <w:basedOn w:val="a"/>
    <w:link w:val="mechtexChar"/>
    <w:rsid w:val="00A33CD1"/>
    <w:pPr>
      <w:jc w:val="center"/>
    </w:pPr>
    <w:rPr>
      <w:rFonts w:ascii="Arial Armenian" w:hAnsi="Arial Armenian"/>
      <w:sz w:val="22"/>
      <w:szCs w:val="22"/>
      <w:lang w:eastAsia="ru-RU"/>
    </w:rPr>
  </w:style>
  <w:style w:type="paragraph" w:styleId="a3">
    <w:name w:val="header"/>
    <w:basedOn w:val="a"/>
    <w:link w:val="a4"/>
    <w:rsid w:val="00C95992"/>
    <w:pPr>
      <w:tabs>
        <w:tab w:val="center" w:pos="4320"/>
        <w:tab w:val="right" w:pos="8640"/>
      </w:tabs>
    </w:pPr>
    <w:rPr>
      <w:rFonts w:ascii="Arial Armenian" w:hAnsi="Arial Armenian"/>
      <w:sz w:val="22"/>
      <w:szCs w:val="22"/>
      <w:lang w:eastAsia="ru-RU"/>
    </w:rPr>
  </w:style>
  <w:style w:type="character" w:customStyle="1" w:styleId="a4">
    <w:name w:val="Верхний колонтитул Знак"/>
    <w:basedOn w:val="a0"/>
    <w:link w:val="a3"/>
    <w:rsid w:val="00C95992"/>
    <w:rPr>
      <w:rFonts w:ascii="Arial Armenian" w:eastAsia="Times New Roman" w:hAnsi="Arial Armenian"/>
      <w:sz w:val="22"/>
      <w:szCs w:val="22"/>
      <w:lang w:eastAsia="ru-RU"/>
    </w:rPr>
  </w:style>
  <w:style w:type="paragraph" w:styleId="a5">
    <w:name w:val="List Paragraph"/>
    <w:aliases w:val="Akapit z listą BS,List Paragraph 1,List_Paragraph,Multilevel para_II,List Paragraph (numbered (a)),OBC Bullet,List Paragraph11,Normal numbered,Table no. List Paragraph,Bullet1,References,IBL List Paragraph,List Paragraph nowy"/>
    <w:basedOn w:val="a"/>
    <w:link w:val="a6"/>
    <w:uiPriority w:val="34"/>
    <w:qFormat/>
    <w:rsid w:val="00FA7D21"/>
    <w:pPr>
      <w:ind w:left="720"/>
      <w:contextualSpacing/>
    </w:pPr>
  </w:style>
  <w:style w:type="paragraph" w:styleId="a7">
    <w:name w:val="Normal (Web)"/>
    <w:aliases w:val="webb,Обычный (веб) Знак Знак,Знак Знак,Знак Знак Знак Знак,Знак Знак1,Обычный (веб) Знак Знак Знак,Знак Знак Знак1 Знак Знак Знак Знак Знак,Знак1,Знак,Char Char Char,Char Char Char Char,Char Char Char1"/>
    <w:basedOn w:val="a"/>
    <w:link w:val="a8"/>
    <w:uiPriority w:val="99"/>
    <w:unhideWhenUsed/>
    <w:qFormat/>
    <w:rsid w:val="001B7892"/>
    <w:pPr>
      <w:spacing w:before="100" w:beforeAutospacing="1" w:after="100" w:afterAutospacing="1"/>
    </w:pPr>
    <w:rPr>
      <w:lang w:val="ru-RU" w:eastAsia="ru-RU"/>
    </w:rPr>
  </w:style>
  <w:style w:type="paragraph" w:styleId="a9">
    <w:name w:val="Balloon Text"/>
    <w:basedOn w:val="a"/>
    <w:link w:val="aa"/>
    <w:uiPriority w:val="99"/>
    <w:semiHidden/>
    <w:unhideWhenUsed/>
    <w:rsid w:val="00C2020D"/>
    <w:rPr>
      <w:rFonts w:ascii="Segoe UI" w:hAnsi="Segoe UI" w:cs="Segoe UI"/>
      <w:sz w:val="18"/>
      <w:szCs w:val="18"/>
    </w:rPr>
  </w:style>
  <w:style w:type="character" w:customStyle="1" w:styleId="aa">
    <w:name w:val="Текст выноски Знак"/>
    <w:basedOn w:val="a0"/>
    <w:link w:val="a9"/>
    <w:uiPriority w:val="99"/>
    <w:semiHidden/>
    <w:rsid w:val="00C2020D"/>
    <w:rPr>
      <w:rFonts w:ascii="Segoe UI" w:eastAsia="Times New Roman" w:hAnsi="Segoe UI" w:cs="Segoe UI"/>
      <w:sz w:val="18"/>
      <w:szCs w:val="18"/>
    </w:rPr>
  </w:style>
  <w:style w:type="paragraph" w:styleId="ab">
    <w:name w:val="Body Text"/>
    <w:basedOn w:val="a"/>
    <w:link w:val="ac"/>
    <w:rsid w:val="007F7788"/>
    <w:pPr>
      <w:spacing w:after="140" w:line="276" w:lineRule="auto"/>
    </w:pPr>
    <w:rPr>
      <w:rFonts w:ascii="Calibri" w:eastAsia="Calibri" w:hAnsi="Calibri"/>
      <w:sz w:val="22"/>
      <w:szCs w:val="22"/>
      <w:lang w:val="ru-RU"/>
    </w:rPr>
  </w:style>
  <w:style w:type="character" w:customStyle="1" w:styleId="ac">
    <w:name w:val="Основной текст Знак"/>
    <w:basedOn w:val="a0"/>
    <w:link w:val="ab"/>
    <w:rsid w:val="007F7788"/>
    <w:rPr>
      <w:sz w:val="22"/>
      <w:szCs w:val="22"/>
      <w:lang w:val="ru-RU"/>
    </w:rPr>
  </w:style>
  <w:style w:type="character" w:styleId="ad">
    <w:name w:val="Hyperlink"/>
    <w:basedOn w:val="a0"/>
    <w:uiPriority w:val="99"/>
    <w:semiHidden/>
    <w:unhideWhenUsed/>
    <w:rsid w:val="006F5A52"/>
    <w:rPr>
      <w:color w:val="5F5F5F" w:themeColor="hyperlink"/>
      <w:u w:val="single"/>
    </w:rPr>
  </w:style>
  <w:style w:type="table" w:styleId="ae">
    <w:name w:val="Table Grid"/>
    <w:basedOn w:val="a1"/>
    <w:uiPriority w:val="39"/>
    <w:rsid w:val="00DD79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Strong"/>
    <w:basedOn w:val="a0"/>
    <w:uiPriority w:val="22"/>
    <w:qFormat/>
    <w:rsid w:val="005358E9"/>
    <w:rPr>
      <w:b/>
      <w:bCs/>
    </w:rPr>
  </w:style>
  <w:style w:type="character" w:customStyle="1" w:styleId="a6">
    <w:name w:val="Абзац списка Знак"/>
    <w:aliases w:val="Akapit z listą BS Знак,List Paragraph 1 Знак,List_Paragraph Знак,Multilevel para_II Знак,List Paragraph (numbered (a)) Знак,OBC Bullet Знак,List Paragraph11 Знак,Normal numbered Знак,Table no. List Paragraph Знак,Bullet1 Знак"/>
    <w:link w:val="a5"/>
    <w:uiPriority w:val="34"/>
    <w:rsid w:val="00275D60"/>
    <w:rPr>
      <w:rFonts w:ascii="Times New Roman" w:eastAsia="Times New Roman" w:hAnsi="Times New Roman"/>
      <w:sz w:val="24"/>
      <w:szCs w:val="24"/>
    </w:rPr>
  </w:style>
  <w:style w:type="character" w:customStyle="1" w:styleId="a8">
    <w:name w:val="Обычный (веб) Знак"/>
    <w:aliases w:val="webb Знак,Обычный (веб) Знак Знак Знак1,Знак Знак Знак,Знак Знак Знак Знак Знак,Знак Знак1 Знак,Обычный (веб) Знак Знак Знак Знак,Знак Знак Знак1 Знак Знак Знак Знак Знак Знак,Знак1 Знак,Знак Знак2,Char Char Char Знак"/>
    <w:link w:val="a7"/>
    <w:uiPriority w:val="99"/>
    <w:locked/>
    <w:rsid w:val="00D17403"/>
    <w:rPr>
      <w:rFonts w:ascii="Times New Roman" w:eastAsia="Times New Roman" w:hAnsi="Times New Roman"/>
      <w:sz w:val="24"/>
      <w:szCs w:val="24"/>
      <w:lang w:val="ru-RU" w:eastAsia="ru-RU"/>
    </w:rPr>
  </w:style>
  <w:style w:type="character" w:customStyle="1" w:styleId="citation-39">
    <w:name w:val="citation-39"/>
    <w:basedOn w:val="a0"/>
    <w:rsid w:val="00C55D21"/>
  </w:style>
  <w:style w:type="character" w:customStyle="1" w:styleId="citation-38">
    <w:name w:val="citation-38"/>
    <w:basedOn w:val="a0"/>
    <w:rsid w:val="00C55D21"/>
  </w:style>
  <w:style w:type="character" w:customStyle="1" w:styleId="citation-37">
    <w:name w:val="citation-37"/>
    <w:basedOn w:val="a0"/>
    <w:rsid w:val="00C55D21"/>
  </w:style>
  <w:style w:type="character" w:customStyle="1" w:styleId="citation-36">
    <w:name w:val="citation-36"/>
    <w:basedOn w:val="a0"/>
    <w:rsid w:val="00C55D21"/>
  </w:style>
  <w:style w:type="character" w:customStyle="1" w:styleId="citation-35">
    <w:name w:val="citation-35"/>
    <w:basedOn w:val="a0"/>
    <w:rsid w:val="00C55D21"/>
  </w:style>
  <w:style w:type="character" w:customStyle="1" w:styleId="citation-34">
    <w:name w:val="citation-34"/>
    <w:basedOn w:val="a0"/>
    <w:rsid w:val="00C55D21"/>
  </w:style>
  <w:style w:type="character" w:customStyle="1" w:styleId="citation-33">
    <w:name w:val="citation-33"/>
    <w:basedOn w:val="a0"/>
    <w:rsid w:val="00C55D21"/>
  </w:style>
  <w:style w:type="character" w:customStyle="1" w:styleId="citation-32">
    <w:name w:val="citation-32"/>
    <w:basedOn w:val="a0"/>
    <w:rsid w:val="00C55D21"/>
  </w:style>
  <w:style w:type="character" w:customStyle="1" w:styleId="citation-31">
    <w:name w:val="citation-31"/>
    <w:basedOn w:val="a0"/>
    <w:rsid w:val="00C55D21"/>
  </w:style>
  <w:style w:type="character" w:customStyle="1" w:styleId="citation-30">
    <w:name w:val="citation-30"/>
    <w:basedOn w:val="a0"/>
    <w:rsid w:val="00C55D21"/>
  </w:style>
  <w:style w:type="character" w:customStyle="1" w:styleId="citation-29">
    <w:name w:val="citation-29"/>
    <w:basedOn w:val="a0"/>
    <w:rsid w:val="00C55D21"/>
  </w:style>
  <w:style w:type="character" w:customStyle="1" w:styleId="citation-28">
    <w:name w:val="citation-28"/>
    <w:basedOn w:val="a0"/>
    <w:rsid w:val="00C55D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8456427">
      <w:bodyDiv w:val="1"/>
      <w:marLeft w:val="0"/>
      <w:marRight w:val="0"/>
      <w:marTop w:val="0"/>
      <w:marBottom w:val="0"/>
      <w:divBdr>
        <w:top w:val="none" w:sz="0" w:space="0" w:color="auto"/>
        <w:left w:val="none" w:sz="0" w:space="0" w:color="auto"/>
        <w:bottom w:val="none" w:sz="0" w:space="0" w:color="auto"/>
        <w:right w:val="none" w:sz="0" w:space="0" w:color="auto"/>
      </w:divBdr>
      <w:divsChild>
        <w:div w:id="532420894">
          <w:blockQuote w:val="1"/>
          <w:marLeft w:val="96"/>
          <w:marRight w:val="0"/>
          <w:marTop w:val="0"/>
          <w:marBottom w:val="0"/>
          <w:divBdr>
            <w:top w:val="none" w:sz="0" w:space="0" w:color="auto"/>
            <w:left w:val="single" w:sz="6" w:space="6" w:color="CCCCCC"/>
            <w:bottom w:val="none" w:sz="0" w:space="0" w:color="auto"/>
            <w:right w:val="none" w:sz="0" w:space="0" w:color="auto"/>
          </w:divBdr>
        </w:div>
      </w:divsChild>
    </w:div>
    <w:div w:id="104468646">
      <w:bodyDiv w:val="1"/>
      <w:marLeft w:val="0"/>
      <w:marRight w:val="0"/>
      <w:marTop w:val="0"/>
      <w:marBottom w:val="0"/>
      <w:divBdr>
        <w:top w:val="none" w:sz="0" w:space="0" w:color="auto"/>
        <w:left w:val="none" w:sz="0" w:space="0" w:color="auto"/>
        <w:bottom w:val="none" w:sz="0" w:space="0" w:color="auto"/>
        <w:right w:val="none" w:sz="0" w:space="0" w:color="auto"/>
      </w:divBdr>
      <w:divsChild>
        <w:div w:id="182210843">
          <w:blockQuote w:val="1"/>
          <w:marLeft w:val="96"/>
          <w:marRight w:val="0"/>
          <w:marTop w:val="0"/>
          <w:marBottom w:val="0"/>
          <w:divBdr>
            <w:top w:val="none" w:sz="0" w:space="0" w:color="auto"/>
            <w:left w:val="single" w:sz="6" w:space="6" w:color="CCCCCC"/>
            <w:bottom w:val="none" w:sz="0" w:space="0" w:color="auto"/>
            <w:right w:val="none" w:sz="0" w:space="0" w:color="auto"/>
          </w:divBdr>
        </w:div>
      </w:divsChild>
    </w:div>
    <w:div w:id="224149816">
      <w:bodyDiv w:val="1"/>
      <w:marLeft w:val="0"/>
      <w:marRight w:val="0"/>
      <w:marTop w:val="0"/>
      <w:marBottom w:val="0"/>
      <w:divBdr>
        <w:top w:val="none" w:sz="0" w:space="0" w:color="auto"/>
        <w:left w:val="none" w:sz="0" w:space="0" w:color="auto"/>
        <w:bottom w:val="none" w:sz="0" w:space="0" w:color="auto"/>
        <w:right w:val="none" w:sz="0" w:space="0" w:color="auto"/>
      </w:divBdr>
    </w:div>
    <w:div w:id="415396229">
      <w:bodyDiv w:val="1"/>
      <w:marLeft w:val="0"/>
      <w:marRight w:val="0"/>
      <w:marTop w:val="0"/>
      <w:marBottom w:val="0"/>
      <w:divBdr>
        <w:top w:val="none" w:sz="0" w:space="0" w:color="auto"/>
        <w:left w:val="none" w:sz="0" w:space="0" w:color="auto"/>
        <w:bottom w:val="none" w:sz="0" w:space="0" w:color="auto"/>
        <w:right w:val="none" w:sz="0" w:space="0" w:color="auto"/>
      </w:divBdr>
    </w:div>
    <w:div w:id="537664098">
      <w:bodyDiv w:val="1"/>
      <w:marLeft w:val="0"/>
      <w:marRight w:val="0"/>
      <w:marTop w:val="0"/>
      <w:marBottom w:val="0"/>
      <w:divBdr>
        <w:top w:val="none" w:sz="0" w:space="0" w:color="auto"/>
        <w:left w:val="none" w:sz="0" w:space="0" w:color="auto"/>
        <w:bottom w:val="none" w:sz="0" w:space="0" w:color="auto"/>
        <w:right w:val="none" w:sz="0" w:space="0" w:color="auto"/>
      </w:divBdr>
    </w:div>
    <w:div w:id="874537449">
      <w:bodyDiv w:val="1"/>
      <w:marLeft w:val="0"/>
      <w:marRight w:val="0"/>
      <w:marTop w:val="0"/>
      <w:marBottom w:val="0"/>
      <w:divBdr>
        <w:top w:val="none" w:sz="0" w:space="0" w:color="auto"/>
        <w:left w:val="none" w:sz="0" w:space="0" w:color="auto"/>
        <w:bottom w:val="none" w:sz="0" w:space="0" w:color="auto"/>
        <w:right w:val="none" w:sz="0" w:space="0" w:color="auto"/>
      </w:divBdr>
    </w:div>
    <w:div w:id="1080565672">
      <w:bodyDiv w:val="1"/>
      <w:marLeft w:val="0"/>
      <w:marRight w:val="0"/>
      <w:marTop w:val="0"/>
      <w:marBottom w:val="0"/>
      <w:divBdr>
        <w:top w:val="none" w:sz="0" w:space="0" w:color="auto"/>
        <w:left w:val="none" w:sz="0" w:space="0" w:color="auto"/>
        <w:bottom w:val="none" w:sz="0" w:space="0" w:color="auto"/>
        <w:right w:val="none" w:sz="0" w:space="0" w:color="auto"/>
      </w:divBdr>
      <w:divsChild>
        <w:div w:id="1551960414">
          <w:marLeft w:val="0"/>
          <w:marRight w:val="0"/>
          <w:marTop w:val="0"/>
          <w:marBottom w:val="0"/>
          <w:divBdr>
            <w:top w:val="none" w:sz="0" w:space="0" w:color="auto"/>
            <w:left w:val="none" w:sz="0" w:space="0" w:color="auto"/>
            <w:bottom w:val="none" w:sz="0" w:space="0" w:color="auto"/>
            <w:right w:val="none" w:sz="0" w:space="0" w:color="auto"/>
          </w:divBdr>
          <w:divsChild>
            <w:div w:id="2105346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680323">
      <w:bodyDiv w:val="1"/>
      <w:marLeft w:val="0"/>
      <w:marRight w:val="0"/>
      <w:marTop w:val="0"/>
      <w:marBottom w:val="0"/>
      <w:divBdr>
        <w:top w:val="none" w:sz="0" w:space="0" w:color="auto"/>
        <w:left w:val="none" w:sz="0" w:space="0" w:color="auto"/>
        <w:bottom w:val="none" w:sz="0" w:space="0" w:color="auto"/>
        <w:right w:val="none" w:sz="0" w:space="0" w:color="auto"/>
      </w:divBdr>
      <w:divsChild>
        <w:div w:id="1164128193">
          <w:blockQuote w:val="1"/>
          <w:marLeft w:val="96"/>
          <w:marRight w:val="0"/>
          <w:marTop w:val="0"/>
          <w:marBottom w:val="0"/>
          <w:divBdr>
            <w:top w:val="none" w:sz="0" w:space="0" w:color="auto"/>
            <w:left w:val="single" w:sz="6" w:space="6" w:color="CCCCCC"/>
            <w:bottom w:val="none" w:sz="0" w:space="0" w:color="auto"/>
            <w:right w:val="none" w:sz="0" w:space="0" w:color="auto"/>
          </w:divBdr>
        </w:div>
      </w:divsChild>
    </w:div>
    <w:div w:id="1557737108">
      <w:bodyDiv w:val="1"/>
      <w:marLeft w:val="0"/>
      <w:marRight w:val="0"/>
      <w:marTop w:val="0"/>
      <w:marBottom w:val="0"/>
      <w:divBdr>
        <w:top w:val="none" w:sz="0" w:space="0" w:color="auto"/>
        <w:left w:val="none" w:sz="0" w:space="0" w:color="auto"/>
        <w:bottom w:val="none" w:sz="0" w:space="0" w:color="auto"/>
        <w:right w:val="none" w:sz="0" w:space="0" w:color="auto"/>
      </w:divBdr>
    </w:div>
    <w:div w:id="1671567735">
      <w:bodyDiv w:val="1"/>
      <w:marLeft w:val="0"/>
      <w:marRight w:val="0"/>
      <w:marTop w:val="0"/>
      <w:marBottom w:val="0"/>
      <w:divBdr>
        <w:top w:val="none" w:sz="0" w:space="0" w:color="auto"/>
        <w:left w:val="none" w:sz="0" w:space="0" w:color="auto"/>
        <w:bottom w:val="none" w:sz="0" w:space="0" w:color="auto"/>
        <w:right w:val="none" w:sz="0" w:space="0" w:color="auto"/>
      </w:divBdr>
      <w:divsChild>
        <w:div w:id="1371614842">
          <w:marLeft w:val="0"/>
          <w:marRight w:val="0"/>
          <w:marTop w:val="0"/>
          <w:marBottom w:val="0"/>
          <w:divBdr>
            <w:top w:val="none" w:sz="0" w:space="0" w:color="auto"/>
            <w:left w:val="none" w:sz="0" w:space="0" w:color="auto"/>
            <w:bottom w:val="none" w:sz="0" w:space="0" w:color="auto"/>
            <w:right w:val="none" w:sz="0" w:space="0" w:color="auto"/>
          </w:divBdr>
          <w:divsChild>
            <w:div w:id="1072774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98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esktop\Ampopatert.dot" TargetMode="External"/></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C3946B-3DD8-4227-B198-4762C4DFF9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Ampopatert</Template>
  <TotalTime>27</TotalTime>
  <Pages>6</Pages>
  <Words>1296</Words>
  <Characters>7389</Characters>
  <Application>Microsoft Office Word</Application>
  <DocSecurity>0</DocSecurity>
  <Lines>61</Lines>
  <Paragraphs>17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8668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https:/mul2-taxservice.gov.am/tasks/2513667/oneclick/Ampopatert.docx?token=7a875565545c848a4a134ca7c62c4fa7</cp:keywords>
  <dc:description/>
  <cp:lastModifiedBy>Admin</cp:lastModifiedBy>
  <cp:revision>24</cp:revision>
  <cp:lastPrinted>2023-07-12T08:54:00Z</cp:lastPrinted>
  <dcterms:created xsi:type="dcterms:W3CDTF">2026-04-16T09:29:00Z</dcterms:created>
  <dcterms:modified xsi:type="dcterms:W3CDTF">2026-04-22T07:59:00Z</dcterms:modified>
</cp:coreProperties>
</file>