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0AC342" w14:textId="77777777" w:rsidR="002A2158" w:rsidRPr="004F3081" w:rsidRDefault="002A2158" w:rsidP="002A2158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  <w:r w:rsidRPr="004F3081">
        <w:rPr>
          <w:rFonts w:ascii="GHEA Grapalat" w:hAnsi="GHEA Grapalat" w:cs="Sylfaen"/>
          <w:b/>
          <w:sz w:val="24"/>
          <w:szCs w:val="24"/>
          <w:lang w:eastAsia="ru-RU"/>
        </w:rPr>
        <w:t>ՀԻՄՆԱՎՈՐՈՒՄ</w:t>
      </w:r>
    </w:p>
    <w:p w14:paraId="24F1AB39" w14:textId="34E45AB0" w:rsidR="002A2158" w:rsidRPr="00C04282" w:rsidRDefault="00AF44F6" w:rsidP="00C04282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b/>
          <w:bCs/>
          <w:sz w:val="24"/>
          <w:szCs w:val="24"/>
          <w:lang w:eastAsia="ru-RU"/>
        </w:rPr>
      </w:pPr>
      <w:r w:rsidRPr="00AF44F6">
        <w:rPr>
          <w:rFonts w:ascii="GHEA Grapalat" w:hAnsi="GHEA Grapalat" w:cs="Sylfaen"/>
          <w:b/>
          <w:bCs/>
          <w:sz w:val="24"/>
          <w:szCs w:val="24"/>
          <w:lang w:eastAsia="ru-RU"/>
        </w:rPr>
        <w:t>«ՀԱՅԱՍՏԱՆԻ ՀԱՆՐԱՊԵՏՈՒԹՅԱՆ 2026 ԹՎԱԿԱՆԻ ՊԵՏԱԿԱՆ ԲՅՈՒՋԵԻ ՄԱՍԻՆ» ՕՐԵՆՔՈՒՄ ՎԵՐԱԲԱՇԽՈՒՄ, ՓՈՓՈԽՈՒԹՅՈՒՆ, ՀԱՅԱՍՏԱՆԻ ՀԱՆՐԱՊԵՏՈՒԹՅԱՆ ԿԱՌԱՎԱՐՈՒԹՅԱՆ 2025 ԹՎԱԿԱՆԻ ԴԵԿՏԵՄԲԵՐԻ 25-Ի N 1910-Ն ՈՐՈՇՄԱՆ ՄԵՋ ՓՈՓՈԽՈՒԹՅՈՒՆՆԵՐ ԵՎ ԼՐԱՑՈՒՄՆԵՐ ԿԱՏԱՐԵԼՈՒ ՄԱՍԻՆ</w:t>
      </w:r>
      <w:r w:rsidR="00C04282" w:rsidRPr="00C04282">
        <w:rPr>
          <w:rFonts w:ascii="GHEA Grapalat" w:hAnsi="GHEA Grapalat" w:cs="Sylfaen"/>
          <w:b/>
          <w:bCs/>
          <w:sz w:val="24"/>
          <w:szCs w:val="24"/>
          <w:lang w:eastAsia="ru-RU"/>
        </w:rPr>
        <w:t>»</w:t>
      </w:r>
      <w:r w:rsidR="00C04282">
        <w:rPr>
          <w:rFonts w:ascii="GHEA Grapalat" w:hAnsi="GHEA Grapalat" w:cs="Sylfaen"/>
          <w:b/>
          <w:bCs/>
          <w:sz w:val="24"/>
          <w:szCs w:val="24"/>
          <w:lang w:eastAsia="ru-RU"/>
        </w:rPr>
        <w:t xml:space="preserve"> </w:t>
      </w:r>
      <w:r w:rsidR="002A2158" w:rsidRPr="004F3081">
        <w:rPr>
          <w:rFonts w:ascii="GHEA Grapalat" w:hAnsi="GHEA Grapalat"/>
          <w:b/>
          <w:bCs/>
          <w:sz w:val="24"/>
          <w:szCs w:val="24"/>
          <w:lang w:eastAsia="ru-RU"/>
        </w:rPr>
        <w:t>ՀԱՅԱՍՏԱՆԻ</w:t>
      </w:r>
      <w:r w:rsidR="002A2158"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/>
          <w:b/>
          <w:bCs/>
          <w:sz w:val="24"/>
          <w:szCs w:val="24"/>
          <w:lang w:eastAsia="ru-RU"/>
        </w:rPr>
        <w:t>ՀԱՆՐԱՊԵՏՈՒԹՅԱՆ</w:t>
      </w:r>
      <w:r w:rsidR="002A2158"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 w:cs="Sylfaen"/>
          <w:b/>
          <w:bCs/>
          <w:sz w:val="24"/>
          <w:szCs w:val="24"/>
          <w:lang w:eastAsia="ru-RU"/>
        </w:rPr>
        <w:t>ԿԱՌԱՎԱՐՈՒԹՅԱՆ</w:t>
      </w:r>
      <w:r w:rsidR="002A2158"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/>
          <w:b/>
          <w:bCs/>
          <w:sz w:val="24"/>
          <w:szCs w:val="24"/>
          <w:lang w:eastAsia="ru-RU"/>
        </w:rPr>
        <w:t>ՈՐՈՇՄԱՆ</w:t>
      </w:r>
      <w:r w:rsidR="002A2158"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/>
          <w:b/>
          <w:bCs/>
          <w:sz w:val="24"/>
          <w:szCs w:val="24"/>
          <w:lang w:eastAsia="ru-RU"/>
        </w:rPr>
        <w:t>ՆԱԽԱԳԾԻ</w:t>
      </w:r>
      <w:r w:rsidR="002A2158" w:rsidRPr="004F3081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 w:cs="Sylfaen"/>
          <w:b/>
          <w:bCs/>
          <w:sz w:val="24"/>
          <w:szCs w:val="24"/>
          <w:lang w:eastAsia="ru-RU"/>
        </w:rPr>
        <w:t>ԸՆԴՈՒՆՄԱՆ</w:t>
      </w:r>
    </w:p>
    <w:p w14:paraId="1B8D5F48" w14:textId="77777777" w:rsidR="007B5450" w:rsidRPr="007B5450" w:rsidRDefault="002A2158" w:rsidP="001F4A56">
      <w:pPr>
        <w:widowControl w:val="0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600"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</w:rPr>
      </w:pPr>
      <w:r w:rsidRPr="004F3081">
        <w:rPr>
          <w:rFonts w:ascii="GHEA Grapalat" w:hAnsi="GHEA Grapalat" w:cs="GHEA Mariam"/>
          <w:b/>
          <w:sz w:val="24"/>
          <w:szCs w:val="24"/>
        </w:rPr>
        <w:t>Ընթացիկ</w:t>
      </w:r>
      <w:r w:rsidRPr="004F3081">
        <w:rPr>
          <w:rFonts w:ascii="GHEA Grapalat" w:hAnsi="GHEA Grapalat"/>
          <w:b/>
          <w:sz w:val="24"/>
          <w:szCs w:val="24"/>
        </w:rPr>
        <w:t xml:space="preserve"> իրավիճակը և իրավական ակտի ընդունման անհրաժեշտությունը, ա</w:t>
      </w:r>
      <w:r w:rsidRPr="004F3081">
        <w:rPr>
          <w:rFonts w:ascii="GHEA Grapalat" w:hAnsi="GHEA Grapalat" w:cs="Sylfaen"/>
          <w:b/>
          <w:sz w:val="24"/>
          <w:szCs w:val="24"/>
        </w:rPr>
        <w:t>ռաջարկվող կարգավորման բնույթը</w:t>
      </w:r>
    </w:p>
    <w:p w14:paraId="59DF1154" w14:textId="77777777" w:rsidR="00853E9E" w:rsidRDefault="00AF44F6" w:rsidP="009C1D9A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color w:val="000000"/>
          <w:sz w:val="24"/>
          <w:szCs w:val="24"/>
          <w:lang w:eastAsia="ru-RU"/>
        </w:rPr>
      </w:pPr>
      <w:r w:rsidRPr="00AF44F6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Հայաստանի Հանրապետության արդարադատության նախարարության քրեակատարողական հիմնարկների շենքային պայմանների բարելավման նպատակով՝ </w:t>
      </w:r>
      <w:r w:rsidRPr="00AF44F6">
        <w:rPr>
          <w:rFonts w:ascii="GHEA Grapalat" w:eastAsia="Calibri" w:hAnsi="GHEA Grapalat"/>
          <w:sz w:val="24"/>
          <w:szCs w:val="24"/>
          <w:lang w:eastAsia="en-US"/>
        </w:rPr>
        <w:t xml:space="preserve">«Գնումների մասին» ՀՀ օրենքի 15-րդ հոդվածի 6-րդ մասի 2-րդ կետի համաձայն՝ առանց ֆինանսական միջոցների նախատեսման, </w:t>
      </w:r>
      <w:r w:rsidRPr="00AF44F6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հայտարարվել է «ՀՀ ԱՆ ՔԿԾ-ԳՀԾՁԲ-26/5» ծածկագրով գնման ընթացակարգ, որի արդյունքում՝ քրեակատարողական ծառայության և «Ա-ԷՆ Քոնսթրաքշն» ՍՊԸ-ի միջև 19.02.2026թ</w:t>
      </w:r>
      <w:r>
        <w:rPr>
          <w:rFonts w:ascii="Cambria Math" w:eastAsia="Times New Roman" w:hAnsi="Cambria Math"/>
          <w:color w:val="000000"/>
          <w:sz w:val="24"/>
          <w:szCs w:val="24"/>
          <w:lang w:eastAsia="ru-RU"/>
        </w:rPr>
        <w:t>․</w:t>
      </w:r>
      <w:r w:rsidRPr="00AF44F6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կնքվել է N ՀՀ ԱՆ ՔԿԾ-ԳՀԾՁԲ-26/5 գնման պայմանագիր</w:t>
      </w:r>
      <w:r w:rsidR="000B6275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ը</w:t>
      </w:r>
      <w:r w:rsidRPr="00AF44F6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, ըստ որի նախատեսված է ձեռքբերել «Աբովյան քրեակատարողական հիմնարկում գոյություն ունեցող կանանց տեղամաս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ն</w:t>
      </w:r>
      <w:r w:rsidRPr="00AF44F6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bookmarkStart w:id="0" w:name="_Hlk225460819"/>
      <w:r w:rsidRPr="00AF44F6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անչափահասների և մինչև 21 տարեկան անձանց պահման վայրի վերակառուցման և հարդարման աշխատանքների նախագծանախահաշվային փաստաթղթերի կազմման ծառայություններ</w:t>
      </w:r>
      <w:bookmarkEnd w:id="0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։ Կնքված պ</w:t>
      </w:r>
      <w:r w:rsidRPr="00AF44F6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այմանագրի գումարը կազմում է 1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,</w:t>
      </w:r>
      <w:r w:rsidRPr="00AF44F6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954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,</w:t>
      </w:r>
      <w:r w:rsidRPr="00AF44F6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000 ՀՀ դրամ</w:t>
      </w:r>
      <w:r w:rsidRPr="00AF44F6">
        <w:rPr>
          <w:rFonts w:ascii="GHEA Grapalat" w:eastAsia="Times New Roman" w:hAnsi="GHEA Grapalat"/>
          <w:b/>
          <w:color w:val="000000"/>
          <w:sz w:val="24"/>
          <w:szCs w:val="24"/>
          <w:lang w:eastAsia="ru-RU"/>
        </w:rPr>
        <w:t>:</w:t>
      </w:r>
      <w:r w:rsidR="009C1D9A">
        <w:rPr>
          <w:rFonts w:ascii="GHEA Grapalat" w:eastAsia="Times New Roman" w:hAnsi="GHEA Grapalat"/>
          <w:b/>
          <w:color w:val="000000"/>
          <w:sz w:val="24"/>
          <w:szCs w:val="24"/>
          <w:lang w:eastAsia="ru-RU"/>
        </w:rPr>
        <w:t xml:space="preserve"> </w:t>
      </w:r>
    </w:p>
    <w:p w14:paraId="4314F2D8" w14:textId="78792075" w:rsidR="009C1D9A" w:rsidRPr="009C1D9A" w:rsidRDefault="009C1D9A" w:rsidP="009C1D9A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>
        <w:rPr>
          <w:rFonts w:ascii="GHEA Grapalat" w:eastAsia="Times New Roman" w:hAnsi="GHEA Grapalat"/>
          <w:bCs/>
          <w:color w:val="000000"/>
          <w:sz w:val="24"/>
          <w:szCs w:val="24"/>
          <w:lang w:eastAsia="ru-RU"/>
        </w:rPr>
        <w:t xml:space="preserve">Հարկ է նշել, որ </w:t>
      </w:r>
      <w:r w:rsidRPr="009E1D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«Աբովյան քրեակատարողական հիմնարկում գոյություն ունեցող կանանց տեղամասը անչափահասների և մինչև 21 տարեկան անձանց պահման վայրի վերակառուցման և հարդարման աշխատանքների</w:t>
      </w:r>
      <w:r w:rsidRPr="00D13005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9E1D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նախագծանախահաշվային փաստաթղթերի կազմման ծառայություններ</w:t>
      </w:r>
      <w:r w:rsidRPr="00E64F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ի</w:t>
      </w:r>
      <w:r w:rsidRPr="004E69B4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9C1D9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ձեռքբերման </w:t>
      </w:r>
      <w:r w:rsidRPr="00C043C5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ն</w:t>
      </w:r>
      <w:r w:rsidRPr="002C26F5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պատակով՝</w:t>
      </w:r>
      <w:r w:rsidRPr="00C043C5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946A6C">
        <w:rPr>
          <w:rFonts w:ascii="GHEA Grapalat" w:hAnsi="GHEA Grapalat"/>
          <w:sz w:val="24"/>
          <w:szCs w:val="24"/>
        </w:rPr>
        <w:t xml:space="preserve">«Գնումների մասին» ՀՀ օրենքի 15-րդ հոդվածի 6-րդ մասի </w:t>
      </w:r>
      <w:r w:rsidRPr="00776C41">
        <w:rPr>
          <w:rFonts w:ascii="GHEA Grapalat" w:hAnsi="GHEA Grapalat"/>
          <w:sz w:val="24"/>
          <w:szCs w:val="24"/>
        </w:rPr>
        <w:t xml:space="preserve">2-րդ կետի </w:t>
      </w:r>
      <w:r w:rsidRPr="00946A6C">
        <w:rPr>
          <w:rFonts w:ascii="GHEA Grapalat" w:hAnsi="GHEA Grapalat"/>
          <w:sz w:val="24"/>
          <w:szCs w:val="24"/>
        </w:rPr>
        <w:t xml:space="preserve">համաձայն՝ </w:t>
      </w:r>
      <w:r w:rsidRPr="009C1D9A">
        <w:rPr>
          <w:rFonts w:ascii="GHEA Grapalat" w:hAnsi="GHEA Grapalat"/>
          <w:sz w:val="24"/>
          <w:szCs w:val="24"/>
        </w:rPr>
        <w:t>14.03.2025թ.</w:t>
      </w:r>
      <w:r>
        <w:rPr>
          <w:rFonts w:ascii="GHEA Grapalat" w:hAnsi="GHEA Grapalat"/>
          <w:sz w:val="24"/>
          <w:szCs w:val="24"/>
        </w:rPr>
        <w:t xml:space="preserve"> ևս </w:t>
      </w:r>
      <w:r w:rsidRPr="009C1D9A">
        <w:rPr>
          <w:rFonts w:ascii="GHEA Grapalat" w:hAnsi="GHEA Grapalat"/>
          <w:sz w:val="24"/>
          <w:szCs w:val="24"/>
        </w:rPr>
        <w:t xml:space="preserve"> </w:t>
      </w:r>
      <w:r w:rsidRPr="00C400C0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հայտարարվ</w:t>
      </w:r>
      <w:r w:rsidRPr="00776C4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ել </w:t>
      </w:r>
      <w:r w:rsidRPr="006965FB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է</w:t>
      </w:r>
      <w:r w:rsidRPr="009C1D9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ր</w:t>
      </w:r>
      <w:r w:rsidRPr="006D1CEE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«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ՀՀ ԱՆ ՔԿԾ-ԳՀ</w:t>
      </w:r>
      <w:r w:rsidRPr="009E1D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Ծ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ՁԲ-2</w:t>
      </w:r>
      <w:r w:rsidRPr="009E1D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5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/</w:t>
      </w:r>
      <w:r w:rsidRPr="009E1D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6</w:t>
      </w:r>
      <w:r w:rsidRPr="006D1CEE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»</w:t>
      </w:r>
      <w:r w:rsidRPr="005942B3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6D1CEE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ծածկագրով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776C4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գնման</w:t>
      </w:r>
      <w:r w:rsidRPr="00C400C0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ընթացակարգ</w:t>
      </w:r>
      <w:r w:rsidRPr="00C043C5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, </w:t>
      </w:r>
      <w:r w:rsidRPr="00776C4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որ</w:t>
      </w:r>
      <w:r w:rsidRPr="006D1CEE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ի</w:t>
      </w:r>
      <w:r w:rsidRPr="00C400C0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6D1CEE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արդյունքում՝ ՀՀ ԱՆ քրեակատարողական ծառայության և </w:t>
      </w:r>
      <w:r w:rsidRPr="009E1D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«ԱՐԽԻ ԹՈՒԼՍ» </w:t>
      </w:r>
      <w:r w:rsidRPr="006D1CEE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ՍՊԸ-ի միջև </w:t>
      </w:r>
      <w:r w:rsidRPr="005942B3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22</w:t>
      </w:r>
      <w:r w:rsidRPr="006D1CEE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.0</w:t>
      </w:r>
      <w:r w:rsidRPr="005942B3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4</w:t>
      </w:r>
      <w:r w:rsidRPr="006D1CEE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.202</w:t>
      </w:r>
      <w:r w:rsidRPr="009E1D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5</w:t>
      </w:r>
      <w:r w:rsidRPr="006D1CEE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թ.-ին կնքվել </w:t>
      </w:r>
      <w:r w:rsidRPr="004E69B4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է</w:t>
      </w:r>
      <w:r w:rsidRPr="009C1D9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ր</w:t>
      </w:r>
      <w:r w:rsidRPr="006D1CEE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5942B3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N</w:t>
      </w:r>
      <w:r w:rsidRPr="0065430B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ՀՀ ԱՆ ՔԿԾ-ԳՀ</w:t>
      </w:r>
      <w:r w:rsidRPr="009E1D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Ծ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ՁԲ-2</w:t>
      </w:r>
      <w:r w:rsidRPr="009E1D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5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/</w:t>
      </w:r>
      <w:r w:rsidRPr="009E1D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6 </w:t>
      </w:r>
      <w:r w:rsidRPr="006D1CEE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գնման պայմանագ</w:t>
      </w:r>
      <w:r w:rsidRPr="004E69B4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ի</w:t>
      </w:r>
      <w:r w:rsidRPr="005942B3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ր</w:t>
      </w:r>
      <w:r w:rsidRPr="009C1D9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ը</w:t>
      </w:r>
      <w:r w:rsidRPr="004E69B4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, </w:t>
      </w:r>
      <w:r w:rsidRPr="009C1D9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որի</w:t>
      </w:r>
      <w:r w:rsidRPr="009E1D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DB54C2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գումարը</w:t>
      </w:r>
      <w:r w:rsidRPr="0065430B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կազմում է</w:t>
      </w:r>
      <w:r w:rsidRPr="009C1D9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ր</w:t>
      </w:r>
      <w:r w:rsidRPr="00DB54C2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՝ </w:t>
      </w:r>
      <w:r w:rsidRPr="009C1D9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1,980,000 ՀՀ դրամ:</w:t>
      </w:r>
    </w:p>
    <w:p w14:paraId="15B52E13" w14:textId="77777777" w:rsidR="009C1D9A" w:rsidRDefault="009C1D9A" w:rsidP="009C1D9A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 w:rsidRPr="00E64F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lastRenderedPageBreak/>
        <w:t>Հետագայում</w:t>
      </w:r>
      <w:r w:rsidRPr="00BA64F4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՝</w:t>
      </w:r>
      <w:r w:rsidRPr="00E64F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7D6E9F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Հայաստանի Հանրապետության կառավարության</w:t>
      </w:r>
      <w:r w:rsidRPr="00E64F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2</w:t>
      </w:r>
      <w:r w:rsidRPr="00BA64F4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4</w:t>
      </w:r>
      <w:r w:rsidRPr="00E64F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.07.2025թ. </w:t>
      </w:r>
      <w:r w:rsidRPr="00BA64F4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N 1022-Ն որոշման </w:t>
      </w:r>
      <w:r w:rsidRPr="00E64F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համաձայն</w:t>
      </w:r>
      <w:r w:rsidRPr="00BA64F4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, վերը նշված պայմանագրի կատարման համար հատկացվել 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է</w:t>
      </w:r>
      <w:r w:rsidRPr="00BA64F4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ֆինանսական միջոցներ և 19.08.2025թ</w:t>
      </w:r>
      <w:r>
        <w:rPr>
          <w:rFonts w:ascii="Cambria Math" w:eastAsia="Times New Roman" w:hAnsi="Cambria Math"/>
          <w:color w:val="000000"/>
          <w:sz w:val="24"/>
          <w:szCs w:val="24"/>
          <w:lang w:eastAsia="ru-RU"/>
        </w:rPr>
        <w:t>․</w:t>
      </w:r>
      <w:r w:rsidRPr="00BA64F4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6D1CEE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քրեակատարողական ծառայության և </w:t>
      </w:r>
      <w:r w:rsidRPr="009E1D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«ԱՐԽԻ ԹՈՒԼՍ» </w:t>
      </w:r>
      <w:r w:rsidRPr="006D1CEE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ՍՊԸ-ի միջև</w:t>
      </w:r>
      <w:r w:rsidRPr="00BA64F4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կնքվել է համապատասխան համաձայնագիր</w:t>
      </w:r>
      <w:r w:rsidRPr="00824D45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, որով</w:t>
      </w:r>
      <w:r w:rsidRPr="00BA64F4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պայմանագիրը մտել է ուժի մեջ:</w:t>
      </w:r>
    </w:p>
    <w:p w14:paraId="62B54E11" w14:textId="77777777" w:rsidR="009C1D9A" w:rsidRDefault="009C1D9A" w:rsidP="009C1D9A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es-ES"/>
        </w:rPr>
      </w:pPr>
      <w:r w:rsidRPr="00C67207">
        <w:rPr>
          <w:rFonts w:ascii="GHEA Grapalat" w:hAnsi="GHEA Grapalat"/>
          <w:sz w:val="24"/>
          <w:szCs w:val="24"/>
        </w:rPr>
        <w:t xml:space="preserve">Պայմանագրի կատարման ընթացքում </w:t>
      </w:r>
      <w:r w:rsidRPr="009E1D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«ԱՐԽԻ ԹՈՒԼՍ» </w:t>
      </w:r>
      <w:r w:rsidRPr="006D1CEE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ՍՊԸ</w:t>
      </w:r>
      <w:r w:rsidRPr="00BA64F4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-ի</w:t>
      </w:r>
      <w:r w:rsidRPr="00C67207">
        <w:rPr>
          <w:rFonts w:ascii="GHEA Grapalat" w:hAnsi="GHEA Grapalat"/>
          <w:sz w:val="24"/>
          <w:szCs w:val="24"/>
        </w:rPr>
        <w:t xml:space="preserve"> կողմից թույլ են տրվել պայմանագրի պարտադիր պայմանների խախտումներ</w:t>
      </w:r>
      <w:r>
        <w:rPr>
          <w:rFonts w:ascii="GHEA Grapalat" w:hAnsi="GHEA Grapalat"/>
          <w:sz w:val="24"/>
          <w:szCs w:val="24"/>
          <w:lang w:val="es-ES"/>
        </w:rPr>
        <w:t>, մ</w:t>
      </w:r>
      <w:r w:rsidRPr="00C67207">
        <w:rPr>
          <w:rFonts w:ascii="GHEA Grapalat" w:hAnsi="GHEA Grapalat"/>
          <w:sz w:val="24"/>
          <w:szCs w:val="24"/>
        </w:rPr>
        <w:t>ասնավորապես</w:t>
      </w:r>
      <w:r w:rsidRPr="003070B4">
        <w:rPr>
          <w:rFonts w:ascii="GHEA Grapalat" w:hAnsi="GHEA Grapalat"/>
          <w:sz w:val="24"/>
          <w:szCs w:val="24"/>
          <w:lang w:val="es-ES"/>
        </w:rPr>
        <w:t>.</w:t>
      </w:r>
    </w:p>
    <w:p w14:paraId="6080C0BC" w14:textId="77777777" w:rsidR="009C1D9A" w:rsidRDefault="009C1D9A" w:rsidP="009C1D9A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es-ES"/>
        </w:rPr>
      </w:pPr>
      <w:proofErr w:type="spellStart"/>
      <w:r>
        <w:rPr>
          <w:rFonts w:ascii="GHEA Grapalat" w:hAnsi="GHEA Grapalat"/>
          <w:sz w:val="24"/>
          <w:szCs w:val="24"/>
          <w:lang w:val="en-US"/>
        </w:rPr>
        <w:t>Վերը</w:t>
      </w:r>
      <w:proofErr w:type="spellEnd"/>
      <w:r w:rsidRPr="00806C5C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s-ES"/>
        </w:rPr>
        <w:t>նշված</w:t>
      </w:r>
      <w:proofErr w:type="spellEnd"/>
      <w:r>
        <w:rPr>
          <w:rFonts w:ascii="GHEA Grapalat" w:hAnsi="GHEA Grapalat"/>
          <w:sz w:val="24"/>
          <w:szCs w:val="24"/>
          <w:lang w:val="es-ES"/>
        </w:rPr>
        <w:t xml:space="preserve"> </w:t>
      </w:r>
      <w:r w:rsidRPr="00C67207">
        <w:rPr>
          <w:rFonts w:ascii="GHEA Grapalat" w:hAnsi="GHEA Grapalat"/>
          <w:sz w:val="24"/>
          <w:szCs w:val="24"/>
        </w:rPr>
        <w:t>պայմանագր</w:t>
      </w:r>
      <w:r>
        <w:rPr>
          <w:rFonts w:ascii="GHEA Grapalat" w:hAnsi="GHEA Grapalat"/>
          <w:sz w:val="24"/>
          <w:szCs w:val="24"/>
        </w:rPr>
        <w:t>ով</w:t>
      </w:r>
      <w:r w:rsidRPr="00C67207">
        <w:rPr>
          <w:rFonts w:ascii="GHEA Grapalat" w:hAnsi="GHEA Grapalat"/>
          <w:sz w:val="24"/>
          <w:szCs w:val="24"/>
        </w:rPr>
        <w:t xml:space="preserve"> </w:t>
      </w:r>
      <w:r w:rsidRPr="009E1D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«ԱՐԽԻ ԹՈՒԼՍ» </w:t>
      </w:r>
      <w:r w:rsidRPr="006D1CEE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ՍՊԸ</w:t>
      </w:r>
      <w:r w:rsidRPr="00C67207">
        <w:rPr>
          <w:rFonts w:ascii="GHEA Grapalat" w:hAnsi="GHEA Grapalat"/>
          <w:sz w:val="24"/>
          <w:szCs w:val="24"/>
        </w:rPr>
        <w:t>-ն պարտավորվել է</w:t>
      </w:r>
      <w:r>
        <w:rPr>
          <w:rFonts w:ascii="GHEA Grapalat" w:hAnsi="GHEA Grapalat"/>
          <w:sz w:val="24"/>
          <w:szCs w:val="24"/>
          <w:lang w:val="en-US"/>
        </w:rPr>
        <w:t>ր</w:t>
      </w:r>
      <w:r w:rsidRPr="001837E6">
        <w:rPr>
          <w:rFonts w:ascii="GHEA Grapalat" w:hAnsi="GHEA Grapalat"/>
          <w:sz w:val="24"/>
          <w:szCs w:val="24"/>
          <w:lang w:val="es-ES"/>
        </w:rPr>
        <w:t>,</w:t>
      </w:r>
      <w:r w:rsidRPr="00C67207">
        <w:rPr>
          <w:rFonts w:ascii="GHEA Grapalat" w:hAnsi="GHEA Grapalat"/>
          <w:sz w:val="24"/>
          <w:szCs w:val="24"/>
        </w:rPr>
        <w:t xml:space="preserve"> մինչև 202</w:t>
      </w:r>
      <w:r>
        <w:rPr>
          <w:rFonts w:ascii="GHEA Grapalat" w:hAnsi="GHEA Grapalat"/>
          <w:sz w:val="24"/>
          <w:szCs w:val="24"/>
        </w:rPr>
        <w:t>5</w:t>
      </w:r>
      <w:r w:rsidRPr="00C67207">
        <w:rPr>
          <w:rFonts w:ascii="GHEA Grapalat" w:hAnsi="GHEA Grapalat"/>
          <w:sz w:val="24"/>
          <w:szCs w:val="24"/>
        </w:rPr>
        <w:t xml:space="preserve">թ.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հոկտեմբերի</w:t>
      </w:r>
      <w:proofErr w:type="spellEnd"/>
      <w:r w:rsidRPr="00607A20">
        <w:rPr>
          <w:rFonts w:ascii="GHEA Grapalat" w:hAnsi="GHEA Grapalat"/>
          <w:sz w:val="24"/>
          <w:szCs w:val="24"/>
          <w:lang w:val="es-ES"/>
        </w:rPr>
        <w:t xml:space="preserve"> </w:t>
      </w:r>
      <w:r>
        <w:rPr>
          <w:rFonts w:ascii="GHEA Grapalat" w:hAnsi="GHEA Grapalat"/>
          <w:sz w:val="24"/>
          <w:szCs w:val="24"/>
          <w:lang w:val="es-ES"/>
        </w:rPr>
        <w:t>19</w:t>
      </w:r>
      <w:r w:rsidRPr="00C67207">
        <w:rPr>
          <w:rFonts w:ascii="GHEA Grapalat" w:hAnsi="GHEA Grapalat"/>
          <w:sz w:val="24"/>
          <w:szCs w:val="24"/>
        </w:rPr>
        <w:t>-ը</w:t>
      </w:r>
      <w:r>
        <w:rPr>
          <w:rFonts w:ascii="GHEA Grapalat" w:hAnsi="GHEA Grapalat"/>
          <w:sz w:val="24"/>
          <w:szCs w:val="24"/>
          <w:lang w:val="es-ES"/>
        </w:rPr>
        <w:t xml:space="preserve"> </w:t>
      </w:r>
      <w:r>
        <w:rPr>
          <w:rFonts w:ascii="GHEA Grapalat" w:hAnsi="GHEA Grapalat"/>
          <w:sz w:val="24"/>
          <w:szCs w:val="24"/>
        </w:rPr>
        <w:t xml:space="preserve">մատուցել </w:t>
      </w:r>
      <w:r w:rsidRPr="00806C5C">
        <w:rPr>
          <w:rFonts w:ascii="GHEA Grapalat" w:hAnsi="GHEA Grapalat"/>
          <w:sz w:val="24"/>
          <w:szCs w:val="24"/>
        </w:rPr>
        <w:t>նախագծանախահաշվային</w:t>
      </w:r>
      <w:r w:rsidRPr="00A9174D">
        <w:rPr>
          <w:rFonts w:ascii="GHEA Grapalat" w:hAnsi="GHEA Grapalat"/>
          <w:sz w:val="24"/>
          <w:szCs w:val="24"/>
        </w:rPr>
        <w:t xml:space="preserve"> փաստաթղթերի կազմման ծառայություններ</w:t>
      </w:r>
      <w:r>
        <w:rPr>
          <w:rFonts w:ascii="GHEA Grapalat" w:hAnsi="GHEA Grapalat"/>
          <w:sz w:val="24"/>
          <w:szCs w:val="24"/>
        </w:rPr>
        <w:t>, սակայն մինչ</w:t>
      </w:r>
      <w:r>
        <w:rPr>
          <w:rFonts w:ascii="GHEA Grapalat" w:hAnsi="GHEA Grapalat"/>
          <w:sz w:val="24"/>
          <w:szCs w:val="24"/>
          <w:lang w:val="en-US"/>
        </w:rPr>
        <w:t>և</w:t>
      </w:r>
      <w:r>
        <w:rPr>
          <w:rFonts w:ascii="GHEA Grapalat" w:hAnsi="GHEA Grapalat"/>
          <w:sz w:val="24"/>
          <w:szCs w:val="24"/>
        </w:rPr>
        <w:t xml:space="preserve"> </w:t>
      </w:r>
      <w:r w:rsidRPr="00C67207">
        <w:rPr>
          <w:rFonts w:ascii="GHEA Grapalat" w:hAnsi="GHEA Grapalat"/>
          <w:sz w:val="24"/>
          <w:szCs w:val="24"/>
        </w:rPr>
        <w:t>202</w:t>
      </w:r>
      <w:r>
        <w:rPr>
          <w:rFonts w:ascii="GHEA Grapalat" w:hAnsi="GHEA Grapalat"/>
          <w:sz w:val="24"/>
          <w:szCs w:val="24"/>
        </w:rPr>
        <w:t>5</w:t>
      </w:r>
      <w:r w:rsidRPr="00C67207">
        <w:rPr>
          <w:rFonts w:ascii="GHEA Grapalat" w:hAnsi="GHEA Grapalat"/>
          <w:sz w:val="24"/>
          <w:szCs w:val="24"/>
        </w:rPr>
        <w:t>թ.</w:t>
      </w:r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դեկտեմբերի</w:t>
      </w:r>
      <w:proofErr w:type="spellEnd"/>
      <w:r w:rsidRPr="00607A20">
        <w:rPr>
          <w:rFonts w:ascii="GHEA Grapalat" w:hAnsi="GHEA Grapalat"/>
          <w:sz w:val="24"/>
          <w:szCs w:val="24"/>
          <w:lang w:val="es-ES"/>
        </w:rPr>
        <w:t xml:space="preserve"> </w:t>
      </w:r>
      <w:r>
        <w:rPr>
          <w:rFonts w:ascii="GHEA Grapalat" w:hAnsi="GHEA Grapalat"/>
          <w:sz w:val="24"/>
          <w:szCs w:val="24"/>
          <w:lang w:val="es-ES"/>
        </w:rPr>
        <w:t>23</w:t>
      </w:r>
      <w:r w:rsidRPr="00C67207">
        <w:rPr>
          <w:rFonts w:ascii="GHEA Grapalat" w:hAnsi="GHEA Grapalat"/>
          <w:sz w:val="24"/>
          <w:szCs w:val="24"/>
        </w:rPr>
        <w:t>-ը</w:t>
      </w:r>
      <w:r w:rsidRPr="00A9174D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s-ES"/>
        </w:rPr>
        <w:t>չի</w:t>
      </w:r>
      <w:proofErr w:type="spellEnd"/>
      <w:r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s-ES"/>
        </w:rPr>
        <w:t>իրականացրել</w:t>
      </w:r>
      <w:proofErr w:type="spellEnd"/>
      <w:r w:rsidRPr="00824D45">
        <w:rPr>
          <w:rFonts w:ascii="GHEA Grapalat" w:hAnsi="GHEA Grapalat"/>
          <w:sz w:val="24"/>
          <w:szCs w:val="24"/>
          <w:lang w:val="es-E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և</w:t>
      </w:r>
      <w:r w:rsidRPr="00824D45">
        <w:rPr>
          <w:rFonts w:ascii="GHEA Grapalat" w:hAnsi="GHEA Grapalat"/>
          <w:sz w:val="24"/>
          <w:szCs w:val="24"/>
          <w:lang w:val="es-ES"/>
        </w:rPr>
        <w:t xml:space="preserve"> </w:t>
      </w:r>
      <w:r>
        <w:rPr>
          <w:rFonts w:ascii="GHEA Grapalat" w:hAnsi="GHEA Grapalat"/>
          <w:sz w:val="24"/>
          <w:szCs w:val="24"/>
        </w:rPr>
        <w:t>նշված ծառայություն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ներն</w:t>
      </w:r>
      <w:proofErr w:type="spellEnd"/>
      <w:r>
        <w:rPr>
          <w:rFonts w:ascii="GHEA Grapalat" w:hAnsi="GHEA Grapalat"/>
          <w:sz w:val="24"/>
          <w:szCs w:val="24"/>
        </w:rPr>
        <w:t xml:space="preserve"> ընդունող</w:t>
      </w:r>
      <w:r w:rsidRPr="001837E6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 xml:space="preserve">պատասխանատու ստորաբաժանման </w:t>
      </w:r>
      <w:proofErr w:type="gramStart"/>
      <w:r>
        <w:rPr>
          <w:rFonts w:ascii="GHEA Grapalat" w:hAnsi="GHEA Grapalat"/>
          <w:sz w:val="24"/>
          <w:szCs w:val="24"/>
        </w:rPr>
        <w:t>կողմից  ներկայացվել</w:t>
      </w:r>
      <w:proofErr w:type="gramEnd"/>
      <w:r>
        <w:rPr>
          <w:rFonts w:ascii="GHEA Grapalat" w:hAnsi="GHEA Grapalat"/>
          <w:sz w:val="24"/>
          <w:szCs w:val="24"/>
        </w:rPr>
        <w:t xml:space="preserve"> է զեկուցագիր </w:t>
      </w:r>
      <w:r w:rsidRPr="00A9174D">
        <w:rPr>
          <w:rFonts w:ascii="GHEA Grapalat" w:hAnsi="GHEA Grapalat"/>
          <w:sz w:val="24"/>
          <w:szCs w:val="24"/>
        </w:rPr>
        <w:t>22.04.202</w:t>
      </w:r>
      <w:r>
        <w:rPr>
          <w:rFonts w:ascii="GHEA Grapalat" w:hAnsi="GHEA Grapalat"/>
          <w:sz w:val="24"/>
          <w:szCs w:val="24"/>
        </w:rPr>
        <w:t>5</w:t>
      </w:r>
      <w:r w:rsidRPr="00A9174D">
        <w:rPr>
          <w:rFonts w:ascii="GHEA Grapalat" w:hAnsi="GHEA Grapalat"/>
          <w:sz w:val="24"/>
          <w:szCs w:val="24"/>
        </w:rPr>
        <w:t>թ.</w:t>
      </w:r>
      <w:r>
        <w:rPr>
          <w:rFonts w:ascii="GHEA Grapalat" w:hAnsi="GHEA Grapalat"/>
          <w:sz w:val="24"/>
          <w:szCs w:val="24"/>
        </w:rPr>
        <w:t xml:space="preserve"> </w:t>
      </w:r>
      <w:r w:rsidRPr="00A9174D">
        <w:rPr>
          <w:rFonts w:ascii="GHEA Grapalat" w:hAnsi="GHEA Grapalat"/>
          <w:sz w:val="24"/>
          <w:szCs w:val="24"/>
        </w:rPr>
        <w:t>կնքվ</w:t>
      </w:r>
      <w:r>
        <w:rPr>
          <w:rFonts w:ascii="GHEA Grapalat" w:hAnsi="GHEA Grapalat"/>
          <w:sz w:val="24"/>
          <w:szCs w:val="24"/>
        </w:rPr>
        <w:t>ած</w:t>
      </w:r>
      <w:r w:rsidRPr="00A9174D">
        <w:rPr>
          <w:rFonts w:ascii="GHEA Grapalat" w:hAnsi="GHEA Grapalat"/>
          <w:sz w:val="24"/>
          <w:szCs w:val="24"/>
        </w:rPr>
        <w:t xml:space="preserve"> «ՀՀ ԱՆ ՔԿԾ-ԳՀԾՁԲ-25/6» ծածկագրով գնման պայմանագիր</w:t>
      </w:r>
      <w:r>
        <w:rPr>
          <w:rFonts w:ascii="GHEA Grapalat" w:hAnsi="GHEA Grapalat"/>
          <w:sz w:val="24"/>
          <w:szCs w:val="24"/>
        </w:rPr>
        <w:t>ը միակողմանի լուծելու վերաբերյալ:</w:t>
      </w:r>
      <w:r w:rsidRPr="00824D45">
        <w:rPr>
          <w:rFonts w:ascii="GHEA Grapalat" w:hAnsi="GHEA Grapalat"/>
          <w:sz w:val="24"/>
          <w:szCs w:val="24"/>
          <w:lang w:val="es-ES"/>
        </w:rPr>
        <w:t xml:space="preserve"> </w:t>
      </w:r>
    </w:p>
    <w:p w14:paraId="60F49DB8" w14:textId="34F5E711" w:rsidR="00AF44F6" w:rsidRPr="00AF44F6" w:rsidRDefault="009C1D9A" w:rsidP="009C1D9A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 w:rsidRPr="001837E6">
        <w:rPr>
          <w:rFonts w:ascii="GHEA Grapalat" w:hAnsi="GHEA Grapalat"/>
          <w:sz w:val="24"/>
          <w:szCs w:val="24"/>
        </w:rPr>
        <w:t xml:space="preserve">Արդյունքում՝ </w:t>
      </w:r>
      <w:r w:rsidRPr="005338A8">
        <w:rPr>
          <w:rFonts w:ascii="GHEA Grapalat" w:hAnsi="GHEA Grapalat"/>
          <w:sz w:val="24"/>
          <w:szCs w:val="24"/>
        </w:rPr>
        <w:t xml:space="preserve">«ԱՐԽԻ ԹՈՒԼՍ» </w:t>
      </w:r>
      <w:r w:rsidRPr="00C67207">
        <w:rPr>
          <w:rFonts w:ascii="GHEA Grapalat" w:hAnsi="GHEA Grapalat"/>
          <w:sz w:val="24"/>
          <w:szCs w:val="24"/>
        </w:rPr>
        <w:t xml:space="preserve">ՍՊԸ-ի կողմից թույլ է տրվել պայմանագրային պարտավորությունների  </w:t>
      </w:r>
      <w:r>
        <w:rPr>
          <w:rFonts w:ascii="GHEA Grapalat" w:hAnsi="GHEA Grapalat"/>
          <w:sz w:val="24"/>
          <w:szCs w:val="24"/>
        </w:rPr>
        <w:t xml:space="preserve">էական </w:t>
      </w:r>
      <w:r w:rsidRPr="00C67207">
        <w:rPr>
          <w:rFonts w:ascii="GHEA Grapalat" w:hAnsi="GHEA Grapalat"/>
          <w:sz w:val="24"/>
          <w:szCs w:val="24"/>
        </w:rPr>
        <w:t xml:space="preserve">խախտում՝ խախտվել </w:t>
      </w:r>
      <w:r>
        <w:rPr>
          <w:rFonts w:ascii="GHEA Grapalat" w:hAnsi="GHEA Grapalat"/>
          <w:sz w:val="24"/>
          <w:szCs w:val="24"/>
        </w:rPr>
        <w:t>է ծառայության մատուցման</w:t>
      </w:r>
      <w:r w:rsidRPr="00C67207">
        <w:rPr>
          <w:rFonts w:ascii="GHEA Grapalat" w:hAnsi="GHEA Grapalat"/>
          <w:sz w:val="24"/>
          <w:szCs w:val="24"/>
        </w:rPr>
        <w:t xml:space="preserve"> ժամանակացույցը, ուստի ելնելով վերոգրյալից</w:t>
      </w:r>
      <w:r w:rsidRPr="00783D68">
        <w:rPr>
          <w:rFonts w:ascii="GHEA Grapalat" w:hAnsi="GHEA Grapalat"/>
          <w:b/>
          <w:sz w:val="24"/>
          <w:szCs w:val="24"/>
        </w:rPr>
        <w:t xml:space="preserve"> </w:t>
      </w:r>
      <w:r w:rsidRPr="00783D68">
        <w:rPr>
          <w:rFonts w:ascii="GHEA Grapalat" w:hAnsi="GHEA Grapalat"/>
          <w:sz w:val="24"/>
          <w:szCs w:val="24"/>
        </w:rPr>
        <w:t>և հիմք ընդունելով Պայմանագրի 2.1.</w:t>
      </w:r>
      <w:r>
        <w:rPr>
          <w:rFonts w:ascii="GHEA Grapalat" w:hAnsi="GHEA Grapalat"/>
          <w:sz w:val="24"/>
          <w:szCs w:val="24"/>
        </w:rPr>
        <w:t>3</w:t>
      </w:r>
      <w:r w:rsidRPr="00783D68">
        <w:rPr>
          <w:rFonts w:ascii="GHEA Grapalat" w:hAnsi="GHEA Grapalat"/>
          <w:sz w:val="24"/>
          <w:szCs w:val="24"/>
        </w:rPr>
        <w:t xml:space="preserve"> կետը</w:t>
      </w:r>
      <w:r w:rsidRPr="00783D68">
        <w:rPr>
          <w:rFonts w:ascii="GHEA Grapalat" w:hAnsi="GHEA Grapalat"/>
          <w:b/>
          <w:sz w:val="24"/>
          <w:szCs w:val="24"/>
        </w:rPr>
        <w:t xml:space="preserve">՝ </w:t>
      </w:r>
      <w:r w:rsidRPr="00AF44F6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Հայաստանի Հանրապետության արդարադատության նախարարության քրեակատարողական</w:t>
      </w:r>
      <w:r w:rsidRPr="00745F20">
        <w:rPr>
          <w:rFonts w:ascii="GHEA Grapalat" w:hAnsi="GHEA Grapalat"/>
          <w:sz w:val="24"/>
          <w:szCs w:val="24"/>
        </w:rPr>
        <w:t xml:space="preserve"> </w:t>
      </w:r>
      <w:r w:rsidRPr="009C1D9A">
        <w:rPr>
          <w:rFonts w:ascii="GHEA Grapalat" w:hAnsi="GHEA Grapalat"/>
          <w:sz w:val="24"/>
          <w:szCs w:val="24"/>
        </w:rPr>
        <w:t>ծառայությունը 2025թ. դեկտեմբերի 25-ին, միակողմանի լուծ</w:t>
      </w:r>
      <w:proofErr w:type="spellStart"/>
      <w:r w:rsidRPr="009C1D9A">
        <w:rPr>
          <w:rFonts w:ascii="GHEA Grapalat" w:hAnsi="GHEA Grapalat"/>
          <w:sz w:val="24"/>
          <w:szCs w:val="24"/>
          <w:lang w:val="en-US"/>
        </w:rPr>
        <w:t>վել</w:t>
      </w:r>
      <w:proofErr w:type="spellEnd"/>
      <w:r w:rsidRPr="009C1D9A">
        <w:rPr>
          <w:rFonts w:ascii="GHEA Grapalat" w:hAnsi="GHEA Grapalat"/>
          <w:sz w:val="24"/>
          <w:szCs w:val="24"/>
        </w:rPr>
        <w:t xml:space="preserve"> է քրեակատարաողական ծառայության և «ԱՐԽԻ ԹՈՒԼՍ» ՍՊԸ-ի միջև </w:t>
      </w:r>
      <w:r w:rsidRPr="009C1D9A">
        <w:rPr>
          <w:rFonts w:ascii="GHEA Grapalat" w:eastAsia="Times New Roman" w:hAnsi="GHEA Grapalat"/>
          <w:sz w:val="24"/>
          <w:szCs w:val="24"/>
        </w:rPr>
        <w:t>22</w:t>
      </w:r>
      <w:r w:rsidRPr="009C1D9A">
        <w:rPr>
          <w:rFonts w:ascii="GHEA Grapalat" w:eastAsia="Times New Roman" w:hAnsi="GHEA Grapalat"/>
          <w:sz w:val="24"/>
          <w:szCs w:val="24"/>
          <w:lang w:val="nl-NL"/>
        </w:rPr>
        <w:t>.04.2025</w:t>
      </w:r>
      <w:r w:rsidRPr="009C1D9A">
        <w:rPr>
          <w:rFonts w:ascii="GHEA Grapalat" w:hAnsi="GHEA Grapalat"/>
          <w:sz w:val="24"/>
          <w:szCs w:val="24"/>
        </w:rPr>
        <w:t xml:space="preserve">թ. կնքված </w:t>
      </w:r>
      <w:r w:rsidRPr="009C1D9A">
        <w:rPr>
          <w:rFonts w:ascii="GHEA Grapalat" w:eastAsia="Times New Roman" w:hAnsi="GHEA Grapalat"/>
          <w:sz w:val="24"/>
          <w:szCs w:val="24"/>
          <w:lang w:val="nl-NL"/>
        </w:rPr>
        <w:t xml:space="preserve">ՀՀ ԱՆ ՔԿԾ-ԳՀԾՁԲ-25/6» </w:t>
      </w:r>
      <w:r w:rsidRPr="009C1D9A">
        <w:rPr>
          <w:rFonts w:ascii="GHEA Grapalat" w:hAnsi="GHEA Grapalat"/>
          <w:sz w:val="24"/>
          <w:szCs w:val="24"/>
        </w:rPr>
        <w:t>ծածկագրով պայմանագիրը</w:t>
      </w:r>
      <w:r w:rsidRPr="00C67207">
        <w:rPr>
          <w:rFonts w:ascii="GHEA Grapalat" w:hAnsi="GHEA Grapalat"/>
          <w:b/>
          <w:sz w:val="24"/>
          <w:szCs w:val="24"/>
        </w:rPr>
        <w:t xml:space="preserve">` </w:t>
      </w:r>
      <w:r w:rsidRPr="009C1D9A">
        <w:rPr>
          <w:rFonts w:ascii="GHEA Grapalat" w:hAnsi="GHEA Grapalat"/>
          <w:sz w:val="24"/>
          <w:szCs w:val="24"/>
          <w:lang w:val="es-ES"/>
        </w:rPr>
        <w:t>1</w:t>
      </w:r>
      <w:r>
        <w:rPr>
          <w:rFonts w:ascii="GHEA Grapalat" w:hAnsi="GHEA Grapalat"/>
          <w:sz w:val="24"/>
          <w:szCs w:val="24"/>
        </w:rPr>
        <w:t>,</w:t>
      </w:r>
      <w:r w:rsidRPr="009C1D9A">
        <w:rPr>
          <w:rFonts w:ascii="GHEA Grapalat" w:hAnsi="GHEA Grapalat"/>
          <w:sz w:val="24"/>
          <w:szCs w:val="24"/>
          <w:lang w:val="es-ES"/>
        </w:rPr>
        <w:t>980</w:t>
      </w:r>
      <w:r>
        <w:rPr>
          <w:rFonts w:ascii="GHEA Grapalat" w:hAnsi="GHEA Grapalat"/>
          <w:sz w:val="24"/>
          <w:szCs w:val="24"/>
        </w:rPr>
        <w:t>,</w:t>
      </w:r>
      <w:r w:rsidRPr="009C1D9A">
        <w:rPr>
          <w:rFonts w:ascii="GHEA Grapalat" w:hAnsi="GHEA Grapalat"/>
          <w:sz w:val="24"/>
          <w:szCs w:val="24"/>
          <w:lang w:val="es-ES"/>
        </w:rPr>
        <w:t xml:space="preserve">000 </w:t>
      </w:r>
      <w:bookmarkStart w:id="1" w:name="_GoBack"/>
      <w:bookmarkEnd w:id="1"/>
      <w:r w:rsidRPr="009C1D9A">
        <w:rPr>
          <w:rFonts w:ascii="GHEA Grapalat" w:hAnsi="GHEA Grapalat"/>
          <w:sz w:val="24"/>
          <w:szCs w:val="24"/>
        </w:rPr>
        <w:t>ՀՀ դրամ գումարի չափով</w:t>
      </w:r>
      <w:r w:rsidRPr="009C1D9A">
        <w:rPr>
          <w:rFonts w:ascii="GHEA Grapalat" w:hAnsi="GHEA Grapalat"/>
          <w:sz w:val="24"/>
          <w:szCs w:val="24"/>
          <w:lang w:val="es-ES"/>
        </w:rPr>
        <w:t xml:space="preserve"> և </w:t>
      </w:r>
      <w:proofErr w:type="spellStart"/>
      <w:r w:rsidRPr="009C1D9A">
        <w:rPr>
          <w:rFonts w:ascii="GHEA Grapalat" w:hAnsi="GHEA Grapalat"/>
          <w:sz w:val="24"/>
          <w:szCs w:val="24"/>
          <w:lang w:val="es-ES"/>
        </w:rPr>
        <w:t>նշված</w:t>
      </w:r>
      <w:proofErr w:type="spellEnd"/>
      <w:r w:rsidRPr="009C1D9A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9C1D9A">
        <w:rPr>
          <w:rFonts w:ascii="GHEA Grapalat" w:hAnsi="GHEA Grapalat"/>
          <w:sz w:val="24"/>
          <w:szCs w:val="24"/>
          <w:lang w:val="es-ES"/>
        </w:rPr>
        <w:t>գումարը</w:t>
      </w:r>
      <w:proofErr w:type="spellEnd"/>
      <w:r w:rsidRPr="009C1D9A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9C1D9A">
        <w:rPr>
          <w:rFonts w:ascii="GHEA Grapalat" w:hAnsi="GHEA Grapalat"/>
          <w:sz w:val="24"/>
          <w:szCs w:val="24"/>
          <w:lang w:val="es-ES"/>
        </w:rPr>
        <w:t>վերադարձվել</w:t>
      </w:r>
      <w:proofErr w:type="spellEnd"/>
      <w:r w:rsidRPr="009C1D9A">
        <w:rPr>
          <w:rFonts w:ascii="GHEA Grapalat" w:hAnsi="GHEA Grapalat"/>
          <w:sz w:val="24"/>
          <w:szCs w:val="24"/>
          <w:lang w:val="es-ES"/>
        </w:rPr>
        <w:t xml:space="preserve"> է ՀՀ </w:t>
      </w:r>
      <w:proofErr w:type="spellStart"/>
      <w:r w:rsidRPr="009C1D9A">
        <w:rPr>
          <w:rFonts w:ascii="GHEA Grapalat" w:hAnsi="GHEA Grapalat"/>
          <w:sz w:val="24"/>
          <w:szCs w:val="24"/>
          <w:lang w:val="es-ES"/>
        </w:rPr>
        <w:t>պետական</w:t>
      </w:r>
      <w:proofErr w:type="spellEnd"/>
      <w:r w:rsidRPr="009C1D9A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9C1D9A">
        <w:rPr>
          <w:rFonts w:ascii="GHEA Grapalat" w:hAnsi="GHEA Grapalat"/>
          <w:sz w:val="24"/>
          <w:szCs w:val="24"/>
          <w:lang w:val="es-ES"/>
        </w:rPr>
        <w:t>բյուջե</w:t>
      </w:r>
      <w:proofErr w:type="spellEnd"/>
      <w:r w:rsidRPr="009C1D9A">
        <w:rPr>
          <w:rFonts w:ascii="GHEA Grapalat" w:hAnsi="GHEA Grapalat"/>
          <w:sz w:val="24"/>
          <w:szCs w:val="24"/>
          <w:lang w:val="es-ES"/>
        </w:rPr>
        <w:t>:</w:t>
      </w:r>
      <w:r>
        <w:rPr>
          <w:rFonts w:ascii="GHEA Grapalat" w:hAnsi="GHEA Grapalat"/>
          <w:b/>
          <w:sz w:val="24"/>
          <w:szCs w:val="24"/>
          <w:lang w:val="es-ES"/>
        </w:rPr>
        <w:t xml:space="preserve"> </w:t>
      </w:r>
      <w:r w:rsidRPr="000E1803">
        <w:rPr>
          <w:rFonts w:ascii="GHEA Grapalat" w:hAnsi="GHEA Grapalat"/>
          <w:sz w:val="24"/>
          <w:szCs w:val="24"/>
          <w:lang w:val="es-ES"/>
        </w:rPr>
        <w:t xml:space="preserve">ՀՀ </w:t>
      </w:r>
      <w:proofErr w:type="spellStart"/>
      <w:r w:rsidRPr="000E1803">
        <w:rPr>
          <w:rFonts w:ascii="GHEA Grapalat" w:hAnsi="GHEA Grapalat"/>
          <w:sz w:val="24"/>
          <w:szCs w:val="24"/>
          <w:lang w:val="es-ES"/>
        </w:rPr>
        <w:t>պետական</w:t>
      </w:r>
      <w:proofErr w:type="spellEnd"/>
      <w:r w:rsidRPr="000E1803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0E1803">
        <w:rPr>
          <w:rFonts w:ascii="GHEA Grapalat" w:hAnsi="GHEA Grapalat"/>
          <w:sz w:val="24"/>
          <w:szCs w:val="24"/>
          <w:lang w:val="es-ES"/>
        </w:rPr>
        <w:t>բյուջե</w:t>
      </w:r>
      <w:proofErr w:type="spellEnd"/>
      <w:r w:rsidRPr="000E1803">
        <w:rPr>
          <w:rFonts w:ascii="GHEA Grapalat" w:hAnsi="GHEA Grapalat"/>
          <w:sz w:val="24"/>
          <w:szCs w:val="24"/>
          <w:lang w:val="es-ES"/>
        </w:rPr>
        <w:t xml:space="preserve"> է </w:t>
      </w:r>
      <w:proofErr w:type="spellStart"/>
      <w:r w:rsidRPr="000E1803">
        <w:rPr>
          <w:rFonts w:ascii="GHEA Grapalat" w:hAnsi="GHEA Grapalat"/>
          <w:sz w:val="24"/>
          <w:szCs w:val="24"/>
          <w:lang w:val="es-ES"/>
        </w:rPr>
        <w:t>վերադարձվել</w:t>
      </w:r>
      <w:proofErr w:type="spellEnd"/>
      <w:r w:rsidRPr="000E1803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0E1803">
        <w:rPr>
          <w:rFonts w:ascii="GHEA Grapalat" w:hAnsi="GHEA Grapalat"/>
          <w:sz w:val="24"/>
          <w:szCs w:val="24"/>
          <w:lang w:val="es-ES"/>
        </w:rPr>
        <w:t>նաև</w:t>
      </w:r>
      <w:proofErr w:type="spellEnd"/>
      <w:r w:rsidRPr="000E1803">
        <w:rPr>
          <w:rFonts w:ascii="GHEA Grapalat" w:hAnsi="GHEA Grapalat"/>
          <w:sz w:val="24"/>
          <w:szCs w:val="24"/>
          <w:lang w:val="es-ES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ՀՀ</w:t>
      </w:r>
      <w:r w:rsidRPr="007D6E9F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կառավարության</w:t>
      </w:r>
      <w:r w:rsidRPr="00E64F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2</w:t>
      </w:r>
      <w:r w:rsidRPr="00BA64F4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4</w:t>
      </w:r>
      <w:r w:rsidRPr="00E64F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.07.2025թ.-ի </w:t>
      </w:r>
      <w:r w:rsidRPr="00BA64F4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N 1022-Ն որոշման</w:t>
      </w:r>
      <w:r w:rsidRPr="000E1803">
        <w:rPr>
          <w:rFonts w:ascii="GHEA Grapalat" w:eastAsia="Times New Roman" w:hAnsi="GHEA Grapalat"/>
          <w:color w:val="000000"/>
          <w:sz w:val="24"/>
          <w:szCs w:val="24"/>
          <w:lang w:val="es-ES"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es-ES" w:eastAsia="ru-RU"/>
        </w:rPr>
        <w:t>համաձայն</w:t>
      </w:r>
      <w:proofErr w:type="spellEnd"/>
      <w:r w:rsidRPr="000E1803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նախագծանախահաշվային փաստաթղթերի</w:t>
      </w:r>
      <w:r w:rsidRPr="000E1803">
        <w:rPr>
          <w:rFonts w:ascii="GHEA Grapalat" w:eastAsia="Times New Roman" w:hAnsi="GHEA Grapalat"/>
          <w:color w:val="000000"/>
          <w:sz w:val="24"/>
          <w:szCs w:val="24"/>
          <w:lang w:val="es-ES" w:eastAsia="ru-RU"/>
        </w:rPr>
        <w:t xml:space="preserve"> </w:t>
      </w:r>
      <w:proofErr w:type="spellStart"/>
      <w:r w:rsidRPr="000E1803">
        <w:rPr>
          <w:rFonts w:ascii="GHEA Grapalat" w:eastAsia="Times New Roman" w:hAnsi="GHEA Grapalat"/>
          <w:color w:val="000000"/>
          <w:sz w:val="24"/>
          <w:szCs w:val="24"/>
          <w:lang w:val="es-ES" w:eastAsia="ru-RU"/>
        </w:rPr>
        <w:t>փոձաքննության</w:t>
      </w:r>
      <w:proofErr w:type="spellEnd"/>
      <w:r w:rsidRPr="000E1803">
        <w:rPr>
          <w:rFonts w:ascii="GHEA Grapalat" w:eastAsia="Times New Roman" w:hAnsi="GHEA Grapalat"/>
          <w:color w:val="000000"/>
          <w:sz w:val="24"/>
          <w:szCs w:val="24"/>
          <w:lang w:val="es-ES" w:eastAsia="ru-RU"/>
        </w:rPr>
        <w:t xml:space="preserve"> </w:t>
      </w:r>
      <w:proofErr w:type="spellStart"/>
      <w:r w:rsidRPr="000E1803">
        <w:rPr>
          <w:rFonts w:ascii="GHEA Grapalat" w:eastAsia="Times New Roman" w:hAnsi="GHEA Grapalat"/>
          <w:color w:val="000000"/>
          <w:sz w:val="24"/>
          <w:szCs w:val="24"/>
          <w:lang w:val="es-ES" w:eastAsia="ru-RU"/>
        </w:rPr>
        <w:t>համար</w:t>
      </w:r>
      <w:proofErr w:type="spellEnd"/>
      <w:r w:rsidRPr="000E1803">
        <w:rPr>
          <w:rFonts w:ascii="GHEA Grapalat" w:eastAsia="Times New Roman" w:hAnsi="GHEA Grapalat"/>
          <w:color w:val="000000"/>
          <w:sz w:val="24"/>
          <w:szCs w:val="24"/>
          <w:lang w:val="es-ES"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es-ES" w:eastAsia="ru-RU"/>
        </w:rPr>
        <w:t>հատկացված</w:t>
      </w:r>
      <w:proofErr w:type="spellEnd"/>
      <w:r w:rsidRPr="000E1803">
        <w:rPr>
          <w:rFonts w:ascii="GHEA Grapalat" w:eastAsia="Times New Roman" w:hAnsi="GHEA Grapalat"/>
          <w:color w:val="000000"/>
          <w:sz w:val="24"/>
          <w:szCs w:val="24"/>
          <w:lang w:val="es-ES" w:eastAsia="ru-RU"/>
        </w:rPr>
        <w:t xml:space="preserve"> </w:t>
      </w:r>
      <w:r w:rsidRPr="009C1D9A">
        <w:rPr>
          <w:rFonts w:ascii="GHEA Grapalat" w:hAnsi="GHEA Grapalat"/>
          <w:sz w:val="24"/>
          <w:szCs w:val="24"/>
          <w:lang w:val="es-ES"/>
        </w:rPr>
        <w:t>200</w:t>
      </w:r>
      <w:r>
        <w:rPr>
          <w:rFonts w:ascii="GHEA Grapalat" w:hAnsi="GHEA Grapalat"/>
          <w:sz w:val="24"/>
          <w:szCs w:val="24"/>
        </w:rPr>
        <w:t>,</w:t>
      </w:r>
      <w:r w:rsidRPr="009C1D9A">
        <w:rPr>
          <w:rFonts w:ascii="GHEA Grapalat" w:hAnsi="GHEA Grapalat"/>
          <w:sz w:val="24"/>
          <w:szCs w:val="24"/>
          <w:lang w:val="es-ES"/>
        </w:rPr>
        <w:t xml:space="preserve">000 </w:t>
      </w:r>
      <w:r w:rsidRPr="000E1803">
        <w:rPr>
          <w:rFonts w:ascii="GHEA Grapalat" w:hAnsi="GHEA Grapalat"/>
          <w:sz w:val="24"/>
          <w:szCs w:val="24"/>
        </w:rPr>
        <w:t>ՀՀ դրամ գումար</w:t>
      </w:r>
      <w:r w:rsidRPr="000E1803">
        <w:rPr>
          <w:rFonts w:ascii="GHEA Grapalat" w:hAnsi="GHEA Grapalat"/>
          <w:sz w:val="24"/>
          <w:szCs w:val="24"/>
          <w:lang w:val="en-US"/>
        </w:rPr>
        <w:t>ը</w:t>
      </w:r>
      <w:r w:rsidRPr="000E1803">
        <w:rPr>
          <w:rFonts w:ascii="GHEA Grapalat" w:hAnsi="GHEA Grapalat"/>
          <w:sz w:val="24"/>
          <w:szCs w:val="24"/>
          <w:lang w:val="es-ES"/>
        </w:rPr>
        <w:t>:</w:t>
      </w:r>
    </w:p>
    <w:p w14:paraId="23537310" w14:textId="1AAD5B38" w:rsidR="00AF44F6" w:rsidRPr="00AF44F6" w:rsidRDefault="00AF44F6" w:rsidP="000B6275">
      <w:pPr>
        <w:spacing w:after="0" w:line="360" w:lineRule="auto"/>
        <w:ind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 w:rsidRPr="00AF44F6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Վերը նշված ծառայությունների ձեռքբեր</w:t>
      </w:r>
      <w:r w:rsidR="000B6275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ման անհրաժեշտությունը</w:t>
      </w:r>
      <w:r w:rsidRPr="00AF44F6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="00853E9E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2026 թվականին </w:t>
      </w:r>
      <w:r w:rsidRPr="00AF44F6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պայմանավորված է այն հանգամանքով, որ անչափահասները և մինչև 21 տարեկան անձինք հանդիսանում են խոցելի խ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մբեր</w:t>
      </w:r>
      <w:r w:rsidRPr="00AF44F6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, վերջիններիս վերասոցիալականացումն ավելի արդյունավետ իրականացնելու նպատակով՝ հաշվի առնելով անազատության մեջ գտնվելու </w:t>
      </w:r>
      <w:r w:rsidRPr="00AF44F6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lastRenderedPageBreak/>
        <w:t xml:space="preserve">հանգամանքը, նախատեսվել է անչափահաս և մինչև 21 տարեկան անձանց անազատության մեջ գտնվելու ժամանակահատվածում վերջիններիս պահել առանձնացված վայրում՝ հաշվի առնելով տարիքը և առանձնահատկությունները։ </w:t>
      </w:r>
    </w:p>
    <w:p w14:paraId="5371F0C6" w14:textId="1C6BEBBC" w:rsidR="00AF44F6" w:rsidRPr="00AF44F6" w:rsidRDefault="00AF44F6" w:rsidP="000B6275">
      <w:pPr>
        <w:spacing w:after="0" w:line="360" w:lineRule="auto"/>
        <w:ind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Վերոգրյալով պայմանավորված, ն</w:t>
      </w:r>
      <w:r w:rsidRPr="00AF44F6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ախատեսվում է 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Արդարադատության նախարարության </w:t>
      </w:r>
      <w:r w:rsidRPr="00AF44F6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«Աբովյան քրեակատարողական հիմնարկում գոյություն ունեցող կանանց տեղամասը վերափոխել անչափահասների և մինչև 21 տարեկան անձանց պահման վայրի, ինչի նպատակով անհրաժեշտ է իրականացնել վերակառուցման և հարդարման աշխատանքներ՝ սանհանգույցների </w:t>
      </w:r>
      <w:r w:rsidR="000B6275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վերանորոգում՝</w:t>
      </w:r>
      <w:r w:rsidRPr="00AF44F6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անհատական ցնցուղներով, նոր զբոսաբակերի կառուցում, ներքին ջրամատակարարման և ջրահեռացման համակարգերի </w:t>
      </w:r>
      <w:r w:rsidR="000B6275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ապահովում</w:t>
      </w:r>
      <w:r w:rsidRPr="00AF44F6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, նոր էլ. մատակարարման ցանցերի ստեղծում, տանիքում օդատարների </w:t>
      </w:r>
      <w:r w:rsidR="000B6275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տեղադրում</w:t>
      </w:r>
      <w:r w:rsidRPr="00AF44F6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, նոր խցերի, կացարաների և աշխատասենյակների վերակառուցում։</w:t>
      </w:r>
    </w:p>
    <w:p w14:paraId="552EAC1A" w14:textId="1F4C09B7" w:rsidR="00AF44F6" w:rsidRDefault="000B6275" w:rsidP="000B6275">
      <w:pPr>
        <w:spacing w:after="0" w:line="360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Ն</w:t>
      </w:r>
      <w:r w:rsidR="00AF44F6" w:rsidRPr="00AF44F6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շված աշխատանքները հնարավոր չէ 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ապահովել</w:t>
      </w:r>
      <w:r w:rsidR="00AF44F6" w:rsidRPr="00AF44F6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ընթացիկ վերանորոգման միջոցով, քանի որ անհրաժեշտ է իրականացնել մեծածավալ շինարարական (վերակառուցման) աշխատանքներ, ինչի նպատակով անհարժեշտ է ձեռքբերել նախագծանախահաշվային փաստաթղթերի կազմման ծառայություններ, ինչպես նաև նախագծանախահաշվային փաստաթղթերի փորձաքննության ծառայություններ՝ </w:t>
      </w:r>
      <w:r w:rsidR="00AF44F6" w:rsidRPr="00AF44F6">
        <w:rPr>
          <w:rFonts w:ascii="GHEA Grapalat" w:eastAsia="Times New Roman" w:hAnsi="GHEA Grapalat"/>
          <w:bCs/>
          <w:color w:val="000000"/>
          <w:sz w:val="24"/>
          <w:szCs w:val="24"/>
          <w:lang w:eastAsia="ru-RU"/>
        </w:rPr>
        <w:t>200,000 ՀՀ դրամի չափով:</w:t>
      </w:r>
    </w:p>
    <w:p w14:paraId="49F6F675" w14:textId="09DFD52F" w:rsidR="001F4A56" w:rsidRPr="00AF44F6" w:rsidRDefault="001F4A56" w:rsidP="000B6275">
      <w:pPr>
        <w:spacing w:after="0" w:line="360" w:lineRule="auto"/>
        <w:ind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>
        <w:rPr>
          <w:rFonts w:ascii="GHEA Grapalat" w:eastAsia="Times New Roman" w:hAnsi="GHEA Grapalat"/>
          <w:bCs/>
          <w:color w:val="000000"/>
          <w:sz w:val="24"/>
          <w:szCs w:val="24"/>
          <w:lang w:eastAsia="ru-RU"/>
        </w:rPr>
        <w:t>Միևնույն ժամանակ, Արդարադատության նախարարության</w:t>
      </w:r>
      <w:r w:rsidRPr="001F4A56">
        <w:rPr>
          <w:rFonts w:ascii="GHEA Grapalat" w:eastAsia="Times New Roman" w:hAnsi="GHEA Grapalat"/>
          <w:bCs/>
          <w:color w:val="000000"/>
          <w:sz w:val="24"/>
          <w:szCs w:val="24"/>
          <w:lang w:eastAsia="ru-RU"/>
        </w:rPr>
        <w:t xml:space="preserve"> բոլոր քրեակատարողական հիմնարկներում պահվող կալանավորված անձանց և դատապարտյալների համար 2026 թվականի ընթացքում սննդի պատրաստման ծառայություններ ձեռքբերելու նպատակով հայտարարվել էր «ՀՀ ԱՆ ՔԿԾ-ԲՄԾՁԲ-26/1» ծածկագրով գնման ընթացակարգ՝ բաց մրցույթի ձևով: Նշված գնման ընթացակարգն իրականացվել է էլեկտրոնային գնումների ARMEPS համակարգի միջոցով, որին մասնակցել են թվով չորս մասնակիցներ: Գնման ընթացակարգի ամփոփման արդյունքում կնքվել է պատրաստի սննդի մատուցման ծառայությունների գնման պայմանագիր և տնտեսվել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eastAsia="ru-RU"/>
        </w:rPr>
        <w:t>է</w:t>
      </w:r>
      <w:r w:rsidRPr="001F4A56">
        <w:rPr>
          <w:rFonts w:ascii="GHEA Grapalat" w:eastAsia="Times New Roman" w:hAnsi="GHEA Grapalat"/>
          <w:bCs/>
          <w:color w:val="000000"/>
          <w:sz w:val="24"/>
          <w:szCs w:val="24"/>
          <w:lang w:eastAsia="ru-RU"/>
        </w:rPr>
        <w:t xml:space="preserve"> որոշակի ֆինանսական միջոցներ: Տնտեսված ֆինանսական միջոցներից՝ 2.154.000 ՀՀ դրամը, առաջարկ</w:t>
      </w:r>
      <w:r w:rsidR="000B6275">
        <w:rPr>
          <w:rFonts w:ascii="GHEA Grapalat" w:eastAsia="Times New Roman" w:hAnsi="GHEA Grapalat"/>
          <w:bCs/>
          <w:color w:val="000000"/>
          <w:sz w:val="24"/>
          <w:szCs w:val="24"/>
          <w:lang w:eastAsia="ru-RU"/>
        </w:rPr>
        <w:t>վ</w:t>
      </w:r>
      <w:r w:rsidRPr="001F4A56">
        <w:rPr>
          <w:rFonts w:ascii="GHEA Grapalat" w:eastAsia="Times New Roman" w:hAnsi="GHEA Grapalat"/>
          <w:bCs/>
          <w:color w:val="000000"/>
          <w:sz w:val="24"/>
          <w:szCs w:val="24"/>
          <w:lang w:eastAsia="ru-RU"/>
        </w:rPr>
        <w:t xml:space="preserve">ում </w:t>
      </w:r>
      <w:r w:rsidR="000B6275">
        <w:rPr>
          <w:rFonts w:ascii="GHEA Grapalat" w:eastAsia="Times New Roman" w:hAnsi="GHEA Grapalat"/>
          <w:bCs/>
          <w:color w:val="000000"/>
          <w:sz w:val="24"/>
          <w:szCs w:val="24"/>
          <w:lang w:eastAsia="ru-RU"/>
        </w:rPr>
        <w:t>է</w:t>
      </w:r>
      <w:r w:rsidRPr="001F4A56">
        <w:rPr>
          <w:rFonts w:ascii="GHEA Grapalat" w:eastAsia="Times New Roman" w:hAnsi="GHEA Grapalat"/>
          <w:bCs/>
          <w:color w:val="000000"/>
          <w:sz w:val="24"/>
          <w:szCs w:val="24"/>
          <w:lang w:eastAsia="ru-RU"/>
        </w:rPr>
        <w:t xml:space="preserve"> ուղղել «Աբովյան քրեակատարողական հիմնարկում գոյություն ունեցող կանանց տեղամասը անչափահասների և մինչև 21 տարեկան անձանց պահման </w:t>
      </w:r>
      <w:r w:rsidRPr="001F4A56">
        <w:rPr>
          <w:rFonts w:ascii="GHEA Grapalat" w:eastAsia="Times New Roman" w:hAnsi="GHEA Grapalat"/>
          <w:bCs/>
          <w:color w:val="000000"/>
          <w:sz w:val="24"/>
          <w:szCs w:val="24"/>
          <w:lang w:eastAsia="ru-RU"/>
        </w:rPr>
        <w:lastRenderedPageBreak/>
        <w:t>վայրի վերակառուցման և հարդարման աշխատանքների նախագծանախահաշվային փաստաթղթերի կազմման ծառայությունների ձեռքբերմանը:</w:t>
      </w:r>
    </w:p>
    <w:p w14:paraId="7A8D48EB" w14:textId="5DD1ABFB" w:rsidR="00AF44F6" w:rsidRPr="00AF44F6" w:rsidRDefault="000B6275" w:rsidP="000B6275">
      <w:pPr>
        <w:spacing w:after="0" w:line="360" w:lineRule="auto"/>
        <w:ind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Ա</w:t>
      </w:r>
      <w:r w:rsidR="00AF44F6" w:rsidRPr="00AF44F6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նչափահասների և մինչև 21 տարեկան անձանց պահման վայրի վերակառուցման և հարդարման աշխատանքների նախագծանախահաշվային փաստաթղթերի կազմման և փորձաքննության ծառայությունների ընդհանուր գումարը կազմում է 2</w:t>
      </w:r>
      <w:r w:rsidR="001F4A56" w:rsidRPr="001F4A56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,</w:t>
      </w:r>
      <w:r w:rsidR="00AF44F6" w:rsidRPr="00AF44F6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154</w:t>
      </w:r>
      <w:r w:rsidR="001F4A56" w:rsidRPr="001F4A56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,</w:t>
      </w:r>
      <w:r w:rsidR="00AF44F6" w:rsidRPr="00AF44F6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000 ՀՀ դրամ, որը նախատեսվում է ձեռքբերել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="00AF44F6" w:rsidRPr="00AF44F6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«</w:t>
      </w:r>
      <w:r w:rsidRPr="00AF44F6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1120</w:t>
      </w:r>
      <w:r>
        <w:rPr>
          <w:rFonts w:ascii="Cambria Math" w:eastAsia="Times New Roman" w:hAnsi="Cambria Math"/>
          <w:color w:val="000000"/>
          <w:sz w:val="24"/>
          <w:szCs w:val="24"/>
          <w:lang w:eastAsia="ru-RU"/>
        </w:rPr>
        <w:t>․</w:t>
      </w:r>
      <w:r w:rsidR="000D22DE">
        <w:rPr>
          <w:rFonts w:ascii="Cambria Math" w:eastAsia="Times New Roman" w:hAnsi="Cambria Math"/>
          <w:color w:val="000000"/>
          <w:sz w:val="24"/>
          <w:szCs w:val="24"/>
          <w:lang w:eastAsia="ru-RU"/>
        </w:rPr>
        <w:t xml:space="preserve"> </w:t>
      </w:r>
      <w:r w:rsidR="00AF44F6" w:rsidRPr="00AF44F6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Քրեակատարողական ծառայություններ» ծրագրի շրջանակներում՝ «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31003</w:t>
      </w:r>
      <w:r>
        <w:rPr>
          <w:rFonts w:ascii="Cambria Math" w:eastAsia="Times New Roman" w:hAnsi="Cambria Math"/>
          <w:color w:val="000000"/>
          <w:sz w:val="24"/>
          <w:szCs w:val="24"/>
          <w:lang w:eastAsia="ru-RU"/>
        </w:rPr>
        <w:t>․</w:t>
      </w:r>
      <w:r w:rsidR="000D22DE">
        <w:rPr>
          <w:rFonts w:ascii="Cambria Math" w:eastAsia="Times New Roman" w:hAnsi="Cambria Math"/>
          <w:color w:val="000000"/>
          <w:sz w:val="24"/>
          <w:szCs w:val="24"/>
          <w:lang w:eastAsia="ru-RU"/>
        </w:rPr>
        <w:t xml:space="preserve"> </w:t>
      </w:r>
      <w:r w:rsidR="00AF44F6" w:rsidRPr="00AF44F6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Քրեակատարողական հիմնարկների շենքային պայմանների բարելավում» միջոցառման՝ «Նախագծահետազոտական ծախսեր» տնտեսագիտական դասակարգման հոդվածով: Նշված ծառայությունների համար անհրաժեշտ գումարը նախատես</w:t>
      </w:r>
      <w:r w:rsidR="001F4A56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վում է ապահովել</w:t>
      </w:r>
      <w:r w:rsidR="00AF44F6" w:rsidRPr="00AF44F6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«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1120</w:t>
      </w:r>
      <w:r>
        <w:rPr>
          <w:rFonts w:ascii="Cambria Math" w:eastAsia="Times New Roman" w:hAnsi="Cambria Math"/>
          <w:color w:val="000000"/>
          <w:sz w:val="24"/>
          <w:szCs w:val="24"/>
          <w:lang w:eastAsia="ru-RU"/>
        </w:rPr>
        <w:t>․</w:t>
      </w:r>
      <w:r w:rsidR="000D22DE">
        <w:rPr>
          <w:rFonts w:ascii="Cambria Math" w:eastAsia="Times New Roman" w:hAnsi="Cambria Math"/>
          <w:color w:val="000000"/>
          <w:sz w:val="24"/>
          <w:szCs w:val="24"/>
          <w:lang w:eastAsia="ru-RU"/>
        </w:rPr>
        <w:t xml:space="preserve"> </w:t>
      </w:r>
      <w:r w:rsidR="00AF44F6" w:rsidRPr="00AF44F6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Քրեակատարողական ծառայություններ» ծրագրի՝ «</w:t>
      </w:r>
      <w:r w:rsidR="007A2899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11001</w:t>
      </w:r>
      <w:r w:rsidR="007A2899">
        <w:rPr>
          <w:rFonts w:ascii="Cambria Math" w:eastAsia="Times New Roman" w:hAnsi="Cambria Math"/>
          <w:color w:val="000000"/>
          <w:sz w:val="24"/>
          <w:szCs w:val="24"/>
          <w:lang w:eastAsia="ru-RU"/>
        </w:rPr>
        <w:t>․</w:t>
      </w:r>
      <w:r w:rsidR="000D22DE">
        <w:rPr>
          <w:rFonts w:ascii="Cambria Math" w:eastAsia="Times New Roman" w:hAnsi="Cambria Math"/>
          <w:color w:val="000000"/>
          <w:sz w:val="24"/>
          <w:szCs w:val="24"/>
          <w:lang w:eastAsia="ru-RU"/>
        </w:rPr>
        <w:t xml:space="preserve"> </w:t>
      </w:r>
      <w:r w:rsidR="00AF44F6" w:rsidRPr="00AF44F6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Քրեակատարողական ծառայություններ» միջոցառման՝ «Կենցաղային և հանրային սննդի ծառայություններ» տնտեսագիտական դասակարգման հոդվածի</w:t>
      </w:r>
      <w:r w:rsidR="007A2899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գծով տնտեսված</w:t>
      </w:r>
      <w:r w:rsidR="00AF44F6" w:rsidRPr="00AF44F6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գումարից: </w:t>
      </w:r>
    </w:p>
    <w:p w14:paraId="7FB3196A" w14:textId="77777777" w:rsidR="002A2158" w:rsidRPr="004F3081" w:rsidRDefault="002A2158" w:rsidP="00CC01E5">
      <w:pPr>
        <w:pStyle w:val="ListParagraph"/>
        <w:tabs>
          <w:tab w:val="left" w:pos="567"/>
          <w:tab w:val="left" w:pos="851"/>
          <w:tab w:val="left" w:pos="993"/>
        </w:tabs>
        <w:spacing w:before="240"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F3081">
        <w:rPr>
          <w:rFonts w:ascii="GHEA Grapalat" w:hAnsi="GHEA Grapalat"/>
          <w:b/>
          <w:sz w:val="24"/>
          <w:szCs w:val="24"/>
          <w:lang w:val="hy-AM"/>
        </w:rPr>
        <w:t>2</w:t>
      </w:r>
      <w:r w:rsidRPr="004F3081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4F3081">
        <w:rPr>
          <w:rFonts w:ascii="GHEA Grapalat" w:hAnsi="GHEA Grapalat"/>
          <w:b/>
          <w:sz w:val="24"/>
          <w:szCs w:val="24"/>
          <w:lang w:val="hy-AM"/>
        </w:rPr>
        <w:t xml:space="preserve"> Կարգավորման նպատակը, ակնկալվող արդյունքները</w:t>
      </w:r>
    </w:p>
    <w:p w14:paraId="21DA045C" w14:textId="77777777" w:rsidR="000B6275" w:rsidRDefault="009C2194" w:rsidP="000B6275">
      <w:pPr>
        <w:pStyle w:val="ListParagraph"/>
        <w:tabs>
          <w:tab w:val="left" w:pos="567"/>
          <w:tab w:val="left" w:pos="851"/>
          <w:tab w:val="left" w:pos="993"/>
        </w:tabs>
        <w:spacing w:before="48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C2194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7B5450" w:rsidRPr="007B5450">
        <w:rPr>
          <w:rFonts w:ascii="GHEA Grapalat" w:hAnsi="GHEA Grapalat"/>
          <w:sz w:val="24"/>
          <w:szCs w:val="24"/>
          <w:lang w:val="hy-AM"/>
        </w:rPr>
        <w:t xml:space="preserve"> կառավարության որոշման նախագծի ընդունմա</w:t>
      </w:r>
      <w:r>
        <w:rPr>
          <w:rFonts w:ascii="GHEA Grapalat" w:hAnsi="GHEA Grapalat"/>
          <w:sz w:val="24"/>
          <w:szCs w:val="24"/>
          <w:lang w:val="hy-AM"/>
        </w:rPr>
        <w:t>մբ</w:t>
      </w:r>
      <w:r w:rsidR="007B5450" w:rsidRPr="007B5450">
        <w:rPr>
          <w:rFonts w:ascii="GHEA Grapalat" w:hAnsi="GHEA Grapalat"/>
          <w:sz w:val="24"/>
          <w:szCs w:val="24"/>
          <w:lang w:val="hy-AM"/>
        </w:rPr>
        <w:t xml:space="preserve"> կապահովվի </w:t>
      </w:r>
      <w:r w:rsidR="001F4A56" w:rsidRPr="00AF44F6">
        <w:rPr>
          <w:rFonts w:ascii="GHEA Grapalat" w:hAnsi="GHEA Grapalat"/>
          <w:sz w:val="24"/>
          <w:szCs w:val="24"/>
          <w:lang w:val="hy-AM"/>
        </w:rPr>
        <w:t>Աբովյան քրեակատարողական հիմնարկում</w:t>
      </w:r>
      <w:r w:rsidR="001F4A56" w:rsidRPr="001F4A56">
        <w:rPr>
          <w:rFonts w:ascii="GHEA Grapalat" w:hAnsi="GHEA Grapalat"/>
          <w:sz w:val="24"/>
          <w:szCs w:val="24"/>
          <w:lang w:val="hy-AM"/>
        </w:rPr>
        <w:t xml:space="preserve"> անչափահասների և մինչև 21 տարեկան անձանց պահման վայրի վերակառուցման և հարդարման աշխատանքների նախագծանախահաշվային փաստաթղթերի կազմման ծառայություններ</w:t>
      </w:r>
      <w:r w:rsidR="001F4A56">
        <w:rPr>
          <w:rFonts w:ascii="GHEA Grapalat" w:hAnsi="GHEA Grapalat"/>
          <w:sz w:val="24"/>
          <w:szCs w:val="24"/>
          <w:lang w:val="hy-AM"/>
        </w:rPr>
        <w:t>ի ձեռքբերումը։</w:t>
      </w:r>
    </w:p>
    <w:p w14:paraId="6ED678C7" w14:textId="77777777" w:rsidR="000B6275" w:rsidRDefault="000B6275" w:rsidP="000B6275">
      <w:pPr>
        <w:pStyle w:val="ListParagraph"/>
        <w:tabs>
          <w:tab w:val="left" w:pos="567"/>
          <w:tab w:val="left" w:pos="851"/>
          <w:tab w:val="left" w:pos="993"/>
        </w:tabs>
        <w:spacing w:before="480" w:after="0" w:line="360" w:lineRule="auto"/>
        <w:ind w:left="0" w:firstLine="567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3DCE3613" w14:textId="10462A6E" w:rsidR="002A2158" w:rsidRPr="000B6275" w:rsidRDefault="002A2158" w:rsidP="007A2899">
      <w:pPr>
        <w:pStyle w:val="ListParagraph"/>
        <w:tabs>
          <w:tab w:val="left" w:pos="0"/>
        </w:tabs>
        <w:spacing w:before="48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B6275">
        <w:rPr>
          <w:rFonts w:ascii="GHEA Grapalat" w:hAnsi="GHEA Grapalat" w:cs="Sylfaen"/>
          <w:b/>
          <w:bCs/>
          <w:sz w:val="24"/>
          <w:szCs w:val="24"/>
          <w:lang w:val="hy-AM"/>
        </w:rPr>
        <w:t>3</w:t>
      </w:r>
      <w:r w:rsidRPr="000B6275">
        <w:rPr>
          <w:rFonts w:ascii="Cambria Math" w:eastAsia="MS Mincho" w:hAnsi="Cambria Math" w:cs="Cambria Math"/>
          <w:b/>
          <w:bCs/>
          <w:sz w:val="24"/>
          <w:szCs w:val="24"/>
          <w:lang w:val="hy-AM"/>
        </w:rPr>
        <w:t>․</w:t>
      </w:r>
      <w:r w:rsidRPr="000B6275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Նախագծի</w:t>
      </w:r>
      <w:r w:rsidRPr="000B6275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0B6275">
        <w:rPr>
          <w:rFonts w:ascii="GHEA Grapalat" w:hAnsi="GHEA Grapalat" w:cs="Sylfaen"/>
          <w:b/>
          <w:bCs/>
          <w:sz w:val="24"/>
          <w:szCs w:val="24"/>
          <w:lang w:val="hy-AM"/>
        </w:rPr>
        <w:t>մշակման</w:t>
      </w:r>
      <w:r w:rsidRPr="000B6275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0B6275">
        <w:rPr>
          <w:rFonts w:ascii="GHEA Grapalat" w:hAnsi="GHEA Grapalat" w:cs="Sylfaen"/>
          <w:b/>
          <w:bCs/>
          <w:sz w:val="24"/>
          <w:szCs w:val="24"/>
          <w:lang w:val="hy-AM"/>
        </w:rPr>
        <w:t>գործընթացում</w:t>
      </w:r>
      <w:r w:rsidRPr="000B6275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0B6275">
        <w:rPr>
          <w:rFonts w:ascii="GHEA Grapalat" w:hAnsi="GHEA Grapalat" w:cs="Sylfaen"/>
          <w:b/>
          <w:bCs/>
          <w:sz w:val="24"/>
          <w:szCs w:val="24"/>
          <w:lang w:val="hy-AM"/>
        </w:rPr>
        <w:t>ներգրավված</w:t>
      </w:r>
      <w:r w:rsidRPr="000B6275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0B6275">
        <w:rPr>
          <w:rFonts w:ascii="GHEA Grapalat" w:hAnsi="GHEA Grapalat" w:cs="Sylfaen"/>
          <w:b/>
          <w:bCs/>
          <w:sz w:val="24"/>
          <w:szCs w:val="24"/>
          <w:lang w:val="hy-AM"/>
        </w:rPr>
        <w:t>ինստիտուտները</w:t>
      </w:r>
      <w:r w:rsidRPr="000B6275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0B6275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0B6275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0B6275">
        <w:rPr>
          <w:rFonts w:ascii="GHEA Grapalat" w:hAnsi="GHEA Grapalat" w:cs="Sylfaen"/>
          <w:b/>
          <w:bCs/>
          <w:sz w:val="24"/>
          <w:szCs w:val="24"/>
          <w:lang w:val="hy-AM"/>
        </w:rPr>
        <w:t>անձինք</w:t>
      </w:r>
      <w:r w:rsidRPr="000B6275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</w:p>
    <w:p w14:paraId="2AFD444E" w14:textId="77777777" w:rsidR="002A2158" w:rsidRPr="004F3081" w:rsidRDefault="002A2158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F3081">
        <w:rPr>
          <w:rFonts w:ascii="GHEA Grapalat" w:hAnsi="GHEA Grapalat"/>
          <w:sz w:val="24"/>
          <w:szCs w:val="24"/>
          <w:lang w:val="hy-AM"/>
        </w:rPr>
        <w:t>Նախագիծը մշակվել է Արդարադատության նախարարության կողմից։</w:t>
      </w:r>
    </w:p>
    <w:p w14:paraId="5132302A" w14:textId="77777777" w:rsidR="007B5450" w:rsidRDefault="007B5450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D6E8E35" w14:textId="77777777" w:rsidR="002A2158" w:rsidRPr="004F3081" w:rsidRDefault="002A2158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Style w:val="Strong"/>
          <w:rFonts w:ascii="GHEA Grapalat" w:hAnsi="GHEA Grapalat" w:cs="Arian AMU"/>
          <w:bCs/>
          <w:sz w:val="24"/>
          <w:szCs w:val="24"/>
          <w:bdr w:val="none" w:sz="0" w:space="0" w:color="auto" w:frame="1"/>
          <w:lang w:val="hy-AM" w:eastAsia="hy-AM"/>
        </w:rPr>
      </w:pPr>
      <w:r w:rsidRPr="004F3081">
        <w:rPr>
          <w:rFonts w:ascii="GHEA Grapalat" w:hAnsi="GHEA Grapalat" w:cs="Sylfaen"/>
          <w:b/>
          <w:sz w:val="24"/>
          <w:szCs w:val="24"/>
          <w:lang w:val="hy-AM"/>
        </w:rPr>
        <w:t>4</w:t>
      </w:r>
      <w:r w:rsidRPr="004F3081">
        <w:rPr>
          <w:rFonts w:ascii="Cambria Math" w:eastAsia="MS Mincho" w:hAnsi="Cambria Math" w:cs="Cambria Math"/>
          <w:b/>
          <w:sz w:val="24"/>
          <w:szCs w:val="24"/>
          <w:lang w:val="hy-AM"/>
        </w:rPr>
        <w:t>․</w:t>
      </w:r>
      <w:r w:rsidRPr="004F3081">
        <w:rPr>
          <w:rFonts w:ascii="GHEA Grapalat" w:hAnsi="GHEA Grapalat" w:cs="Sylfaen"/>
          <w:b/>
          <w:sz w:val="24"/>
          <w:szCs w:val="24"/>
          <w:lang w:val="hy-AM"/>
        </w:rPr>
        <w:t xml:space="preserve"> Նախագծի </w:t>
      </w:r>
      <w:r w:rsidRPr="004F3081"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  <w:r w:rsidRPr="004F3081">
        <w:rPr>
          <w:rFonts w:ascii="GHEA Grapalat" w:hAnsi="GHEA Grapalat" w:cs="Sylfaen"/>
          <w:b/>
          <w:sz w:val="24"/>
          <w:szCs w:val="24"/>
          <w:lang w:val="hy-AM"/>
        </w:rPr>
        <w:t xml:space="preserve"> դեպքում լրացուցիչ ֆինանսական միջոցների անհրաժեշտության, պետական կամ տեղական ինքնակառավարման մարմնի բյուջեում եկամուտների և ծախսերի ավելացման կամ նվազեցման մասին.</w:t>
      </w:r>
    </w:p>
    <w:p w14:paraId="65523DA6" w14:textId="77777777" w:rsidR="002A2158" w:rsidRPr="004F3081" w:rsidRDefault="002A2158" w:rsidP="002A2158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4F3081">
        <w:rPr>
          <w:rFonts w:ascii="GHEA Grapalat" w:hAnsi="GHEA Grapalat"/>
          <w:sz w:val="24"/>
          <w:szCs w:val="24"/>
        </w:rPr>
        <w:t>Նախագծի ընդունման կապակցությամբ լրացուցիչ ֆինանսական միջոցների անհրաժեշտություն չկա, պետական բյուջեի եկամուտներում և ծախսերում փոփոխություններ չեն նախատեսվում:</w:t>
      </w:r>
    </w:p>
    <w:p w14:paraId="1F140490" w14:textId="77777777" w:rsidR="007B5450" w:rsidRDefault="007B5450" w:rsidP="002A2158">
      <w:pPr>
        <w:pStyle w:val="BodyText"/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</w:p>
    <w:p w14:paraId="438DCD25" w14:textId="77777777" w:rsidR="007A2899" w:rsidRDefault="002A2158" w:rsidP="007A2899">
      <w:pPr>
        <w:pStyle w:val="BodyText"/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4F3081">
        <w:rPr>
          <w:rFonts w:ascii="GHEA Grapalat" w:hAnsi="GHEA Grapalat"/>
          <w:b/>
          <w:lang w:val="hy-AM"/>
        </w:rPr>
        <w:t>5</w:t>
      </w:r>
      <w:r w:rsidRPr="004F3081">
        <w:rPr>
          <w:rFonts w:ascii="Cambria Math" w:eastAsia="MS Mincho" w:hAnsi="Cambria Math" w:cs="Cambria Math"/>
          <w:b/>
          <w:lang w:val="hy-AM"/>
        </w:rPr>
        <w:t>․</w:t>
      </w:r>
      <w:r w:rsidRPr="004F3081">
        <w:rPr>
          <w:rFonts w:ascii="GHEA Grapalat" w:hAnsi="GHEA Grapalat"/>
          <w:b/>
          <w:lang w:val="hy-AM"/>
        </w:rPr>
        <w:t xml:space="preserve"> Կապը ռազմավարական փաստաթղթերի հետ. Հայաստանի Հանրապետության վերափոխման ռազմավարություն 2050, Կառավարության 2021-2026թթ. ծրագիր, ոլորտային և/կամ այլ ռազմավարություններ </w:t>
      </w:r>
    </w:p>
    <w:p w14:paraId="3E356CE3" w14:textId="54A7C718" w:rsidR="001F4A56" w:rsidRPr="001F4A56" w:rsidRDefault="001F4A56" w:rsidP="007A2899">
      <w:pPr>
        <w:pStyle w:val="BodyText"/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1F4A56">
        <w:rPr>
          <w:rFonts w:ascii="GHEA Grapalat" w:hAnsi="GHEA Grapalat" w:cs="Sylfaen"/>
          <w:lang w:val="hy-AM"/>
        </w:rPr>
        <w:t>Նախագիծն առնչվում է Հայաստանի Հանրապետության կառավարության 2021-2026թթ. ծրագրի 5</w:t>
      </w:r>
      <w:r w:rsidRPr="001F4A56">
        <w:rPr>
          <w:rFonts w:ascii="Cambria Math" w:hAnsi="Cambria Math" w:cs="Cambria Math"/>
          <w:lang w:val="hy-AM"/>
        </w:rPr>
        <w:t>․</w:t>
      </w:r>
      <w:r w:rsidRPr="001F4A56">
        <w:rPr>
          <w:rFonts w:ascii="GHEA Grapalat" w:hAnsi="GHEA Grapalat" w:cs="Sylfaen"/>
          <w:lang w:val="hy-AM"/>
        </w:rPr>
        <w:t>6 կետին, մասնավորապես, ազատությունից զրկված անձանց արժանապատիվ պահպան պայմանների ապահովմանը։</w:t>
      </w:r>
    </w:p>
    <w:sectPr w:rsidR="001F4A56" w:rsidRPr="001F4A56" w:rsidSect="00236CCF">
      <w:footerReference w:type="default" r:id="rId8"/>
      <w:pgSz w:w="12240" w:h="15840"/>
      <w:pgMar w:top="851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15A363" w14:textId="77777777" w:rsidR="005F33C3" w:rsidRDefault="005F33C3">
      <w:pPr>
        <w:spacing w:after="0" w:line="240" w:lineRule="auto"/>
      </w:pPr>
      <w:r>
        <w:separator/>
      </w:r>
    </w:p>
  </w:endnote>
  <w:endnote w:type="continuationSeparator" w:id="0">
    <w:p w14:paraId="3DA57FBF" w14:textId="77777777" w:rsidR="005F33C3" w:rsidRDefault="005F33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altName w:val="Sylfae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n AMU">
    <w:panose1 w:val="01000000000000000000"/>
    <w:charset w:val="00"/>
    <w:family w:val="auto"/>
    <w:pitch w:val="variable"/>
    <w:sig w:usb0="A1002E8F" w:usb1="10000008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C14247" w14:textId="01747229" w:rsidR="00104BBD" w:rsidRDefault="002A2158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53E9E">
      <w:rPr>
        <w:noProof/>
      </w:rPr>
      <w:t>5</w:t>
    </w:r>
    <w:r>
      <w:fldChar w:fldCharType="end"/>
    </w:r>
  </w:p>
  <w:p w14:paraId="0118602F" w14:textId="77777777" w:rsidR="00104BBD" w:rsidRDefault="005F33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66BFED" w14:textId="77777777" w:rsidR="005F33C3" w:rsidRDefault="005F33C3">
      <w:pPr>
        <w:spacing w:after="0" w:line="240" w:lineRule="auto"/>
      </w:pPr>
      <w:r>
        <w:separator/>
      </w:r>
    </w:p>
  </w:footnote>
  <w:footnote w:type="continuationSeparator" w:id="0">
    <w:p w14:paraId="75FE19DF" w14:textId="77777777" w:rsidR="005F33C3" w:rsidRDefault="005F33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940BCE"/>
    <w:multiLevelType w:val="hybridMultilevel"/>
    <w:tmpl w:val="FC3412B4"/>
    <w:lvl w:ilvl="0" w:tplc="04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 w15:restartNumberingAfterBreak="0">
    <w:nsid w:val="17443442"/>
    <w:multiLevelType w:val="hybridMultilevel"/>
    <w:tmpl w:val="981017FE"/>
    <w:lvl w:ilvl="0" w:tplc="20EC3E68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0FA5085"/>
    <w:multiLevelType w:val="hybridMultilevel"/>
    <w:tmpl w:val="5D7A9E02"/>
    <w:lvl w:ilvl="0" w:tplc="FA7E64AA">
      <w:start w:val="1"/>
      <w:numFmt w:val="decimal"/>
      <w:lvlText w:val="%1."/>
      <w:lvlJc w:val="left"/>
      <w:pPr>
        <w:ind w:left="261" w:hanging="360"/>
      </w:pPr>
      <w:rPr>
        <w:rFonts w:cs="GHEA Mariam" w:hint="default"/>
      </w:rPr>
    </w:lvl>
    <w:lvl w:ilvl="1" w:tplc="042B0019" w:tentative="1">
      <w:start w:val="1"/>
      <w:numFmt w:val="lowerLetter"/>
      <w:lvlText w:val="%2."/>
      <w:lvlJc w:val="left"/>
      <w:pPr>
        <w:ind w:left="981" w:hanging="360"/>
      </w:pPr>
      <w:rPr>
        <w:rFonts w:cs="Times New Roman"/>
      </w:rPr>
    </w:lvl>
    <w:lvl w:ilvl="2" w:tplc="042B001B" w:tentative="1">
      <w:start w:val="1"/>
      <w:numFmt w:val="lowerRoman"/>
      <w:lvlText w:val="%3."/>
      <w:lvlJc w:val="right"/>
      <w:pPr>
        <w:ind w:left="1701" w:hanging="180"/>
      </w:pPr>
      <w:rPr>
        <w:rFonts w:cs="Times New Roman"/>
      </w:rPr>
    </w:lvl>
    <w:lvl w:ilvl="3" w:tplc="042B000F" w:tentative="1">
      <w:start w:val="1"/>
      <w:numFmt w:val="decimal"/>
      <w:lvlText w:val="%4."/>
      <w:lvlJc w:val="left"/>
      <w:pPr>
        <w:ind w:left="2421" w:hanging="360"/>
      </w:pPr>
      <w:rPr>
        <w:rFonts w:cs="Times New Roman"/>
      </w:rPr>
    </w:lvl>
    <w:lvl w:ilvl="4" w:tplc="042B0019" w:tentative="1">
      <w:start w:val="1"/>
      <w:numFmt w:val="lowerLetter"/>
      <w:lvlText w:val="%5."/>
      <w:lvlJc w:val="left"/>
      <w:pPr>
        <w:ind w:left="3141" w:hanging="360"/>
      </w:pPr>
      <w:rPr>
        <w:rFonts w:cs="Times New Roman"/>
      </w:rPr>
    </w:lvl>
    <w:lvl w:ilvl="5" w:tplc="042B001B" w:tentative="1">
      <w:start w:val="1"/>
      <w:numFmt w:val="lowerRoman"/>
      <w:lvlText w:val="%6."/>
      <w:lvlJc w:val="right"/>
      <w:pPr>
        <w:ind w:left="3861" w:hanging="180"/>
      </w:pPr>
      <w:rPr>
        <w:rFonts w:cs="Times New Roman"/>
      </w:rPr>
    </w:lvl>
    <w:lvl w:ilvl="6" w:tplc="042B000F" w:tentative="1">
      <w:start w:val="1"/>
      <w:numFmt w:val="decimal"/>
      <w:lvlText w:val="%7."/>
      <w:lvlJc w:val="left"/>
      <w:pPr>
        <w:ind w:left="4581" w:hanging="360"/>
      </w:pPr>
      <w:rPr>
        <w:rFonts w:cs="Times New Roman"/>
      </w:rPr>
    </w:lvl>
    <w:lvl w:ilvl="7" w:tplc="042B0019" w:tentative="1">
      <w:start w:val="1"/>
      <w:numFmt w:val="lowerLetter"/>
      <w:lvlText w:val="%8."/>
      <w:lvlJc w:val="left"/>
      <w:pPr>
        <w:ind w:left="5301" w:hanging="360"/>
      </w:pPr>
      <w:rPr>
        <w:rFonts w:cs="Times New Roman"/>
      </w:rPr>
    </w:lvl>
    <w:lvl w:ilvl="8" w:tplc="042B001B" w:tentative="1">
      <w:start w:val="1"/>
      <w:numFmt w:val="lowerRoman"/>
      <w:lvlText w:val="%9."/>
      <w:lvlJc w:val="right"/>
      <w:pPr>
        <w:ind w:left="6021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158"/>
    <w:rsid w:val="0003372A"/>
    <w:rsid w:val="00070C20"/>
    <w:rsid w:val="00076F4A"/>
    <w:rsid w:val="000B1BAE"/>
    <w:rsid w:val="000B6275"/>
    <w:rsid w:val="000C46BD"/>
    <w:rsid w:val="000C6EB5"/>
    <w:rsid w:val="000D22DE"/>
    <w:rsid w:val="001154F9"/>
    <w:rsid w:val="001215FD"/>
    <w:rsid w:val="00123F2E"/>
    <w:rsid w:val="00143D9C"/>
    <w:rsid w:val="001704FC"/>
    <w:rsid w:val="00190AD0"/>
    <w:rsid w:val="001F4A56"/>
    <w:rsid w:val="00215DE0"/>
    <w:rsid w:val="00224A34"/>
    <w:rsid w:val="002313C8"/>
    <w:rsid w:val="00236CCF"/>
    <w:rsid w:val="00272A02"/>
    <w:rsid w:val="00280B2F"/>
    <w:rsid w:val="002A2158"/>
    <w:rsid w:val="002B0883"/>
    <w:rsid w:val="00341D1E"/>
    <w:rsid w:val="00365113"/>
    <w:rsid w:val="003863A0"/>
    <w:rsid w:val="003948CE"/>
    <w:rsid w:val="003A08FA"/>
    <w:rsid w:val="003C06E8"/>
    <w:rsid w:val="00471DE2"/>
    <w:rsid w:val="00490A23"/>
    <w:rsid w:val="004E3C49"/>
    <w:rsid w:val="00514687"/>
    <w:rsid w:val="005358BF"/>
    <w:rsid w:val="0054734B"/>
    <w:rsid w:val="0059319F"/>
    <w:rsid w:val="005C41AE"/>
    <w:rsid w:val="005E05C1"/>
    <w:rsid w:val="005F33C3"/>
    <w:rsid w:val="00627CDE"/>
    <w:rsid w:val="006817F9"/>
    <w:rsid w:val="006F3E45"/>
    <w:rsid w:val="00713721"/>
    <w:rsid w:val="007272FC"/>
    <w:rsid w:val="007452E5"/>
    <w:rsid w:val="007A2899"/>
    <w:rsid w:val="007B5450"/>
    <w:rsid w:val="007C266E"/>
    <w:rsid w:val="007D3E70"/>
    <w:rsid w:val="007E60A4"/>
    <w:rsid w:val="00800EDB"/>
    <w:rsid w:val="00803A67"/>
    <w:rsid w:val="00821349"/>
    <w:rsid w:val="00844FA2"/>
    <w:rsid w:val="00853E9E"/>
    <w:rsid w:val="00856E47"/>
    <w:rsid w:val="00860C08"/>
    <w:rsid w:val="00861E61"/>
    <w:rsid w:val="00895DD1"/>
    <w:rsid w:val="008F26AF"/>
    <w:rsid w:val="00907C94"/>
    <w:rsid w:val="009B42B4"/>
    <w:rsid w:val="009C1D9A"/>
    <w:rsid w:val="009C2194"/>
    <w:rsid w:val="009E7984"/>
    <w:rsid w:val="009F6274"/>
    <w:rsid w:val="00A14AD0"/>
    <w:rsid w:val="00A34FD6"/>
    <w:rsid w:val="00A67393"/>
    <w:rsid w:val="00AA5224"/>
    <w:rsid w:val="00AA5874"/>
    <w:rsid w:val="00AC6A70"/>
    <w:rsid w:val="00AD57E2"/>
    <w:rsid w:val="00AF0160"/>
    <w:rsid w:val="00AF1560"/>
    <w:rsid w:val="00AF44F6"/>
    <w:rsid w:val="00B01C60"/>
    <w:rsid w:val="00B10476"/>
    <w:rsid w:val="00B50B6F"/>
    <w:rsid w:val="00C04282"/>
    <w:rsid w:val="00C10706"/>
    <w:rsid w:val="00C20DC7"/>
    <w:rsid w:val="00C57882"/>
    <w:rsid w:val="00C86AF4"/>
    <w:rsid w:val="00CC01E5"/>
    <w:rsid w:val="00CC5D0C"/>
    <w:rsid w:val="00D65578"/>
    <w:rsid w:val="00DC1B14"/>
    <w:rsid w:val="00DC50BC"/>
    <w:rsid w:val="00DD6499"/>
    <w:rsid w:val="00DE19D9"/>
    <w:rsid w:val="00DF3E21"/>
    <w:rsid w:val="00E4441A"/>
    <w:rsid w:val="00E7238B"/>
    <w:rsid w:val="00E85804"/>
    <w:rsid w:val="00EB60CA"/>
    <w:rsid w:val="00ED56A5"/>
    <w:rsid w:val="00EF4C65"/>
    <w:rsid w:val="00F22980"/>
    <w:rsid w:val="00F46507"/>
    <w:rsid w:val="00F73987"/>
    <w:rsid w:val="00FA09F1"/>
    <w:rsid w:val="00FD5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C211A6"/>
  <w15:chartTrackingRefBased/>
  <w15:docId w15:val="{595145B7-AA66-4277-89EB-D3D2C4725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2158"/>
    <w:rPr>
      <w:rFonts w:eastAsiaTheme="minorEastAsia" w:cs="Times New Roman"/>
      <w:lang w:val="hy-AM" w:eastAsia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2,List Paragraph3,Numbered List Paragraph,Bullet paras,Liste 1,3"/>
    <w:basedOn w:val="Normal"/>
    <w:link w:val="ListParagraphChar"/>
    <w:uiPriority w:val="34"/>
    <w:qFormat/>
    <w:rsid w:val="002A2158"/>
    <w:pPr>
      <w:spacing w:after="200" w:line="276" w:lineRule="auto"/>
      <w:ind w:left="720"/>
      <w:contextualSpacing/>
    </w:pPr>
    <w:rPr>
      <w:rFonts w:ascii="Calibri" w:hAnsi="Calibri"/>
      <w:lang w:val="en-US" w:eastAsia="en-US"/>
    </w:rPr>
  </w:style>
  <w:style w:type="character" w:styleId="Strong">
    <w:name w:val="Strong"/>
    <w:basedOn w:val="DefaultParagraphFont"/>
    <w:uiPriority w:val="22"/>
    <w:qFormat/>
    <w:rsid w:val="002A2158"/>
    <w:rPr>
      <w:rFonts w:cs="Times New Roman"/>
      <w:b/>
    </w:rPr>
  </w:style>
  <w:style w:type="paragraph" w:styleId="NormalWeb">
    <w:name w:val="Normal (Web)"/>
    <w:aliases w:val="Îáû÷íûé (âåá) Çíàê Çíàê,Çíàê Çíàê Çíàê Çíàê,Çíàê Çíàê1,Îáû÷íûé (âåá) Çíàê Çíàê Çíàê,Çíàê Çíàê Çíàê1 Çíàê Çíàê Çíàê Çíàê Çíàê,Çíàê1,webb,Çíàê,Char Char Char,Char Char Char Char"/>
    <w:basedOn w:val="Normal"/>
    <w:link w:val="NormalWebChar"/>
    <w:uiPriority w:val="99"/>
    <w:unhideWhenUsed/>
    <w:qFormat/>
    <w:rsid w:val="002A215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NormalWebChar">
    <w:name w:val="Normal (Web) Char"/>
    <w:aliases w:val="Îáû÷íûé (âåá) Çíàê Çíàê Char,Çíàê Çíàê Çíàê Çíàê Char,Çíàê Çíàê1 Char,Îáû÷íûé (âåá) Çíàê Çíàê Çíàê Char,Çíàê Çíàê Çíàê1 Çíàê Çíàê Çíàê Çíàê Çíàê Char,Çíàê1 Char,webb Char,Çíàê Char,Char Char Char Char1,Char Char Char Char Char"/>
    <w:link w:val="NormalWeb"/>
    <w:uiPriority w:val="99"/>
    <w:locked/>
    <w:rsid w:val="002A2158"/>
    <w:rPr>
      <w:rFonts w:ascii="Times New Roman" w:eastAsiaTheme="minorEastAsia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List Paragraph2 Char,3 Char"/>
    <w:link w:val="ListParagraph"/>
    <w:uiPriority w:val="34"/>
    <w:qFormat/>
    <w:locked/>
    <w:rsid w:val="002A2158"/>
    <w:rPr>
      <w:rFonts w:ascii="Calibri" w:eastAsiaTheme="minorEastAsia" w:hAnsi="Calibri" w:cs="Times New Roman"/>
    </w:rPr>
  </w:style>
  <w:style w:type="paragraph" w:styleId="BodyText">
    <w:name w:val="Body Text"/>
    <w:basedOn w:val="Normal"/>
    <w:link w:val="BodyTextChar"/>
    <w:uiPriority w:val="99"/>
    <w:rsid w:val="002A2158"/>
    <w:pPr>
      <w:spacing w:after="0" w:line="240" w:lineRule="auto"/>
      <w:jc w:val="center"/>
    </w:pPr>
    <w:rPr>
      <w:rFonts w:ascii="Times Armenian" w:hAnsi="Times Armenian"/>
      <w:bCs/>
      <w:sz w:val="24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2A2158"/>
    <w:rPr>
      <w:rFonts w:ascii="Times Armenian" w:eastAsiaTheme="minorEastAsia" w:hAnsi="Times Armenian" w:cs="Times New Roman"/>
      <w:bCs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2158"/>
    <w:pPr>
      <w:tabs>
        <w:tab w:val="center" w:pos="4677"/>
        <w:tab w:val="right" w:pos="9355"/>
      </w:tabs>
      <w:spacing w:after="0" w:line="240" w:lineRule="auto"/>
    </w:pPr>
    <w:rPr>
      <w:rFonts w:ascii="Calibri" w:hAnsi="Calibri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2A2158"/>
    <w:rPr>
      <w:rFonts w:ascii="Calibri" w:eastAsiaTheme="minorEastAsia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3E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3E45"/>
    <w:rPr>
      <w:rFonts w:ascii="Segoe UI" w:eastAsiaTheme="minorEastAsia" w:hAnsi="Segoe UI" w:cs="Segoe UI"/>
      <w:sz w:val="18"/>
      <w:szCs w:val="18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304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9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C6172F-3C22-4833-9F25-D64DE23EF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760</TotalTime>
  <Pages>5</Pages>
  <Words>1109</Words>
  <Characters>6325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 Margaryan</dc:creator>
  <cp:keywords/>
  <dc:description/>
  <cp:lastModifiedBy>Zara Margaryan</cp:lastModifiedBy>
  <cp:revision>38</cp:revision>
  <cp:lastPrinted>2024-01-26T10:59:00Z</cp:lastPrinted>
  <dcterms:created xsi:type="dcterms:W3CDTF">2024-02-05T05:24:00Z</dcterms:created>
  <dcterms:modified xsi:type="dcterms:W3CDTF">2026-04-22T10:55:00Z</dcterms:modified>
</cp:coreProperties>
</file>