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84009" w14:textId="77777777" w:rsidR="0026041C" w:rsidRDefault="0026041C" w:rsidP="0026041C">
      <w:pPr>
        <w:spacing w:after="0"/>
        <w:ind w:leftChars="-296" w:left="-651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130D8EAF" w14:textId="73D7AA58" w:rsidR="0026041C" w:rsidRPr="00B22CE7" w:rsidRDefault="0026041C" w:rsidP="0026041C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6041C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203595610"/>
      <w:r w:rsidRPr="0026041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2012 ԹՎԱԿԱՆԻ ԴԵԿՏԵՄԲԵՐԻ 20-Ի N 1676-Ն ՈՐՈՇՄԱՆ ՄԵՋ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26041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ԼՐԱՑՈՒՄՆԵՐ ԿԱՏԱՐԵԼՈՒ ՄԱՍԻՆ</w:t>
      </w:r>
      <w:r w:rsidRPr="00CF0B6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bookmarkEnd w:id="0"/>
      <w:r w:rsidR="00CF0B62" w:rsidRPr="00CF0B6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«</w:t>
      </w:r>
      <w:r w:rsidR="00CF0B62" w:rsidRPr="00CF0B62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ՀԱՅԱՍՏԱՆԻ ՀԱՆՐԱՊԵՏՈՒԹՅԱՆ ԿԱՌԱՎԱՐՈՒԹՅԱՆ 2005 ԹՎԱԿԱՆԻ ՀՈՒԼԻՍԻ 14-Ի N1231-Ն ՈՐՈՇՄԱՆ ՄԵՋ ՓՈՓՈԽՈՒԹՅՈՒՆ ԿԱՏԱՐԵԼՈՒ ՄԱՍԻՆ» </w:t>
      </w:r>
      <w:r w:rsidRPr="00B22CE7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ՀԱՅԱՍՏԱՆԻ ՀԱՆՐԱՊԵՏՈՒԹՅԱՆ ԿԱՌԱՎԱՐՈՒԹՅԱՆ ՈՐՈՇ</w:t>
      </w:r>
      <w:r w:rsidR="00CF0B62">
        <w:rPr>
          <w:rFonts w:ascii="GHEA Grapalat" w:hAnsi="GHEA Grapalat" w:cs="CIDFont+F2"/>
          <w:b/>
          <w:bCs/>
          <w:sz w:val="24"/>
          <w:szCs w:val="24"/>
          <w:lang w:val="hy-AM"/>
        </w:rPr>
        <w:t>ՈՒ</w:t>
      </w:r>
      <w:r w:rsidRPr="00B22CE7">
        <w:rPr>
          <w:rFonts w:ascii="GHEA Grapalat" w:hAnsi="GHEA Grapalat" w:cs="CIDFont+F2"/>
          <w:b/>
          <w:bCs/>
          <w:sz w:val="24"/>
          <w:szCs w:val="24"/>
          <w:lang w:val="hy-AM"/>
        </w:rPr>
        <w:t>ՄՆ</w:t>
      </w:r>
      <w:r w:rsidR="00CF0B62">
        <w:rPr>
          <w:rFonts w:ascii="GHEA Grapalat" w:hAnsi="GHEA Grapalat" w:cs="CIDFont+F2"/>
          <w:b/>
          <w:bCs/>
          <w:sz w:val="24"/>
          <w:szCs w:val="24"/>
          <w:lang w:val="hy-AM"/>
        </w:rPr>
        <w:t>ԵՐԻ</w:t>
      </w:r>
      <w:r w:rsidRPr="00B22CE7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="0043039D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 w:rsidR="00CF0B62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Pr="00B22CE7">
        <w:rPr>
          <w:rFonts w:ascii="GHEA Grapalat" w:hAnsi="GHEA Grapalat"/>
          <w:b/>
          <w:bCs/>
          <w:sz w:val="24"/>
          <w:szCs w:val="24"/>
          <w:lang w:val="hy-AM"/>
        </w:rPr>
        <w:t>Ի ԸՆԴՈՒՆՄԱՆ</w:t>
      </w:r>
    </w:p>
    <w:p w14:paraId="0A279B55" w14:textId="77777777" w:rsidR="0026041C" w:rsidRPr="004F00C2" w:rsidRDefault="0026041C" w:rsidP="0026041C">
      <w:pPr>
        <w:pStyle w:val="ListParagraph"/>
        <w:tabs>
          <w:tab w:val="left" w:pos="142"/>
          <w:tab w:val="left" w:pos="1134"/>
        </w:tabs>
        <w:spacing w:after="0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C7EB17F" w14:textId="77777777" w:rsidR="0026041C" w:rsidRDefault="0026041C" w:rsidP="0026041C">
      <w:pPr>
        <w:pStyle w:val="ListParagraph"/>
        <w:tabs>
          <w:tab w:val="left" w:pos="142"/>
          <w:tab w:val="left" w:pos="1134"/>
        </w:tabs>
        <w:spacing w:after="0"/>
        <w:ind w:left="0" w:firstLine="540"/>
        <w:jc w:val="both"/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</w:p>
    <w:tbl>
      <w:tblPr>
        <w:tblW w:w="147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7"/>
        <w:gridCol w:w="6851"/>
      </w:tblGrid>
      <w:tr w:rsidR="0026041C" w:rsidRPr="004F00C2" w14:paraId="54011ADD" w14:textId="77777777" w:rsidTr="00E54BA8">
        <w:tc>
          <w:tcPr>
            <w:tcW w:w="7947" w:type="dxa"/>
            <w:vMerge w:val="restart"/>
            <w:shd w:val="clear" w:color="auto" w:fill="AEAAAA"/>
            <w:vAlign w:val="center"/>
          </w:tcPr>
          <w:p w14:paraId="136C0FA9" w14:textId="77777777" w:rsidR="0026041C" w:rsidRPr="0073405A" w:rsidRDefault="0026041C" w:rsidP="001131F2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73405A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Pr="0073405A">
              <w:rPr>
                <w:rFonts w:ascii="GHEA Grapalat" w:hAnsi="GHEA Grapalat"/>
                <w:b/>
                <w:color w:val="000000"/>
                <w:shd w:val="clear" w:color="auto" w:fill="AEAAAA"/>
                <w:lang w:val="hy-AM"/>
              </w:rPr>
              <w:t>ներքին գործերի նախարարություն</w:t>
            </w:r>
          </w:p>
        </w:tc>
        <w:tc>
          <w:tcPr>
            <w:tcW w:w="6851" w:type="dxa"/>
            <w:shd w:val="clear" w:color="auto" w:fill="AEAAAA"/>
            <w:vAlign w:val="center"/>
          </w:tcPr>
          <w:p w14:paraId="33A1748D" w14:textId="77777777" w:rsidR="0026041C" w:rsidRPr="0073405A" w:rsidRDefault="0026041C" w:rsidP="001131F2">
            <w:pPr>
              <w:widowControl w:val="0"/>
              <w:tabs>
                <w:tab w:val="left" w:pos="181"/>
                <w:tab w:val="left" w:pos="340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 w:rsidRPr="0073405A">
              <w:rPr>
                <w:rFonts w:ascii="GHEA Grapalat" w:hAnsi="GHEA Grapalat" w:cs="Sylfaen"/>
                <w:b/>
                <w:lang w:val="hy-AM"/>
              </w:rPr>
              <w:t>09</w:t>
            </w:r>
            <w:r w:rsidRPr="0073405A">
              <w:rPr>
                <w:rFonts w:ascii="GHEA Grapalat" w:hAnsi="GHEA Grapalat" w:cs="Sylfaen"/>
                <w:b/>
                <w:lang w:val="af-ZA"/>
              </w:rPr>
              <w:t>.</w:t>
            </w:r>
            <w:r w:rsidR="00BA2B46" w:rsidRPr="0073405A">
              <w:rPr>
                <w:rFonts w:ascii="GHEA Grapalat" w:hAnsi="GHEA Grapalat" w:cs="Sylfaen"/>
                <w:b/>
                <w:lang w:val="hy-AM"/>
              </w:rPr>
              <w:t>01</w:t>
            </w:r>
            <w:r w:rsidRPr="0073405A">
              <w:rPr>
                <w:rFonts w:ascii="GHEA Grapalat" w:hAnsi="GHEA Grapalat" w:cs="Sylfaen"/>
                <w:b/>
                <w:lang w:val="af-ZA"/>
              </w:rPr>
              <w:t>.202</w:t>
            </w:r>
            <w:r w:rsidR="00BA2B46" w:rsidRPr="0073405A">
              <w:rPr>
                <w:rFonts w:ascii="GHEA Grapalat" w:hAnsi="GHEA Grapalat" w:cs="Sylfaen"/>
                <w:b/>
                <w:lang w:val="hy-AM"/>
              </w:rPr>
              <w:t>6</w:t>
            </w:r>
            <w:r w:rsidRPr="0073405A">
              <w:rPr>
                <w:rFonts w:ascii="GHEA Grapalat" w:hAnsi="GHEA Grapalat" w:cs="Sylfaen"/>
                <w:b/>
                <w:lang w:val="af-ZA"/>
              </w:rPr>
              <w:t>թ.</w:t>
            </w:r>
          </w:p>
        </w:tc>
      </w:tr>
      <w:tr w:rsidR="0026041C" w:rsidRPr="004F00C2" w14:paraId="7BF5CB8E" w14:textId="77777777" w:rsidTr="00E54BA8">
        <w:tc>
          <w:tcPr>
            <w:tcW w:w="7947" w:type="dxa"/>
            <w:vMerge/>
            <w:shd w:val="clear" w:color="auto" w:fill="AEAAAA"/>
            <w:vAlign w:val="center"/>
          </w:tcPr>
          <w:p w14:paraId="497081BA" w14:textId="77777777" w:rsidR="0026041C" w:rsidRPr="00BA2B46" w:rsidRDefault="0026041C" w:rsidP="001131F2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851" w:type="dxa"/>
            <w:shd w:val="clear" w:color="auto" w:fill="AEAAAA"/>
            <w:vAlign w:val="center"/>
          </w:tcPr>
          <w:p w14:paraId="7C2D968E" w14:textId="77777777" w:rsidR="0026041C" w:rsidRPr="0073405A" w:rsidRDefault="0026041C" w:rsidP="001131F2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73405A">
              <w:rPr>
                <w:rFonts w:ascii="GHEA Grapalat" w:hAnsi="GHEA Grapalat" w:cs="Sylfaen"/>
                <w:b/>
              </w:rPr>
              <w:t xml:space="preserve">N </w:t>
            </w:r>
            <w:r w:rsidRPr="0073405A">
              <w:rPr>
                <w:rFonts w:ascii="GHEA Grapalat" w:hAnsi="GHEA Grapalat" w:cs="Sylfaen"/>
                <w:b/>
                <w:lang w:val="hy-AM"/>
              </w:rPr>
              <w:t>43</w:t>
            </w:r>
            <w:r w:rsidRPr="0073405A">
              <w:rPr>
                <w:rFonts w:ascii="GHEA Grapalat" w:hAnsi="GHEA Grapalat" w:cs="Sylfaen"/>
                <w:b/>
              </w:rPr>
              <w:t>/6/1936-2026</w:t>
            </w:r>
          </w:p>
        </w:tc>
      </w:tr>
      <w:tr w:rsidR="0026041C" w:rsidRPr="00DE403F" w14:paraId="3B1BEAA1" w14:textId="77777777" w:rsidTr="00E54BA8">
        <w:trPr>
          <w:trHeight w:val="539"/>
        </w:trPr>
        <w:tc>
          <w:tcPr>
            <w:tcW w:w="7947" w:type="dxa"/>
            <w:shd w:val="clear" w:color="auto" w:fill="auto"/>
          </w:tcPr>
          <w:p w14:paraId="619B9165" w14:textId="4938EC91" w:rsidR="005A5CF6" w:rsidRPr="00E54BA8" w:rsidRDefault="00DE403F" w:rsidP="001131F2">
            <w:pPr>
              <w:suppressAutoHyphens/>
              <w:spacing w:after="0" w:line="24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Cambria Math" w:hAnsi="Cambria Math" w:cs="Cambria Math"/>
                <w:shd w:val="clear" w:color="auto" w:fill="FFFFFF"/>
                <w:lang w:val="hy-AM"/>
              </w:rPr>
              <w:t>1</w:t>
            </w:r>
            <w:r w:rsidR="005A5CF6" w:rsidRPr="00E54BA8"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 w:rsidR="005A5CF6" w:rsidRPr="00E54BA8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5A5CF6" w:rsidRPr="00E54BA8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="005A5CF6" w:rsidRPr="00E54BA8">
              <w:rPr>
                <w:rFonts w:ascii="GHEA Grapalat" w:eastAsia="Times New Roman" w:hAnsi="GHEA Grapalat"/>
                <w:lang w:val="hy-AM"/>
              </w:rPr>
              <w:t xml:space="preserve">2012 թվականի դեկտեմբերի 20-ի N 1676-Ն որոշմամբ հաստատված 2-րդ հավելվածի 7-րդ կետի համաձայն՝ </w:t>
            </w:r>
            <w:r w:rsidR="005A5CF6" w:rsidRPr="00E54BA8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սույն կարգի 6-րդ կետում նշված տվյալները (փոփոխությունները) բնակչության պետական ռեգիստրի տեղեկատվական բազայից հարկային մարմնին տրամադրվում են </w:t>
            </w:r>
            <w:r w:rsidR="005A5CF6" w:rsidRPr="00E54BA8">
              <w:rPr>
                <w:rFonts w:ascii="GHEA Grapalat" w:hAnsi="GHEA Grapalat" w:cs="Arial"/>
                <w:bCs/>
                <w:shd w:val="clear" w:color="auto" w:fill="FFFFFF"/>
                <w:lang w:val="hy-AM"/>
              </w:rPr>
              <w:t xml:space="preserve">հարցման </w:t>
            </w:r>
            <w:r w:rsidR="005A5CF6" w:rsidRPr="00E54BA8">
              <w:rPr>
                <w:rFonts w:ascii="GHEA Grapalat" w:hAnsi="GHEA Grapalat" w:cs="Arial"/>
                <w:shd w:val="clear" w:color="auto" w:fill="FFFFFF"/>
                <w:lang w:val="hy-AM"/>
              </w:rPr>
              <w:t>հիման վրա:</w:t>
            </w:r>
            <w:r w:rsidR="005A5CF6" w:rsidRPr="00E54BA8">
              <w:rPr>
                <w:rFonts w:ascii="GHEA Grapalat" w:hAnsi="GHEA Grapalat"/>
                <w:shd w:val="clear" w:color="auto" w:fill="FFFFFF"/>
                <w:lang w:val="hy-AM"/>
              </w:rPr>
              <w:t xml:space="preserve"> Մինչդեռ, Նախագծի 2-րդ հավելվածը լրացվել է 7</w:t>
            </w:r>
            <w:r w:rsidR="005A5CF6" w:rsidRPr="00E54BA8"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 w:rsidR="005A5CF6" w:rsidRPr="00E54BA8">
              <w:rPr>
                <w:rFonts w:ascii="GHEA Grapalat" w:hAnsi="GHEA Grapalat"/>
                <w:shd w:val="clear" w:color="auto" w:fill="FFFFFF"/>
                <w:lang w:val="hy-AM"/>
              </w:rPr>
              <w:t>1-ին կետով, համաձայն որի՝ ս</w:t>
            </w:r>
            <w:r w:rsidR="005A5CF6" w:rsidRPr="00E54BA8">
              <w:rPr>
                <w:rFonts w:ascii="GHEA Grapalat" w:hAnsi="GHEA Grapalat"/>
                <w:bCs/>
                <w:lang w:val="hy-AM"/>
              </w:rPr>
              <w:t>ույն կարգի 7-րդ կետով սահմանված դրույթից անկախ,</w:t>
            </w:r>
            <w:r w:rsidR="005A5CF6" w:rsidRPr="00E54BA8">
              <w:rPr>
                <w:rFonts w:ascii="GHEA Grapalat" w:hAnsi="GHEA Grapalat"/>
                <w:lang w:val="hy-AM"/>
              </w:rPr>
              <w:t xml:space="preserve"> հարկային մարմնին տրամադրվում են բնակչության պետական ռեգիստրում հաշվառված՝ տվյալ հաշվետու տարվա դեկտեմբերի 31-ի դրությամբ ՀՀ քաղաքացիների՝ սույն կարգի 6-րդ կետի 1-ին, 2-րդ, 4-րդ, 5-րդ և 7-րդ ենթակետերով սահմանված տվյալները։</w:t>
            </w:r>
          </w:p>
          <w:p w14:paraId="2825B106" w14:textId="77777777" w:rsidR="005A5CF6" w:rsidRPr="00E54BA8" w:rsidRDefault="005A5CF6" w:rsidP="001131F2">
            <w:pPr>
              <w:suppressAutoHyphens/>
              <w:spacing w:after="0" w:line="240" w:lineRule="auto"/>
              <w:ind w:firstLine="270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E54BA8">
              <w:rPr>
                <w:rFonts w:ascii="GHEA Grapalat" w:hAnsi="GHEA Grapalat"/>
                <w:lang w:val="hy-AM"/>
              </w:rPr>
              <w:t>Այս առումով հարկ է նշել, որ ՀՀ կառավարության 14</w:t>
            </w:r>
            <w:r w:rsidRPr="00E54BA8">
              <w:rPr>
                <w:rFonts w:ascii="Cambria Math" w:hAnsi="Cambria Math" w:cs="Cambria Math"/>
                <w:lang w:val="hy-AM"/>
              </w:rPr>
              <w:t>․</w:t>
            </w:r>
            <w:r w:rsidRPr="00E54BA8">
              <w:rPr>
                <w:rFonts w:ascii="GHEA Grapalat" w:hAnsi="GHEA Grapalat"/>
                <w:lang w:val="hy-AM"/>
              </w:rPr>
              <w:t>07</w:t>
            </w:r>
            <w:r w:rsidRPr="00E54BA8">
              <w:rPr>
                <w:rFonts w:ascii="Cambria Math" w:hAnsi="Cambria Math" w:cs="Cambria Math"/>
                <w:lang w:val="hy-AM"/>
              </w:rPr>
              <w:t>․</w:t>
            </w:r>
            <w:r w:rsidRPr="00E54BA8">
              <w:rPr>
                <w:rFonts w:ascii="GHEA Grapalat" w:hAnsi="GHEA Grapalat"/>
                <w:lang w:val="hy-AM"/>
              </w:rPr>
              <w:t>2005թ</w:t>
            </w:r>
            <w:r w:rsidRPr="00E54BA8">
              <w:rPr>
                <w:rFonts w:ascii="Cambria Math" w:hAnsi="Cambria Math" w:cs="Cambria Math"/>
                <w:lang w:val="hy-AM"/>
              </w:rPr>
              <w:t>․</w:t>
            </w:r>
            <w:r w:rsidRPr="00E54BA8">
              <w:rPr>
                <w:rFonts w:ascii="GHEA Grapalat" w:hAnsi="GHEA Grapalat"/>
                <w:lang w:val="hy-AM"/>
              </w:rPr>
              <w:t xml:space="preserve"> թիվ 1231-Ն որոշման 2-րդ կետի «զ» ենթակետի համաձայն՝ </w:t>
            </w:r>
            <w:r w:rsidRPr="00E54BA8">
              <w:rPr>
                <w:rFonts w:ascii="GHEA Grapalat" w:hAnsi="GHEA Grapalat" w:cs="Arial"/>
                <w:shd w:val="clear" w:color="auto" w:fill="FFFFFF"/>
                <w:lang w:val="hy-AM"/>
              </w:rPr>
              <w:t>կենտրոնական և տեղական ռեգիստրները քաղաքացիների անհատական հաշվառման տվյալները պետական կառավարման համակարգի, տեղական ինքնակառավարման, իրավապահ մարմիններին և նոտարներին տրամադրում են գրավոր կամ էլեկտրոնային հարցումների հիման վրա։</w:t>
            </w:r>
          </w:p>
          <w:p w14:paraId="49050B25" w14:textId="77777777" w:rsidR="0026041C" w:rsidRPr="00E54BA8" w:rsidRDefault="005A5CF6" w:rsidP="001131F2">
            <w:pPr>
              <w:suppressAutoHyphens/>
              <w:spacing w:after="0" w:line="240" w:lineRule="auto"/>
              <w:ind w:firstLine="270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E54BA8">
              <w:rPr>
                <w:rFonts w:ascii="GHEA Grapalat" w:hAnsi="GHEA Grapalat"/>
                <w:lang w:val="hy-AM"/>
              </w:rPr>
              <w:t>Հիմք ընդունելով վերոգրյալը՝ Նախագծի 2-րդ հավելվածի 7</w:t>
            </w:r>
            <w:r w:rsidRPr="00E54BA8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E54BA8">
              <w:rPr>
                <w:rFonts w:ascii="GHEA Grapalat" w:hAnsi="GHEA Grapalat"/>
                <w:lang w:val="hy-AM"/>
              </w:rPr>
              <w:t xml:space="preserve">1-ին կետով նախատեսված տվյալները տվյալ հաշվետու տարվա դեկտեմբերի 31-ի </w:t>
            </w:r>
            <w:r w:rsidRPr="00E54BA8">
              <w:rPr>
                <w:rFonts w:ascii="GHEA Grapalat" w:hAnsi="GHEA Grapalat"/>
                <w:lang w:val="hy-AM"/>
              </w:rPr>
              <w:lastRenderedPageBreak/>
              <w:t xml:space="preserve">դրությամբ հարկային մարմնին առանց համապատասխան հարցման տրամադրելու վերաբերյալ առաջարկվող կարգավորումները իրավական առումով խնդրահարույց են։ Միաժամանակ, նշված տվյալների տրամադրումը հարկային մարմնին հնարավոր է իրականացնել </w:t>
            </w:r>
            <w:r w:rsidRPr="00E54BA8">
              <w:rPr>
                <w:rFonts w:ascii="GHEA Grapalat" w:hAnsi="GHEA Grapalat"/>
                <w:b/>
                <w:bCs/>
                <w:lang w:val="hy-AM"/>
              </w:rPr>
              <w:t>բացառապես վերջինիս կողմից ներկայացված հարցման հիման վրա</w:t>
            </w:r>
            <w:r w:rsidRPr="00E54BA8">
              <w:rPr>
                <w:rFonts w:ascii="GHEA Grapalat" w:hAnsi="GHEA Grapalat"/>
                <w:lang w:val="hy-AM"/>
              </w:rPr>
              <w:t>։ Ուստի գտնում ենք, որ լրացվող կետի անհրաժեշտությունը հիմնավորված չէ։</w:t>
            </w:r>
          </w:p>
        </w:tc>
        <w:tc>
          <w:tcPr>
            <w:tcW w:w="6851" w:type="dxa"/>
            <w:shd w:val="clear" w:color="auto" w:fill="auto"/>
          </w:tcPr>
          <w:p w14:paraId="61896DB8" w14:textId="52BA7A41" w:rsidR="0026041C" w:rsidRPr="00E54BA8" w:rsidRDefault="00584EC2" w:rsidP="001131F2">
            <w:pPr>
              <w:suppressAutoHyphens/>
              <w:spacing w:after="0" w:line="240" w:lineRule="auto"/>
              <w:jc w:val="both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E54BA8">
              <w:rPr>
                <w:rFonts w:ascii="GHEA Grapalat" w:hAnsi="GHEA Grapalat"/>
                <w:b/>
                <w:shd w:val="clear" w:color="auto" w:fill="FFFFFF"/>
                <w:lang w:val="hy-AM"/>
              </w:rPr>
              <w:lastRenderedPageBreak/>
              <w:t>Ը</w:t>
            </w:r>
            <w:r w:rsidR="004C259D" w:rsidRPr="00E54BA8">
              <w:rPr>
                <w:rFonts w:ascii="GHEA Grapalat" w:hAnsi="GHEA Grapalat"/>
                <w:b/>
                <w:shd w:val="clear" w:color="auto" w:fill="FFFFFF"/>
                <w:lang w:val="hy-AM"/>
              </w:rPr>
              <w:t>նդունվել</w:t>
            </w:r>
            <w:r w:rsidRPr="00E54BA8"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 է</w:t>
            </w:r>
          </w:p>
          <w:p w14:paraId="70431F88" w14:textId="77777777" w:rsidR="00584EC2" w:rsidRPr="00E54BA8" w:rsidRDefault="00584EC2" w:rsidP="001131F2">
            <w:pPr>
              <w:suppressAutoHyphens/>
              <w:spacing w:after="0" w:line="24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E54BA8">
              <w:rPr>
                <w:rFonts w:ascii="GHEA Grapalat" w:hAnsi="GHEA Grapalat"/>
                <w:shd w:val="clear" w:color="auto" w:fill="FFFFFF"/>
                <w:lang w:val="hy-AM"/>
              </w:rPr>
              <w:t>Մշակվել է «Հայաստանի Հանրապետության կառավարության 2005 թվականի հուլիսի 14-ի N 1231-Ն որոշման մեջ լրացում կատարելու մասին</w:t>
            </w:r>
            <w:r w:rsidR="00156FE8" w:rsidRPr="00E54BA8">
              <w:rPr>
                <w:rFonts w:ascii="GHEA Grapalat" w:hAnsi="GHEA Grapalat"/>
                <w:shd w:val="clear" w:color="auto" w:fill="FFFFFF"/>
                <w:lang w:val="hy-AM"/>
              </w:rPr>
              <w:t xml:space="preserve">» ՀՀ կառավարության որոշման նախագիծ, որով սահմանվում է, որ </w:t>
            </w:r>
            <w:r w:rsidR="0048341B" w:rsidRPr="00E54BA8">
              <w:rPr>
                <w:rFonts w:ascii="GHEA Grapalat" w:hAnsi="GHEA Grapalat"/>
                <w:shd w:val="clear" w:color="auto" w:fill="FFFFFF"/>
                <w:lang w:val="hy-AM"/>
              </w:rPr>
              <w:t>կ</w:t>
            </w:r>
            <w:r w:rsidR="00156FE8" w:rsidRPr="00E54BA8">
              <w:rPr>
                <w:rFonts w:ascii="GHEA Grapalat" w:hAnsi="GHEA Grapalat"/>
                <w:shd w:val="clear" w:color="auto" w:fill="FFFFFF"/>
                <w:lang w:val="hy-AM"/>
              </w:rPr>
              <w:t xml:space="preserve">ենտրոնական և տեղական ռեգիստրները քաղաքացիների անհատական հաշվառման տվյալները պետական կառավարման համակարգի, տեղական ինքնակառավարման, իրավապահ մարմիններին և նոտարներին տրամադրում են գրավոր կամ էլեկտրոնային հարցումների հիման վրա` </w:t>
            </w:r>
            <w:r w:rsidR="00156FE8" w:rsidRPr="00E54BA8">
              <w:rPr>
                <w:rFonts w:ascii="GHEA Grapalat" w:hAnsi="GHEA Grapalat"/>
                <w:lang w:val="hy-AM"/>
              </w:rPr>
              <w:t>բացառ</w:t>
            </w:r>
            <w:bookmarkStart w:id="1" w:name="_GoBack"/>
            <w:bookmarkEnd w:id="1"/>
            <w:r w:rsidR="00156FE8" w:rsidRPr="00E54BA8">
              <w:rPr>
                <w:rFonts w:ascii="GHEA Grapalat" w:hAnsi="GHEA Grapalat"/>
                <w:lang w:val="hy-AM"/>
              </w:rPr>
              <w:t>ությամբ Հայաստանի Հանրապետության կառավարության դեկտեմբերի 20-ի «Եկամտային հարկի, շահութահարկի և սոցիալական վճարի անձնավորված հաշվառման մասին» Հայաստանի Հանրապետության օրենքի կիրարկումն ապահովելու մասին» N1676-Ն որոշմամբ հաստատված N2 հավելվածի 7</w:t>
            </w:r>
            <w:r w:rsidR="00156FE8" w:rsidRPr="00E54BA8">
              <w:rPr>
                <w:rFonts w:ascii="Cambria Math" w:hAnsi="Cambria Math" w:cs="Cambria Math"/>
                <w:lang w:val="hy-AM"/>
              </w:rPr>
              <w:t>․</w:t>
            </w:r>
            <w:r w:rsidR="00156FE8" w:rsidRPr="00E54BA8">
              <w:rPr>
                <w:rFonts w:ascii="GHEA Grapalat" w:hAnsi="GHEA Grapalat"/>
                <w:lang w:val="hy-AM"/>
              </w:rPr>
              <w:t>1-ին կետով սահմանված դեպքի</w:t>
            </w:r>
            <w:r w:rsidR="00156FE8" w:rsidRPr="00E54BA8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14:paraId="5A1D8FA1" w14:textId="77777777" w:rsidR="00584EC2" w:rsidRPr="00E54BA8" w:rsidRDefault="00584EC2" w:rsidP="001131F2">
            <w:pPr>
              <w:suppressAutoHyphens/>
              <w:spacing w:after="0" w:line="24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</w:tr>
      <w:tr w:rsidR="00A85A0D" w:rsidRPr="00B46E03" w14:paraId="7AFC942C" w14:textId="77777777" w:rsidTr="00961285">
        <w:trPr>
          <w:trHeight w:val="503"/>
        </w:trPr>
        <w:tc>
          <w:tcPr>
            <w:tcW w:w="79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DB3D3F" w14:textId="26A0C502" w:rsidR="00A85A0D" w:rsidRPr="00961285" w:rsidRDefault="00A85A0D" w:rsidP="00961285">
            <w:pPr>
              <w:spacing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61285">
              <w:rPr>
                <w:rFonts w:ascii="GHEA Grapalat" w:hAnsi="GHEA Grapalat" w:cs="Sylfaen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C9638A" w14:textId="0A974FAA" w:rsidR="00A85A0D" w:rsidRPr="00961285" w:rsidRDefault="00A85A0D" w:rsidP="00961285">
            <w:pPr>
              <w:tabs>
                <w:tab w:val="left" w:pos="319"/>
                <w:tab w:val="left" w:pos="510"/>
              </w:tabs>
              <w:spacing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02</w:t>
            </w:r>
            <w:r w:rsidRPr="00961285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54BA8"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Pr="00E54BA8">
              <w:rPr>
                <w:rFonts w:ascii="GHEA Grapalat" w:hAnsi="GHEA Grapalat" w:cs="Sylfaen"/>
                <w:b/>
                <w:lang w:val="hy-AM"/>
              </w:rPr>
              <w:t>.2026թ.</w:t>
            </w:r>
          </w:p>
        </w:tc>
      </w:tr>
      <w:tr w:rsidR="00A85A0D" w:rsidRPr="00B46E03" w14:paraId="38F2A453" w14:textId="77777777" w:rsidTr="00961285">
        <w:trPr>
          <w:trHeight w:val="521"/>
        </w:trPr>
        <w:tc>
          <w:tcPr>
            <w:tcW w:w="7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8E8C7B7" w14:textId="77777777" w:rsidR="00A85A0D" w:rsidRPr="00961285" w:rsidRDefault="00A85A0D" w:rsidP="00961285">
            <w:pPr>
              <w:spacing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42A64D" w14:textId="251BB676" w:rsidR="00A85A0D" w:rsidRPr="00961285" w:rsidRDefault="00A85A0D" w:rsidP="00961285">
            <w:pPr>
              <w:tabs>
                <w:tab w:val="left" w:pos="319"/>
                <w:tab w:val="left" w:pos="510"/>
              </w:tabs>
              <w:spacing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54BA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Pr="00A85A0D">
              <w:rPr>
                <w:rFonts w:ascii="GHEA Grapalat" w:hAnsi="GHEA Grapalat" w:cs="Sylfaen"/>
                <w:b/>
                <w:lang w:val="hy-AM"/>
              </w:rPr>
              <w:t>/27.3.3/15264-2026</w:t>
            </w:r>
          </w:p>
        </w:tc>
      </w:tr>
      <w:tr w:rsidR="00A85A0D" w:rsidRPr="00961285" w14:paraId="182DEFD6" w14:textId="77777777" w:rsidTr="00DE403F">
        <w:trPr>
          <w:trHeight w:val="890"/>
        </w:trPr>
        <w:tc>
          <w:tcPr>
            <w:tcW w:w="79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8C570" w14:textId="01441F18" w:rsidR="00A85A0D" w:rsidRPr="00A85A0D" w:rsidRDefault="00DE403F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1</w:t>
            </w:r>
            <w:r w:rsidR="00A85A0D" w:rsidRPr="00A85A0D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Pr="00DE403F">
              <w:rPr>
                <w:rFonts w:ascii="GHEA Grapalat" w:eastAsia="Times New Roman" w:hAnsi="GHEA Grapalat" w:cs="GHEA Grapalat"/>
                <w:color w:val="000000"/>
                <w:lang w:val="hy-AM"/>
              </w:rPr>
              <w:t>««Հայաստանի Հանրապետության կառավարության 2012 թվականի դեկտեմբերի 20-ի N1676-Ն որոշման մեջ փոփոխություններ և լրացումներ կատարելու մասին» Հայաստանի Հանրապետության կառավարության որոշման նախագծի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3-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րդ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կետով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սահմանվում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է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,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որ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սույն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որոշումն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ուժի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մեջ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է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A85A0D" w:rsidRPr="00A85A0D">
              <w:rPr>
                <w:rFonts w:ascii="GHEA Grapalat" w:eastAsia="Times New Roman" w:hAnsi="GHEA Grapalat" w:cs="GHEA Grapalat"/>
                <w:color w:val="000000"/>
                <w:lang w:val="hy-AM"/>
              </w:rPr>
              <w:t>մտնում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 xml:space="preserve"> պաշտոնական հրապարակմանը հաջորդող օրվանից։</w:t>
            </w:r>
          </w:p>
          <w:p w14:paraId="6A9B492E" w14:textId="77777777" w:rsidR="00A85A0D" w:rsidRPr="00A85A0D" w:rsidRDefault="00A85A0D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85A0D">
              <w:rPr>
                <w:rFonts w:ascii="GHEA Grapalat" w:eastAsia="Times New Roman" w:hAnsi="GHEA Grapalat"/>
                <w:color w:val="000000"/>
                <w:lang w:val="hy-AM"/>
              </w:rPr>
              <w:t>Հաշվի առնելով, որ Նախագծով նախատեսվում են բովանդակային փոփոխություններ, որոնք վերաբերում են անձնավորված հաշվարկների ներկայացմանը, տվյալների կազմին, անհրաժեշտ է վերանայել ուժի մեջ մտնելու ժամկետը, հիմք ընդունելով «Նորմատիվ իրավական ակտերի մասին» օրենքի 23-րդ հոդվածի 2-րդ մասը՝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  <w:p w14:paraId="62534E56" w14:textId="77777777" w:rsidR="00A85A0D" w:rsidRPr="00A85A0D" w:rsidRDefault="00A85A0D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85A0D">
              <w:rPr>
                <w:rFonts w:ascii="GHEA Grapalat" w:eastAsia="Times New Roman" w:hAnsi="GHEA Grapalat"/>
                <w:color w:val="000000"/>
                <w:lang w:val="hy-AM"/>
              </w:rPr>
              <w:t>Վերոգրյալից ելնելով՝ առաջարկում ենք սահմանել սույն որոշման ուժի մեջ մտնելու ավելի ուշ ժամկետ։</w:t>
            </w:r>
          </w:p>
          <w:p w14:paraId="043DB6E3" w14:textId="30F13746" w:rsidR="00A85A0D" w:rsidRPr="00857833" w:rsidRDefault="00A85A0D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85A0D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Նույն դիտարկումը վերաբերում է նաև «Հայաստանի Հանրապետության կառավարության 2005 թվականի հուլիսի 14-ի N 1231-Ն որոշման մեջ լրացումներ կատարելու մասին» Հայաստանի Հանրապետության կառավարության որոշման նախագծի (այսուհետ՝ Նախագիծ 1) 2-րդ կետով սահմանված՝ ուժի մեջ մտնելու ժամկետին՝ հաշվի առնելով, որ Նախագիծը և Նախագիծ 1-ը փոխկապակցված են։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353C3" w14:textId="1BD8D3B1" w:rsidR="00851E90" w:rsidRDefault="00851E90" w:rsidP="00851E90">
            <w:pPr>
              <w:tabs>
                <w:tab w:val="left" w:pos="319"/>
                <w:tab w:val="left" w:pos="510"/>
              </w:tabs>
              <w:spacing w:after="0" w:line="24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  <w:p w14:paraId="5312BAE0" w14:textId="77777777" w:rsidR="00A85A0D" w:rsidRDefault="00A85A0D" w:rsidP="00A85A0D">
            <w:pPr>
              <w:tabs>
                <w:tab w:val="left" w:pos="319"/>
                <w:tab w:val="left" w:pos="510"/>
              </w:tabs>
              <w:spacing w:line="24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4E9DD62A" w14:textId="57F61F42" w:rsidR="00851E90" w:rsidRDefault="00851E90" w:rsidP="00A85A0D">
            <w:pPr>
              <w:tabs>
                <w:tab w:val="left" w:pos="319"/>
                <w:tab w:val="left" w:pos="510"/>
              </w:tabs>
              <w:spacing w:line="24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A85A0D" w:rsidRPr="00961285" w14:paraId="3A83FD3F" w14:textId="77777777" w:rsidTr="0008753D">
        <w:trPr>
          <w:trHeight w:val="841"/>
        </w:trPr>
        <w:tc>
          <w:tcPr>
            <w:tcW w:w="79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3ED5A" w14:textId="412528D1" w:rsidR="00A85A0D" w:rsidRPr="00A85A0D" w:rsidRDefault="00DE403F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2</w:t>
            </w:r>
            <w:r w:rsidR="00A85A0D" w:rsidRPr="00A85A0D">
              <w:rPr>
                <w:rFonts w:ascii="GHEA Grapalat" w:eastAsia="Times New Roman" w:hAnsi="GHEA Grapalat"/>
                <w:color w:val="000000"/>
                <w:lang w:val="hy-AM"/>
              </w:rPr>
              <w:t>. Նախագիծ 1-ի 1-ին կետով նախատեսվում է Հայաստանի Հանրապետության կառավարության 2012 թվականի հուլիսի 14-ի N 1231-Ն որոշման 2-րդ կետի «զ» ենթակետի 8-րդ պարբերությունում կատարել լրացում։</w:t>
            </w:r>
          </w:p>
          <w:p w14:paraId="2FF56040" w14:textId="77777777" w:rsidR="00A85A0D" w:rsidRPr="00A85A0D" w:rsidRDefault="00A85A0D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85A0D">
              <w:rPr>
                <w:rFonts w:ascii="GHEA Grapalat" w:eastAsia="Times New Roman" w:hAnsi="GHEA Grapalat"/>
                <w:color w:val="000000"/>
                <w:lang w:val="hy-AM"/>
              </w:rPr>
              <w:t>Նշվածի կապակցությամբ առաջարկում ենք լրացում կատարելու փոխարեն նշված պարբերությունը շարադրել նոր խմբագրությամբ՝ հաշվի առնելով, որ պարբերությունները համարակալված չեն, ինչը կարող է առաջացնել տարընկալումներ։</w:t>
            </w:r>
          </w:p>
          <w:p w14:paraId="737A46D2" w14:textId="77777777" w:rsidR="00A85A0D" w:rsidRPr="00A85A0D" w:rsidRDefault="00A85A0D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85A0D">
              <w:rPr>
                <w:rFonts w:ascii="GHEA Grapalat" w:eastAsia="Times New Roman" w:hAnsi="GHEA Grapalat"/>
                <w:color w:val="000000"/>
                <w:lang w:val="hy-AM"/>
              </w:rPr>
              <w:t>Միաժամանակ, նշված փոփոխության արդյունքում անհրաժեշտություն կառաջանա Նախագիծ 1-ի վերնագրում կատարել համապատասխան փոփոխություն։</w:t>
            </w:r>
          </w:p>
          <w:p w14:paraId="34FBE2BF" w14:textId="77777777" w:rsidR="00A85A0D" w:rsidRPr="00A85A0D" w:rsidRDefault="00A85A0D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85A0D">
              <w:rPr>
                <w:rFonts w:ascii="GHEA Grapalat" w:eastAsia="Times New Roman" w:hAnsi="GHEA Grapalat"/>
                <w:color w:val="000000"/>
                <w:lang w:val="hy-AM"/>
              </w:rPr>
              <w:t>Բացի այդ, Նախագիծ 1-ի 1-ին կետում «2012» թիվն անհրաժեշտ է փոխարինել «2005» թվով, հիմք ընդունելով Որոշման ընդունման տարեթիվը։</w:t>
            </w:r>
          </w:p>
          <w:p w14:paraId="32C6758F" w14:textId="3E3687FD" w:rsidR="00A85A0D" w:rsidRPr="00857833" w:rsidRDefault="00A85A0D" w:rsidP="00A85A0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85A0D">
              <w:rPr>
                <w:rFonts w:ascii="GHEA Grapalat" w:eastAsia="Times New Roman" w:hAnsi="GHEA Grapalat"/>
                <w:color w:val="000000"/>
                <w:lang w:val="hy-AM"/>
              </w:rPr>
              <w:t>Միաժամանակ հայտնում ենք, որ Նախագիծ 1-ի 1-ին կետում «դեկտեմբերի» բառից առաջ անհրաժեշտ է լրացնել «2012» թիվը։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ACF7" w14:textId="77777777" w:rsidR="00A85A0D" w:rsidRDefault="00844A05" w:rsidP="00A85A0D">
            <w:pPr>
              <w:tabs>
                <w:tab w:val="left" w:pos="319"/>
                <w:tab w:val="left" w:pos="510"/>
              </w:tabs>
              <w:spacing w:line="24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0298C9D7" w14:textId="517BA1D1" w:rsidR="00844A05" w:rsidRDefault="00844A05" w:rsidP="00A85A0D">
            <w:pPr>
              <w:tabs>
                <w:tab w:val="left" w:pos="319"/>
                <w:tab w:val="left" w:pos="510"/>
              </w:tabs>
              <w:spacing w:line="24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1304A2D1" w14:textId="77777777" w:rsidR="00806F03" w:rsidRPr="00E54BA8" w:rsidRDefault="00806F03" w:rsidP="00857833">
      <w:pPr>
        <w:rPr>
          <w:lang w:val="hy-AM"/>
        </w:rPr>
      </w:pPr>
    </w:p>
    <w:sectPr w:rsidR="00806F03" w:rsidRPr="00E54BA8" w:rsidSect="00961285">
      <w:pgSz w:w="15840" w:h="12240" w:orient="landscape"/>
      <w:pgMar w:top="144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60794" w14:textId="77777777" w:rsidR="001D40E9" w:rsidRDefault="001D40E9" w:rsidP="00A96A7D">
      <w:pPr>
        <w:spacing w:after="0" w:line="240" w:lineRule="auto"/>
      </w:pPr>
      <w:r>
        <w:separator/>
      </w:r>
    </w:p>
  </w:endnote>
  <w:endnote w:type="continuationSeparator" w:id="0">
    <w:p w14:paraId="34E83F89" w14:textId="77777777" w:rsidR="001D40E9" w:rsidRDefault="001D40E9" w:rsidP="00A96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F903A" w14:textId="77777777" w:rsidR="001D40E9" w:rsidRDefault="001D40E9" w:rsidP="00A96A7D">
      <w:pPr>
        <w:spacing w:after="0" w:line="240" w:lineRule="auto"/>
      </w:pPr>
      <w:r>
        <w:separator/>
      </w:r>
    </w:p>
  </w:footnote>
  <w:footnote w:type="continuationSeparator" w:id="0">
    <w:p w14:paraId="0827391D" w14:textId="77777777" w:rsidR="001D40E9" w:rsidRDefault="001D40E9" w:rsidP="00A96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E7A71"/>
    <w:multiLevelType w:val="hybridMultilevel"/>
    <w:tmpl w:val="2F3EEB68"/>
    <w:lvl w:ilvl="0" w:tplc="0F962F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C1E9A"/>
    <w:multiLevelType w:val="hybridMultilevel"/>
    <w:tmpl w:val="155EFDC4"/>
    <w:lvl w:ilvl="0" w:tplc="C8481D7A">
      <w:numFmt w:val="bullet"/>
      <w:lvlText w:val="-"/>
      <w:lvlJc w:val="left"/>
      <w:pPr>
        <w:ind w:left="510" w:hanging="360"/>
      </w:pPr>
      <w:rPr>
        <w:rFonts w:ascii="GHEA Grapalat" w:eastAsia="MS Mincho" w:hAnsi="GHEA Grapalat" w:cs="MS Mincho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5BB571D8"/>
    <w:multiLevelType w:val="hybridMultilevel"/>
    <w:tmpl w:val="CED41CAA"/>
    <w:lvl w:ilvl="0" w:tplc="0409000F">
      <w:start w:val="1"/>
      <w:numFmt w:val="decimal"/>
      <w:lvlText w:val="%1."/>
      <w:lvlJc w:val="left"/>
      <w:pPr>
        <w:ind w:left="965" w:hanging="360"/>
      </w:p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AC6"/>
    <w:rsid w:val="00015FD7"/>
    <w:rsid w:val="0007386B"/>
    <w:rsid w:val="000F0827"/>
    <w:rsid w:val="001131F2"/>
    <w:rsid w:val="00156FE8"/>
    <w:rsid w:val="00162ACE"/>
    <w:rsid w:val="001D40E9"/>
    <w:rsid w:val="001E532F"/>
    <w:rsid w:val="0026041C"/>
    <w:rsid w:val="002616E2"/>
    <w:rsid w:val="002B3891"/>
    <w:rsid w:val="002C3315"/>
    <w:rsid w:val="002F0226"/>
    <w:rsid w:val="00315B4B"/>
    <w:rsid w:val="00321AE4"/>
    <w:rsid w:val="003A3F29"/>
    <w:rsid w:val="00405397"/>
    <w:rsid w:val="0043039D"/>
    <w:rsid w:val="004343B4"/>
    <w:rsid w:val="0048341B"/>
    <w:rsid w:val="00487EC7"/>
    <w:rsid w:val="00492D46"/>
    <w:rsid w:val="004A3951"/>
    <w:rsid w:val="004A7058"/>
    <w:rsid w:val="004B5297"/>
    <w:rsid w:val="004C259D"/>
    <w:rsid w:val="004E12FE"/>
    <w:rsid w:val="00564A3D"/>
    <w:rsid w:val="00584EC2"/>
    <w:rsid w:val="0059212D"/>
    <w:rsid w:val="005A5CF6"/>
    <w:rsid w:val="006712B7"/>
    <w:rsid w:val="006854A8"/>
    <w:rsid w:val="00696B9C"/>
    <w:rsid w:val="006E691E"/>
    <w:rsid w:val="0072662A"/>
    <w:rsid w:val="0073405A"/>
    <w:rsid w:val="00770044"/>
    <w:rsid w:val="00785B60"/>
    <w:rsid w:val="007C24AE"/>
    <w:rsid w:val="00806F03"/>
    <w:rsid w:val="00813AF9"/>
    <w:rsid w:val="00844A05"/>
    <w:rsid w:val="00847907"/>
    <w:rsid w:val="008503BE"/>
    <w:rsid w:val="00851E90"/>
    <w:rsid w:val="00856B07"/>
    <w:rsid w:val="00857833"/>
    <w:rsid w:val="008C3AC6"/>
    <w:rsid w:val="008D6155"/>
    <w:rsid w:val="00913F83"/>
    <w:rsid w:val="00923B1B"/>
    <w:rsid w:val="0095164D"/>
    <w:rsid w:val="00961285"/>
    <w:rsid w:val="00962DE4"/>
    <w:rsid w:val="009B1FC0"/>
    <w:rsid w:val="009D0307"/>
    <w:rsid w:val="00A67049"/>
    <w:rsid w:val="00A83A4B"/>
    <w:rsid w:val="00A85A0D"/>
    <w:rsid w:val="00A958B7"/>
    <w:rsid w:val="00A95F78"/>
    <w:rsid w:val="00A96A7D"/>
    <w:rsid w:val="00AA5A67"/>
    <w:rsid w:val="00AD28E4"/>
    <w:rsid w:val="00AD729D"/>
    <w:rsid w:val="00B00128"/>
    <w:rsid w:val="00B3721E"/>
    <w:rsid w:val="00B46E03"/>
    <w:rsid w:val="00B873DF"/>
    <w:rsid w:val="00BA2B46"/>
    <w:rsid w:val="00BA4367"/>
    <w:rsid w:val="00CA0667"/>
    <w:rsid w:val="00CB7739"/>
    <w:rsid w:val="00CF0B62"/>
    <w:rsid w:val="00D072DF"/>
    <w:rsid w:val="00D104BC"/>
    <w:rsid w:val="00D13220"/>
    <w:rsid w:val="00D31370"/>
    <w:rsid w:val="00D57501"/>
    <w:rsid w:val="00D763DA"/>
    <w:rsid w:val="00D801D3"/>
    <w:rsid w:val="00D86993"/>
    <w:rsid w:val="00DB1595"/>
    <w:rsid w:val="00DB4F44"/>
    <w:rsid w:val="00DC3BEE"/>
    <w:rsid w:val="00DE403F"/>
    <w:rsid w:val="00DE4767"/>
    <w:rsid w:val="00DF4376"/>
    <w:rsid w:val="00E14E0B"/>
    <w:rsid w:val="00E54BA8"/>
    <w:rsid w:val="00E92E57"/>
    <w:rsid w:val="00EC3656"/>
    <w:rsid w:val="00ED6421"/>
    <w:rsid w:val="00F444FE"/>
    <w:rsid w:val="00F92018"/>
    <w:rsid w:val="00FD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F0A3"/>
  <w15:chartTrackingRefBased/>
  <w15:docId w15:val="{F045F9B2-B1B5-40B9-A304-78696960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41C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773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Paragraphe de liste PBLH,Bullets,References,List Paragraph (numbered (a)),IBL List Paragraph,List Paragraph nowy,Numbered List Paragraph,OBC Bullet,lp1"/>
    <w:basedOn w:val="Normal"/>
    <w:link w:val="ListParagraphChar"/>
    <w:uiPriority w:val="34"/>
    <w:qFormat/>
    <w:rsid w:val="0026041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Paragraphe de liste PBLH Char,Bullets Char,References Char,List Paragraph (numbered (a)) Char,IBL List Paragraph Char"/>
    <w:link w:val="ListParagraph"/>
    <w:uiPriority w:val="34"/>
    <w:qFormat/>
    <w:locked/>
    <w:rsid w:val="0026041C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CB7739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ormalWeb">
    <w:name w:val="Normal (Web)"/>
    <w:basedOn w:val="Normal"/>
    <w:uiPriority w:val="99"/>
    <w:unhideWhenUsed/>
    <w:rsid w:val="00951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96A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A7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96A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A7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15F67-AFA3-43A3-9EBF-F9643038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Saroyan</dc:creator>
  <cp:keywords/>
  <dc:description/>
  <cp:lastModifiedBy>Lusine Sargsyan</cp:lastModifiedBy>
  <cp:revision>15</cp:revision>
  <dcterms:created xsi:type="dcterms:W3CDTF">2026-02-27T14:31:00Z</dcterms:created>
  <dcterms:modified xsi:type="dcterms:W3CDTF">2026-04-13T13:18:00Z</dcterms:modified>
</cp:coreProperties>
</file>