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0337AC" w14:textId="77777777" w:rsidR="009108B9" w:rsidRDefault="009108B9" w:rsidP="00556F57">
      <w:pPr>
        <w:shd w:val="clear" w:color="auto" w:fill="FFFFFF"/>
        <w:spacing w:line="360" w:lineRule="auto"/>
        <w:ind w:firstLine="375"/>
        <w:jc w:val="center"/>
        <w:rPr>
          <w:rFonts w:ascii="GHEA Grapalat" w:hAnsi="GHEA Grapalat"/>
          <w:b/>
          <w:bCs/>
          <w:color w:val="000000"/>
          <w:lang w:val="en-US" w:eastAsia="en-US"/>
        </w:rPr>
      </w:pPr>
    </w:p>
    <w:p w14:paraId="4E6C6982" w14:textId="77777777" w:rsidR="009108B9" w:rsidRDefault="009108B9" w:rsidP="00556F57">
      <w:pPr>
        <w:shd w:val="clear" w:color="auto" w:fill="FFFFFF"/>
        <w:spacing w:line="360" w:lineRule="auto"/>
        <w:ind w:firstLine="375"/>
        <w:jc w:val="center"/>
        <w:rPr>
          <w:rFonts w:ascii="GHEA Grapalat" w:hAnsi="GHEA Grapalat"/>
          <w:b/>
          <w:bCs/>
          <w:color w:val="000000"/>
          <w:lang w:val="en-US" w:eastAsia="en-US"/>
        </w:rPr>
      </w:pPr>
    </w:p>
    <w:p w14:paraId="72A27C66" w14:textId="327BB21A"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2C92644E" w:rsidR="008517A4" w:rsidRDefault="00D17CDF" w:rsidP="00A601D9">
      <w:pPr>
        <w:pStyle w:val="NormalWeb"/>
        <w:shd w:val="clear" w:color="auto" w:fill="FFFFFF"/>
        <w:spacing w:before="0" w:beforeAutospacing="0" w:after="0" w:afterAutospacing="0" w:line="276" w:lineRule="auto"/>
        <w:jc w:val="center"/>
        <w:rPr>
          <w:rFonts w:ascii="GHEA Grapalat" w:hAnsi="GHEA Grapalat" w:cs="Sylfaen"/>
          <w:b/>
          <w:bCs/>
          <w:color w:val="000000" w:themeColor="text1"/>
          <w:lang w:val="hy-AM"/>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11D1F">
        <w:rPr>
          <w:rStyle w:val="Strong"/>
          <w:rFonts w:ascii="GHEA Grapalat" w:hAnsi="GHEA Grapalat"/>
          <w:color w:val="000000"/>
        </w:rPr>
        <w:t>2026</w:t>
      </w:r>
      <w:r w:rsidR="00A601D9">
        <w:rPr>
          <w:rStyle w:val="Strong"/>
          <w:rFonts w:ascii="GHEA Grapalat" w:hAnsi="GHEA Grapalat"/>
          <w:color w:val="000000"/>
          <w:lang w:val="hy-AM"/>
        </w:rPr>
        <w:t xml:space="preserve"> ԹՎԱԿԱՆԻ ՊԵՏԱԿԱՆ ԲՅՈՒՋԵԻ ՄԱՍԻՆ» ՕՐԵՆՔՈՒՄ ՎԵՐԱԲԱՇԽՈՒՄ</w:t>
      </w:r>
      <w:r w:rsidR="00187AFB">
        <w:rPr>
          <w:rStyle w:val="Strong"/>
          <w:rFonts w:ascii="GHEA Grapalat" w:hAnsi="GHEA Grapalat"/>
          <w:color w:val="000000"/>
        </w:rPr>
        <w:t>, ԼՐԱՑՈՒՄ</w:t>
      </w:r>
      <w:r w:rsidR="00A601D9">
        <w:rPr>
          <w:rStyle w:val="Strong"/>
          <w:rFonts w:ascii="GHEA Grapalat" w:hAnsi="GHEA Grapalat"/>
          <w:color w:val="000000"/>
          <w:lang w:val="hy-AM"/>
        </w:rPr>
        <w:t xml:space="preserve"> </w:t>
      </w:r>
      <w:r w:rsidR="00A601D9">
        <w:rPr>
          <w:rStyle w:val="Strong"/>
          <w:rFonts w:ascii="GHEA Grapalat" w:hAnsi="GHEA Grapalat"/>
          <w:color w:val="000000"/>
        </w:rPr>
        <w:t xml:space="preserve"> </w:t>
      </w:r>
      <w:r w:rsidR="00A601D9">
        <w:rPr>
          <w:rStyle w:val="Strong"/>
          <w:rFonts w:ascii="GHEA Grapalat" w:hAnsi="GHEA Grapalat"/>
          <w:color w:val="000000"/>
          <w:lang w:val="hy-AM"/>
        </w:rPr>
        <w:t>ԵՎ</w:t>
      </w:r>
      <w:r w:rsidR="00A601D9">
        <w:rPr>
          <w:rStyle w:val="Strong"/>
          <w:rFonts w:ascii="GHEA Grapalat" w:hAnsi="GHEA Grapalat"/>
          <w:color w:val="000000"/>
        </w:rPr>
        <w:t xml:space="preserve"> </w:t>
      </w:r>
      <w:r w:rsidR="00A601D9">
        <w:rPr>
          <w:rStyle w:val="Strong"/>
          <w:rFonts w:ascii="GHEA Grapalat" w:hAnsi="GHEA Grapalat"/>
          <w:color w:val="000000"/>
          <w:lang w:val="hy-AM"/>
        </w:rPr>
        <w:t>ՀԱՅԱՍՏԱՆԻ ՀԱՆՐԱՊԵՏՈՒԹՅԱՆ ԿԱՌԱՎԱՐՈՒԹՅԱՆ 202</w:t>
      </w:r>
      <w:r w:rsidR="00A11D1F">
        <w:rPr>
          <w:rStyle w:val="Strong"/>
          <w:rFonts w:ascii="GHEA Grapalat" w:hAnsi="GHEA Grapalat"/>
          <w:color w:val="000000"/>
        </w:rPr>
        <w:t>5</w:t>
      </w:r>
      <w:r w:rsidR="00A601D9">
        <w:rPr>
          <w:rStyle w:val="Strong"/>
          <w:rFonts w:ascii="GHEA Grapalat" w:hAnsi="GHEA Grapalat"/>
          <w:color w:val="000000"/>
          <w:lang w:val="hy-AM"/>
        </w:rPr>
        <w:t xml:space="preserve"> ԹՎԱԿԱՆԻ ԴԵԿՏԵՄԲԵՐԻ 2</w:t>
      </w:r>
      <w:r w:rsidR="00A11D1F">
        <w:rPr>
          <w:rStyle w:val="Strong"/>
          <w:rFonts w:ascii="GHEA Grapalat" w:hAnsi="GHEA Grapalat"/>
          <w:color w:val="000000"/>
        </w:rPr>
        <w:t>5</w:t>
      </w:r>
      <w:r w:rsidR="00A11D1F">
        <w:rPr>
          <w:rStyle w:val="Strong"/>
          <w:rFonts w:ascii="GHEA Grapalat" w:hAnsi="GHEA Grapalat"/>
          <w:color w:val="000000"/>
          <w:lang w:val="hy-AM"/>
        </w:rPr>
        <w:t>-Ի N 191</w:t>
      </w:r>
      <w:r w:rsidR="00A601D9">
        <w:rPr>
          <w:rStyle w:val="Strong"/>
          <w:rFonts w:ascii="GHEA Grapalat" w:hAnsi="GHEA Grapalat"/>
          <w:color w:val="000000"/>
        </w:rPr>
        <w:t>0</w:t>
      </w:r>
      <w:r w:rsidR="00A601D9">
        <w:rPr>
          <w:rStyle w:val="Strong"/>
          <w:rFonts w:ascii="GHEA Grapalat" w:hAnsi="GHEA Grapalat"/>
          <w:color w:val="000000"/>
          <w:lang w:val="hy-AM"/>
        </w:rPr>
        <w:t>-Ն ՈՐՈՇՄԱՆ ՄԵՋ ՓՈՓՈԽՈՒԹՅՈՒՆ</w:t>
      </w:r>
      <w:r w:rsidR="0005335D">
        <w:rPr>
          <w:rStyle w:val="Strong"/>
          <w:rFonts w:ascii="GHEA Grapalat" w:hAnsi="GHEA Grapalat"/>
          <w:color w:val="000000"/>
        </w:rPr>
        <w:t>ՆԵՐ ԵՎ ԼՐԱՑՈՒՄՆԵՐ</w:t>
      </w:r>
      <w:r w:rsidR="00A601D9">
        <w:rPr>
          <w:rStyle w:val="Strong"/>
          <w:rFonts w:ascii="GHEA Grapalat" w:hAnsi="GHEA Grapalat"/>
          <w:color w:val="000000"/>
          <w:lang w:val="hy-AM"/>
        </w:rPr>
        <w:t xml:space="preserve"> ԿԱՏԱՐԵԼՈՒ </w:t>
      </w:r>
      <w:r w:rsidR="00450695">
        <w:rPr>
          <w:rStyle w:val="Strong"/>
          <w:rFonts w:ascii="GHEA Grapalat" w:eastAsiaTheme="majorEastAsia" w:hAnsi="GHEA Grapalat"/>
          <w:color w:val="000000"/>
          <w:lang w:val="hy-AM"/>
        </w:rPr>
        <w:t>ՄԱՍԻ</w:t>
      </w:r>
      <w:r w:rsidR="00450695">
        <w:rPr>
          <w:rStyle w:val="Strong"/>
          <w:rFonts w:ascii="GHEA Grapalat" w:eastAsiaTheme="majorEastAsia" w:hAnsi="GHEA Grapalat"/>
          <w:color w:val="000000"/>
        </w:rPr>
        <w:t>Ն</w:t>
      </w:r>
      <w:r w:rsidR="0096309C">
        <w:rPr>
          <w:rFonts w:ascii="GHEA Grapalat" w:hAnsi="GHEA Grapalat" w:cs="Sylfaen"/>
          <w:b/>
          <w:bCs/>
          <w:color w:val="000000" w:themeColor="text1"/>
          <w:lang w:val="hy-AM"/>
        </w:rPr>
        <w:t xml:space="preserve">» ՀՀ ԿԱՌԱՎԱՐՈՒԹՅԱՆ ՈՐՈՇՄԱՆ ՆԱԽԱԳԾԻ </w:t>
      </w:r>
    </w:p>
    <w:p w14:paraId="37F859DD" w14:textId="77777777" w:rsidR="009108B9" w:rsidRPr="00A601D9" w:rsidRDefault="009108B9" w:rsidP="00A601D9">
      <w:pPr>
        <w:pStyle w:val="NormalWeb"/>
        <w:shd w:val="clear" w:color="auto" w:fill="FFFFFF"/>
        <w:spacing w:before="0" w:beforeAutospacing="0" w:after="0" w:afterAutospacing="0" w:line="276" w:lineRule="auto"/>
        <w:jc w:val="center"/>
        <w:rPr>
          <w:rFonts w:ascii="GHEA Grapalat" w:hAnsi="GHEA Grapalat"/>
          <w:b/>
          <w:bCs/>
          <w:color w:val="000000"/>
        </w:rPr>
      </w:pP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75"/>
        <w:gridCol w:w="6225"/>
      </w:tblGrid>
      <w:tr w:rsidR="007A6CD8" w:rsidRPr="00386BA5" w14:paraId="74943033" w14:textId="77777777" w:rsidTr="00187AFB">
        <w:trPr>
          <w:tblCellSpacing w:w="0" w:type="dxa"/>
        </w:trPr>
        <w:tc>
          <w:tcPr>
            <w:tcW w:w="7375"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14B1EEDE" w:rsidR="008F7EB9" w:rsidRPr="00C05A83" w:rsidRDefault="00187AFB" w:rsidP="00481A21">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20.04.2026թ.</w:t>
            </w:r>
          </w:p>
        </w:tc>
      </w:tr>
      <w:tr w:rsidR="007A6CD8" w:rsidRPr="00386BA5" w14:paraId="34BB83CD" w14:textId="77777777" w:rsidTr="00187AFB">
        <w:trPr>
          <w:tblCellSpacing w:w="0" w:type="dxa"/>
        </w:trPr>
        <w:tc>
          <w:tcPr>
            <w:tcW w:w="7375"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6AAA40D9" w:rsidR="008F7EB9" w:rsidRPr="00187AFB" w:rsidRDefault="00187AFB" w:rsidP="00B33EC5">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87AFB">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01/34-2/10249-2026</w:t>
            </w:r>
          </w:p>
        </w:tc>
      </w:tr>
      <w:tr w:rsidR="007A6CD8" w:rsidRPr="005C2B3B" w14:paraId="037659DB" w14:textId="77777777" w:rsidTr="00187AFB">
        <w:trPr>
          <w:trHeight w:val="800"/>
          <w:tblCellSpacing w:w="0" w:type="dxa"/>
        </w:trPr>
        <w:tc>
          <w:tcPr>
            <w:tcW w:w="7375" w:type="dxa"/>
            <w:shd w:val="clear" w:color="auto" w:fill="FFFFFF"/>
          </w:tcPr>
          <w:p w14:paraId="5D5D5A34" w14:textId="77777777" w:rsidR="00187AFB" w:rsidRPr="00EC1638" w:rsidRDefault="00187AFB" w:rsidP="00187AFB">
            <w:pPr>
              <w:spacing w:line="276" w:lineRule="auto"/>
              <w:ind w:left="284" w:right="263" w:firstLine="283"/>
              <w:jc w:val="both"/>
              <w:rPr>
                <w:rFonts w:ascii="GHEA Grapalat" w:hAnsi="GHEA Grapalat" w:cs="GHEA Grapalat"/>
                <w:spacing w:val="-6"/>
                <w:lang w:val="hy-AM"/>
              </w:rPr>
            </w:pPr>
            <w:r w:rsidRPr="00EC1638">
              <w:rPr>
                <w:rFonts w:ascii="GHEA Grapalat" w:hAnsi="GHEA Grapalat" w:cs="GHEA Grapalat"/>
                <w:spacing w:val="-6"/>
                <w:lang w:val="hy-AM"/>
              </w:rPr>
              <w:t>Ձեր 07.04.2026թ. N ԱԹ//12747-2026 գրությամբ ներկայացված՝ ««Հայաստանի Հանրապետության 2026 թվականի պետական բյուջեի մասին» օրենքում վերաբաշխում, լրացում և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(այսուհետ՝ Նախագիծ) վերաբերյալ հայտնում ենք հետևյալը.</w:t>
            </w:r>
          </w:p>
          <w:p w14:paraId="615A5288" w14:textId="77777777" w:rsidR="00187AFB" w:rsidRPr="00EC1638" w:rsidRDefault="00187AFB" w:rsidP="00187AFB">
            <w:pPr>
              <w:spacing w:line="276" w:lineRule="auto"/>
              <w:ind w:left="284" w:right="263" w:firstLine="283"/>
              <w:jc w:val="both"/>
              <w:rPr>
                <w:rFonts w:ascii="GHEA Grapalat" w:hAnsi="GHEA Grapalat" w:cs="GHEA Grapalat"/>
                <w:spacing w:val="-6"/>
                <w:lang w:val="hy-AM"/>
              </w:rPr>
            </w:pPr>
            <w:r w:rsidRPr="00EC1638">
              <w:rPr>
                <w:rFonts w:ascii="GHEA Grapalat" w:hAnsi="GHEA Grapalat" w:cs="GHEA Grapalat"/>
                <w:spacing w:val="-6"/>
                <w:lang w:val="hy-AM"/>
              </w:rPr>
              <w:t xml:space="preserve">Նախագծով առաջարկվում է վերաբաշխման միջոցով ՀՀ 2026թ. պետական բյուջեի 1088 «Զբաղվածության ծրագրի» 12024. «Անհուսալի վարկային դասով դասակարգված վարկային պարտավորություն(ներ) ունեցող աշխատաշուկայից (ֆորմալ զբաղվածությունից) դուրս մնացած կամ մասնակի ֆորմալ զբաղվածություն ունեցող անձանց աջակցություն» միջոցառման գծով նախատեսված ֆինանսական միջոցներից նվազեցնել 22.9 մլն դրամ՝ հատկացնելով 1098. «Բնակարանային ապահովում» ծրագրի 12001 «Երկրաշարժի հետևանքով անօթևան մնացած </w:t>
            </w:r>
            <w:r w:rsidRPr="00EC1638">
              <w:rPr>
                <w:rFonts w:ascii="GHEA Grapalat" w:hAnsi="GHEA Grapalat" w:cs="GHEA Grapalat"/>
                <w:spacing w:val="-6"/>
                <w:lang w:val="hy-AM"/>
              </w:rPr>
              <w:lastRenderedPageBreak/>
              <w:t>ընտանիքների բնակարանային ապահովում» միջոցառմանը:</w:t>
            </w:r>
          </w:p>
          <w:p w14:paraId="611D1CD9" w14:textId="77777777" w:rsidR="00187AFB" w:rsidRPr="00EC1638" w:rsidRDefault="00187AFB" w:rsidP="00187AFB">
            <w:pPr>
              <w:spacing w:line="276" w:lineRule="auto"/>
              <w:ind w:left="284" w:right="263" w:firstLine="283"/>
              <w:jc w:val="both"/>
              <w:rPr>
                <w:rFonts w:ascii="GHEA Grapalat" w:hAnsi="GHEA Grapalat"/>
                <w:color w:val="000000"/>
                <w:shd w:val="clear" w:color="auto" w:fill="FFFFFF"/>
                <w:lang w:val="hy-AM"/>
              </w:rPr>
            </w:pPr>
            <w:r w:rsidRPr="00EC1638">
              <w:rPr>
                <w:rFonts w:ascii="GHEA Grapalat" w:hAnsi="GHEA Grapalat" w:cs="Sylfaen"/>
                <w:lang w:val="hy-AM"/>
              </w:rPr>
              <w:t>Նախագծի ընդունումը պայմանավորված է</w:t>
            </w:r>
            <w:r w:rsidRPr="00EC1638">
              <w:rPr>
                <w:rFonts w:ascii="GHEA Grapalat" w:hAnsi="GHEA Grapalat"/>
                <w:color w:val="000000"/>
                <w:shd w:val="clear" w:color="auto" w:fill="FFFFFF"/>
                <w:lang w:val="hy-AM"/>
              </w:rPr>
              <w:t xml:space="preserve"> ՀՀ Լոռու մարզի թվով 2 ընտանիքներին 2025թ.-ին հատկացված, սակայն չիրացված </w:t>
            </w:r>
            <w:r w:rsidRPr="00EC1638">
              <w:rPr>
                <w:rFonts w:ascii="GHEA Grapalat" w:hAnsi="GHEA Grapalat" w:cs="Sylfaen"/>
                <w:lang w:val="hy-AM"/>
              </w:rPr>
              <w:t>բնակարանի գնման վկայագր</w:t>
            </w:r>
            <w:r w:rsidRPr="00EC1638">
              <w:rPr>
                <w:rFonts w:ascii="GHEA Grapalat" w:hAnsi="GHEA Grapalat"/>
                <w:color w:val="000000"/>
                <w:shd w:val="clear" w:color="auto" w:fill="FFFFFF"/>
                <w:lang w:val="hy-AM"/>
              </w:rPr>
              <w:t xml:space="preserve">երով (այսուհետ՝ ԲԳՎ), որոնք չեն հասցրել 2025թ. բնակարան ձեռք բերել և անհրաժեշտություն է առաջացել </w:t>
            </w:r>
            <w:r w:rsidRPr="00EC1638">
              <w:rPr>
                <w:rFonts w:ascii="GHEA Grapalat" w:hAnsi="GHEA Grapalat" w:cs="Sylfaen"/>
                <w:lang w:val="hy-AM"/>
              </w:rPr>
              <w:t xml:space="preserve">22.9 մլն </w:t>
            </w:r>
            <w:r w:rsidRPr="00EC1638">
              <w:rPr>
                <w:rFonts w:ascii="GHEA Grapalat" w:hAnsi="GHEA Grapalat"/>
                <w:color w:val="000000"/>
                <w:shd w:val="clear" w:color="auto" w:fill="FFFFFF"/>
                <w:lang w:val="hy-AM"/>
              </w:rPr>
              <w:t>դրամը հատկացնել 2026թ.-ին:</w:t>
            </w:r>
          </w:p>
          <w:p w14:paraId="34E88AD2" w14:textId="77777777" w:rsidR="00187AFB" w:rsidRPr="00EC1638" w:rsidRDefault="00187AFB" w:rsidP="00187AFB">
            <w:pPr>
              <w:spacing w:line="276" w:lineRule="auto"/>
              <w:ind w:left="284" w:right="263" w:firstLine="283"/>
              <w:jc w:val="both"/>
              <w:rPr>
                <w:rFonts w:ascii="GHEA Grapalat" w:hAnsi="GHEA Grapalat"/>
                <w:lang w:val="hy-AM"/>
              </w:rPr>
            </w:pPr>
            <w:r w:rsidRPr="00EC1638">
              <w:rPr>
                <w:rFonts w:ascii="GHEA Grapalat" w:hAnsi="GHEA Grapalat"/>
                <w:lang w:val="hy-AM"/>
              </w:rPr>
              <w:t xml:space="preserve">Միաժամանակ, առաջացել է անհրաժեշտություն </w:t>
            </w:r>
            <w:r w:rsidRPr="00EC1638">
              <w:rPr>
                <w:rFonts w:ascii="GHEA Grapalat" w:hAnsi="GHEA Grapalat"/>
                <w:color w:val="000000"/>
                <w:shd w:val="clear" w:color="auto" w:fill="FFFFFF"/>
                <w:lang w:val="hy-AM"/>
              </w:rPr>
              <w:t xml:space="preserve">ՀՀ Շիրակի </w:t>
            </w:r>
            <w:r w:rsidRPr="00EC1638">
              <w:rPr>
                <w:rFonts w:ascii="GHEA Grapalat" w:hAnsi="GHEA Grapalat"/>
                <w:lang w:val="hy-AM"/>
              </w:rPr>
              <w:t xml:space="preserve">մարզի անօթևան մնացած անձանց՝ թվով 1 շահառուի ևս տրամադրել ԲԳՎ: Սակայն Նախագծին կից ներկայացվել է միայն Լոռու մարզի համար հատկացվելիք ԲԳՎ-ների ցուցակը, իսկ </w:t>
            </w:r>
            <w:r w:rsidRPr="00EC1638">
              <w:rPr>
                <w:rFonts w:ascii="GHEA Grapalat" w:hAnsi="GHEA Grapalat"/>
                <w:color w:val="000000"/>
                <w:shd w:val="clear" w:color="auto" w:fill="FFFFFF"/>
                <w:lang w:val="hy-AM"/>
              </w:rPr>
              <w:t xml:space="preserve">Շիրակի </w:t>
            </w:r>
            <w:r w:rsidRPr="00EC1638">
              <w:rPr>
                <w:rFonts w:ascii="GHEA Grapalat" w:hAnsi="GHEA Grapalat"/>
                <w:lang w:val="hy-AM"/>
              </w:rPr>
              <w:t>մարզի համար ցուցակ չի տրամադրվել:</w:t>
            </w:r>
          </w:p>
          <w:p w14:paraId="582279E5" w14:textId="77777777" w:rsidR="00187AFB" w:rsidRPr="00EC1638" w:rsidRDefault="00187AFB" w:rsidP="00187AFB">
            <w:pPr>
              <w:spacing w:line="276" w:lineRule="auto"/>
              <w:ind w:left="284" w:right="263" w:firstLine="283"/>
              <w:jc w:val="both"/>
              <w:rPr>
                <w:rFonts w:ascii="GHEA Grapalat" w:hAnsi="GHEA Grapalat"/>
                <w:lang w:val="hy-AM"/>
              </w:rPr>
            </w:pPr>
            <w:r w:rsidRPr="00EC1638">
              <w:rPr>
                <w:rFonts w:ascii="GHEA Grapalat" w:hAnsi="GHEA Grapalat"/>
                <w:lang w:val="hy-AM"/>
              </w:rPr>
              <w:t>Հաշվի առնելով վերոգրյալը՝ հայտնում ենք, որ Նախագծի վերաբերյալ սկզբունքային առա</w:t>
            </w:r>
            <w:r>
              <w:rPr>
                <w:rFonts w:ascii="GHEA Grapalat" w:hAnsi="GHEA Grapalat"/>
                <w:lang w:val="hy-AM"/>
              </w:rPr>
              <w:t>ջա</w:t>
            </w:r>
            <w:r w:rsidRPr="00EC1638">
              <w:rPr>
                <w:rFonts w:ascii="GHEA Grapalat" w:hAnsi="GHEA Grapalat"/>
                <w:lang w:val="hy-AM"/>
              </w:rPr>
              <w:t xml:space="preserve">րկություններ չունենք, սակայն խնդրում ենք Նախագծին կից հիմնավորմամբ պարզաբանել, թե ինչու 2026թ. պետական բյուջեով </w:t>
            </w:r>
            <w:r w:rsidRPr="00EC1638">
              <w:rPr>
                <w:rFonts w:ascii="GHEA Grapalat" w:hAnsi="GHEA Grapalat"/>
                <w:color w:val="000000"/>
                <w:shd w:val="clear" w:color="auto" w:fill="FFFFFF"/>
                <w:lang w:val="hy-AM"/>
              </w:rPr>
              <w:t xml:space="preserve">Շիրակի </w:t>
            </w:r>
            <w:r w:rsidRPr="00EC1638">
              <w:rPr>
                <w:rFonts w:ascii="GHEA Grapalat" w:hAnsi="GHEA Grapalat"/>
                <w:lang w:val="hy-AM"/>
              </w:rPr>
              <w:t>մարզի անօթևան մնացած անձանց համար գումարներ չեն բյուջետավորվել, կցելով նաև անձանց համապատասխան ցուցակը:</w:t>
            </w:r>
          </w:p>
          <w:p w14:paraId="6C630DB5" w14:textId="59723D5E" w:rsidR="004E4DE8" w:rsidRPr="00481A21" w:rsidRDefault="004E4DE8" w:rsidP="00481A21">
            <w:pPr>
              <w:spacing w:line="276" w:lineRule="auto"/>
              <w:ind w:left="269" w:right="277" w:firstLine="298"/>
              <w:jc w:val="both"/>
              <w:rPr>
                <w:rFonts w:ascii="GHEA Grapalat" w:eastAsia="Calibri" w:hAnsi="GHEA Grapalat" w:cstheme="minorBidi"/>
                <w:lang w:val="hy-AM"/>
              </w:rPr>
            </w:pPr>
          </w:p>
        </w:tc>
        <w:tc>
          <w:tcPr>
            <w:tcW w:w="6225" w:type="dxa"/>
            <w:shd w:val="clear" w:color="auto" w:fill="FFFFFF"/>
          </w:tcPr>
          <w:p w14:paraId="087ED3CD" w14:textId="77777777" w:rsidR="00187AFB" w:rsidRDefault="001771E3" w:rsidP="00187AFB">
            <w:pPr>
              <w:ind w:right="165"/>
              <w:jc w:val="both"/>
              <w:rPr>
                <w:rFonts w:ascii="GHEA Grapalat" w:hAnsi="GHEA Grapalat"/>
                <w:color w:val="000000"/>
                <w:lang w:val="en-US" w:eastAsia="en-US"/>
              </w:rPr>
            </w:pPr>
            <w:r>
              <w:rPr>
                <w:rFonts w:ascii="GHEA Grapalat" w:hAnsi="GHEA Grapalat"/>
                <w:color w:val="000000"/>
                <w:lang w:val="en-US" w:eastAsia="en-US"/>
              </w:rPr>
              <w:lastRenderedPageBreak/>
              <w:t xml:space="preserve"> </w:t>
            </w:r>
            <w:r w:rsidR="00187AFB">
              <w:rPr>
                <w:rFonts w:ascii="GHEA Grapalat" w:hAnsi="GHEA Grapalat"/>
                <w:color w:val="000000"/>
                <w:lang w:val="en-US" w:eastAsia="en-US"/>
              </w:rPr>
              <w:t xml:space="preserve"> </w:t>
            </w:r>
          </w:p>
          <w:p w14:paraId="2425BD9E" w14:textId="77777777" w:rsidR="00187AFB" w:rsidRDefault="00187AFB" w:rsidP="00187AFB">
            <w:pPr>
              <w:ind w:right="165"/>
              <w:jc w:val="both"/>
              <w:rPr>
                <w:rFonts w:ascii="GHEA Grapalat" w:hAnsi="GHEA Grapalat"/>
                <w:color w:val="000000"/>
                <w:lang w:val="en-US" w:eastAsia="en-US"/>
              </w:rPr>
            </w:pPr>
          </w:p>
          <w:p w14:paraId="22871D3E" w14:textId="77777777" w:rsidR="00187AFB" w:rsidRDefault="00187AFB" w:rsidP="00187AFB">
            <w:pPr>
              <w:ind w:right="165"/>
              <w:jc w:val="both"/>
              <w:rPr>
                <w:rFonts w:ascii="GHEA Grapalat" w:hAnsi="GHEA Grapalat"/>
                <w:color w:val="000000"/>
                <w:lang w:val="en-US" w:eastAsia="en-US"/>
              </w:rPr>
            </w:pPr>
          </w:p>
          <w:p w14:paraId="37B82017" w14:textId="77777777" w:rsidR="00187AFB" w:rsidRDefault="00187AFB" w:rsidP="00187AFB">
            <w:pPr>
              <w:ind w:right="165"/>
              <w:jc w:val="both"/>
              <w:rPr>
                <w:rFonts w:ascii="GHEA Grapalat" w:hAnsi="GHEA Grapalat"/>
                <w:color w:val="000000"/>
                <w:lang w:val="en-US" w:eastAsia="en-US"/>
              </w:rPr>
            </w:pPr>
          </w:p>
          <w:p w14:paraId="6BE61B69" w14:textId="77777777" w:rsidR="00187AFB" w:rsidRDefault="00187AFB" w:rsidP="00187AFB">
            <w:pPr>
              <w:ind w:right="165"/>
              <w:jc w:val="both"/>
              <w:rPr>
                <w:rFonts w:ascii="GHEA Grapalat" w:hAnsi="GHEA Grapalat"/>
                <w:color w:val="000000"/>
                <w:lang w:val="en-US" w:eastAsia="en-US"/>
              </w:rPr>
            </w:pPr>
          </w:p>
          <w:p w14:paraId="7349B253" w14:textId="77777777" w:rsidR="00187AFB" w:rsidRDefault="00187AFB" w:rsidP="00187AFB">
            <w:pPr>
              <w:ind w:right="165"/>
              <w:jc w:val="both"/>
              <w:rPr>
                <w:rFonts w:ascii="GHEA Grapalat" w:hAnsi="GHEA Grapalat"/>
                <w:color w:val="000000"/>
                <w:lang w:val="en-US" w:eastAsia="en-US"/>
              </w:rPr>
            </w:pPr>
          </w:p>
          <w:p w14:paraId="751C685B" w14:textId="77777777" w:rsidR="00187AFB" w:rsidRDefault="00187AFB" w:rsidP="00187AFB">
            <w:pPr>
              <w:ind w:right="165"/>
              <w:jc w:val="both"/>
              <w:rPr>
                <w:rFonts w:ascii="GHEA Grapalat" w:hAnsi="GHEA Grapalat"/>
                <w:color w:val="000000"/>
                <w:lang w:val="en-US" w:eastAsia="en-US"/>
              </w:rPr>
            </w:pPr>
          </w:p>
          <w:p w14:paraId="68F25EC7" w14:textId="77777777" w:rsidR="00187AFB" w:rsidRDefault="00187AFB" w:rsidP="00187AFB">
            <w:pPr>
              <w:ind w:right="165"/>
              <w:jc w:val="both"/>
              <w:rPr>
                <w:rFonts w:ascii="GHEA Grapalat" w:hAnsi="GHEA Grapalat"/>
                <w:color w:val="000000"/>
                <w:lang w:val="en-US" w:eastAsia="en-US"/>
              </w:rPr>
            </w:pPr>
          </w:p>
          <w:p w14:paraId="4B809DD6" w14:textId="77777777" w:rsidR="00187AFB" w:rsidRDefault="00187AFB" w:rsidP="00187AFB">
            <w:pPr>
              <w:ind w:right="165"/>
              <w:jc w:val="both"/>
              <w:rPr>
                <w:rFonts w:ascii="GHEA Grapalat" w:hAnsi="GHEA Grapalat"/>
                <w:color w:val="000000"/>
                <w:lang w:val="en-US" w:eastAsia="en-US"/>
              </w:rPr>
            </w:pPr>
          </w:p>
          <w:p w14:paraId="041B2B3A" w14:textId="77777777" w:rsidR="00187AFB" w:rsidRDefault="00187AFB" w:rsidP="00187AFB">
            <w:pPr>
              <w:ind w:right="165"/>
              <w:jc w:val="both"/>
              <w:rPr>
                <w:rFonts w:ascii="GHEA Grapalat" w:hAnsi="GHEA Grapalat"/>
                <w:color w:val="000000"/>
                <w:lang w:val="en-US" w:eastAsia="en-US"/>
              </w:rPr>
            </w:pPr>
          </w:p>
          <w:p w14:paraId="7CCCF847" w14:textId="77777777" w:rsidR="00187AFB" w:rsidRDefault="00187AFB" w:rsidP="00187AFB">
            <w:pPr>
              <w:ind w:right="165"/>
              <w:jc w:val="both"/>
              <w:rPr>
                <w:rFonts w:ascii="GHEA Grapalat" w:hAnsi="GHEA Grapalat"/>
                <w:color w:val="000000"/>
                <w:lang w:val="en-US" w:eastAsia="en-US"/>
              </w:rPr>
            </w:pPr>
          </w:p>
          <w:p w14:paraId="4AF3EEFA" w14:textId="77777777" w:rsidR="00187AFB" w:rsidRDefault="00187AFB" w:rsidP="00187AFB">
            <w:pPr>
              <w:ind w:right="165"/>
              <w:jc w:val="both"/>
              <w:rPr>
                <w:rFonts w:ascii="GHEA Grapalat" w:hAnsi="GHEA Grapalat"/>
                <w:color w:val="000000"/>
                <w:lang w:val="en-US" w:eastAsia="en-US"/>
              </w:rPr>
            </w:pPr>
          </w:p>
          <w:p w14:paraId="7480CA79" w14:textId="77777777" w:rsidR="00187AFB" w:rsidRDefault="00187AFB" w:rsidP="00187AFB">
            <w:pPr>
              <w:ind w:right="165"/>
              <w:jc w:val="both"/>
              <w:rPr>
                <w:rFonts w:ascii="GHEA Grapalat" w:hAnsi="GHEA Grapalat"/>
                <w:color w:val="000000"/>
                <w:lang w:val="en-US" w:eastAsia="en-US"/>
              </w:rPr>
            </w:pPr>
          </w:p>
          <w:p w14:paraId="556A7033" w14:textId="77777777" w:rsidR="00187AFB" w:rsidRDefault="00187AFB" w:rsidP="00187AFB">
            <w:pPr>
              <w:ind w:right="165"/>
              <w:jc w:val="both"/>
              <w:rPr>
                <w:rFonts w:ascii="GHEA Grapalat" w:hAnsi="GHEA Grapalat"/>
                <w:color w:val="000000"/>
                <w:lang w:val="en-US" w:eastAsia="en-US"/>
              </w:rPr>
            </w:pPr>
          </w:p>
          <w:p w14:paraId="32EFAD66" w14:textId="77777777" w:rsidR="00187AFB" w:rsidRDefault="00187AFB" w:rsidP="00187AFB">
            <w:pPr>
              <w:ind w:right="165"/>
              <w:jc w:val="both"/>
              <w:rPr>
                <w:rFonts w:ascii="GHEA Grapalat" w:hAnsi="GHEA Grapalat"/>
                <w:color w:val="000000"/>
                <w:lang w:val="en-US" w:eastAsia="en-US"/>
              </w:rPr>
            </w:pPr>
          </w:p>
          <w:p w14:paraId="219B3D0F" w14:textId="77777777" w:rsidR="00187AFB" w:rsidRDefault="00187AFB" w:rsidP="00187AFB">
            <w:pPr>
              <w:ind w:right="165"/>
              <w:jc w:val="both"/>
              <w:rPr>
                <w:rFonts w:ascii="GHEA Grapalat" w:hAnsi="GHEA Grapalat"/>
                <w:color w:val="000000"/>
                <w:lang w:val="en-US" w:eastAsia="en-US"/>
              </w:rPr>
            </w:pPr>
          </w:p>
          <w:p w14:paraId="2E726B5A" w14:textId="77777777" w:rsidR="00187AFB" w:rsidRDefault="00187AFB" w:rsidP="00187AFB">
            <w:pPr>
              <w:ind w:right="165"/>
              <w:jc w:val="both"/>
              <w:rPr>
                <w:rFonts w:ascii="GHEA Grapalat" w:hAnsi="GHEA Grapalat"/>
                <w:color w:val="000000"/>
                <w:lang w:val="en-US" w:eastAsia="en-US"/>
              </w:rPr>
            </w:pPr>
          </w:p>
          <w:p w14:paraId="1E3B0942" w14:textId="77777777" w:rsidR="00187AFB" w:rsidRDefault="00187AFB" w:rsidP="00187AFB">
            <w:pPr>
              <w:ind w:right="165"/>
              <w:jc w:val="both"/>
              <w:rPr>
                <w:rFonts w:ascii="GHEA Grapalat" w:hAnsi="GHEA Grapalat"/>
                <w:color w:val="000000"/>
                <w:lang w:val="en-US" w:eastAsia="en-US"/>
              </w:rPr>
            </w:pPr>
          </w:p>
          <w:p w14:paraId="5AC3E5E0" w14:textId="77777777" w:rsidR="00187AFB" w:rsidRDefault="00187AFB" w:rsidP="00187AFB">
            <w:pPr>
              <w:ind w:right="165"/>
              <w:jc w:val="both"/>
              <w:rPr>
                <w:rFonts w:ascii="GHEA Grapalat" w:hAnsi="GHEA Grapalat"/>
                <w:color w:val="000000"/>
                <w:lang w:val="en-US" w:eastAsia="en-US"/>
              </w:rPr>
            </w:pPr>
          </w:p>
          <w:p w14:paraId="1CEA84B5" w14:textId="77777777" w:rsidR="00187AFB" w:rsidRDefault="00187AFB" w:rsidP="00187AFB">
            <w:pPr>
              <w:ind w:right="165"/>
              <w:jc w:val="both"/>
              <w:rPr>
                <w:rFonts w:ascii="GHEA Grapalat" w:hAnsi="GHEA Grapalat"/>
                <w:color w:val="000000"/>
                <w:lang w:val="en-US" w:eastAsia="en-US"/>
              </w:rPr>
            </w:pPr>
          </w:p>
          <w:p w14:paraId="3860527B" w14:textId="77777777" w:rsidR="00187AFB" w:rsidRDefault="00187AFB" w:rsidP="00187AFB">
            <w:pPr>
              <w:ind w:right="165"/>
              <w:jc w:val="both"/>
              <w:rPr>
                <w:rFonts w:ascii="GHEA Grapalat" w:hAnsi="GHEA Grapalat"/>
                <w:color w:val="000000"/>
                <w:lang w:val="en-US" w:eastAsia="en-US"/>
              </w:rPr>
            </w:pPr>
          </w:p>
          <w:p w14:paraId="28B46C37" w14:textId="77777777" w:rsidR="00187AFB" w:rsidRDefault="00187AFB" w:rsidP="00187AFB">
            <w:pPr>
              <w:ind w:right="165"/>
              <w:jc w:val="both"/>
              <w:rPr>
                <w:rFonts w:ascii="GHEA Grapalat" w:hAnsi="GHEA Grapalat"/>
                <w:color w:val="000000"/>
                <w:lang w:val="en-US" w:eastAsia="en-US"/>
              </w:rPr>
            </w:pPr>
          </w:p>
          <w:p w14:paraId="4E0F4EB5" w14:textId="77777777" w:rsidR="00187AFB" w:rsidRDefault="00187AFB" w:rsidP="00187AFB">
            <w:pPr>
              <w:ind w:right="165"/>
              <w:jc w:val="both"/>
              <w:rPr>
                <w:rFonts w:ascii="GHEA Grapalat" w:hAnsi="GHEA Grapalat"/>
                <w:color w:val="000000"/>
                <w:lang w:val="en-US" w:eastAsia="en-US"/>
              </w:rPr>
            </w:pPr>
          </w:p>
          <w:p w14:paraId="2E78E011" w14:textId="77777777" w:rsidR="00187AFB" w:rsidRDefault="00187AFB" w:rsidP="00187AFB">
            <w:pPr>
              <w:ind w:right="165"/>
              <w:jc w:val="both"/>
              <w:rPr>
                <w:rFonts w:ascii="GHEA Grapalat" w:hAnsi="GHEA Grapalat"/>
                <w:color w:val="000000"/>
                <w:lang w:val="en-US" w:eastAsia="en-US"/>
              </w:rPr>
            </w:pPr>
          </w:p>
          <w:p w14:paraId="119BA9F1" w14:textId="77777777" w:rsidR="00187AFB" w:rsidRDefault="00187AFB" w:rsidP="00187AFB">
            <w:pPr>
              <w:ind w:right="165"/>
              <w:jc w:val="both"/>
              <w:rPr>
                <w:rFonts w:ascii="GHEA Grapalat" w:hAnsi="GHEA Grapalat"/>
                <w:color w:val="000000"/>
                <w:lang w:val="en-US" w:eastAsia="en-US"/>
              </w:rPr>
            </w:pPr>
          </w:p>
          <w:p w14:paraId="10877F52" w14:textId="77777777" w:rsidR="00187AFB" w:rsidRDefault="00187AFB" w:rsidP="00187AFB">
            <w:pPr>
              <w:ind w:right="165"/>
              <w:jc w:val="both"/>
              <w:rPr>
                <w:rFonts w:ascii="GHEA Grapalat" w:hAnsi="GHEA Grapalat"/>
                <w:color w:val="000000"/>
                <w:lang w:val="en-US" w:eastAsia="en-US"/>
              </w:rPr>
            </w:pPr>
          </w:p>
          <w:p w14:paraId="70203CDE" w14:textId="77777777" w:rsidR="00187AFB" w:rsidRDefault="00187AFB" w:rsidP="00187AFB">
            <w:pPr>
              <w:ind w:right="165"/>
              <w:jc w:val="both"/>
              <w:rPr>
                <w:rFonts w:ascii="GHEA Grapalat" w:hAnsi="GHEA Grapalat"/>
                <w:color w:val="000000"/>
                <w:lang w:val="en-US" w:eastAsia="en-US"/>
              </w:rPr>
            </w:pPr>
          </w:p>
          <w:p w14:paraId="71BDD7CE" w14:textId="77777777" w:rsidR="00187AFB" w:rsidRDefault="00187AFB" w:rsidP="00187AFB">
            <w:pPr>
              <w:ind w:right="165"/>
              <w:jc w:val="both"/>
              <w:rPr>
                <w:rFonts w:ascii="GHEA Grapalat" w:hAnsi="GHEA Grapalat"/>
                <w:color w:val="000000"/>
                <w:lang w:val="en-US" w:eastAsia="en-US"/>
              </w:rPr>
            </w:pPr>
          </w:p>
          <w:p w14:paraId="192B131F" w14:textId="77777777" w:rsidR="00C85743" w:rsidRDefault="00187AFB" w:rsidP="00187AFB">
            <w:pPr>
              <w:ind w:right="165"/>
              <w:jc w:val="both"/>
              <w:rPr>
                <w:rFonts w:ascii="GHEA Grapalat" w:hAnsi="GHEA Grapalat"/>
                <w:color w:val="000000"/>
                <w:lang w:val="en-US" w:eastAsia="en-US"/>
              </w:rPr>
            </w:pPr>
            <w:r>
              <w:rPr>
                <w:rFonts w:ascii="GHEA Grapalat" w:hAnsi="GHEA Grapalat"/>
                <w:color w:val="000000"/>
                <w:lang w:val="en-US" w:eastAsia="en-US"/>
              </w:rPr>
              <w:t xml:space="preserve"> </w:t>
            </w:r>
          </w:p>
          <w:p w14:paraId="3FBB2EB4" w14:textId="77777777" w:rsidR="00C85743" w:rsidRDefault="00C85743" w:rsidP="00187AFB">
            <w:pPr>
              <w:ind w:right="165"/>
              <w:jc w:val="both"/>
              <w:rPr>
                <w:rFonts w:ascii="GHEA Grapalat" w:hAnsi="GHEA Grapalat"/>
                <w:color w:val="000000"/>
                <w:lang w:val="en-US" w:eastAsia="en-US"/>
              </w:rPr>
            </w:pPr>
          </w:p>
          <w:p w14:paraId="6F7046BB" w14:textId="77777777" w:rsidR="00C85743" w:rsidRDefault="00C85743" w:rsidP="00187AFB">
            <w:pPr>
              <w:ind w:right="165"/>
              <w:jc w:val="both"/>
              <w:rPr>
                <w:rFonts w:ascii="GHEA Grapalat" w:hAnsi="GHEA Grapalat"/>
                <w:color w:val="000000"/>
                <w:lang w:val="en-US" w:eastAsia="en-US"/>
              </w:rPr>
            </w:pPr>
          </w:p>
          <w:p w14:paraId="2BEBDD76" w14:textId="77777777" w:rsidR="00C85743" w:rsidRDefault="00C85743" w:rsidP="00187AFB">
            <w:pPr>
              <w:ind w:right="165"/>
              <w:jc w:val="both"/>
              <w:rPr>
                <w:rFonts w:ascii="GHEA Grapalat" w:hAnsi="GHEA Grapalat"/>
                <w:color w:val="000000"/>
                <w:lang w:val="en-US" w:eastAsia="en-US"/>
              </w:rPr>
            </w:pPr>
          </w:p>
          <w:p w14:paraId="7D6D0E12" w14:textId="77777777" w:rsidR="00C85743" w:rsidRDefault="00C85743" w:rsidP="00187AFB">
            <w:pPr>
              <w:ind w:right="165"/>
              <w:jc w:val="both"/>
              <w:rPr>
                <w:rFonts w:ascii="GHEA Grapalat" w:hAnsi="GHEA Grapalat"/>
                <w:color w:val="000000"/>
                <w:lang w:val="en-US" w:eastAsia="en-US"/>
              </w:rPr>
            </w:pPr>
          </w:p>
          <w:p w14:paraId="342AD39A" w14:textId="77777777" w:rsidR="00C85743" w:rsidRDefault="00C85743" w:rsidP="00187AFB">
            <w:pPr>
              <w:ind w:right="165"/>
              <w:jc w:val="both"/>
              <w:rPr>
                <w:rFonts w:ascii="GHEA Grapalat" w:hAnsi="GHEA Grapalat"/>
                <w:color w:val="000000"/>
                <w:lang w:val="en-US" w:eastAsia="en-US"/>
              </w:rPr>
            </w:pPr>
          </w:p>
          <w:p w14:paraId="4B4E65E4" w14:textId="77777777" w:rsidR="00C85743" w:rsidRDefault="00C85743" w:rsidP="00187AFB">
            <w:pPr>
              <w:ind w:right="165"/>
              <w:jc w:val="both"/>
              <w:rPr>
                <w:rFonts w:ascii="GHEA Grapalat" w:hAnsi="GHEA Grapalat"/>
                <w:color w:val="000000"/>
                <w:lang w:val="en-US" w:eastAsia="en-US"/>
              </w:rPr>
            </w:pPr>
          </w:p>
          <w:p w14:paraId="2EBC28CF" w14:textId="6A16E5EA" w:rsidR="00481F68" w:rsidRPr="00166DF2" w:rsidRDefault="00C85743" w:rsidP="00187AFB">
            <w:pPr>
              <w:ind w:right="165"/>
              <w:jc w:val="both"/>
              <w:rPr>
                <w:rFonts w:ascii="GHEA Grapalat" w:hAnsi="GHEA Grapalat"/>
                <w:color w:val="000000"/>
                <w:lang w:val="en-US" w:eastAsia="en-US"/>
              </w:rPr>
            </w:pPr>
            <w:r>
              <w:rPr>
                <w:rFonts w:ascii="GHEA Grapalat" w:hAnsi="GHEA Grapalat"/>
                <w:color w:val="000000"/>
                <w:lang w:val="en-US" w:eastAsia="en-US"/>
              </w:rPr>
              <w:t xml:space="preserve">  </w:t>
            </w:r>
            <w:proofErr w:type="spellStart"/>
            <w:r w:rsidR="00187AFB">
              <w:rPr>
                <w:rFonts w:ascii="GHEA Grapalat" w:hAnsi="GHEA Grapalat"/>
                <w:color w:val="000000"/>
                <w:lang w:val="en-US" w:eastAsia="en-US"/>
              </w:rPr>
              <w:t>Ընդունվել</w:t>
            </w:r>
            <w:proofErr w:type="spellEnd"/>
            <w:r w:rsidR="00187AFB">
              <w:rPr>
                <w:rFonts w:ascii="GHEA Grapalat" w:hAnsi="GHEA Grapalat"/>
                <w:color w:val="000000"/>
                <w:lang w:val="en-US" w:eastAsia="en-US"/>
              </w:rPr>
              <w:t xml:space="preserve"> է, </w:t>
            </w:r>
            <w:proofErr w:type="spellStart"/>
            <w:r w:rsidR="00187AFB">
              <w:rPr>
                <w:rFonts w:ascii="GHEA Grapalat" w:hAnsi="GHEA Grapalat"/>
                <w:color w:val="000000"/>
                <w:lang w:val="en-US" w:eastAsia="en-US"/>
              </w:rPr>
              <w:t>հիմնավորումը</w:t>
            </w:r>
            <w:proofErr w:type="spellEnd"/>
            <w:r w:rsidR="00187AFB">
              <w:rPr>
                <w:rFonts w:ascii="GHEA Grapalat" w:hAnsi="GHEA Grapalat"/>
                <w:color w:val="000000"/>
                <w:lang w:val="en-US" w:eastAsia="en-US"/>
              </w:rPr>
              <w:t xml:space="preserve"> </w:t>
            </w:r>
            <w:proofErr w:type="spellStart"/>
            <w:r w:rsidR="00187AFB">
              <w:rPr>
                <w:rFonts w:ascii="GHEA Grapalat" w:hAnsi="GHEA Grapalat"/>
                <w:color w:val="000000"/>
                <w:lang w:val="en-US" w:eastAsia="en-US"/>
              </w:rPr>
              <w:t>խմբագրվել</w:t>
            </w:r>
            <w:proofErr w:type="spellEnd"/>
            <w:r w:rsidR="00187AFB">
              <w:rPr>
                <w:rFonts w:ascii="GHEA Grapalat" w:hAnsi="GHEA Grapalat"/>
                <w:color w:val="000000"/>
                <w:lang w:val="en-US" w:eastAsia="en-US"/>
              </w:rPr>
              <w:t xml:space="preserve"> է</w:t>
            </w:r>
            <w:r w:rsidR="002366E6">
              <w:rPr>
                <w:rFonts w:ascii="GHEA Grapalat" w:hAnsi="GHEA Grapalat"/>
                <w:color w:val="000000"/>
                <w:lang w:val="en-US" w:eastAsia="en-US"/>
              </w:rPr>
              <w:t xml:space="preserve">, </w:t>
            </w:r>
            <w:proofErr w:type="spellStart"/>
            <w:r w:rsidR="002366E6">
              <w:rPr>
                <w:rFonts w:ascii="GHEA Grapalat" w:hAnsi="GHEA Grapalat"/>
                <w:color w:val="000000"/>
                <w:lang w:val="en-US" w:eastAsia="en-US"/>
              </w:rPr>
              <w:t>ցուցակը</w:t>
            </w:r>
            <w:proofErr w:type="spellEnd"/>
            <w:r w:rsidR="002366E6">
              <w:rPr>
                <w:rFonts w:ascii="GHEA Grapalat" w:hAnsi="GHEA Grapalat"/>
                <w:color w:val="000000"/>
                <w:lang w:val="en-US" w:eastAsia="en-US"/>
              </w:rPr>
              <w:t xml:space="preserve"> </w:t>
            </w:r>
            <w:proofErr w:type="spellStart"/>
            <w:r w:rsidR="002366E6">
              <w:rPr>
                <w:rFonts w:ascii="GHEA Grapalat" w:hAnsi="GHEA Grapalat"/>
                <w:color w:val="000000"/>
                <w:lang w:val="en-US" w:eastAsia="en-US"/>
              </w:rPr>
              <w:t>կցվել</w:t>
            </w:r>
            <w:proofErr w:type="spellEnd"/>
            <w:r w:rsidR="002366E6">
              <w:rPr>
                <w:rFonts w:ascii="GHEA Grapalat" w:hAnsi="GHEA Grapalat"/>
                <w:color w:val="000000"/>
                <w:lang w:val="en-US" w:eastAsia="en-US"/>
              </w:rPr>
              <w:t xml:space="preserve"> է</w:t>
            </w:r>
            <w:bookmarkStart w:id="0" w:name="_GoBack"/>
            <w:bookmarkEnd w:id="0"/>
            <w:r w:rsidR="00187AFB">
              <w:rPr>
                <w:rFonts w:ascii="GHEA Grapalat" w:hAnsi="GHEA Grapalat"/>
                <w:color w:val="000000"/>
                <w:lang w:val="en-US" w:eastAsia="en-US"/>
              </w:rPr>
              <w:t>:</w:t>
            </w: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C2D"/>
    <w:rsid w:val="00002845"/>
    <w:rsid w:val="000211EB"/>
    <w:rsid w:val="00021FB0"/>
    <w:rsid w:val="00046E5E"/>
    <w:rsid w:val="0005335D"/>
    <w:rsid w:val="00053E09"/>
    <w:rsid w:val="00062588"/>
    <w:rsid w:val="000639EE"/>
    <w:rsid w:val="0006685E"/>
    <w:rsid w:val="00080CB5"/>
    <w:rsid w:val="000846EA"/>
    <w:rsid w:val="00091EC9"/>
    <w:rsid w:val="000922A6"/>
    <w:rsid w:val="000C3C43"/>
    <w:rsid w:val="000C4D51"/>
    <w:rsid w:val="000D52B1"/>
    <w:rsid w:val="000D5816"/>
    <w:rsid w:val="00102A30"/>
    <w:rsid w:val="001158F4"/>
    <w:rsid w:val="00117120"/>
    <w:rsid w:val="0012021B"/>
    <w:rsid w:val="00133C31"/>
    <w:rsid w:val="00151484"/>
    <w:rsid w:val="00162DCE"/>
    <w:rsid w:val="00163059"/>
    <w:rsid w:val="00166C7C"/>
    <w:rsid w:val="00166DF2"/>
    <w:rsid w:val="001771E3"/>
    <w:rsid w:val="0018373E"/>
    <w:rsid w:val="001858FF"/>
    <w:rsid w:val="00187AFB"/>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366E6"/>
    <w:rsid w:val="00242CB4"/>
    <w:rsid w:val="00252E74"/>
    <w:rsid w:val="002822EE"/>
    <w:rsid w:val="00287403"/>
    <w:rsid w:val="002931E6"/>
    <w:rsid w:val="00295DF4"/>
    <w:rsid w:val="002B1A81"/>
    <w:rsid w:val="002B4EB5"/>
    <w:rsid w:val="002B50D6"/>
    <w:rsid w:val="002B6490"/>
    <w:rsid w:val="002C28ED"/>
    <w:rsid w:val="002D4655"/>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713E4"/>
    <w:rsid w:val="004727F0"/>
    <w:rsid w:val="00481A21"/>
    <w:rsid w:val="00481F68"/>
    <w:rsid w:val="00486084"/>
    <w:rsid w:val="004923B9"/>
    <w:rsid w:val="00494410"/>
    <w:rsid w:val="004947CD"/>
    <w:rsid w:val="004A1800"/>
    <w:rsid w:val="004B2113"/>
    <w:rsid w:val="004C783E"/>
    <w:rsid w:val="004D4460"/>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5FD8"/>
    <w:rsid w:val="00647A04"/>
    <w:rsid w:val="006719AC"/>
    <w:rsid w:val="006857CC"/>
    <w:rsid w:val="00687A4D"/>
    <w:rsid w:val="006914FA"/>
    <w:rsid w:val="0069670C"/>
    <w:rsid w:val="006B4E90"/>
    <w:rsid w:val="006C0219"/>
    <w:rsid w:val="006D2E9F"/>
    <w:rsid w:val="006D4456"/>
    <w:rsid w:val="007049AE"/>
    <w:rsid w:val="007077D2"/>
    <w:rsid w:val="00712B80"/>
    <w:rsid w:val="00714598"/>
    <w:rsid w:val="00727E6E"/>
    <w:rsid w:val="00762FDC"/>
    <w:rsid w:val="00792E95"/>
    <w:rsid w:val="007A5BFA"/>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90509"/>
    <w:rsid w:val="008A5841"/>
    <w:rsid w:val="008C16A0"/>
    <w:rsid w:val="008C3FA1"/>
    <w:rsid w:val="008C42B3"/>
    <w:rsid w:val="008E3CDA"/>
    <w:rsid w:val="008F4474"/>
    <w:rsid w:val="008F7EB9"/>
    <w:rsid w:val="00901C9F"/>
    <w:rsid w:val="00906A27"/>
    <w:rsid w:val="00907F88"/>
    <w:rsid w:val="009108B9"/>
    <w:rsid w:val="00915198"/>
    <w:rsid w:val="009152AC"/>
    <w:rsid w:val="00940197"/>
    <w:rsid w:val="00941ADD"/>
    <w:rsid w:val="00942EEC"/>
    <w:rsid w:val="0096309C"/>
    <w:rsid w:val="009646B8"/>
    <w:rsid w:val="009879BD"/>
    <w:rsid w:val="009903E3"/>
    <w:rsid w:val="009946C9"/>
    <w:rsid w:val="009C446C"/>
    <w:rsid w:val="009D1729"/>
    <w:rsid w:val="009D7DCF"/>
    <w:rsid w:val="009E081A"/>
    <w:rsid w:val="009E1629"/>
    <w:rsid w:val="009E2138"/>
    <w:rsid w:val="009E7CB9"/>
    <w:rsid w:val="009F3CCD"/>
    <w:rsid w:val="00A004D2"/>
    <w:rsid w:val="00A0313F"/>
    <w:rsid w:val="00A109D8"/>
    <w:rsid w:val="00A10DF7"/>
    <w:rsid w:val="00A11D1F"/>
    <w:rsid w:val="00A15BE1"/>
    <w:rsid w:val="00A161E4"/>
    <w:rsid w:val="00A30979"/>
    <w:rsid w:val="00A30BAC"/>
    <w:rsid w:val="00A601D9"/>
    <w:rsid w:val="00A7487F"/>
    <w:rsid w:val="00A90077"/>
    <w:rsid w:val="00A94D6E"/>
    <w:rsid w:val="00AA0E44"/>
    <w:rsid w:val="00AB4237"/>
    <w:rsid w:val="00AE7682"/>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0230"/>
    <w:rsid w:val="00C43B22"/>
    <w:rsid w:val="00C452F4"/>
    <w:rsid w:val="00C5445C"/>
    <w:rsid w:val="00C67031"/>
    <w:rsid w:val="00C71679"/>
    <w:rsid w:val="00C775F1"/>
    <w:rsid w:val="00C847F7"/>
    <w:rsid w:val="00C85743"/>
    <w:rsid w:val="00C90439"/>
    <w:rsid w:val="00C946DC"/>
    <w:rsid w:val="00CC39E0"/>
    <w:rsid w:val="00CE4BDF"/>
    <w:rsid w:val="00D02F6D"/>
    <w:rsid w:val="00D05F54"/>
    <w:rsid w:val="00D11642"/>
    <w:rsid w:val="00D17CDF"/>
    <w:rsid w:val="00D22A3D"/>
    <w:rsid w:val="00D35FDA"/>
    <w:rsid w:val="00D37692"/>
    <w:rsid w:val="00D50C08"/>
    <w:rsid w:val="00D50C3D"/>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2ADF"/>
    <w:rsid w:val="00E66EB0"/>
    <w:rsid w:val="00E673C9"/>
    <w:rsid w:val="00E67B40"/>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1BC6"/>
    <w:rsid w:val="00FA62F4"/>
    <w:rsid w:val="00FA67A9"/>
    <w:rsid w:val="00FB3F3E"/>
    <w:rsid w:val="00FB5520"/>
    <w:rsid w:val="00FB79A6"/>
    <w:rsid w:val="00FC2054"/>
    <w:rsid w:val="00FD4219"/>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A02331-257C-4440-A10C-D45FB54C9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2</Pages>
  <Words>320</Words>
  <Characters>1826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https://mul2.gov.am/tasks/1320850/oneclick?token=89d7b6cdc9c82fb51a75ed271bf39f2e</cp:keywords>
  <cp:lastModifiedBy>Gohar.Hayrapetyan</cp:lastModifiedBy>
  <cp:revision>21</cp:revision>
  <cp:lastPrinted>2021-11-29T08:49:00Z</cp:lastPrinted>
  <dcterms:created xsi:type="dcterms:W3CDTF">2025-06-13T12:31:00Z</dcterms:created>
  <dcterms:modified xsi:type="dcterms:W3CDTF">2026-04-23T08:34:00Z</dcterms:modified>
</cp:coreProperties>
</file>