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16F" w:rsidRDefault="0046216F" w:rsidP="0046216F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72540"/>
            <wp:effectExtent l="0" t="0" r="0" b="381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16F" w:rsidRDefault="0046216F" w:rsidP="0046216F">
      <w:pPr>
        <w:jc w:val="center"/>
      </w:pPr>
    </w:p>
    <w:p w:rsidR="0046216F" w:rsidRDefault="0046216F" w:rsidP="0046216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6216F" w:rsidRDefault="0046216F" w:rsidP="0046216F">
      <w:pPr>
        <w:pStyle w:val="mechtex"/>
        <w:rPr>
          <w:rFonts w:ascii="GHEA Mariam" w:hAnsi="GHEA Mariam"/>
          <w:b/>
        </w:rPr>
      </w:pPr>
    </w:p>
    <w:p w:rsidR="0046216F" w:rsidRDefault="0046216F" w:rsidP="0046216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6216F" w:rsidRDefault="0046216F" w:rsidP="0046216F">
      <w:pPr>
        <w:rPr>
          <w:rFonts w:ascii="GHEA Mariam" w:hAnsi="GHEA Mariam"/>
          <w:sz w:val="12"/>
          <w:szCs w:val="24"/>
        </w:rPr>
      </w:pPr>
    </w:p>
    <w:p w:rsidR="001F54DE" w:rsidRDefault="001F54DE" w:rsidP="0046216F">
      <w:pPr>
        <w:rPr>
          <w:rFonts w:ascii="GHEA Mariam" w:hAnsi="GHEA Mariam"/>
          <w:sz w:val="12"/>
          <w:szCs w:val="24"/>
        </w:rPr>
      </w:pPr>
    </w:p>
    <w:p w:rsidR="0046216F" w:rsidRDefault="0046216F" w:rsidP="0046216F">
      <w:pPr>
        <w:jc w:val="center"/>
        <w:rPr>
          <w:rFonts w:ascii="GHEA Mariam" w:hAnsi="GHEA Mariam"/>
          <w:sz w:val="18"/>
          <w:szCs w:val="18"/>
        </w:rPr>
      </w:pPr>
    </w:p>
    <w:p w:rsidR="001F54DE" w:rsidRPr="001F54DE" w:rsidRDefault="0046216F" w:rsidP="001F54DE">
      <w:pPr>
        <w:spacing w:line="360" w:lineRule="auto"/>
        <w:jc w:val="center"/>
        <w:rPr>
          <w:rFonts w:cs="Sylfaen"/>
          <w:b/>
          <w:bCs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64C01"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64C01"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     -</w:t>
      </w:r>
      <w:r w:rsidR="001F54DE" w:rsidRPr="001F54DE">
        <w:rPr>
          <w:rFonts w:cs="Sylfaen"/>
          <w:b/>
          <w:bCs/>
          <w:lang w:val="fr-FR"/>
        </w:rPr>
        <w:t xml:space="preserve"> </w:t>
      </w:r>
      <w:r w:rsidR="001F54DE" w:rsidRPr="001F54DE">
        <w:rPr>
          <w:rFonts w:ascii="GHEA Mariam" w:hAnsi="GHEA Mariam" w:cs="Sylfaen"/>
          <w:bCs/>
          <w:sz w:val="24"/>
        </w:rPr>
        <w:t>Ն</w:t>
      </w:r>
    </w:p>
    <w:p w:rsidR="001F54DE" w:rsidRDefault="001F54DE" w:rsidP="001F54DE">
      <w:pPr>
        <w:spacing w:line="360" w:lineRule="auto"/>
        <w:jc w:val="center"/>
        <w:rPr>
          <w:lang w:val="fr-FR"/>
        </w:rPr>
      </w:pPr>
    </w:p>
    <w:p w:rsidR="001F54DE" w:rsidRPr="001F54DE" w:rsidRDefault="001F54DE" w:rsidP="001F54DE">
      <w:pPr>
        <w:spacing w:line="360" w:lineRule="auto"/>
        <w:jc w:val="center"/>
        <w:rPr>
          <w:lang w:val="fr-FR"/>
        </w:rPr>
      </w:pPr>
    </w:p>
    <w:p w:rsidR="001F54DE" w:rsidRPr="001F54DE" w:rsidRDefault="001F54DE" w:rsidP="001F54DE">
      <w:pPr>
        <w:jc w:val="center"/>
        <w:rPr>
          <w:rFonts w:ascii="GHEA Mariam" w:hAnsi="GHEA Mariam"/>
          <w:sz w:val="24"/>
          <w:lang w:val="fr-FR"/>
        </w:rPr>
      </w:pPr>
      <w:r w:rsidRPr="001F54DE">
        <w:rPr>
          <w:rFonts w:ascii="GHEA Mariam" w:hAnsi="GHEA Mariam" w:cs="Arial"/>
          <w:spacing w:val="-8"/>
          <w:sz w:val="24"/>
        </w:rPr>
        <w:t>ՀԱՅԱՍՏԱՆԻ</w:t>
      </w:r>
      <w:r w:rsidRPr="001F54DE">
        <w:rPr>
          <w:rFonts w:ascii="GHEA Mariam" w:hAnsi="GHEA Mariam"/>
          <w:spacing w:val="-8"/>
          <w:sz w:val="24"/>
          <w:lang w:val="fr-FR"/>
        </w:rPr>
        <w:t xml:space="preserve"> </w:t>
      </w:r>
      <w:r w:rsidRPr="001F54DE">
        <w:rPr>
          <w:rFonts w:ascii="GHEA Mariam" w:hAnsi="GHEA Mariam" w:cs="Arial"/>
          <w:spacing w:val="-8"/>
          <w:sz w:val="24"/>
        </w:rPr>
        <w:t>ՀԱՆՐԱՊԵՏՈՒԹՅԱՆ</w:t>
      </w:r>
      <w:r w:rsidRPr="001F54DE">
        <w:rPr>
          <w:rFonts w:ascii="GHEA Mariam" w:hAnsi="GHEA Mariam"/>
          <w:spacing w:val="-8"/>
          <w:sz w:val="24"/>
          <w:lang w:val="fr-FR"/>
        </w:rPr>
        <w:t xml:space="preserve"> </w:t>
      </w:r>
      <w:r w:rsidRPr="001F54DE">
        <w:rPr>
          <w:rFonts w:ascii="GHEA Mariam" w:hAnsi="GHEA Mariam" w:cs="Arial"/>
          <w:spacing w:val="-8"/>
          <w:sz w:val="24"/>
        </w:rPr>
        <w:t>ԿԱՌԱՎԱՐՈՒԹՅԱՆ</w:t>
      </w:r>
      <w:r w:rsidRPr="001F54DE">
        <w:rPr>
          <w:rFonts w:ascii="GHEA Mariam" w:hAnsi="GHEA Mariam"/>
          <w:spacing w:val="-8"/>
          <w:sz w:val="24"/>
          <w:lang w:val="fr-FR"/>
        </w:rPr>
        <w:t xml:space="preserve"> </w:t>
      </w:r>
      <w:r w:rsidRPr="001F54DE">
        <w:rPr>
          <w:rFonts w:ascii="GHEA Mariam" w:hAnsi="GHEA Mariam"/>
          <w:spacing w:val="-8"/>
          <w:sz w:val="24"/>
          <w:lang w:val="fr-FR"/>
        </w:rPr>
        <w:br/>
      </w:r>
      <w:r w:rsidRPr="001F54DE">
        <w:rPr>
          <w:rFonts w:ascii="GHEA Mariam" w:hAnsi="GHEA Mariam"/>
          <w:spacing w:val="-2"/>
          <w:sz w:val="24"/>
          <w:lang w:val="fr-FR"/>
        </w:rPr>
        <w:t xml:space="preserve">2009 </w:t>
      </w:r>
      <w:r w:rsidRPr="001F54DE">
        <w:rPr>
          <w:rFonts w:ascii="GHEA Mariam" w:hAnsi="GHEA Mariam" w:cs="Arial"/>
          <w:spacing w:val="-2"/>
          <w:sz w:val="24"/>
        </w:rPr>
        <w:t>ԹՎԱԿԱՆԻ</w:t>
      </w:r>
      <w:r w:rsidR="00AD7635">
        <w:rPr>
          <w:rFonts w:ascii="GHEA Mariam" w:hAnsi="GHEA Mariam" w:cs="Arial"/>
          <w:spacing w:val="-2"/>
          <w:sz w:val="24"/>
          <w:lang w:val="hy-AM"/>
        </w:rPr>
        <w:t xml:space="preserve"> </w:t>
      </w:r>
      <w:bookmarkStart w:id="0" w:name="_GoBack"/>
      <w:bookmarkEnd w:id="0"/>
      <w:r w:rsidRPr="001F54DE">
        <w:rPr>
          <w:rFonts w:ascii="GHEA Mariam" w:hAnsi="GHEA Mariam" w:cs="Arial"/>
          <w:spacing w:val="-2"/>
          <w:sz w:val="24"/>
        </w:rPr>
        <w:t>ՆՈՅԵՄԲԵՐԻ</w:t>
      </w:r>
      <w:r w:rsidRPr="001F54DE">
        <w:rPr>
          <w:rFonts w:ascii="GHEA Mariam" w:hAnsi="GHEA Mariam"/>
          <w:spacing w:val="-2"/>
          <w:sz w:val="24"/>
          <w:lang w:val="fr-FR"/>
        </w:rPr>
        <w:t xml:space="preserve"> 12-</w:t>
      </w:r>
      <w:r w:rsidRPr="001F54DE">
        <w:rPr>
          <w:rFonts w:ascii="GHEA Mariam" w:hAnsi="GHEA Mariam" w:cs="Arial"/>
          <w:spacing w:val="-2"/>
          <w:sz w:val="24"/>
        </w:rPr>
        <w:t>Ի</w:t>
      </w:r>
      <w:r w:rsidRPr="001F54DE">
        <w:rPr>
          <w:rFonts w:ascii="GHEA Mariam" w:hAnsi="GHEA Mariam"/>
          <w:spacing w:val="-2"/>
          <w:sz w:val="24"/>
          <w:lang w:val="fr-FR"/>
        </w:rPr>
        <w:t xml:space="preserve"> N 1308-</w:t>
      </w:r>
      <w:r w:rsidRPr="001F54DE">
        <w:rPr>
          <w:rFonts w:ascii="GHEA Mariam" w:hAnsi="GHEA Mariam" w:cs="Arial"/>
          <w:spacing w:val="-2"/>
          <w:sz w:val="24"/>
        </w:rPr>
        <w:t>Ն</w:t>
      </w:r>
      <w:r w:rsidRPr="001F54DE">
        <w:rPr>
          <w:rFonts w:ascii="GHEA Mariam" w:hAnsi="GHEA Mariam"/>
          <w:spacing w:val="-2"/>
          <w:sz w:val="24"/>
          <w:lang w:val="fr-FR"/>
        </w:rPr>
        <w:t xml:space="preserve"> </w:t>
      </w:r>
      <w:r w:rsidRPr="001F54DE">
        <w:rPr>
          <w:rFonts w:ascii="GHEA Mariam" w:hAnsi="GHEA Mariam" w:cs="Arial"/>
          <w:spacing w:val="-2"/>
          <w:sz w:val="24"/>
        </w:rPr>
        <w:t>ՈՐՈՇՄԱՆ</w:t>
      </w:r>
      <w:r w:rsidRPr="001F54DE"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hAnsi="GHEA Mariam"/>
          <w:sz w:val="24"/>
          <w:lang w:val="fr-FR"/>
        </w:rPr>
        <w:br/>
      </w:r>
      <w:r w:rsidRPr="001F54DE">
        <w:rPr>
          <w:rFonts w:ascii="GHEA Mariam" w:hAnsi="GHEA Mariam" w:cs="Arial"/>
          <w:spacing w:val="-2"/>
          <w:sz w:val="24"/>
        </w:rPr>
        <w:t>ՄԵՋ</w:t>
      </w:r>
      <w:r w:rsidRPr="001F54DE">
        <w:rPr>
          <w:rFonts w:ascii="GHEA Mariam" w:hAnsi="GHEA Mariam"/>
          <w:spacing w:val="-2"/>
          <w:sz w:val="24"/>
          <w:lang w:val="fr-FR"/>
        </w:rPr>
        <w:t xml:space="preserve"> </w:t>
      </w:r>
      <w:r w:rsidRPr="001F54DE">
        <w:rPr>
          <w:rFonts w:ascii="GHEA Mariam" w:hAnsi="GHEA Mariam" w:cs="Arial"/>
          <w:spacing w:val="-2"/>
          <w:sz w:val="24"/>
        </w:rPr>
        <w:t>ԼՐԱՑՈՒՄՆԵՐ</w:t>
      </w:r>
      <w:r w:rsidRPr="001F54DE">
        <w:rPr>
          <w:rFonts w:ascii="GHEA Mariam" w:hAnsi="GHEA Mariam"/>
          <w:spacing w:val="-2"/>
          <w:sz w:val="24"/>
          <w:lang w:val="fr-FR"/>
        </w:rPr>
        <w:t xml:space="preserve"> </w:t>
      </w:r>
      <w:r w:rsidRPr="001F54DE">
        <w:rPr>
          <w:rFonts w:ascii="GHEA Mariam" w:hAnsi="GHEA Mariam" w:cs="Arial"/>
          <w:spacing w:val="-2"/>
          <w:sz w:val="24"/>
        </w:rPr>
        <w:t>ԿԱՏԱՐԵԼՈՒ</w:t>
      </w:r>
      <w:r w:rsidRPr="001F54DE">
        <w:rPr>
          <w:rFonts w:ascii="GHEA Mariam" w:hAnsi="GHEA Mariam"/>
          <w:spacing w:val="-2"/>
          <w:sz w:val="24"/>
          <w:lang w:val="fr-FR"/>
        </w:rPr>
        <w:t xml:space="preserve"> </w:t>
      </w:r>
      <w:r w:rsidRPr="001F54DE">
        <w:rPr>
          <w:rFonts w:ascii="GHEA Mariam" w:hAnsi="GHEA Mariam" w:cs="Arial"/>
          <w:spacing w:val="-2"/>
          <w:sz w:val="24"/>
        </w:rPr>
        <w:t>ՄԱՍԻՆ</w:t>
      </w:r>
    </w:p>
    <w:p w:rsidR="001F54DE" w:rsidRDefault="001F54DE" w:rsidP="001F54DE">
      <w:pPr>
        <w:jc w:val="center"/>
        <w:rPr>
          <w:lang w:val="fr-FR"/>
        </w:rPr>
      </w:pPr>
      <w:r>
        <w:rPr>
          <w:lang w:val="fr-FR"/>
        </w:rPr>
        <w:t>------------------------------------------------------------------------------------------------------</w:t>
      </w:r>
      <w:r>
        <w:rPr>
          <w:lang w:val="fr-FR"/>
        </w:rPr>
        <w:br/>
      </w:r>
    </w:p>
    <w:p w:rsidR="001F54DE" w:rsidRPr="001F54DE" w:rsidRDefault="001F54DE" w:rsidP="001F54DE">
      <w:pPr>
        <w:jc w:val="center"/>
        <w:rPr>
          <w:lang w:val="fr-FR"/>
        </w:rPr>
      </w:pPr>
    </w:p>
    <w:p w:rsidR="001F54DE" w:rsidRPr="00E35C63" w:rsidRDefault="001F54DE" w:rsidP="001F54DE">
      <w:pPr>
        <w:spacing w:line="360" w:lineRule="auto"/>
        <w:ind w:firstLine="900"/>
        <w:jc w:val="both"/>
        <w:rPr>
          <w:rFonts w:ascii="GHEA Mariam" w:hAnsi="GHEA Mariam"/>
          <w:sz w:val="24"/>
          <w:lang w:val="hy-AM"/>
        </w:rPr>
      </w:pPr>
      <w:proofErr w:type="spellStart"/>
      <w:r w:rsidRPr="001F54DE">
        <w:rPr>
          <w:rFonts w:ascii="GHEA Mariam" w:hAnsi="GHEA Mariam" w:cs="Arial"/>
          <w:sz w:val="24"/>
        </w:rPr>
        <w:t>Ղեկավարվելով</w:t>
      </w:r>
      <w:proofErr w:type="spellEnd"/>
      <w:r w:rsidRPr="00DF416A">
        <w:rPr>
          <w:rFonts w:ascii="GHEA Mariam" w:hAnsi="GHEA Mariam"/>
          <w:sz w:val="24"/>
          <w:lang w:val="fr-FR"/>
        </w:rPr>
        <w:t xml:space="preserve"> «</w:t>
      </w:r>
      <w:proofErr w:type="spellStart"/>
      <w:r w:rsidRPr="001F54DE">
        <w:rPr>
          <w:rFonts w:ascii="GHEA Mariam" w:hAnsi="GHEA Mariam" w:cs="Arial"/>
          <w:sz w:val="24"/>
        </w:rPr>
        <w:t>Նորմատիվ</w:t>
      </w:r>
      <w:proofErr w:type="spellEnd"/>
      <w:r w:rsidRPr="00DF416A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իրավական</w:t>
      </w:r>
      <w:proofErr w:type="spellEnd"/>
      <w:r w:rsidRPr="00DF416A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ակտերի</w:t>
      </w:r>
      <w:proofErr w:type="spellEnd"/>
      <w:r w:rsidRPr="00DF416A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մասին</w:t>
      </w:r>
      <w:proofErr w:type="spellEnd"/>
      <w:r w:rsidRPr="00DF416A">
        <w:rPr>
          <w:rFonts w:ascii="GHEA Mariam" w:hAnsi="GHEA Mariam"/>
          <w:sz w:val="24"/>
          <w:lang w:val="fr-FR"/>
        </w:rPr>
        <w:t xml:space="preserve">» </w:t>
      </w:r>
      <w:proofErr w:type="spellStart"/>
      <w:r w:rsidRPr="001F54DE">
        <w:rPr>
          <w:rFonts w:ascii="GHEA Mariam" w:hAnsi="GHEA Mariam" w:cs="Arial"/>
          <w:sz w:val="24"/>
        </w:rPr>
        <w:t>օրենքի</w:t>
      </w:r>
      <w:proofErr w:type="spellEnd"/>
      <w:r w:rsidRPr="00DF416A">
        <w:rPr>
          <w:rFonts w:ascii="GHEA Mariam" w:hAnsi="GHEA Mariam"/>
          <w:sz w:val="24"/>
          <w:lang w:val="fr-FR"/>
        </w:rPr>
        <w:t xml:space="preserve"> </w:t>
      </w:r>
      <w:r w:rsidRPr="00DF416A">
        <w:rPr>
          <w:rFonts w:ascii="GHEA Mariam" w:hAnsi="GHEA Mariam"/>
          <w:sz w:val="24"/>
          <w:lang w:val="fr-FR"/>
        </w:rPr>
        <w:br/>
        <w:t>33-</w:t>
      </w:r>
      <w:proofErr w:type="spellStart"/>
      <w:r w:rsidRPr="001F54DE">
        <w:rPr>
          <w:rFonts w:ascii="GHEA Mariam" w:hAnsi="GHEA Mariam" w:cs="Arial"/>
          <w:sz w:val="24"/>
        </w:rPr>
        <w:t>րդ</w:t>
      </w:r>
      <w:proofErr w:type="spellEnd"/>
      <w:r w:rsidRPr="00DF416A">
        <w:rPr>
          <w:rFonts w:ascii="GHEA Mariam" w:hAnsi="GHEA Mariam"/>
          <w:sz w:val="24"/>
          <w:lang w:val="fr-FR"/>
        </w:rPr>
        <w:t xml:space="preserve"> </w:t>
      </w:r>
      <w:r w:rsidRPr="001F54DE">
        <w:rPr>
          <w:rFonts w:ascii="GHEA Mariam" w:hAnsi="GHEA Mariam" w:cs="Arial"/>
          <w:sz w:val="24"/>
        </w:rPr>
        <w:t>և</w:t>
      </w:r>
      <w:r w:rsidRPr="00DF416A">
        <w:rPr>
          <w:rFonts w:ascii="GHEA Mariam" w:hAnsi="GHEA Mariam"/>
          <w:sz w:val="24"/>
          <w:lang w:val="fr-FR"/>
        </w:rPr>
        <w:t xml:space="preserve"> 34-</w:t>
      </w:r>
      <w:proofErr w:type="spellStart"/>
      <w:r w:rsidRPr="001F54DE">
        <w:rPr>
          <w:rFonts w:ascii="GHEA Mariam" w:hAnsi="GHEA Mariam" w:cs="Arial"/>
          <w:sz w:val="24"/>
        </w:rPr>
        <w:t>րդ</w:t>
      </w:r>
      <w:proofErr w:type="spellEnd"/>
      <w:r w:rsidRPr="00DF416A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հոդվածներով</w:t>
      </w:r>
      <w:proofErr w:type="spellEnd"/>
      <w:r w:rsidRPr="001F54DE">
        <w:rPr>
          <w:rFonts w:ascii="GHEA Mariam" w:hAnsi="GHEA Mariam" w:cs="Arial"/>
          <w:sz w:val="24"/>
        </w:rPr>
        <w:t>՝</w:t>
      </w:r>
      <w:r w:rsidRPr="00DF416A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Հայաստանի</w:t>
      </w:r>
      <w:proofErr w:type="spellEnd"/>
      <w:r w:rsidRPr="00DF416A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Հանրապետության</w:t>
      </w:r>
      <w:proofErr w:type="spellEnd"/>
      <w:r w:rsidRPr="00DF416A">
        <w:rPr>
          <w:rFonts w:ascii="GHEA Mariam" w:hAnsi="GHEA Mariam"/>
          <w:sz w:val="24"/>
          <w:lang w:val="fr-FR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կառավարու</w:t>
      </w:r>
      <w:proofErr w:type="spellEnd"/>
      <w:r w:rsidRPr="00DF416A">
        <w:rPr>
          <w:rFonts w:ascii="GHEA Mariam" w:hAnsi="GHEA Mariam" w:cs="Arial"/>
          <w:sz w:val="24"/>
          <w:lang w:val="fr-FR"/>
        </w:rPr>
        <w:softHyphen/>
      </w:r>
      <w:proofErr w:type="spellStart"/>
      <w:r w:rsidRPr="001F54DE">
        <w:rPr>
          <w:rFonts w:ascii="GHEA Mariam" w:hAnsi="GHEA Mariam" w:cs="Arial"/>
          <w:sz w:val="24"/>
        </w:rPr>
        <w:t>թյունը</w:t>
      </w:r>
      <w:proofErr w:type="spellEnd"/>
      <w:r w:rsidRPr="00DF416A">
        <w:rPr>
          <w:rFonts w:ascii="Calibri" w:hAnsi="Calibri" w:cs="Calibri"/>
          <w:sz w:val="24"/>
          <w:lang w:val="fr-FR"/>
        </w:rPr>
        <w:t xml:space="preserve">    </w:t>
      </w:r>
      <w:r w:rsidRPr="001F54DE">
        <w:rPr>
          <w:rFonts w:ascii="GHEA Mariam" w:hAnsi="GHEA Mariam" w:cs="Arial"/>
          <w:sz w:val="24"/>
        </w:rPr>
        <w:t>ո</w:t>
      </w:r>
      <w:r w:rsidRPr="00DF416A">
        <w:rPr>
          <w:rFonts w:ascii="GHEA Mariam" w:hAnsi="GHEA Mariam" w:cs="Arial"/>
          <w:sz w:val="24"/>
          <w:lang w:val="fr-FR"/>
        </w:rPr>
        <w:t xml:space="preserve"> </w:t>
      </w:r>
      <w:r w:rsidRPr="001F54DE">
        <w:rPr>
          <w:rFonts w:ascii="GHEA Mariam" w:hAnsi="GHEA Mariam" w:cs="Arial"/>
          <w:sz w:val="24"/>
        </w:rPr>
        <w:t>ր</w:t>
      </w:r>
      <w:r w:rsidRPr="00DF416A">
        <w:rPr>
          <w:rFonts w:ascii="GHEA Mariam" w:hAnsi="GHEA Mariam" w:cs="Arial"/>
          <w:sz w:val="24"/>
          <w:lang w:val="fr-FR"/>
        </w:rPr>
        <w:t xml:space="preserve"> </w:t>
      </w:r>
      <w:r w:rsidRPr="001F54DE">
        <w:rPr>
          <w:rFonts w:ascii="GHEA Mariam" w:hAnsi="GHEA Mariam" w:cs="Arial"/>
          <w:sz w:val="24"/>
        </w:rPr>
        <w:t>ո</w:t>
      </w:r>
      <w:r w:rsidRPr="00DF416A">
        <w:rPr>
          <w:rFonts w:ascii="GHEA Mariam" w:hAnsi="GHEA Mariam" w:cs="Arial"/>
          <w:sz w:val="24"/>
          <w:lang w:val="fr-FR"/>
        </w:rPr>
        <w:t xml:space="preserve"> </w:t>
      </w:r>
      <w:r w:rsidRPr="001F54DE">
        <w:rPr>
          <w:rFonts w:ascii="GHEA Mariam" w:hAnsi="GHEA Mariam" w:cs="Arial"/>
          <w:sz w:val="24"/>
        </w:rPr>
        <w:t>շ</w:t>
      </w:r>
      <w:r w:rsidRPr="00DF416A">
        <w:rPr>
          <w:rFonts w:ascii="GHEA Mariam" w:hAnsi="GHEA Mariam" w:cs="Arial"/>
          <w:sz w:val="24"/>
          <w:lang w:val="fr-FR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ու</w:t>
      </w:r>
      <w:proofErr w:type="spellEnd"/>
      <w:r w:rsidRPr="00DF416A">
        <w:rPr>
          <w:rFonts w:ascii="GHEA Mariam" w:hAnsi="GHEA Mariam" w:cs="Arial"/>
          <w:sz w:val="24"/>
          <w:lang w:val="fr-FR"/>
        </w:rPr>
        <w:t xml:space="preserve"> </w:t>
      </w:r>
      <w:r w:rsidRPr="001F54DE">
        <w:rPr>
          <w:rFonts w:ascii="GHEA Mariam" w:hAnsi="GHEA Mariam" w:cs="Arial"/>
          <w:sz w:val="24"/>
        </w:rPr>
        <w:t>մ</w:t>
      </w:r>
      <w:r w:rsidRPr="00DF416A">
        <w:rPr>
          <w:rFonts w:ascii="GHEA Mariam" w:hAnsi="GHEA Mariam" w:cs="Arial"/>
          <w:sz w:val="24"/>
          <w:lang w:val="fr-FR"/>
        </w:rPr>
        <w:t xml:space="preserve"> </w:t>
      </w:r>
      <w:r w:rsidRPr="00DF416A">
        <w:rPr>
          <w:rFonts w:ascii="GHEA Mariam" w:hAnsi="GHEA Mariam"/>
          <w:sz w:val="24"/>
          <w:lang w:val="fr-FR"/>
        </w:rPr>
        <w:t xml:space="preserve">  </w:t>
      </w:r>
      <w:r w:rsidRPr="001F54DE">
        <w:rPr>
          <w:rFonts w:ascii="GHEA Mariam" w:hAnsi="GHEA Mariam" w:cs="Arial"/>
          <w:sz w:val="24"/>
        </w:rPr>
        <w:t>է</w:t>
      </w:r>
      <w:r w:rsidRPr="00DF416A">
        <w:rPr>
          <w:rFonts w:ascii="GHEA Mariam" w:hAnsi="GHEA Mariam"/>
          <w:sz w:val="24"/>
          <w:lang w:val="fr-FR"/>
        </w:rPr>
        <w:t>.</w:t>
      </w:r>
    </w:p>
    <w:p w:rsidR="001F54DE" w:rsidRPr="00E35C63" w:rsidRDefault="001F54DE" w:rsidP="001F54DE">
      <w:pPr>
        <w:spacing w:line="360" w:lineRule="auto"/>
        <w:ind w:firstLine="900"/>
        <w:jc w:val="both"/>
        <w:rPr>
          <w:rFonts w:ascii="GHEA Mariam" w:hAnsi="GHEA Mariam"/>
          <w:sz w:val="24"/>
          <w:lang w:val="ru-RU"/>
        </w:rPr>
      </w:pPr>
      <w:r w:rsidRPr="00E35C63">
        <w:rPr>
          <w:rFonts w:ascii="GHEA Mariam" w:hAnsi="GHEA Mariam"/>
          <w:sz w:val="24"/>
          <w:lang w:val="ru-RU"/>
        </w:rPr>
        <w:t>1</w:t>
      </w:r>
      <w:r w:rsidRPr="00E35C63">
        <w:rPr>
          <w:rFonts w:ascii="Cambria Math" w:eastAsia="MS Gothic" w:hAnsi="Cambria Math" w:cs="Cambria Math"/>
          <w:sz w:val="24"/>
          <w:lang w:val="ru-RU"/>
        </w:rPr>
        <w:t>․</w:t>
      </w:r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Հայաստանի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Հանրապետության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կառավարության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2009 </w:t>
      </w:r>
      <w:proofErr w:type="spellStart"/>
      <w:r w:rsidRPr="001F54DE">
        <w:rPr>
          <w:rFonts w:ascii="GHEA Mariam" w:hAnsi="GHEA Mariam" w:cs="Arial"/>
          <w:sz w:val="24"/>
        </w:rPr>
        <w:t>թվականի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նոյեմբերի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12-</w:t>
      </w:r>
      <w:r w:rsidRPr="001F54DE">
        <w:rPr>
          <w:rFonts w:ascii="GHEA Mariam" w:hAnsi="GHEA Mariam" w:cs="Arial"/>
          <w:sz w:val="24"/>
        </w:rPr>
        <w:t>ի</w:t>
      </w:r>
      <w:r w:rsidRPr="00E35C63">
        <w:rPr>
          <w:rFonts w:ascii="GHEA Mariam" w:hAnsi="GHEA Mariam"/>
          <w:sz w:val="24"/>
          <w:lang w:val="ru-RU"/>
        </w:rPr>
        <w:t xml:space="preserve"> «</w:t>
      </w:r>
      <w:proofErr w:type="spellStart"/>
      <w:r w:rsidRPr="001F54DE">
        <w:rPr>
          <w:rFonts w:ascii="GHEA Mariam" w:hAnsi="GHEA Mariam" w:cs="Arial"/>
          <w:sz w:val="24"/>
        </w:rPr>
        <w:t>Ռազմական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նշանակության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արտադրանքի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ցանկը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, </w:t>
      </w:r>
      <w:proofErr w:type="spellStart"/>
      <w:r w:rsidRPr="001F54DE">
        <w:rPr>
          <w:rFonts w:ascii="GHEA Mariam" w:hAnsi="GHEA Mariam" w:cs="Arial"/>
          <w:sz w:val="24"/>
        </w:rPr>
        <w:t>ռազմական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նշանակության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արտադրանքի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ներմուծման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, </w:t>
      </w:r>
      <w:proofErr w:type="spellStart"/>
      <w:r w:rsidRPr="001F54DE">
        <w:rPr>
          <w:rFonts w:ascii="GHEA Mariam" w:hAnsi="GHEA Mariam" w:cs="Arial"/>
          <w:sz w:val="24"/>
        </w:rPr>
        <w:t>արտահանման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, </w:t>
      </w:r>
      <w:proofErr w:type="spellStart"/>
      <w:r w:rsidRPr="001F54DE">
        <w:rPr>
          <w:rFonts w:ascii="GHEA Mariam" w:hAnsi="GHEA Mariam" w:cs="Arial"/>
          <w:sz w:val="24"/>
        </w:rPr>
        <w:t>ռազմական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նշանա</w:t>
      </w:r>
      <w:proofErr w:type="spellEnd"/>
      <w:r w:rsidRPr="00E35C63">
        <w:rPr>
          <w:rFonts w:ascii="GHEA Mariam" w:hAnsi="GHEA Mariam" w:cs="Arial"/>
          <w:sz w:val="24"/>
          <w:lang w:val="ru-RU"/>
        </w:rPr>
        <w:t>–</w:t>
      </w:r>
      <w:proofErr w:type="spellStart"/>
      <w:r w:rsidRPr="001F54DE">
        <w:rPr>
          <w:rFonts w:ascii="GHEA Mariam" w:hAnsi="GHEA Mariam" w:cs="Arial"/>
          <w:sz w:val="24"/>
        </w:rPr>
        <w:t>կության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արտադրանքի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տարանցիկ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փոխադրման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, </w:t>
      </w:r>
      <w:proofErr w:type="spellStart"/>
      <w:r w:rsidRPr="001F54DE">
        <w:rPr>
          <w:rFonts w:ascii="GHEA Mariam" w:hAnsi="GHEA Mariam" w:cs="Arial"/>
          <w:sz w:val="24"/>
        </w:rPr>
        <w:t>այդ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արտադրանքի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առևտրի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միջնորդական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գործունեության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լիցենզավորման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կարգերը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r w:rsidRPr="001F54DE">
        <w:rPr>
          <w:rFonts w:ascii="GHEA Mariam" w:hAnsi="GHEA Mariam" w:cs="Arial"/>
          <w:sz w:val="24"/>
        </w:rPr>
        <w:t>և</w:t>
      </w:r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անհրաժեշտ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փաս</w:t>
      </w:r>
      <w:proofErr w:type="spellEnd"/>
      <w:r w:rsidRPr="00E35C63">
        <w:rPr>
          <w:rFonts w:ascii="GHEA Mariam" w:hAnsi="GHEA Mariam" w:cs="Arial"/>
          <w:sz w:val="24"/>
          <w:lang w:val="ru-RU"/>
        </w:rPr>
        <w:t>–</w:t>
      </w:r>
      <w:proofErr w:type="spellStart"/>
      <w:r w:rsidRPr="001F54DE">
        <w:rPr>
          <w:rFonts w:ascii="GHEA Mariam" w:hAnsi="GHEA Mariam" w:cs="Arial"/>
          <w:sz w:val="24"/>
        </w:rPr>
        <w:t>տաթղթերի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ձևերը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հաստատելու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մասին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» </w:t>
      </w:r>
      <w:r w:rsidRPr="001F54DE">
        <w:rPr>
          <w:rFonts w:ascii="GHEA Mariam" w:hAnsi="GHEA Mariam"/>
          <w:sz w:val="24"/>
        </w:rPr>
        <w:t>N</w:t>
      </w:r>
      <w:r w:rsidRPr="00E35C63">
        <w:rPr>
          <w:rFonts w:ascii="GHEA Mariam" w:hAnsi="GHEA Mariam"/>
          <w:sz w:val="24"/>
          <w:lang w:val="ru-RU"/>
        </w:rPr>
        <w:t xml:space="preserve"> 1308-</w:t>
      </w:r>
      <w:r w:rsidRPr="001F54DE">
        <w:rPr>
          <w:rFonts w:ascii="GHEA Mariam" w:hAnsi="GHEA Mariam" w:cs="Arial"/>
          <w:sz w:val="24"/>
        </w:rPr>
        <w:t>Ն</w:t>
      </w:r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որոշման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(</w:t>
      </w:r>
      <w:proofErr w:type="spellStart"/>
      <w:r w:rsidRPr="001F54DE">
        <w:rPr>
          <w:rFonts w:ascii="GHEA Mariam" w:hAnsi="GHEA Mariam" w:cs="Arial"/>
          <w:sz w:val="24"/>
        </w:rPr>
        <w:t>այսուհետ</w:t>
      </w:r>
      <w:proofErr w:type="spellEnd"/>
      <w:r w:rsidRPr="001F54DE">
        <w:rPr>
          <w:rFonts w:ascii="GHEA Mariam" w:hAnsi="GHEA Mariam" w:cs="Arial"/>
          <w:sz w:val="24"/>
        </w:rPr>
        <w:t>՝</w:t>
      </w:r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որոշում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) </w:t>
      </w:r>
      <w:proofErr w:type="spellStart"/>
      <w:r w:rsidRPr="001F54DE">
        <w:rPr>
          <w:rFonts w:ascii="GHEA Mariam" w:hAnsi="GHEA Mariam" w:cs="Arial"/>
          <w:sz w:val="24"/>
        </w:rPr>
        <w:t>մեջ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կատարել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հետևյալ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լրացումները</w:t>
      </w:r>
      <w:proofErr w:type="spellEnd"/>
      <w:r w:rsidRPr="001F54DE">
        <w:rPr>
          <w:rFonts w:ascii="GHEA Mariam" w:hAnsi="GHEA Mariam" w:cs="Arial"/>
          <w:sz w:val="24"/>
        </w:rPr>
        <w:t>՝</w:t>
      </w:r>
    </w:p>
    <w:p w:rsidR="001F54DE" w:rsidRPr="00E35C63" w:rsidRDefault="001F54DE" w:rsidP="001F54DE">
      <w:pPr>
        <w:spacing w:line="360" w:lineRule="auto"/>
        <w:ind w:firstLine="900"/>
        <w:jc w:val="both"/>
        <w:rPr>
          <w:rFonts w:ascii="GHEA Mariam" w:hAnsi="GHEA Mariam"/>
          <w:sz w:val="24"/>
          <w:lang w:val="hy-AM"/>
        </w:rPr>
      </w:pPr>
      <w:r w:rsidRPr="00E35C63">
        <w:rPr>
          <w:rFonts w:ascii="GHEA Mariam" w:hAnsi="GHEA Mariam"/>
          <w:sz w:val="24"/>
          <w:lang w:val="ru-RU"/>
        </w:rPr>
        <w:t xml:space="preserve">1) </w:t>
      </w:r>
      <w:proofErr w:type="spellStart"/>
      <w:r w:rsidRPr="001F54DE">
        <w:rPr>
          <w:rFonts w:ascii="GHEA Mariam" w:hAnsi="GHEA Mariam" w:cs="Arial"/>
          <w:sz w:val="24"/>
        </w:rPr>
        <w:t>որոշման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r w:rsidRPr="001F54DE">
        <w:rPr>
          <w:rFonts w:ascii="GHEA Mariam" w:hAnsi="GHEA Mariam"/>
          <w:sz w:val="24"/>
        </w:rPr>
        <w:t>N</w:t>
      </w:r>
      <w:r w:rsidRPr="00E35C63">
        <w:rPr>
          <w:rFonts w:ascii="GHEA Mariam" w:hAnsi="GHEA Mariam"/>
          <w:sz w:val="24"/>
          <w:lang w:val="ru-RU"/>
        </w:rPr>
        <w:t xml:space="preserve"> 2 </w:t>
      </w:r>
      <w:proofErr w:type="spellStart"/>
      <w:r w:rsidRPr="001F54DE">
        <w:rPr>
          <w:rFonts w:ascii="GHEA Mariam" w:hAnsi="GHEA Mariam" w:cs="Arial"/>
          <w:sz w:val="24"/>
        </w:rPr>
        <w:t>հավելվածը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լրացնել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հետևյալ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բովանդակությամբ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նոր</w:t>
      </w:r>
      <w:proofErr w:type="spellEnd"/>
      <w:r w:rsidRPr="001F54DE">
        <w:rPr>
          <w:rFonts w:ascii="GHEA Mariam" w:hAnsi="GHEA Mariam" w:cs="Arial"/>
          <w:sz w:val="24"/>
        </w:rPr>
        <w:t>՝</w:t>
      </w:r>
      <w:r w:rsidRPr="00E35C63">
        <w:rPr>
          <w:rFonts w:ascii="GHEA Mariam" w:hAnsi="GHEA Mariam"/>
          <w:sz w:val="24"/>
          <w:lang w:val="ru-RU"/>
        </w:rPr>
        <w:t xml:space="preserve"> </w:t>
      </w:r>
      <w:r w:rsidRPr="00E35C63">
        <w:rPr>
          <w:rFonts w:ascii="GHEA Mariam" w:hAnsi="GHEA Mariam"/>
          <w:sz w:val="24"/>
          <w:lang w:val="ru-RU"/>
        </w:rPr>
        <w:br/>
        <w:t>15.1-</w:t>
      </w:r>
      <w:proofErr w:type="spellStart"/>
      <w:r w:rsidRPr="001F54DE">
        <w:rPr>
          <w:rFonts w:ascii="GHEA Mariam" w:hAnsi="GHEA Mariam" w:cs="Arial"/>
          <w:sz w:val="24"/>
        </w:rPr>
        <w:t>ին</w:t>
      </w:r>
      <w:proofErr w:type="spellEnd"/>
      <w:r w:rsidRPr="00E35C63">
        <w:rPr>
          <w:rFonts w:ascii="GHEA Mariam" w:hAnsi="GHEA Mariam"/>
          <w:sz w:val="24"/>
          <w:lang w:val="ru-RU"/>
        </w:rPr>
        <w:t xml:space="preserve"> </w:t>
      </w:r>
      <w:proofErr w:type="spellStart"/>
      <w:r w:rsidRPr="001F54DE">
        <w:rPr>
          <w:rFonts w:ascii="GHEA Mariam" w:hAnsi="GHEA Mariam" w:cs="Arial"/>
          <w:sz w:val="24"/>
        </w:rPr>
        <w:t>կետով</w:t>
      </w:r>
      <w:proofErr w:type="spellEnd"/>
      <w:r w:rsidR="00E35C63">
        <w:rPr>
          <w:rFonts w:ascii="GHEA Mariam" w:hAnsi="GHEA Mariam"/>
          <w:sz w:val="24"/>
          <w:lang w:val="hy-AM"/>
        </w:rPr>
        <w:t>՝</w:t>
      </w:r>
    </w:p>
    <w:p w:rsidR="001F54DE" w:rsidRPr="00E35C63" w:rsidRDefault="001F54DE" w:rsidP="001F54DE">
      <w:pPr>
        <w:spacing w:line="360" w:lineRule="auto"/>
        <w:ind w:firstLine="900"/>
        <w:jc w:val="both"/>
        <w:rPr>
          <w:rFonts w:ascii="GHEA Mariam" w:hAnsi="GHEA Mariam"/>
          <w:sz w:val="24"/>
          <w:lang w:val="hy-AM"/>
        </w:rPr>
      </w:pPr>
      <w:r w:rsidRPr="00E35C63">
        <w:rPr>
          <w:rFonts w:ascii="GHEA Mariam" w:hAnsi="GHEA Mariam"/>
          <w:sz w:val="24"/>
          <w:lang w:val="hy-AM"/>
        </w:rPr>
        <w:t xml:space="preserve">«15.1. </w:t>
      </w:r>
      <w:r w:rsidRPr="00E35C63">
        <w:rPr>
          <w:rFonts w:ascii="GHEA Mariam" w:hAnsi="GHEA Mariam" w:cs="Arial"/>
          <w:sz w:val="24"/>
          <w:lang w:val="hy-AM"/>
        </w:rPr>
        <w:t>Լիցենզավորման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հայտը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մերժվում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է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նաև</w:t>
      </w:r>
      <w:r w:rsidRPr="00E35C63">
        <w:rPr>
          <w:rFonts w:ascii="GHEA Mariam" w:hAnsi="GHEA Mariam"/>
          <w:sz w:val="24"/>
          <w:lang w:val="hy-AM"/>
        </w:rPr>
        <w:t xml:space="preserve">, </w:t>
      </w:r>
      <w:r w:rsidRPr="00E35C63">
        <w:rPr>
          <w:rFonts w:ascii="GHEA Mariam" w:hAnsi="GHEA Mariam" w:cs="Arial"/>
          <w:sz w:val="24"/>
          <w:lang w:val="hy-AM"/>
        </w:rPr>
        <w:t>եթե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լիցենզիայի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տրամադրումը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կարող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է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սպառնալիք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հանդիսանալ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Հայաստանի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Հանրապետու–</w:t>
      </w:r>
      <w:proofErr w:type="spellStart"/>
      <w:r w:rsidRPr="00E35C63">
        <w:rPr>
          <w:rFonts w:ascii="GHEA Mariam" w:hAnsi="GHEA Mariam" w:cs="Arial"/>
          <w:sz w:val="24"/>
          <w:lang w:val="hy-AM"/>
        </w:rPr>
        <w:t>թյան</w:t>
      </w:r>
      <w:proofErr w:type="spellEnd"/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ազգային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անվտանգությանը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կամ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շահերին։</w:t>
      </w:r>
      <w:r w:rsidRPr="00E35C63">
        <w:rPr>
          <w:rFonts w:ascii="GHEA Mariam" w:hAnsi="GHEA Mariam" w:cs="Arial Armenian"/>
          <w:sz w:val="24"/>
          <w:lang w:val="hy-AM"/>
        </w:rPr>
        <w:t>»</w:t>
      </w:r>
      <w:r w:rsidR="00E35C63">
        <w:rPr>
          <w:rFonts w:ascii="GHEA Mariam" w:hAnsi="GHEA Mariam"/>
          <w:sz w:val="24"/>
          <w:lang w:val="hy-AM"/>
        </w:rPr>
        <w:t>.</w:t>
      </w:r>
    </w:p>
    <w:p w:rsidR="001F54DE" w:rsidRPr="00E35C63" w:rsidRDefault="001F54DE" w:rsidP="001F54DE">
      <w:pPr>
        <w:spacing w:line="360" w:lineRule="auto"/>
        <w:ind w:firstLine="900"/>
        <w:jc w:val="both"/>
        <w:rPr>
          <w:rFonts w:ascii="GHEA Mariam" w:hAnsi="GHEA Mariam"/>
          <w:sz w:val="24"/>
          <w:lang w:val="hy-AM"/>
        </w:rPr>
      </w:pPr>
      <w:r w:rsidRPr="00E35C63">
        <w:rPr>
          <w:rFonts w:ascii="GHEA Mariam" w:hAnsi="GHEA Mariam"/>
          <w:sz w:val="24"/>
          <w:lang w:val="hy-AM"/>
        </w:rPr>
        <w:lastRenderedPageBreak/>
        <w:t xml:space="preserve">2) </w:t>
      </w:r>
      <w:r w:rsidRPr="00E35C63">
        <w:rPr>
          <w:rFonts w:ascii="GHEA Mariam" w:hAnsi="GHEA Mariam" w:cs="Arial"/>
          <w:sz w:val="24"/>
          <w:lang w:val="hy-AM"/>
        </w:rPr>
        <w:t>որոշման</w:t>
      </w:r>
      <w:r w:rsidRPr="00E35C63">
        <w:rPr>
          <w:rFonts w:ascii="GHEA Mariam" w:hAnsi="GHEA Mariam"/>
          <w:sz w:val="24"/>
          <w:lang w:val="hy-AM"/>
        </w:rPr>
        <w:t xml:space="preserve"> N 3 </w:t>
      </w:r>
      <w:r w:rsidRPr="00E35C63">
        <w:rPr>
          <w:rFonts w:ascii="GHEA Mariam" w:hAnsi="GHEA Mariam" w:cs="Arial"/>
          <w:sz w:val="24"/>
          <w:lang w:val="hy-AM"/>
        </w:rPr>
        <w:t>հավելվածը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լրացնել</w:t>
      </w:r>
      <w:r w:rsidRPr="00E35C63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E35C63">
        <w:rPr>
          <w:rFonts w:ascii="GHEA Mariam" w:hAnsi="GHEA Mariam" w:cs="Arial"/>
          <w:sz w:val="24"/>
          <w:lang w:val="hy-AM"/>
        </w:rPr>
        <w:t>հետևյալ</w:t>
      </w:r>
      <w:proofErr w:type="spellEnd"/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բովանդակությամբ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նոր՝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/>
          <w:sz w:val="24"/>
          <w:lang w:val="hy-AM"/>
        </w:rPr>
        <w:br/>
        <w:t>15.1-</w:t>
      </w:r>
      <w:r w:rsidRPr="00E35C63">
        <w:rPr>
          <w:rFonts w:ascii="GHEA Mariam" w:hAnsi="GHEA Mariam" w:cs="Arial"/>
          <w:sz w:val="24"/>
          <w:lang w:val="hy-AM"/>
        </w:rPr>
        <w:t>ին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կետով</w:t>
      </w:r>
      <w:r w:rsidR="00E35C63">
        <w:rPr>
          <w:rFonts w:ascii="GHEA Mariam" w:hAnsi="GHEA Mariam"/>
          <w:sz w:val="24"/>
          <w:lang w:val="hy-AM"/>
        </w:rPr>
        <w:t>՝</w:t>
      </w:r>
    </w:p>
    <w:p w:rsidR="001F54DE" w:rsidRPr="00E35C63" w:rsidRDefault="001F54DE" w:rsidP="001F54DE">
      <w:pPr>
        <w:spacing w:line="360" w:lineRule="auto"/>
        <w:ind w:firstLine="900"/>
        <w:jc w:val="both"/>
        <w:rPr>
          <w:rFonts w:ascii="GHEA Mariam" w:hAnsi="GHEA Mariam"/>
          <w:sz w:val="24"/>
          <w:lang w:val="hy-AM"/>
        </w:rPr>
      </w:pPr>
      <w:r w:rsidRPr="00E35C63">
        <w:rPr>
          <w:rFonts w:ascii="GHEA Mariam" w:hAnsi="GHEA Mariam"/>
          <w:sz w:val="24"/>
          <w:lang w:val="hy-AM"/>
        </w:rPr>
        <w:t xml:space="preserve">«15.1. </w:t>
      </w:r>
      <w:r w:rsidRPr="00E35C63">
        <w:rPr>
          <w:rFonts w:ascii="GHEA Mariam" w:hAnsi="GHEA Mariam" w:cs="Arial"/>
          <w:sz w:val="24"/>
          <w:lang w:val="hy-AM"/>
        </w:rPr>
        <w:t>Լիցենզավորման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հայտը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մերժվում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է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նաև</w:t>
      </w:r>
      <w:r w:rsidRPr="00E35C63">
        <w:rPr>
          <w:rFonts w:ascii="GHEA Mariam" w:hAnsi="GHEA Mariam"/>
          <w:sz w:val="24"/>
          <w:lang w:val="hy-AM"/>
        </w:rPr>
        <w:t xml:space="preserve">, </w:t>
      </w:r>
      <w:r w:rsidRPr="00E35C63">
        <w:rPr>
          <w:rFonts w:ascii="GHEA Mariam" w:hAnsi="GHEA Mariam" w:cs="Arial"/>
          <w:sz w:val="24"/>
          <w:lang w:val="hy-AM"/>
        </w:rPr>
        <w:t>եթե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լիցենզիայի</w:t>
      </w:r>
      <w:r w:rsidRPr="00E35C63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E35C63">
        <w:rPr>
          <w:rFonts w:ascii="GHEA Mariam" w:hAnsi="GHEA Mariam" w:cs="Arial"/>
          <w:sz w:val="24"/>
          <w:lang w:val="hy-AM"/>
        </w:rPr>
        <w:t>տրա</w:t>
      </w:r>
      <w:proofErr w:type="spellEnd"/>
      <w:r w:rsidRPr="00E35C63">
        <w:rPr>
          <w:rFonts w:ascii="GHEA Mariam" w:hAnsi="GHEA Mariam" w:cs="Arial"/>
          <w:sz w:val="24"/>
          <w:lang w:val="hy-AM"/>
        </w:rPr>
        <w:t>–</w:t>
      </w:r>
      <w:proofErr w:type="spellStart"/>
      <w:r w:rsidRPr="00E35C63">
        <w:rPr>
          <w:rFonts w:ascii="GHEA Mariam" w:hAnsi="GHEA Mariam" w:cs="Arial"/>
          <w:sz w:val="24"/>
          <w:lang w:val="hy-AM"/>
        </w:rPr>
        <w:t>մադրումը</w:t>
      </w:r>
      <w:proofErr w:type="spellEnd"/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կարող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է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սպառնալիք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հանդիսանալ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Հայաստանի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Հանրապետության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ազգային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անվտանգությանը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կամ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շահերին։</w:t>
      </w:r>
      <w:r w:rsidRPr="00E35C63">
        <w:rPr>
          <w:rFonts w:ascii="GHEA Mariam" w:hAnsi="GHEA Mariam" w:cs="Arial Armenian"/>
          <w:sz w:val="24"/>
          <w:lang w:val="hy-AM"/>
        </w:rPr>
        <w:t>»</w:t>
      </w:r>
      <w:r w:rsidR="00E35C63">
        <w:rPr>
          <w:rFonts w:ascii="GHEA Mariam" w:hAnsi="GHEA Mariam"/>
          <w:sz w:val="24"/>
          <w:lang w:val="hy-AM"/>
        </w:rPr>
        <w:t>.</w:t>
      </w:r>
    </w:p>
    <w:p w:rsidR="001F54DE" w:rsidRPr="00E35C63" w:rsidRDefault="001F54DE" w:rsidP="001F54DE">
      <w:pPr>
        <w:spacing w:line="360" w:lineRule="auto"/>
        <w:ind w:firstLine="900"/>
        <w:jc w:val="both"/>
        <w:rPr>
          <w:rFonts w:ascii="GHEA Mariam" w:hAnsi="GHEA Mariam"/>
          <w:sz w:val="24"/>
          <w:lang w:val="hy-AM"/>
        </w:rPr>
      </w:pPr>
      <w:r w:rsidRPr="00E35C63">
        <w:rPr>
          <w:rFonts w:ascii="GHEA Mariam" w:hAnsi="GHEA Mariam"/>
          <w:sz w:val="24"/>
          <w:lang w:val="hy-AM"/>
        </w:rPr>
        <w:t xml:space="preserve">3) </w:t>
      </w:r>
      <w:r w:rsidRPr="00E35C63">
        <w:rPr>
          <w:rFonts w:ascii="GHEA Mariam" w:hAnsi="GHEA Mariam" w:cs="Arial"/>
          <w:sz w:val="24"/>
          <w:lang w:val="hy-AM"/>
        </w:rPr>
        <w:t>որոշման</w:t>
      </w:r>
      <w:r w:rsidRPr="00E35C63">
        <w:rPr>
          <w:rFonts w:ascii="GHEA Mariam" w:hAnsi="GHEA Mariam"/>
          <w:sz w:val="24"/>
          <w:lang w:val="hy-AM"/>
        </w:rPr>
        <w:t xml:space="preserve"> N 4 </w:t>
      </w:r>
      <w:r w:rsidRPr="00E35C63">
        <w:rPr>
          <w:rFonts w:ascii="GHEA Mariam" w:hAnsi="GHEA Mariam" w:cs="Arial"/>
          <w:sz w:val="24"/>
          <w:lang w:val="hy-AM"/>
        </w:rPr>
        <w:t>հավելվածը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լրացնել</w:t>
      </w:r>
      <w:r w:rsidRPr="00E35C63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E35C63">
        <w:rPr>
          <w:rFonts w:ascii="GHEA Mariam" w:hAnsi="GHEA Mariam" w:cs="Arial"/>
          <w:sz w:val="24"/>
          <w:lang w:val="hy-AM"/>
        </w:rPr>
        <w:t>հետևյալ</w:t>
      </w:r>
      <w:proofErr w:type="spellEnd"/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բովանդակությամբ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նոր՝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/>
          <w:sz w:val="24"/>
          <w:lang w:val="hy-AM"/>
        </w:rPr>
        <w:br/>
        <w:t>15.1-</w:t>
      </w:r>
      <w:r w:rsidRPr="00E35C63">
        <w:rPr>
          <w:rFonts w:ascii="GHEA Mariam" w:hAnsi="GHEA Mariam" w:cs="Arial"/>
          <w:sz w:val="24"/>
          <w:lang w:val="hy-AM"/>
        </w:rPr>
        <w:t>ին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կետով</w:t>
      </w:r>
      <w:r w:rsidR="00E35C63">
        <w:rPr>
          <w:rFonts w:ascii="GHEA Mariam" w:hAnsi="GHEA Mariam"/>
          <w:sz w:val="24"/>
          <w:lang w:val="hy-AM"/>
        </w:rPr>
        <w:t>՝</w:t>
      </w:r>
    </w:p>
    <w:p w:rsidR="001F54DE" w:rsidRPr="00E35C63" w:rsidRDefault="001F54DE" w:rsidP="001F54DE">
      <w:pPr>
        <w:spacing w:line="360" w:lineRule="auto"/>
        <w:ind w:firstLine="900"/>
        <w:jc w:val="both"/>
        <w:rPr>
          <w:rFonts w:ascii="GHEA Mariam" w:hAnsi="GHEA Mariam"/>
          <w:sz w:val="24"/>
          <w:lang w:val="hy-AM"/>
        </w:rPr>
      </w:pPr>
      <w:r w:rsidRPr="00E35C63">
        <w:rPr>
          <w:rFonts w:ascii="GHEA Mariam" w:hAnsi="GHEA Mariam"/>
          <w:sz w:val="24"/>
          <w:lang w:val="hy-AM"/>
        </w:rPr>
        <w:t xml:space="preserve">«15.1. </w:t>
      </w:r>
      <w:r w:rsidRPr="00E35C63">
        <w:rPr>
          <w:rFonts w:ascii="GHEA Mariam" w:hAnsi="GHEA Mariam" w:cs="Arial"/>
          <w:sz w:val="24"/>
          <w:lang w:val="hy-AM"/>
        </w:rPr>
        <w:t>Լիցենզավորման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հայտը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մերժվում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է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նաև</w:t>
      </w:r>
      <w:r w:rsidRPr="00E35C63">
        <w:rPr>
          <w:rFonts w:ascii="GHEA Mariam" w:hAnsi="GHEA Mariam"/>
          <w:sz w:val="24"/>
          <w:lang w:val="hy-AM"/>
        </w:rPr>
        <w:t xml:space="preserve">, </w:t>
      </w:r>
      <w:r w:rsidRPr="00E35C63">
        <w:rPr>
          <w:rFonts w:ascii="GHEA Mariam" w:hAnsi="GHEA Mariam" w:cs="Arial"/>
          <w:sz w:val="24"/>
          <w:lang w:val="hy-AM"/>
        </w:rPr>
        <w:t>եթե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լիցենզիայի</w:t>
      </w:r>
      <w:r w:rsidRPr="00E35C63">
        <w:rPr>
          <w:rFonts w:ascii="GHEA Mariam" w:hAnsi="GHEA Mariam"/>
          <w:sz w:val="24"/>
          <w:lang w:val="hy-AM"/>
        </w:rPr>
        <w:t xml:space="preserve"> </w:t>
      </w:r>
      <w:proofErr w:type="spellStart"/>
      <w:r w:rsidRPr="00E35C63">
        <w:rPr>
          <w:rFonts w:ascii="GHEA Mariam" w:hAnsi="GHEA Mariam" w:cs="Arial"/>
          <w:sz w:val="24"/>
          <w:lang w:val="hy-AM"/>
        </w:rPr>
        <w:t>տրա</w:t>
      </w:r>
      <w:proofErr w:type="spellEnd"/>
      <w:r w:rsidR="00DF416A" w:rsidRPr="00E35C63">
        <w:rPr>
          <w:rFonts w:ascii="GHEA Mariam" w:hAnsi="GHEA Mariam" w:cs="Arial"/>
          <w:sz w:val="24"/>
          <w:lang w:val="hy-AM"/>
        </w:rPr>
        <w:t>–</w:t>
      </w:r>
      <w:proofErr w:type="spellStart"/>
      <w:r w:rsidRPr="00E35C63">
        <w:rPr>
          <w:rFonts w:ascii="GHEA Mariam" w:hAnsi="GHEA Mariam" w:cs="Arial"/>
          <w:sz w:val="24"/>
          <w:lang w:val="hy-AM"/>
        </w:rPr>
        <w:t>մադրումը</w:t>
      </w:r>
      <w:proofErr w:type="spellEnd"/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կարող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է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սպառնալիք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հանդիսանալ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Հայաստանի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Հանրապետության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ազգային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անվտանգությանը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կամ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շահերին։</w:t>
      </w:r>
      <w:r w:rsidRPr="00E35C63">
        <w:rPr>
          <w:rFonts w:ascii="GHEA Mariam" w:hAnsi="GHEA Mariam" w:cs="Arial Armenian"/>
          <w:sz w:val="24"/>
          <w:lang w:val="hy-AM"/>
        </w:rPr>
        <w:t>»</w:t>
      </w:r>
      <w:r w:rsidRPr="00E35C63">
        <w:rPr>
          <w:rFonts w:ascii="GHEA Mariam" w:hAnsi="GHEA Mariam" w:cs="Arial"/>
          <w:sz w:val="24"/>
          <w:lang w:val="hy-AM"/>
        </w:rPr>
        <w:t>։</w:t>
      </w:r>
    </w:p>
    <w:p w:rsidR="0046216F" w:rsidRPr="00E35C63" w:rsidRDefault="001F54DE" w:rsidP="001F54DE">
      <w:pPr>
        <w:spacing w:line="360" w:lineRule="auto"/>
        <w:ind w:firstLine="900"/>
        <w:jc w:val="both"/>
        <w:rPr>
          <w:rFonts w:ascii="GHEA Mariam" w:hAnsi="GHEA Mariam"/>
          <w:sz w:val="24"/>
          <w:lang w:val="hy-AM"/>
        </w:rPr>
      </w:pPr>
      <w:r w:rsidRPr="00E35C63">
        <w:rPr>
          <w:rFonts w:ascii="GHEA Mariam" w:hAnsi="GHEA Mariam"/>
          <w:sz w:val="24"/>
          <w:lang w:val="hy-AM"/>
        </w:rPr>
        <w:t xml:space="preserve">2. </w:t>
      </w:r>
      <w:r w:rsidRPr="00E35C63">
        <w:rPr>
          <w:rFonts w:ascii="GHEA Mariam" w:hAnsi="GHEA Mariam" w:cs="Arial"/>
          <w:sz w:val="24"/>
          <w:lang w:val="hy-AM"/>
        </w:rPr>
        <w:t>Սույն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որոշումն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ուժի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մեջ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է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մտնում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պաշտոնական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հրապարակման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օրվան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հաջորդող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երեսուներորդ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օրը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և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տարածվում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է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դրանից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հետո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ծագած</w:t>
      </w:r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հարա</w:t>
      </w:r>
      <w:r w:rsidR="00DF416A" w:rsidRPr="00E35C63">
        <w:rPr>
          <w:rFonts w:ascii="GHEA Mariam" w:hAnsi="GHEA Mariam" w:cs="Arial"/>
          <w:sz w:val="24"/>
          <w:lang w:val="hy-AM"/>
        </w:rPr>
        <w:t>–</w:t>
      </w:r>
      <w:proofErr w:type="spellStart"/>
      <w:r w:rsidRPr="00E35C63">
        <w:rPr>
          <w:rFonts w:ascii="GHEA Mariam" w:hAnsi="GHEA Mariam" w:cs="Arial"/>
          <w:sz w:val="24"/>
          <w:lang w:val="hy-AM"/>
        </w:rPr>
        <w:t>բերությունների</w:t>
      </w:r>
      <w:proofErr w:type="spellEnd"/>
      <w:r w:rsidRPr="00E35C63">
        <w:rPr>
          <w:rFonts w:ascii="GHEA Mariam" w:hAnsi="GHEA Mariam"/>
          <w:sz w:val="24"/>
          <w:lang w:val="hy-AM"/>
        </w:rPr>
        <w:t xml:space="preserve"> </w:t>
      </w:r>
      <w:r w:rsidRPr="00E35C63">
        <w:rPr>
          <w:rFonts w:ascii="GHEA Mariam" w:hAnsi="GHEA Mariam" w:cs="Arial"/>
          <w:sz w:val="24"/>
          <w:lang w:val="hy-AM"/>
        </w:rPr>
        <w:t>վրա։</w:t>
      </w:r>
    </w:p>
    <w:p w:rsidR="0046216F" w:rsidRDefault="0046216F" w:rsidP="0046216F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</w:p>
    <w:p w:rsidR="0046216F" w:rsidRPr="001F54DE" w:rsidRDefault="0046216F" w:rsidP="001F54DE">
      <w:pPr>
        <w:pStyle w:val="mechtex"/>
        <w:jc w:val="left"/>
        <w:rPr>
          <w:rFonts w:ascii="GHEA Mariam" w:hAnsi="GHEA Mariam"/>
          <w:color w:val="000000"/>
          <w:lang w:val="hy-AM"/>
        </w:rPr>
      </w:pPr>
    </w:p>
    <w:p w:rsidR="0046216F" w:rsidRDefault="0046216F" w:rsidP="0046216F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46216F" w:rsidRDefault="0046216F" w:rsidP="0046216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6216F" w:rsidRDefault="0046216F" w:rsidP="0046216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6216F" w:rsidRDefault="0046216F" w:rsidP="0046216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46216F" w:rsidRDefault="0046216F" w:rsidP="0046216F">
      <w:pPr>
        <w:pStyle w:val="mechtex"/>
        <w:jc w:val="left"/>
        <w:rPr>
          <w:rFonts w:asciiTheme="minorHAnsi" w:hAnsiTheme="minorHAnsi"/>
          <w:lang w:val="hy-AM"/>
        </w:rPr>
      </w:pP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46216F" w:rsidRDefault="0046216F" w:rsidP="0046216F">
      <w:pPr>
        <w:pStyle w:val="mechtex"/>
        <w:rPr>
          <w:lang w:val="hy-AM"/>
        </w:rPr>
      </w:pPr>
    </w:p>
    <w:p w:rsidR="0046216F" w:rsidRDefault="0046216F" w:rsidP="0046216F">
      <w:pPr>
        <w:pStyle w:val="mechtex"/>
        <w:rPr>
          <w:lang w:val="hy-AM"/>
        </w:rPr>
      </w:pPr>
    </w:p>
    <w:p w:rsidR="0046216F" w:rsidRPr="00E35C63" w:rsidRDefault="0046216F" w:rsidP="0046216F">
      <w:pPr>
        <w:pStyle w:val="mechtex"/>
        <w:rPr>
          <w:lang w:val="hy-AM"/>
        </w:rPr>
      </w:pPr>
    </w:p>
    <w:p w:rsidR="0046216F" w:rsidRPr="00E35C63" w:rsidRDefault="0046216F" w:rsidP="0046216F">
      <w:pPr>
        <w:pStyle w:val="mechtex"/>
        <w:rPr>
          <w:lang w:val="hy-AM"/>
        </w:rPr>
      </w:pPr>
    </w:p>
    <w:p w:rsidR="0046216F" w:rsidRPr="00E35C63" w:rsidRDefault="0046216F" w:rsidP="0046216F">
      <w:pPr>
        <w:pStyle w:val="mechtex"/>
        <w:rPr>
          <w:lang w:val="hy-AM"/>
        </w:rPr>
      </w:pPr>
    </w:p>
    <w:p w:rsidR="001F225D" w:rsidRPr="00E35C63" w:rsidRDefault="001F225D">
      <w:pPr>
        <w:pStyle w:val="mechtex"/>
        <w:rPr>
          <w:lang w:val="hy-AM"/>
        </w:rPr>
      </w:pPr>
    </w:p>
    <w:sectPr w:rsidR="001F225D" w:rsidRPr="00E35C63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777" w:rsidRDefault="00B90777">
      <w:r>
        <w:separator/>
      </w:r>
    </w:p>
  </w:endnote>
  <w:endnote w:type="continuationSeparator" w:id="0">
    <w:p w:rsidR="00B90777" w:rsidRDefault="00B90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F416A">
      <w:rPr>
        <w:noProof/>
        <w:sz w:val="18"/>
      </w:rPr>
      <w:t>KA-23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777" w:rsidRDefault="00B90777">
      <w:r>
        <w:separator/>
      </w:r>
    </w:p>
  </w:footnote>
  <w:footnote w:type="continuationSeparator" w:id="0">
    <w:p w:rsidR="00B90777" w:rsidRDefault="00B90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5C6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C3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4DE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16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31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43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08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635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77E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777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4C01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16A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5C63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47FE8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5E2B55"/>
  <w15:chartTrackingRefBased/>
  <w15:docId w15:val="{FD70F0E4-A093-4D5D-9008-74095EC1C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16F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46216F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46216F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F41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F416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8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9</cp:revision>
  <cp:lastPrinted>2026-05-06T05:39:00Z</cp:lastPrinted>
  <dcterms:created xsi:type="dcterms:W3CDTF">2026-04-28T11:06:00Z</dcterms:created>
  <dcterms:modified xsi:type="dcterms:W3CDTF">2026-05-06T10:39:00Z</dcterms:modified>
</cp:coreProperties>
</file>