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013" w:rsidRDefault="00830013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013" w:rsidRDefault="00830013" w:rsidP="00A71CED">
      <w:pPr>
        <w:jc w:val="center"/>
      </w:pPr>
    </w:p>
    <w:p w:rsidR="00830013" w:rsidRDefault="0083001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30013" w:rsidRDefault="00830013" w:rsidP="00A71CED">
      <w:pPr>
        <w:pStyle w:val="mechtex"/>
        <w:rPr>
          <w:rFonts w:ascii="GHEA Mariam" w:hAnsi="GHEA Mariam"/>
          <w:b/>
        </w:rPr>
      </w:pPr>
    </w:p>
    <w:p w:rsidR="00830013" w:rsidRDefault="0083001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30013" w:rsidRPr="008E1B5A" w:rsidRDefault="00830013" w:rsidP="00A71CED">
      <w:pPr>
        <w:jc w:val="center"/>
        <w:rPr>
          <w:rFonts w:ascii="GHEA Mariam" w:hAnsi="GHEA Mariam"/>
          <w:sz w:val="24"/>
          <w:szCs w:val="24"/>
        </w:rPr>
      </w:pPr>
    </w:p>
    <w:p w:rsidR="00830013" w:rsidRDefault="00830013" w:rsidP="00A71CED">
      <w:pPr>
        <w:jc w:val="center"/>
        <w:rPr>
          <w:rFonts w:ascii="GHEA Mariam" w:hAnsi="GHEA Mariam"/>
          <w:sz w:val="12"/>
          <w:szCs w:val="24"/>
        </w:rPr>
      </w:pPr>
    </w:p>
    <w:p w:rsidR="00830013" w:rsidRPr="00691610" w:rsidRDefault="00830013" w:rsidP="00A71CED">
      <w:pPr>
        <w:jc w:val="center"/>
        <w:rPr>
          <w:rFonts w:ascii="GHEA Mariam" w:hAnsi="GHEA Mariam"/>
          <w:sz w:val="12"/>
          <w:szCs w:val="24"/>
        </w:rPr>
      </w:pPr>
    </w:p>
    <w:p w:rsidR="00830013" w:rsidRPr="008E1B5A" w:rsidRDefault="00830013" w:rsidP="00A71CED">
      <w:pPr>
        <w:jc w:val="center"/>
        <w:rPr>
          <w:rFonts w:ascii="GHEA Mariam" w:hAnsi="GHEA Mariam"/>
          <w:sz w:val="24"/>
          <w:szCs w:val="24"/>
        </w:rPr>
      </w:pPr>
    </w:p>
    <w:p w:rsidR="00830013" w:rsidRPr="00DA7ABC" w:rsidRDefault="0083001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830013" w:rsidRDefault="0083001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30013" w:rsidRDefault="0083001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30013" w:rsidRDefault="0083001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30013" w:rsidRDefault="00830013" w:rsidP="00830013">
      <w:pPr>
        <w:pStyle w:val="mechtex"/>
        <w:rPr>
          <w:rFonts w:ascii="GHEA Mariam" w:hAnsi="GHEA Mariam"/>
          <w:sz w:val="24"/>
          <w:lang w:val="fr-FR"/>
        </w:rPr>
      </w:pPr>
      <w:r w:rsidRPr="00830013">
        <w:rPr>
          <w:rFonts w:ascii="GHEA Mariam" w:hAnsi="GHEA Mariam" w:cs="Sylfaen"/>
          <w:sz w:val="24"/>
        </w:rPr>
        <w:t>ՀԱՅԱՍՏԱՆԻ</w:t>
      </w:r>
      <w:r w:rsidRPr="00830013">
        <w:rPr>
          <w:rFonts w:ascii="GHEA Mariam" w:hAnsi="GHEA Mariam"/>
          <w:sz w:val="24"/>
          <w:lang w:val="fr-FR"/>
        </w:rPr>
        <w:t xml:space="preserve"> </w:t>
      </w:r>
      <w:r w:rsidRPr="00830013">
        <w:rPr>
          <w:rFonts w:ascii="GHEA Mariam" w:hAnsi="GHEA Mariam" w:cs="Sylfaen"/>
          <w:sz w:val="24"/>
        </w:rPr>
        <w:t>ՀԱՆՐԱՊԵՏՈՒԹՅԱՆ</w:t>
      </w:r>
      <w:r w:rsidRPr="00830013">
        <w:rPr>
          <w:rFonts w:ascii="GHEA Mariam" w:hAnsi="GHEA Mariam"/>
          <w:sz w:val="24"/>
          <w:lang w:val="fr-FR"/>
        </w:rPr>
        <w:t xml:space="preserve"> </w:t>
      </w:r>
      <w:r w:rsidRPr="00830013">
        <w:rPr>
          <w:rFonts w:ascii="GHEA Mariam" w:hAnsi="GHEA Mariam" w:cs="Sylfaen"/>
          <w:sz w:val="24"/>
        </w:rPr>
        <w:t>ԿԱՌԱՎԱՐՈՒԹՅԱՆ</w:t>
      </w:r>
      <w:r w:rsidRPr="00830013">
        <w:rPr>
          <w:rFonts w:ascii="GHEA Mariam" w:hAnsi="GHEA Mariam"/>
          <w:sz w:val="24"/>
          <w:lang w:val="fr-FR"/>
        </w:rPr>
        <w:t xml:space="preserve"> 2022 </w:t>
      </w:r>
      <w:r w:rsidRPr="00830013">
        <w:rPr>
          <w:rFonts w:ascii="GHEA Mariam" w:hAnsi="GHEA Mariam" w:cs="Sylfaen"/>
          <w:sz w:val="24"/>
        </w:rPr>
        <w:t>ԹՎԱԿԱՆԻ</w:t>
      </w:r>
      <w:r w:rsidRPr="00830013">
        <w:rPr>
          <w:rFonts w:ascii="GHEA Mariam" w:hAnsi="GHEA Mariam"/>
          <w:sz w:val="24"/>
          <w:lang w:val="fr-FR"/>
        </w:rPr>
        <w:t xml:space="preserve"> </w:t>
      </w:r>
      <w:r w:rsidRPr="00830013">
        <w:rPr>
          <w:rFonts w:ascii="GHEA Mariam" w:hAnsi="GHEA Mariam" w:cs="Sylfaen"/>
          <w:sz w:val="24"/>
        </w:rPr>
        <w:t>ԴԵԿՏԵՄԲԵՐԻ</w:t>
      </w:r>
      <w:r w:rsidRPr="00830013">
        <w:rPr>
          <w:rFonts w:ascii="GHEA Mariam" w:hAnsi="GHEA Mariam"/>
          <w:sz w:val="24"/>
          <w:lang w:val="fr-FR"/>
        </w:rPr>
        <w:t xml:space="preserve"> 1-</w:t>
      </w:r>
      <w:r w:rsidRPr="00830013">
        <w:rPr>
          <w:rFonts w:ascii="GHEA Mariam" w:hAnsi="GHEA Mariam" w:cs="Sylfaen"/>
          <w:sz w:val="24"/>
        </w:rPr>
        <w:t>Ի</w:t>
      </w:r>
      <w:r w:rsidRPr="00830013">
        <w:rPr>
          <w:rFonts w:ascii="GHEA Mariam" w:hAnsi="GHEA Mariam"/>
          <w:sz w:val="24"/>
          <w:lang w:val="fr-FR"/>
        </w:rPr>
        <w:t xml:space="preserve"> N 1872-</w:t>
      </w:r>
      <w:r w:rsidRPr="00830013">
        <w:rPr>
          <w:rFonts w:ascii="GHEA Mariam" w:hAnsi="GHEA Mariam" w:cs="Sylfaen"/>
          <w:sz w:val="24"/>
        </w:rPr>
        <w:t>Ն</w:t>
      </w:r>
      <w:r w:rsidRPr="00830013">
        <w:rPr>
          <w:rFonts w:ascii="GHEA Mariam" w:hAnsi="GHEA Mariam"/>
          <w:sz w:val="24"/>
          <w:lang w:val="fr-FR"/>
        </w:rPr>
        <w:t xml:space="preserve"> </w:t>
      </w:r>
      <w:r w:rsidRPr="00830013">
        <w:rPr>
          <w:rFonts w:ascii="GHEA Mariam" w:hAnsi="GHEA Mariam" w:cs="Sylfaen"/>
          <w:sz w:val="24"/>
        </w:rPr>
        <w:t>ՈՐՈՇՈՒՄՆ</w:t>
      </w:r>
      <w:r w:rsidRPr="00830013">
        <w:rPr>
          <w:rFonts w:ascii="GHEA Mariam" w:hAnsi="GHEA Mariam"/>
          <w:sz w:val="24"/>
          <w:lang w:val="fr-FR"/>
        </w:rPr>
        <w:t xml:space="preserve"> </w:t>
      </w:r>
      <w:r w:rsidRPr="00830013">
        <w:rPr>
          <w:rFonts w:ascii="GHEA Mariam" w:hAnsi="GHEA Mariam" w:cs="Sylfaen"/>
          <w:sz w:val="24"/>
        </w:rPr>
        <w:t>ՈՒԺԸ</w:t>
      </w:r>
      <w:r w:rsidRPr="00830013">
        <w:rPr>
          <w:rFonts w:ascii="GHEA Mariam" w:hAnsi="GHEA Mariam"/>
          <w:sz w:val="24"/>
          <w:lang w:val="fr-FR"/>
        </w:rPr>
        <w:t xml:space="preserve"> </w:t>
      </w:r>
      <w:r w:rsidRPr="00830013">
        <w:rPr>
          <w:rFonts w:ascii="GHEA Mariam" w:hAnsi="GHEA Mariam" w:cs="Sylfaen"/>
          <w:sz w:val="24"/>
        </w:rPr>
        <w:t>ԿՈՐՑՐԱԾ</w:t>
      </w:r>
      <w:r w:rsidRPr="00830013">
        <w:rPr>
          <w:rFonts w:ascii="GHEA Mariam" w:hAnsi="GHEA Mariam"/>
          <w:sz w:val="24"/>
          <w:lang w:val="fr-FR"/>
        </w:rPr>
        <w:t xml:space="preserve"> </w:t>
      </w:r>
      <w:r w:rsidRPr="00830013">
        <w:rPr>
          <w:rFonts w:ascii="GHEA Mariam" w:hAnsi="GHEA Mariam" w:cs="Sylfaen"/>
          <w:sz w:val="24"/>
        </w:rPr>
        <w:t>ՃԱՆԱՉԵԼՈՒ</w:t>
      </w:r>
      <w:r w:rsidRPr="00830013">
        <w:rPr>
          <w:rFonts w:ascii="GHEA Mariam" w:hAnsi="GHEA Mariam"/>
          <w:sz w:val="24"/>
          <w:lang w:val="fr-FR"/>
        </w:rPr>
        <w:t xml:space="preserve"> </w:t>
      </w:r>
    </w:p>
    <w:p w:rsidR="00830013" w:rsidRDefault="00830013" w:rsidP="00830013">
      <w:pPr>
        <w:pStyle w:val="mechtex"/>
        <w:rPr>
          <w:rFonts w:ascii="GHEA Mariam" w:hAnsi="GHEA Mariam" w:cs="Sylfaen"/>
          <w:sz w:val="24"/>
        </w:rPr>
      </w:pPr>
      <w:r w:rsidRPr="00830013">
        <w:rPr>
          <w:rFonts w:ascii="GHEA Mariam" w:hAnsi="GHEA Mariam" w:cs="Sylfaen"/>
          <w:sz w:val="24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830013">
        <w:rPr>
          <w:rFonts w:ascii="GHEA Mariam" w:hAnsi="GHEA Mariam" w:cs="Sylfaen"/>
          <w:sz w:val="24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830013">
        <w:rPr>
          <w:rFonts w:ascii="GHEA Mariam" w:hAnsi="GHEA Mariam" w:cs="Sylfaen"/>
          <w:sz w:val="24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830013">
        <w:rPr>
          <w:rFonts w:ascii="GHEA Mariam" w:hAnsi="GHEA Mariam" w:cs="Sylfaen"/>
          <w:sz w:val="24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830013">
        <w:rPr>
          <w:rFonts w:ascii="GHEA Mariam" w:hAnsi="GHEA Mariam" w:cs="Sylfaen"/>
          <w:sz w:val="24"/>
        </w:rPr>
        <w:t>Ն</w:t>
      </w:r>
    </w:p>
    <w:p w:rsidR="00830013" w:rsidRPr="000045DA" w:rsidRDefault="00830013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30013" w:rsidRDefault="00830013" w:rsidP="00830013">
      <w:pPr>
        <w:pStyle w:val="mechtex"/>
        <w:rPr>
          <w:rFonts w:ascii="GHEA Mariam" w:hAnsi="GHEA Mariam"/>
          <w:sz w:val="24"/>
          <w:lang w:val="fr-FR"/>
        </w:rPr>
      </w:pPr>
    </w:p>
    <w:p w:rsidR="00830013" w:rsidRPr="00830013" w:rsidRDefault="00830013" w:rsidP="00830013">
      <w:pPr>
        <w:pStyle w:val="mechtex"/>
        <w:rPr>
          <w:rFonts w:ascii="GHEA Mariam" w:hAnsi="GHEA Mariam"/>
          <w:sz w:val="24"/>
          <w:lang w:val="fr-FR"/>
        </w:rPr>
      </w:pPr>
    </w:p>
    <w:p w:rsidR="00830013" w:rsidRPr="00830013" w:rsidRDefault="00830013" w:rsidP="00830013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830013">
        <w:rPr>
          <w:rFonts w:ascii="GHEA Mariam" w:hAnsi="GHEA Mariam"/>
          <w:sz w:val="24"/>
          <w:szCs w:val="24"/>
        </w:rPr>
        <w:t>Հիմք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ընդունելով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«</w:t>
      </w:r>
      <w:r w:rsidRPr="00830013">
        <w:rPr>
          <w:rFonts w:ascii="GHEA Mariam" w:hAnsi="GHEA Mariam"/>
          <w:sz w:val="24"/>
          <w:szCs w:val="24"/>
        </w:rPr>
        <w:t>Նորմատիվ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իրավական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ակտերի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մասին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» </w:t>
      </w:r>
      <w:r w:rsidRPr="00830013">
        <w:rPr>
          <w:rFonts w:ascii="GHEA Mariam" w:hAnsi="GHEA Mariam"/>
          <w:sz w:val="24"/>
          <w:szCs w:val="24"/>
        </w:rPr>
        <w:t>օրենքի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37-</w:t>
      </w:r>
      <w:r w:rsidRPr="00830013">
        <w:rPr>
          <w:rFonts w:ascii="GHEA Mariam" w:hAnsi="GHEA Mariam"/>
          <w:sz w:val="24"/>
          <w:szCs w:val="24"/>
        </w:rPr>
        <w:t>րդ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հոդվածի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1-</w:t>
      </w:r>
      <w:r w:rsidRPr="00830013">
        <w:rPr>
          <w:rFonts w:ascii="GHEA Mariam" w:hAnsi="GHEA Mariam"/>
          <w:spacing w:val="-8"/>
          <w:sz w:val="24"/>
          <w:szCs w:val="24"/>
        </w:rPr>
        <w:t>ին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մասի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պահանջը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` </w:t>
      </w:r>
      <w:r w:rsidRPr="00830013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830013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830013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8300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3001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83001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30013">
        <w:rPr>
          <w:rFonts w:ascii="GHEA Mariam" w:hAnsi="GHEA Mariam" w:cs="Sylfaen"/>
          <w:sz w:val="24"/>
          <w:szCs w:val="24"/>
          <w:lang w:val="de-DE"/>
        </w:rPr>
        <w:t>ո</w:t>
      </w:r>
      <w:r w:rsidRPr="008300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30013">
        <w:rPr>
          <w:rFonts w:ascii="GHEA Mariam" w:hAnsi="GHEA Mariam" w:cs="Sylfaen"/>
          <w:sz w:val="24"/>
          <w:szCs w:val="24"/>
          <w:lang w:val="de-DE"/>
        </w:rPr>
        <w:t>ր</w:t>
      </w:r>
      <w:r w:rsidRPr="008300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30013">
        <w:rPr>
          <w:rFonts w:ascii="GHEA Mariam" w:hAnsi="GHEA Mariam" w:cs="Sylfaen"/>
          <w:sz w:val="24"/>
          <w:szCs w:val="24"/>
          <w:lang w:val="de-DE"/>
        </w:rPr>
        <w:t>ո</w:t>
      </w:r>
      <w:r w:rsidRPr="008300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30013">
        <w:rPr>
          <w:rFonts w:ascii="GHEA Mariam" w:hAnsi="GHEA Mariam" w:cs="Sylfaen"/>
          <w:sz w:val="24"/>
          <w:szCs w:val="24"/>
          <w:lang w:val="de-DE"/>
        </w:rPr>
        <w:t>շ</w:t>
      </w:r>
      <w:r w:rsidRPr="008300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30013">
        <w:rPr>
          <w:rFonts w:ascii="GHEA Mariam" w:hAnsi="GHEA Mariam" w:cs="Sylfaen"/>
          <w:sz w:val="24"/>
          <w:szCs w:val="24"/>
          <w:lang w:val="de-DE"/>
        </w:rPr>
        <w:t>ու</w:t>
      </w:r>
      <w:r w:rsidRPr="008300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30013">
        <w:rPr>
          <w:rFonts w:ascii="GHEA Mariam" w:hAnsi="GHEA Mariam" w:cs="Sylfaen"/>
          <w:sz w:val="24"/>
          <w:szCs w:val="24"/>
          <w:lang w:val="de-DE"/>
        </w:rPr>
        <w:t>մ</w:t>
      </w:r>
      <w:r w:rsidRPr="0083001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30013">
        <w:rPr>
          <w:rFonts w:ascii="GHEA Mariam" w:hAnsi="GHEA Mariam" w:cs="Sylfaen"/>
          <w:sz w:val="24"/>
          <w:szCs w:val="24"/>
          <w:lang w:val="de-DE"/>
        </w:rPr>
        <w:t>է</w:t>
      </w:r>
      <w:r w:rsidRPr="0083001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30013" w:rsidRPr="00830013" w:rsidRDefault="00830013" w:rsidP="0083001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1. </w:t>
      </w:r>
      <w:r w:rsidRPr="00830013">
        <w:rPr>
          <w:rFonts w:ascii="GHEA Mariam" w:hAnsi="GHEA Mariam"/>
          <w:spacing w:val="-8"/>
          <w:sz w:val="24"/>
          <w:szCs w:val="24"/>
        </w:rPr>
        <w:t>Ուժը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կորցրած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ճանաչել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Հայաստանի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Հանրապետության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կառավարության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2022 </w:t>
      </w:r>
      <w:r w:rsidRPr="00830013">
        <w:rPr>
          <w:rFonts w:ascii="GHEA Mariam" w:hAnsi="GHEA Mariam"/>
          <w:sz w:val="24"/>
          <w:szCs w:val="24"/>
        </w:rPr>
        <w:t>թվականի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դեկտեմբերի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1-</w:t>
      </w:r>
      <w:r w:rsidRPr="00830013">
        <w:rPr>
          <w:rFonts w:ascii="GHEA Mariam" w:hAnsi="GHEA Mariam"/>
          <w:sz w:val="24"/>
          <w:szCs w:val="24"/>
        </w:rPr>
        <w:t>ի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«</w:t>
      </w:r>
      <w:r w:rsidRPr="00830013">
        <w:rPr>
          <w:rFonts w:ascii="GHEA Mariam" w:hAnsi="GHEA Mariam"/>
          <w:sz w:val="24"/>
          <w:szCs w:val="24"/>
        </w:rPr>
        <w:t>ԵԱՏՄ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անդամ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չհանդիսացող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պետությունների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անվավոր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տրանսպորտային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միջոցներ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արտադրողների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պաշտոնական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ներկայա</w:t>
      </w:r>
      <w:r w:rsidRPr="00830013">
        <w:rPr>
          <w:rFonts w:ascii="GHEA Mariam" w:hAnsi="GHEA Mariam"/>
          <w:sz w:val="24"/>
          <w:szCs w:val="24"/>
          <w:lang w:val="de-DE"/>
        </w:rPr>
        <w:softHyphen/>
      </w:r>
      <w:r w:rsidRPr="00830013">
        <w:rPr>
          <w:rFonts w:ascii="GHEA Mariam" w:hAnsi="GHEA Mariam"/>
          <w:sz w:val="24"/>
          <w:szCs w:val="24"/>
        </w:rPr>
        <w:t>ցուցիչների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կողմից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Հայաստանի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Հանրապետություն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ներմուծվող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(</w:t>
      </w:r>
      <w:r w:rsidRPr="00830013">
        <w:rPr>
          <w:rFonts w:ascii="GHEA Mariam" w:hAnsi="GHEA Mariam"/>
          <w:sz w:val="24"/>
          <w:szCs w:val="24"/>
        </w:rPr>
        <w:t>ներմուծված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), </w:t>
      </w:r>
      <w:r w:rsidRPr="00830013">
        <w:rPr>
          <w:rFonts w:ascii="GHEA Mariam" w:hAnsi="GHEA Mariam"/>
          <w:sz w:val="24"/>
          <w:szCs w:val="24"/>
        </w:rPr>
        <w:t>Հայաստանի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Հանրապետությունում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արտադրված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, </w:t>
      </w:r>
      <w:r w:rsidRPr="00830013">
        <w:rPr>
          <w:rFonts w:ascii="GHEA Mariam" w:hAnsi="GHEA Mariam"/>
          <w:sz w:val="24"/>
          <w:szCs w:val="24"/>
        </w:rPr>
        <w:t>շրջանառության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մեջ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դրվող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անվավոր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տրանսպորտային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միջոցներին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ներկայացվող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պահանջները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և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դրանց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համապատասխանության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գնահատման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կանոնները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, </w:t>
      </w:r>
      <w:r w:rsidRPr="00830013">
        <w:rPr>
          <w:rFonts w:ascii="GHEA Mariam" w:hAnsi="GHEA Mariam"/>
          <w:sz w:val="24"/>
          <w:szCs w:val="24"/>
        </w:rPr>
        <w:t>անվավոր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տրանսպորտային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միջոցի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տիպի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գնահատման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, </w:t>
      </w:r>
      <w:r w:rsidRPr="00830013">
        <w:rPr>
          <w:rFonts w:ascii="GHEA Mariam" w:hAnsi="GHEA Mariam"/>
          <w:sz w:val="24"/>
          <w:szCs w:val="24"/>
        </w:rPr>
        <w:t>ամրաշրջանակի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տիպի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գնահատման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և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եզակի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տրանս</w:t>
      </w:r>
      <w:r w:rsidRPr="00830013">
        <w:rPr>
          <w:rFonts w:ascii="GHEA Mariam" w:hAnsi="GHEA Mariam"/>
          <w:sz w:val="24"/>
          <w:szCs w:val="24"/>
          <w:lang w:val="de-DE"/>
        </w:rPr>
        <w:softHyphen/>
      </w:r>
      <w:r w:rsidRPr="00830013">
        <w:rPr>
          <w:rFonts w:ascii="GHEA Mariam" w:hAnsi="GHEA Mariam"/>
          <w:sz w:val="24"/>
          <w:szCs w:val="24"/>
        </w:rPr>
        <w:t>պորտային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միջոցի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գնահատման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մասին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եզրակացությունների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ձևերը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հաստատելու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մասին</w:t>
      </w:r>
      <w:r w:rsidRPr="00830013">
        <w:rPr>
          <w:rFonts w:ascii="GHEA Mariam" w:hAnsi="GHEA Mariam"/>
          <w:sz w:val="24"/>
          <w:szCs w:val="24"/>
          <w:lang w:val="fr-FR"/>
        </w:rPr>
        <w:t>» N 1872-</w:t>
      </w:r>
      <w:r w:rsidRPr="00830013">
        <w:rPr>
          <w:rFonts w:ascii="GHEA Mariam" w:hAnsi="GHEA Mariam"/>
          <w:sz w:val="24"/>
          <w:szCs w:val="24"/>
        </w:rPr>
        <w:t>Ն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որոշումը։</w:t>
      </w:r>
    </w:p>
    <w:p w:rsidR="00830013" w:rsidRPr="00830013" w:rsidRDefault="00830013" w:rsidP="0083001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830013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2. </w:t>
      </w:r>
      <w:r w:rsidRPr="00830013">
        <w:rPr>
          <w:rFonts w:ascii="GHEA Mariam" w:hAnsi="GHEA Mariam"/>
          <w:spacing w:val="-8"/>
          <w:sz w:val="24"/>
          <w:szCs w:val="24"/>
        </w:rPr>
        <w:t>Սույն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որոշումն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ուժի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մեջ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է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մտնում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պաշտոնական</w:t>
      </w:r>
      <w:r w:rsidRPr="008300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pacing w:val="-8"/>
          <w:sz w:val="24"/>
          <w:szCs w:val="24"/>
        </w:rPr>
        <w:t>հրապարակմանը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հաջորդող</w:t>
      </w:r>
      <w:r w:rsidRPr="00830013">
        <w:rPr>
          <w:rFonts w:ascii="GHEA Mariam" w:hAnsi="GHEA Mariam"/>
          <w:sz w:val="24"/>
          <w:szCs w:val="24"/>
          <w:lang w:val="fr-FR"/>
        </w:rPr>
        <w:t xml:space="preserve"> </w:t>
      </w:r>
      <w:r w:rsidRPr="00830013">
        <w:rPr>
          <w:rFonts w:ascii="GHEA Mariam" w:hAnsi="GHEA Mariam"/>
          <w:sz w:val="24"/>
          <w:szCs w:val="24"/>
        </w:rPr>
        <w:t>օրվանից։</w:t>
      </w:r>
    </w:p>
    <w:p w:rsidR="00830013" w:rsidRDefault="0083001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30013" w:rsidRPr="000F4671" w:rsidRDefault="0083001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30013" w:rsidRPr="00B45A61" w:rsidRDefault="00830013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30013" w:rsidRPr="00B45A61" w:rsidRDefault="00830013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830013" w:rsidRPr="000F4671" w:rsidRDefault="00830013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30013" w:rsidRPr="000F4671" w:rsidRDefault="0083001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30013" w:rsidRPr="000F4671" w:rsidRDefault="0083001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30013" w:rsidRPr="000F4671" w:rsidRDefault="0083001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30013" w:rsidRPr="000F4671" w:rsidRDefault="0083001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830013" w:rsidRDefault="00830013" w:rsidP="00830013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830013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D28" w:rsidRDefault="00BE6D28">
      <w:r>
        <w:separator/>
      </w:r>
    </w:p>
  </w:endnote>
  <w:endnote w:type="continuationSeparator" w:id="0">
    <w:p w:rsidR="00BE6D28" w:rsidRDefault="00BE6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D28" w:rsidRDefault="00BE6D28">
      <w:r>
        <w:separator/>
      </w:r>
    </w:p>
  </w:footnote>
  <w:footnote w:type="continuationSeparator" w:id="0">
    <w:p w:rsidR="00BE6D28" w:rsidRDefault="00BE6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001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01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013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D28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1E2B87"/>
  <w15:chartTrackingRefBased/>
  <w15:docId w15:val="{6685C53B-0221-4F36-A318-4C56512CA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3001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3001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3001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2026-05-06T05:48:00Z</dcterms:created>
  <dcterms:modified xsi:type="dcterms:W3CDTF">2026-05-06T05:50:00Z</dcterms:modified>
</cp:coreProperties>
</file>