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B677E" w14:textId="77777777" w:rsidR="001F354D" w:rsidRPr="00B16D70" w:rsidRDefault="001F354D" w:rsidP="001F354D">
      <w:pPr>
        <w:spacing w:after="0" w:line="360" w:lineRule="auto"/>
        <w:jc w:val="center"/>
        <w:rPr>
          <w:rFonts w:ascii="GHEA Grapalat" w:hAnsi="GHEA Grapalat"/>
          <w:b/>
          <w:bCs w:val="0"/>
          <w:i w:val="0"/>
          <w:color w:val="000000"/>
          <w:sz w:val="24"/>
          <w:szCs w:val="24"/>
          <w:lang w:val="hy-AM"/>
        </w:rPr>
      </w:pPr>
      <w:r w:rsidRPr="00B16D70">
        <w:rPr>
          <w:rFonts w:ascii="GHEA Grapalat" w:hAnsi="GHEA Grapalat" w:cs="Sylfaen"/>
          <w:b/>
          <w:bCs w:val="0"/>
          <w:i w:val="0"/>
          <w:sz w:val="24"/>
          <w:szCs w:val="24"/>
          <w:lang w:val="hy-AM"/>
        </w:rPr>
        <w:t>Հ</w:t>
      </w:r>
      <w:r w:rsidRPr="00B16D70">
        <w:rPr>
          <w:rFonts w:ascii="GHEA Grapalat" w:hAnsi="GHEA Grapalat"/>
          <w:b/>
          <w:bCs w:val="0"/>
          <w:i w:val="0"/>
          <w:color w:val="000000"/>
          <w:sz w:val="24"/>
          <w:szCs w:val="24"/>
          <w:lang w:val="hy-AM"/>
        </w:rPr>
        <w:t>ԻՄՆԱՎՈՐՈՒՄ</w:t>
      </w:r>
    </w:p>
    <w:p w14:paraId="366E3A8B" w14:textId="0713C42A" w:rsidR="001F354D" w:rsidRPr="00611826" w:rsidRDefault="001F354D" w:rsidP="00611826">
      <w:pPr>
        <w:pStyle w:val="a6"/>
        <w:shd w:val="clear" w:color="auto" w:fill="FFFFFF"/>
        <w:spacing w:before="0" w:beforeAutospacing="0" w:after="120" w:afterAutospacing="0" w:line="360" w:lineRule="auto"/>
        <w:ind w:firstLine="468"/>
        <w:jc w:val="center"/>
        <w:rPr>
          <w:rStyle w:val="a9"/>
          <w:rFonts w:ascii="GHEA Grapalat" w:hAnsi="GHEA Grapalat"/>
          <w:b w:val="0"/>
          <w:color w:val="000000"/>
          <w:shd w:val="clear" w:color="auto" w:fill="FFFFFF"/>
          <w:lang w:val="hy-AM"/>
        </w:rPr>
      </w:pPr>
      <w:r w:rsidRPr="00611826">
        <w:rPr>
          <w:rFonts w:ascii="GHEA Grapalat" w:hAnsi="GHEA Grapalat"/>
          <w:b/>
          <w:bCs/>
          <w:color w:val="000000"/>
          <w:shd w:val="clear" w:color="auto" w:fill="FFFFFF"/>
          <w:lang w:val="hy-AM"/>
        </w:rPr>
        <w:t>«</w:t>
      </w:r>
      <w:bookmarkStart w:id="0" w:name="_Hlk66867897"/>
      <w:r w:rsidR="00611826" w:rsidRPr="00611826">
        <w:rPr>
          <w:rFonts w:ascii="GHEA Grapalat" w:eastAsia="Calibri" w:hAnsi="GHEA Grapalat"/>
          <w:b/>
          <w:bCs/>
          <w:lang w:val="af-ZA"/>
        </w:rPr>
        <w:t xml:space="preserve">ՀԱՅԱՍՏԱՆԻ ՀԱՆՐԱՊԵՏՈՒԹՅԱՆ 2026 ԹՎԱԿԱՆԻ ՊԵՏԱԿԱՆ ԲՅՈՒՋԵԻ ՄԱՍԻՆ» </w:t>
      </w:r>
      <w:r w:rsidR="00611826" w:rsidRPr="00611826">
        <w:rPr>
          <w:rFonts w:ascii="GHEA Grapalat" w:eastAsia="Calibri" w:hAnsi="GHEA Grapalat"/>
          <w:b/>
          <w:bCs/>
          <w:lang w:val="hy-AM"/>
        </w:rPr>
        <w:t xml:space="preserve">ՕՐԵՆՔՈՒՄ ԵՎ </w:t>
      </w:r>
      <w:r w:rsidR="00611826" w:rsidRPr="00611826">
        <w:rPr>
          <w:rFonts w:ascii="GHEA Grapalat" w:eastAsia="Calibri" w:hAnsi="GHEA Grapalat"/>
          <w:b/>
          <w:bCs/>
          <w:lang w:val="af-ZA"/>
        </w:rPr>
        <w:t>ՀԱՅԱՍՏԱՆԻ ՀԱՆՐԱՊԵՏՈՒԹՅԱՆ ԿԱՌԱՎԱՐՈՒԹՅԱՆ 2025 ԹՎԱԿԱՆԻ ԴԵԿՏԵՄԲԵՐԻ 25-Ի N 1910-Ն ՈՐՈՇՄԱՆ ՄԵՋ</w:t>
      </w:r>
      <w:r w:rsidR="00611826" w:rsidRPr="00611826">
        <w:rPr>
          <w:rFonts w:ascii="GHEA Grapalat" w:eastAsia="Calibri" w:hAnsi="GHEA Grapalat"/>
          <w:b/>
          <w:bCs/>
          <w:lang w:val="hy-AM"/>
        </w:rPr>
        <w:t xml:space="preserve"> ՓՈՓՈԽՈՒԹՅՈՒՆՆԵՐ ՈՒ ԼՐԱՑՈՒՄՆԵՐ ԿԱՏԱՐԵԼՈՒ </w:t>
      </w:r>
      <w:r w:rsidR="00611826" w:rsidRPr="00611826">
        <w:rPr>
          <w:rFonts w:ascii="GHEA Grapalat" w:eastAsia="Calibri" w:hAnsi="GHEA Grapalat"/>
          <w:b/>
          <w:bCs/>
          <w:lang w:val="af-ZA"/>
        </w:rPr>
        <w:t>ՄԱՍԻՆ</w:t>
      </w:r>
      <w:bookmarkEnd w:id="0"/>
      <w:r w:rsidRPr="00611826">
        <w:rPr>
          <w:rFonts w:ascii="GHEA Grapalat" w:hAnsi="GHEA Grapalat" w:cs="Sylfaen"/>
          <w:b/>
          <w:bCs/>
          <w:color w:val="000000"/>
          <w:shd w:val="clear" w:color="auto" w:fill="FFFFFF"/>
          <w:lang w:val="hy-AM"/>
        </w:rPr>
        <w:t>»</w:t>
      </w:r>
      <w:r w:rsidRPr="00611826">
        <w:rPr>
          <w:rStyle w:val="a9"/>
          <w:rFonts w:ascii="GHEA Grapalat" w:hAnsi="GHEA Grapalat"/>
          <w:b w:val="0"/>
          <w:color w:val="000000"/>
          <w:shd w:val="clear" w:color="auto" w:fill="FFFFFF"/>
          <w:lang w:val="hy-AM"/>
        </w:rPr>
        <w:t xml:space="preserve"> </w:t>
      </w:r>
    </w:p>
    <w:p w14:paraId="3DC8C44F" w14:textId="77777777" w:rsidR="001F354D" w:rsidRPr="00611826" w:rsidRDefault="001F354D" w:rsidP="001F354D">
      <w:pPr>
        <w:shd w:val="clear" w:color="auto" w:fill="FFFFFF"/>
        <w:spacing w:after="0" w:line="360" w:lineRule="auto"/>
        <w:ind w:left="284"/>
        <w:jc w:val="center"/>
        <w:rPr>
          <w:rFonts w:ascii="GHEA Grapalat" w:hAnsi="GHEA Grapalat"/>
          <w:b/>
          <w:i w:val="0"/>
          <w:color w:val="000000"/>
          <w:sz w:val="24"/>
          <w:szCs w:val="24"/>
          <w:lang w:val="hy-AM"/>
        </w:rPr>
      </w:pPr>
      <w:r w:rsidRPr="00611826">
        <w:rPr>
          <w:rFonts w:ascii="GHEA Grapalat" w:hAnsi="GHEA Grapalat"/>
          <w:b/>
          <w:i w:val="0"/>
          <w:sz w:val="24"/>
          <w:szCs w:val="24"/>
          <w:lang w:val="hy-AM"/>
        </w:rPr>
        <w:t xml:space="preserve"> </w:t>
      </w:r>
      <w:r w:rsidRPr="00611826">
        <w:rPr>
          <w:rFonts w:ascii="GHEA Grapalat" w:hAnsi="GHEA Grapalat"/>
          <w:b/>
          <w:i w:val="0"/>
          <w:color w:val="000000"/>
          <w:sz w:val="24"/>
          <w:szCs w:val="24"/>
          <w:lang w:val="hy-AM"/>
        </w:rPr>
        <w:t>ՀՀ ԿԱՌԱՎԱՐՈՒԹՅԱՆ ՈՐՈՇՄԱՆ ՆԱԽԱԳԾԻ</w:t>
      </w:r>
    </w:p>
    <w:p w14:paraId="5A1FCE0F" w14:textId="77777777" w:rsidR="001F354D" w:rsidRPr="00B16D70" w:rsidRDefault="001F354D" w:rsidP="001F354D">
      <w:pPr>
        <w:shd w:val="clear" w:color="auto" w:fill="FFFFFF"/>
        <w:spacing w:after="0" w:line="360" w:lineRule="auto"/>
        <w:ind w:left="284"/>
        <w:jc w:val="center"/>
        <w:rPr>
          <w:rFonts w:ascii="GHEA Grapalat" w:hAnsi="GHEA Grapalat"/>
          <w:b/>
          <w:i w:val="0"/>
          <w:sz w:val="24"/>
          <w:szCs w:val="24"/>
          <w:lang w:val="hy-AM"/>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207"/>
      </w:tblGrid>
      <w:tr w:rsidR="001F354D" w:rsidRPr="005E0DC5" w14:paraId="7BA88576" w14:textId="77777777" w:rsidTr="008630B4">
        <w:trPr>
          <w:trHeight w:val="416"/>
        </w:trPr>
        <w:tc>
          <w:tcPr>
            <w:tcW w:w="567" w:type="dxa"/>
            <w:tcBorders>
              <w:top w:val="single" w:sz="4" w:space="0" w:color="auto"/>
              <w:left w:val="single" w:sz="4" w:space="0" w:color="auto"/>
              <w:bottom w:val="single" w:sz="4" w:space="0" w:color="auto"/>
              <w:right w:val="single" w:sz="4" w:space="0" w:color="auto"/>
            </w:tcBorders>
          </w:tcPr>
          <w:p w14:paraId="1130FA9B" w14:textId="77777777" w:rsidR="001F354D" w:rsidRPr="00B16D70" w:rsidRDefault="001F354D" w:rsidP="008630B4">
            <w:pPr>
              <w:spacing w:after="0" w:line="360" w:lineRule="auto"/>
              <w:ind w:firstLine="45"/>
              <w:jc w:val="both"/>
              <w:rPr>
                <w:rFonts w:ascii="GHEA Grapalat" w:hAnsi="GHEA Grapalat"/>
                <w:bCs w:val="0"/>
                <w:i w:val="0"/>
                <w:kern w:val="16"/>
                <w:sz w:val="24"/>
                <w:szCs w:val="24"/>
                <w:lang w:val="hy-AM"/>
              </w:rPr>
            </w:pPr>
            <w:r w:rsidRPr="00B16D70">
              <w:rPr>
                <w:rFonts w:ascii="GHEA Grapalat" w:hAnsi="GHEA Grapalat"/>
                <w:bCs w:val="0"/>
                <w:i w:val="0"/>
                <w:kern w:val="16"/>
                <w:sz w:val="24"/>
                <w:szCs w:val="24"/>
                <w:lang w:val="hy-AM"/>
              </w:rPr>
              <w:t>1.</w:t>
            </w:r>
          </w:p>
        </w:tc>
        <w:tc>
          <w:tcPr>
            <w:tcW w:w="10207" w:type="dxa"/>
            <w:tcBorders>
              <w:top w:val="single" w:sz="4" w:space="0" w:color="auto"/>
              <w:left w:val="single" w:sz="4" w:space="0" w:color="auto"/>
              <w:bottom w:val="single" w:sz="4" w:space="0" w:color="auto"/>
              <w:right w:val="single" w:sz="4" w:space="0" w:color="auto"/>
            </w:tcBorders>
          </w:tcPr>
          <w:p w14:paraId="1F0AC807" w14:textId="77777777" w:rsidR="001F354D" w:rsidRPr="00B16D70" w:rsidRDefault="001F354D" w:rsidP="008630B4">
            <w:pPr>
              <w:tabs>
                <w:tab w:val="left" w:pos="10620"/>
              </w:tabs>
              <w:spacing w:after="0" w:line="360" w:lineRule="auto"/>
              <w:rPr>
                <w:rFonts w:ascii="GHEA Grapalat" w:hAnsi="GHEA Grapalat"/>
                <w:b/>
                <w:bCs w:val="0"/>
                <w:i w:val="0"/>
                <w:kern w:val="16"/>
                <w:sz w:val="24"/>
                <w:szCs w:val="24"/>
                <w:lang w:val="hy-AM"/>
              </w:rPr>
            </w:pPr>
            <w:r w:rsidRPr="00B16D70">
              <w:rPr>
                <w:rFonts w:ascii="GHEA Grapalat" w:hAnsi="GHEA Grapalat"/>
                <w:b/>
                <w:i w:val="0"/>
                <w:color w:val="000000"/>
                <w:sz w:val="24"/>
                <w:szCs w:val="24"/>
                <w:shd w:val="clear" w:color="auto" w:fill="FFFFFF"/>
                <w:lang w:val="hy-AM"/>
              </w:rPr>
              <w:t>Կարգավորման</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ենթակա</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ոլորտի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կամ</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խնդրի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սահմանումը, առկա իրավիճակը և անհրաժեշտությունը</w:t>
            </w:r>
          </w:p>
        </w:tc>
      </w:tr>
      <w:tr w:rsidR="001F354D" w:rsidRPr="005E0DC5" w14:paraId="34107A6C" w14:textId="77777777" w:rsidTr="008630B4">
        <w:trPr>
          <w:trHeight w:val="416"/>
        </w:trPr>
        <w:tc>
          <w:tcPr>
            <w:tcW w:w="567" w:type="dxa"/>
            <w:tcBorders>
              <w:top w:val="single" w:sz="4" w:space="0" w:color="auto"/>
              <w:left w:val="single" w:sz="4" w:space="0" w:color="auto"/>
              <w:bottom w:val="single" w:sz="4" w:space="0" w:color="auto"/>
              <w:right w:val="single" w:sz="4" w:space="0" w:color="auto"/>
            </w:tcBorders>
          </w:tcPr>
          <w:p w14:paraId="0B1506AB" w14:textId="77777777" w:rsidR="001F354D" w:rsidRPr="00B16D70" w:rsidRDefault="001F354D" w:rsidP="008630B4">
            <w:pPr>
              <w:spacing w:after="0" w:line="360" w:lineRule="auto"/>
              <w:ind w:firstLine="45"/>
              <w:jc w:val="both"/>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40AD78E8" w14:textId="77777777" w:rsidR="001F354D" w:rsidRPr="00906E36" w:rsidRDefault="001F354D" w:rsidP="008630B4">
            <w:pPr>
              <w:autoSpaceDE w:val="0"/>
              <w:autoSpaceDN w:val="0"/>
              <w:adjustRightInd w:val="0"/>
              <w:spacing w:after="0" w:line="360" w:lineRule="auto"/>
              <w:ind w:firstLine="708"/>
              <w:jc w:val="both"/>
              <w:rPr>
                <w:rFonts w:ascii="GHEA Grapalat" w:eastAsia="MS Mincho" w:hAnsi="GHEA Grapalat" w:cs="MS Mincho"/>
                <w:i w:val="0"/>
                <w:sz w:val="24"/>
                <w:szCs w:val="24"/>
                <w:lang w:val="hy-AM"/>
              </w:rPr>
            </w:pPr>
            <w:r>
              <w:rPr>
                <w:rFonts w:ascii="GHEA Grapalat" w:hAnsi="GHEA Grapalat" w:cs="GHEA Mariam"/>
                <w:i w:val="0"/>
                <w:sz w:val="24"/>
                <w:szCs w:val="24"/>
                <w:lang w:val="hy-AM"/>
              </w:rPr>
              <w:t>Նախագծով առաջարկվում է ձեռնարկել քայլեր</w:t>
            </w:r>
            <w:r w:rsidRPr="00906E36">
              <w:rPr>
                <w:rFonts w:ascii="Calibri" w:hAnsi="Calibri" w:cs="Calibri"/>
                <w:i w:val="0"/>
                <w:sz w:val="24"/>
                <w:szCs w:val="24"/>
                <w:lang w:val="hy-AM"/>
              </w:rPr>
              <w:t> </w:t>
            </w:r>
            <w:r>
              <w:rPr>
                <w:rFonts w:ascii="GHEA Grapalat" w:hAnsi="GHEA Grapalat" w:cs="GHEA Mariam"/>
                <w:i w:val="0"/>
                <w:sz w:val="24"/>
                <w:szCs w:val="24"/>
                <w:lang w:val="hy-AM"/>
              </w:rPr>
              <w:t>3</w:t>
            </w:r>
            <w:r w:rsidRPr="00906E36">
              <w:rPr>
                <w:rFonts w:ascii="GHEA Grapalat" w:hAnsi="GHEA Grapalat" w:cs="GHEA Mariam"/>
                <w:i w:val="0"/>
                <w:sz w:val="24"/>
                <w:szCs w:val="24"/>
                <w:lang w:val="hy-AM"/>
              </w:rPr>
              <w:t>,7</w:t>
            </w:r>
            <w:r>
              <w:rPr>
                <w:rFonts w:ascii="GHEA Grapalat" w:hAnsi="GHEA Grapalat" w:cs="GHEA Mariam"/>
                <w:i w:val="0"/>
                <w:sz w:val="24"/>
                <w:szCs w:val="24"/>
                <w:lang w:val="hy-AM"/>
              </w:rPr>
              <w:t xml:space="preserve"> միլիարդ ՀՀ</w:t>
            </w:r>
            <w:r w:rsidRPr="00906E36">
              <w:rPr>
                <w:rFonts w:ascii="GHEA Grapalat" w:hAnsi="GHEA Grapalat" w:cs="GHEA Mariam"/>
                <w:i w:val="0"/>
                <w:sz w:val="24"/>
                <w:szCs w:val="24"/>
                <w:lang w:val="hy-AM"/>
              </w:rPr>
              <w:t xml:space="preserve"> դրամ գումարի չափով «Ձեռնարկատեր+Պետություն հակաճգնաժամային ներդրումներ» փակ ոչ հրապարակային մասնագիտացված պայմանագրային ներդրումային ֆոնդի</w:t>
            </w:r>
            <w:r>
              <w:rPr>
                <w:rFonts w:ascii="GHEA Grapalat" w:hAnsi="GHEA Grapalat" w:cs="GHEA Mariam"/>
                <w:i w:val="0"/>
                <w:sz w:val="24"/>
                <w:szCs w:val="24"/>
                <w:lang w:val="hy-AM"/>
              </w:rPr>
              <w:t xml:space="preserve"> (այսուհետ նաև՝ Ֆոնդ)</w:t>
            </w:r>
            <w:r w:rsidRPr="00906E36">
              <w:rPr>
                <w:rFonts w:ascii="GHEA Grapalat" w:hAnsi="GHEA Grapalat" w:cs="GHEA Mariam"/>
                <w:i w:val="0"/>
                <w:sz w:val="24"/>
                <w:szCs w:val="24"/>
                <w:lang w:val="hy-AM"/>
              </w:rPr>
              <w:t xml:space="preserve"> փայերի մարում իրականացնելու ուղղությամբ</w:t>
            </w:r>
            <w:r>
              <w:rPr>
                <w:rFonts w:ascii="GHEA Grapalat" w:hAnsi="GHEA Grapalat" w:cs="GHEA Mariam"/>
                <w:i w:val="0"/>
                <w:sz w:val="24"/>
                <w:szCs w:val="24"/>
                <w:lang w:val="hy-AM"/>
              </w:rPr>
              <w:t xml:space="preserve">՝ հաշվի առնելով, որ 2025-2026 թվականների ընթացքում Ֆոնդին պատկանող բաժնետոմսերի օտարումից մուտքերը կազմել են շուրջ 3,61 միլիարդ ՀՀ դրամ (և արդյունքում Ֆոնդի </w:t>
            </w:r>
            <w:r w:rsidR="00AE27D0" w:rsidRPr="00AE27D0">
              <w:rPr>
                <w:rFonts w:ascii="GHEA Grapalat" w:hAnsi="GHEA Grapalat" w:cs="GHEA Mariam"/>
                <w:i w:val="0"/>
                <w:sz w:val="24"/>
                <w:szCs w:val="24"/>
                <w:lang w:val="hy-AM"/>
              </w:rPr>
              <w:t xml:space="preserve">բոլոր հաշիվների </w:t>
            </w:r>
            <w:r>
              <w:rPr>
                <w:rFonts w:ascii="GHEA Grapalat" w:hAnsi="GHEA Grapalat" w:cs="GHEA Mariam"/>
                <w:i w:val="0"/>
                <w:sz w:val="24"/>
                <w:szCs w:val="24"/>
                <w:lang w:val="hy-AM"/>
              </w:rPr>
              <w:t xml:space="preserve">մնացորդները </w:t>
            </w:r>
            <w:r w:rsidR="00AE27D0" w:rsidRPr="00AE27D0">
              <w:rPr>
                <w:rFonts w:ascii="GHEA Grapalat" w:hAnsi="GHEA Grapalat" w:cs="GHEA Mariam"/>
                <w:i w:val="0"/>
                <w:sz w:val="24"/>
                <w:szCs w:val="24"/>
                <w:lang w:val="hy-AM"/>
              </w:rPr>
              <w:t>կազմում են 3,700,573,983 ՀՀ դրամ և 519,124 ԱՄՆ դոլար  (ընդհանուր համարժեք 3,896,424,030 ՀՀ դրամին)</w:t>
            </w:r>
            <w:r>
              <w:rPr>
                <w:rFonts w:ascii="GHEA Grapalat" w:hAnsi="GHEA Grapalat" w:cs="GHEA Mariam"/>
                <w:i w:val="0"/>
                <w:sz w:val="24"/>
                <w:szCs w:val="24"/>
                <w:lang w:val="hy-AM"/>
              </w:rPr>
              <w:t xml:space="preserve">), և  Ֆոնդի կողմից նոր ներդրումներ այլևս չեն նախատեսվում, քանի որ </w:t>
            </w:r>
            <w:r w:rsidRPr="00F16D2C">
              <w:rPr>
                <w:rFonts w:ascii="GHEA Grapalat" w:hAnsi="GHEA Grapalat" w:cs="GHEA Mariam"/>
                <w:i w:val="0"/>
                <w:sz w:val="24"/>
                <w:szCs w:val="24"/>
                <w:lang w:val="hy-AM"/>
              </w:rPr>
              <w:t>ՀՀ կառավարության 2020 թ</w:t>
            </w:r>
            <w:r w:rsidRPr="00F16D2C">
              <w:rPr>
                <w:rFonts w:ascii="GHEA Grapalat" w:eastAsia="MS Mincho" w:hAnsi="GHEA Grapalat" w:cs="Courier New"/>
                <w:i w:val="0"/>
                <w:sz w:val="24"/>
                <w:szCs w:val="24"/>
                <w:lang w:val="hy-AM"/>
              </w:rPr>
              <w:t>վականի</w:t>
            </w:r>
            <w:r w:rsidRPr="00F16D2C">
              <w:rPr>
                <w:rFonts w:ascii="GHEA Grapalat" w:eastAsia="MS Mincho" w:hAnsi="GHEA Grapalat" w:cs="MS Mincho"/>
                <w:i w:val="0"/>
                <w:sz w:val="24"/>
                <w:szCs w:val="24"/>
                <w:lang w:val="hy-AM"/>
              </w:rPr>
              <w:t xml:space="preserve"> մայիսի 21-ի թիվ 771-Լ որոշ</w:t>
            </w:r>
            <w:r>
              <w:rPr>
                <w:rFonts w:ascii="GHEA Grapalat" w:eastAsia="MS Mincho" w:hAnsi="GHEA Grapalat" w:cs="MS Mincho"/>
                <w:i w:val="0"/>
                <w:sz w:val="24"/>
                <w:szCs w:val="24"/>
                <w:lang w:val="hy-AM"/>
              </w:rPr>
              <w:t>ման համաձայն Ֆ</w:t>
            </w:r>
            <w:r w:rsidRPr="00906E36">
              <w:rPr>
                <w:rFonts w:ascii="GHEA Grapalat" w:eastAsia="MS Mincho" w:hAnsi="GHEA Grapalat" w:cs="MS Mincho"/>
                <w:i w:val="0"/>
                <w:sz w:val="24"/>
                <w:szCs w:val="24"/>
                <w:lang w:val="hy-AM"/>
              </w:rPr>
              <w:t xml:space="preserve">ոնդում պետության մասնակցության առավելագույն ժամանակահատված է հանդիսանում </w:t>
            </w:r>
            <w:r>
              <w:rPr>
                <w:rFonts w:ascii="GHEA Grapalat" w:eastAsia="MS Mincho" w:hAnsi="GHEA Grapalat" w:cs="MS Mincho"/>
                <w:i w:val="0"/>
                <w:sz w:val="24"/>
                <w:szCs w:val="24"/>
                <w:lang w:val="hy-AM"/>
              </w:rPr>
              <w:t>Ֆ</w:t>
            </w:r>
            <w:r w:rsidRPr="00906E36">
              <w:rPr>
                <w:rFonts w:ascii="GHEA Grapalat" w:eastAsia="MS Mincho" w:hAnsi="GHEA Grapalat" w:cs="MS Mincho"/>
                <w:i w:val="0"/>
                <w:sz w:val="24"/>
                <w:szCs w:val="24"/>
                <w:lang w:val="hy-AM"/>
              </w:rPr>
              <w:t xml:space="preserve">ոնդի փայերի առաջին տեղաբաշխման պահից հաշված 10 </w:t>
            </w:r>
            <w:r w:rsidRPr="001C2518">
              <w:rPr>
                <w:rFonts w:ascii="GHEA Grapalat" w:eastAsia="MS Mincho" w:hAnsi="GHEA Grapalat" w:cs="MS Mincho"/>
                <w:i w:val="0"/>
                <w:sz w:val="24"/>
                <w:szCs w:val="24"/>
                <w:lang w:val="hy-AM"/>
              </w:rPr>
              <w:t>տարին</w:t>
            </w:r>
            <w:r>
              <w:rPr>
                <w:rFonts w:ascii="GHEA Grapalat" w:eastAsia="MS Mincho" w:hAnsi="GHEA Grapalat" w:cs="MS Mincho"/>
                <w:i w:val="0"/>
                <w:sz w:val="24"/>
                <w:szCs w:val="24"/>
                <w:lang w:val="hy-AM"/>
              </w:rPr>
              <w:t>,</w:t>
            </w:r>
            <w:r w:rsidRPr="00906E36">
              <w:rPr>
                <w:rFonts w:ascii="GHEA Grapalat" w:eastAsia="MS Mincho" w:hAnsi="GHEA Grapalat" w:cs="MS Mincho"/>
                <w:i w:val="0"/>
                <w:sz w:val="24"/>
                <w:szCs w:val="24"/>
                <w:lang w:val="hy-AM"/>
              </w:rPr>
              <w:t xml:space="preserve"> </w:t>
            </w:r>
            <w:r>
              <w:rPr>
                <w:rFonts w:ascii="GHEA Grapalat" w:eastAsia="MS Mincho" w:hAnsi="GHEA Grapalat" w:cs="MS Mincho"/>
                <w:i w:val="0"/>
                <w:sz w:val="24"/>
                <w:szCs w:val="24"/>
                <w:lang w:val="hy-AM"/>
              </w:rPr>
              <w:t>ը</w:t>
            </w:r>
            <w:r w:rsidRPr="00906E36">
              <w:rPr>
                <w:rFonts w:ascii="GHEA Grapalat" w:eastAsia="MS Mincho" w:hAnsi="GHEA Grapalat" w:cs="MS Mincho"/>
                <w:i w:val="0"/>
                <w:sz w:val="24"/>
                <w:szCs w:val="24"/>
                <w:lang w:val="hy-AM"/>
              </w:rPr>
              <w:t xml:space="preserve">նդ որում, առաջին 5 տարին հանդիսանում է </w:t>
            </w:r>
            <w:r>
              <w:rPr>
                <w:rFonts w:ascii="GHEA Grapalat" w:eastAsia="MS Mincho" w:hAnsi="GHEA Grapalat" w:cs="MS Mincho"/>
                <w:i w:val="0"/>
                <w:sz w:val="24"/>
                <w:szCs w:val="24"/>
                <w:lang w:val="hy-AM"/>
              </w:rPr>
              <w:t>Ֆ</w:t>
            </w:r>
            <w:r w:rsidRPr="00906E36">
              <w:rPr>
                <w:rFonts w:ascii="GHEA Grapalat" w:eastAsia="MS Mincho" w:hAnsi="GHEA Grapalat" w:cs="MS Mincho"/>
                <w:i w:val="0"/>
                <w:sz w:val="24"/>
                <w:szCs w:val="24"/>
                <w:lang w:val="hy-AM"/>
              </w:rPr>
              <w:t xml:space="preserve">ոնդի ակտիվ ներդրումային ժամանակահատված, իսկ դրան հաջորդող 5 տարին՝ </w:t>
            </w:r>
            <w:r>
              <w:rPr>
                <w:rFonts w:ascii="GHEA Grapalat" w:eastAsia="MS Mincho" w:hAnsi="GHEA Grapalat" w:cs="MS Mincho"/>
                <w:i w:val="0"/>
                <w:sz w:val="24"/>
                <w:szCs w:val="24"/>
                <w:lang w:val="hy-AM"/>
              </w:rPr>
              <w:t>Ֆ</w:t>
            </w:r>
            <w:r w:rsidRPr="00906E36">
              <w:rPr>
                <w:rFonts w:ascii="GHEA Grapalat" w:eastAsia="MS Mincho" w:hAnsi="GHEA Grapalat" w:cs="MS Mincho"/>
                <w:i w:val="0"/>
                <w:sz w:val="24"/>
                <w:szCs w:val="24"/>
                <w:lang w:val="hy-AM"/>
              </w:rPr>
              <w:t>ոնդի ակտիվների իրացման (լիկվիդացիա) և պետության փայերի մարման ժամանակահատված:</w:t>
            </w:r>
            <w:r>
              <w:rPr>
                <w:rFonts w:ascii="GHEA Grapalat" w:eastAsia="MS Mincho" w:hAnsi="GHEA Grapalat" w:cs="MS Mincho"/>
                <w:i w:val="0"/>
                <w:sz w:val="24"/>
                <w:szCs w:val="24"/>
                <w:lang w:val="hy-AM"/>
              </w:rPr>
              <w:t xml:space="preserve"> Մասնավորապես՝</w:t>
            </w:r>
          </w:p>
          <w:p w14:paraId="5A042B41" w14:textId="77777777" w:rsidR="001F354D" w:rsidRPr="00F16D2C" w:rsidRDefault="001F354D" w:rsidP="008630B4">
            <w:pPr>
              <w:autoSpaceDE w:val="0"/>
              <w:autoSpaceDN w:val="0"/>
              <w:adjustRightInd w:val="0"/>
              <w:spacing w:after="0" w:line="360" w:lineRule="auto"/>
              <w:ind w:firstLine="708"/>
              <w:jc w:val="both"/>
              <w:rPr>
                <w:rFonts w:ascii="GHEA Grapalat" w:hAnsi="GHEA Grapalat" w:cs="GHEA Mariam"/>
                <w:bCs w:val="0"/>
                <w:i w:val="0"/>
                <w:sz w:val="24"/>
                <w:szCs w:val="24"/>
                <w:lang w:val="hy-AM"/>
              </w:rPr>
            </w:pPr>
            <w:r w:rsidRPr="00F16D2C">
              <w:rPr>
                <w:rFonts w:ascii="GHEA Grapalat" w:hAnsi="GHEA Grapalat" w:cs="GHEA Mariam"/>
                <w:i w:val="0"/>
                <w:sz w:val="24"/>
                <w:szCs w:val="24"/>
                <w:lang w:val="hy-AM"/>
              </w:rPr>
              <w:t xml:space="preserve">2020 թվականին, հաշվի առնելով աշխարհում առկա ընդհանուր իրադրությունը, մասնավորապես՝ կորոնավիրուսի համաճարակի (COVID-19) հետևանքով առաջացած տնտեսական իրավիճակը, ՀՀ կառավարությունը ձեռնամուխ էր եղել սեփական մասնակցությամբ խթանել ՀՀ կառավարության համար ռազմավարական նշանակություն ունեցող ներդրումների իրականացմանը: </w:t>
            </w:r>
          </w:p>
          <w:p w14:paraId="6CFC47AF" w14:textId="77777777" w:rsidR="001F354D" w:rsidRPr="00F16D2C" w:rsidRDefault="001F354D" w:rsidP="008630B4">
            <w:pPr>
              <w:autoSpaceDE w:val="0"/>
              <w:autoSpaceDN w:val="0"/>
              <w:adjustRightInd w:val="0"/>
              <w:spacing w:after="0" w:line="360" w:lineRule="auto"/>
              <w:ind w:firstLine="708"/>
              <w:jc w:val="both"/>
              <w:rPr>
                <w:rFonts w:ascii="GHEA Grapalat" w:eastAsia="MS Mincho" w:hAnsi="GHEA Grapalat" w:cs="MS Mincho"/>
                <w:bCs w:val="0"/>
                <w:i w:val="0"/>
                <w:sz w:val="24"/>
                <w:szCs w:val="24"/>
                <w:lang w:val="hy-AM"/>
              </w:rPr>
            </w:pPr>
            <w:r w:rsidRPr="00F16D2C">
              <w:rPr>
                <w:rFonts w:ascii="GHEA Grapalat" w:hAnsi="GHEA Grapalat" w:cs="GHEA Mariam"/>
                <w:i w:val="0"/>
                <w:sz w:val="24"/>
                <w:szCs w:val="24"/>
                <w:lang w:val="hy-AM"/>
              </w:rPr>
              <w:lastRenderedPageBreak/>
              <w:t>Այդ նպատակով ընդունվել է ՀՀ կառավարության 2020 թ</w:t>
            </w:r>
            <w:r w:rsidRPr="00F16D2C">
              <w:rPr>
                <w:rFonts w:ascii="GHEA Grapalat" w:eastAsia="MS Mincho" w:hAnsi="GHEA Grapalat" w:cs="Courier New"/>
                <w:i w:val="0"/>
                <w:sz w:val="24"/>
                <w:szCs w:val="24"/>
                <w:lang w:val="hy-AM"/>
              </w:rPr>
              <w:t>վականի</w:t>
            </w:r>
            <w:r w:rsidRPr="00F16D2C">
              <w:rPr>
                <w:rFonts w:ascii="GHEA Grapalat" w:eastAsia="MS Mincho" w:hAnsi="GHEA Grapalat" w:cs="MS Mincho"/>
                <w:i w:val="0"/>
                <w:sz w:val="24"/>
                <w:szCs w:val="24"/>
                <w:lang w:val="hy-AM"/>
              </w:rPr>
              <w:t xml:space="preserve"> մայիսի 21-ի թիվ 771-Լ որոշումը (այսուհետ</w:t>
            </w:r>
            <w:r>
              <w:rPr>
                <w:rFonts w:ascii="GHEA Grapalat" w:eastAsia="MS Mincho" w:hAnsi="GHEA Grapalat" w:cs="MS Mincho"/>
                <w:i w:val="0"/>
                <w:sz w:val="24"/>
                <w:szCs w:val="24"/>
                <w:lang w:val="hy-AM"/>
              </w:rPr>
              <w:t xml:space="preserve"> նաև</w:t>
            </w:r>
            <w:r w:rsidRPr="00F16D2C">
              <w:rPr>
                <w:rFonts w:ascii="GHEA Grapalat" w:eastAsia="MS Mincho" w:hAnsi="GHEA Grapalat" w:cs="MS Mincho"/>
                <w:i w:val="0"/>
                <w:sz w:val="24"/>
                <w:szCs w:val="24"/>
                <w:lang w:val="hy-AM"/>
              </w:rPr>
              <w:t xml:space="preserve">՝ Որոշում), որով հաստատել էր ՀՀ կառավարության նախատեսած 80 </w:t>
            </w:r>
            <w:r>
              <w:rPr>
                <w:rFonts w:ascii="GHEA Grapalat" w:eastAsia="MS Mincho" w:hAnsi="GHEA Grapalat" w:cs="MS Mincho"/>
                <w:i w:val="0"/>
                <w:sz w:val="24"/>
                <w:szCs w:val="24"/>
                <w:lang w:val="hy-AM"/>
              </w:rPr>
              <w:t>միլիարդ</w:t>
            </w:r>
            <w:r w:rsidRPr="00F16D2C">
              <w:rPr>
                <w:rFonts w:ascii="GHEA Grapalat" w:eastAsia="MS Mincho" w:hAnsi="GHEA Grapalat" w:cs="MS Mincho"/>
                <w:i w:val="0"/>
                <w:sz w:val="24"/>
                <w:szCs w:val="24"/>
                <w:lang w:val="hy-AM"/>
              </w:rPr>
              <w:t xml:space="preserve"> ՀՀ դրամ հանրագումարով տնտեսական երկարաժամկետ զարգացմանն ուղղված ծրագրերի շրջանակում առաջին ծրագիրը։</w:t>
            </w:r>
          </w:p>
          <w:p w14:paraId="2556F412" w14:textId="77777777" w:rsidR="001F354D" w:rsidRPr="00F16D2C" w:rsidRDefault="001F354D" w:rsidP="008630B4">
            <w:pPr>
              <w:autoSpaceDE w:val="0"/>
              <w:autoSpaceDN w:val="0"/>
              <w:adjustRightInd w:val="0"/>
              <w:spacing w:after="0" w:line="360" w:lineRule="auto"/>
              <w:ind w:firstLine="708"/>
              <w:jc w:val="both"/>
              <w:rPr>
                <w:rFonts w:ascii="GHEA Grapalat" w:eastAsia="MS Mincho" w:hAnsi="GHEA Grapalat" w:cs="MS Mincho"/>
                <w:bCs w:val="0"/>
                <w:i w:val="0"/>
                <w:sz w:val="24"/>
                <w:szCs w:val="24"/>
                <w:lang w:val="hy-AM"/>
              </w:rPr>
            </w:pPr>
            <w:r w:rsidRPr="00F16D2C">
              <w:rPr>
                <w:rFonts w:ascii="GHEA Grapalat" w:eastAsia="MS Mincho" w:hAnsi="GHEA Grapalat" w:cs="MS Mincho"/>
                <w:i w:val="0"/>
                <w:sz w:val="24"/>
                <w:szCs w:val="24"/>
                <w:lang w:val="hy-AM"/>
              </w:rPr>
              <w:t xml:space="preserve">Որոշմամբ հաստատված թիվ 1 հավելվածի համաձայն՝ ծրագրի շրջանակներում նախատեսվել էր պետության մասնակցությունը «Ձեռնարկատեր+Պետություն հակաճգնաժամային ներդրումների կառավարիչ» ՓԲԸ-ի (այսուհետ նաև՝ Կառավարիչ) «Ձեռնարկատեր+Պետություն հակաճգնաժամային ներդրումներ» </w:t>
            </w:r>
            <w:r w:rsidR="00664217">
              <w:rPr>
                <w:rFonts w:ascii="GHEA Grapalat" w:eastAsia="MS Mincho" w:hAnsi="GHEA Grapalat" w:cs="MS Mincho"/>
                <w:i w:val="0"/>
                <w:sz w:val="24"/>
                <w:szCs w:val="24"/>
                <w:lang w:val="hy-AM"/>
              </w:rPr>
              <w:t xml:space="preserve">փակ </w:t>
            </w:r>
            <w:r w:rsidRPr="00F16D2C">
              <w:rPr>
                <w:rFonts w:ascii="GHEA Grapalat" w:eastAsia="MS Mincho" w:hAnsi="GHEA Grapalat" w:cs="MS Mincho"/>
                <w:i w:val="0"/>
                <w:sz w:val="24"/>
                <w:szCs w:val="24"/>
                <w:lang w:val="hy-AM"/>
              </w:rPr>
              <w:t xml:space="preserve">ոչ հրապարակային մասնագիտացված պայմանագրային ներդրումային ֆոնդում ՝ մինչև 50 </w:t>
            </w:r>
            <w:r>
              <w:rPr>
                <w:rFonts w:ascii="GHEA Grapalat" w:eastAsia="MS Mincho" w:hAnsi="GHEA Grapalat" w:cs="MS Mincho"/>
                <w:i w:val="0"/>
                <w:sz w:val="24"/>
                <w:szCs w:val="24"/>
                <w:lang w:val="hy-AM"/>
              </w:rPr>
              <w:t>միլիարդ</w:t>
            </w:r>
            <w:r w:rsidRPr="00F16D2C">
              <w:rPr>
                <w:rFonts w:ascii="GHEA Grapalat" w:eastAsia="MS Mincho" w:hAnsi="GHEA Grapalat" w:cs="MS Mincho"/>
                <w:i w:val="0"/>
                <w:sz w:val="24"/>
                <w:szCs w:val="24"/>
                <w:lang w:val="hy-AM"/>
              </w:rPr>
              <w:t xml:space="preserve"> ՀՀ դրամ ընդհանուր արժողությամբ Ֆոնդի փայերի ձեռքբերման եղանակով: ՀՀ կառավարության կողմից Ֆոնդի փայերի ձեռքբերումը նախատեսվել էր իրականացնել տասը մասնաբաժիններով՝ յուրաքանչյուրը մինչև 5 </w:t>
            </w:r>
            <w:r>
              <w:rPr>
                <w:rFonts w:ascii="GHEA Grapalat" w:eastAsia="MS Mincho" w:hAnsi="GHEA Grapalat" w:cs="MS Mincho"/>
                <w:i w:val="0"/>
                <w:sz w:val="24"/>
                <w:szCs w:val="24"/>
                <w:lang w:val="hy-AM"/>
              </w:rPr>
              <w:t>միլիարդ</w:t>
            </w:r>
            <w:r w:rsidRPr="00F16D2C">
              <w:rPr>
                <w:rFonts w:ascii="GHEA Grapalat" w:eastAsia="MS Mincho" w:hAnsi="GHEA Grapalat" w:cs="MS Mincho"/>
                <w:i w:val="0"/>
                <w:sz w:val="24"/>
                <w:szCs w:val="24"/>
                <w:lang w:val="hy-AM"/>
              </w:rPr>
              <w:t xml:space="preserve"> ՀՀ դրամի չափով։ </w:t>
            </w:r>
          </w:p>
          <w:p w14:paraId="13DE14CF" w14:textId="77777777" w:rsidR="001F354D" w:rsidRPr="00F16D2C" w:rsidRDefault="001F354D" w:rsidP="008630B4">
            <w:pPr>
              <w:autoSpaceDE w:val="0"/>
              <w:autoSpaceDN w:val="0"/>
              <w:adjustRightInd w:val="0"/>
              <w:spacing w:after="0" w:line="360" w:lineRule="auto"/>
              <w:ind w:firstLine="708"/>
              <w:jc w:val="both"/>
              <w:rPr>
                <w:rFonts w:ascii="GHEA Grapalat" w:hAnsi="GHEA Grapalat"/>
                <w:i w:val="0"/>
                <w:sz w:val="24"/>
                <w:szCs w:val="24"/>
                <w:lang w:val="hy-AM"/>
              </w:rPr>
            </w:pPr>
            <w:r w:rsidRPr="00F16D2C">
              <w:rPr>
                <w:rFonts w:ascii="GHEA Grapalat" w:hAnsi="GHEA Grapalat"/>
                <w:i w:val="0"/>
                <w:sz w:val="24"/>
                <w:szCs w:val="24"/>
                <w:lang w:val="hy-AM"/>
              </w:rPr>
              <w:t>ՀՀ կառավարության 202</w:t>
            </w:r>
            <w:r w:rsidRPr="00906E36">
              <w:rPr>
                <w:rFonts w:ascii="GHEA Grapalat" w:hAnsi="GHEA Grapalat"/>
                <w:i w:val="0"/>
                <w:sz w:val="24"/>
                <w:szCs w:val="24"/>
                <w:lang w:val="hy-AM"/>
              </w:rPr>
              <w:t>1</w:t>
            </w:r>
            <w:r w:rsidRPr="00F16D2C">
              <w:rPr>
                <w:rFonts w:ascii="GHEA Grapalat" w:hAnsi="GHEA Grapalat"/>
                <w:i w:val="0"/>
                <w:sz w:val="24"/>
                <w:szCs w:val="24"/>
                <w:lang w:val="hy-AM"/>
              </w:rPr>
              <w:t xml:space="preserve"> թվականի փետրվարի 24-ի թիվ 224-Ն որոշման 1-ին կետի համաձայն՝ որոշվել էր</w:t>
            </w:r>
            <w:r w:rsidRPr="00F16D2C">
              <w:rPr>
                <w:rFonts w:ascii="Calibri" w:hAnsi="Calibri" w:cs="Calibri"/>
                <w:i w:val="0"/>
                <w:color w:val="000000"/>
                <w:sz w:val="21"/>
                <w:szCs w:val="21"/>
                <w:shd w:val="clear" w:color="auto" w:fill="FFFFFF"/>
                <w:lang w:val="hy-AM"/>
              </w:rPr>
              <w:t> </w:t>
            </w:r>
            <w:r w:rsidRPr="00906E36">
              <w:rPr>
                <w:rFonts w:ascii="GHEA Grapalat" w:hAnsi="GHEA Grapalat" w:cs="Calibri"/>
                <w:i w:val="0"/>
                <w:color w:val="000000"/>
                <w:sz w:val="21"/>
                <w:szCs w:val="21"/>
                <w:shd w:val="clear" w:color="auto" w:fill="FFFFFF"/>
                <w:lang w:val="hy-AM"/>
              </w:rPr>
              <w:t xml:space="preserve"> </w:t>
            </w:r>
            <w:r w:rsidRPr="00F16D2C">
              <w:rPr>
                <w:rFonts w:ascii="GHEA Grapalat" w:hAnsi="GHEA Grapalat"/>
                <w:i w:val="0"/>
                <w:color w:val="000000"/>
                <w:sz w:val="24"/>
                <w:szCs w:val="24"/>
                <w:shd w:val="clear" w:color="auto" w:fill="FFFFFF"/>
                <w:lang w:val="hy-AM"/>
              </w:rPr>
              <w:t>Ֆոնդի փայերի ձեռքբերման նպատակով՝ ՀՀ էկոնոմիկայի նախարարությանը 2021 թվականի առաջին եռամսյակում հատկացնել 2</w:t>
            </w:r>
            <w:r>
              <w:rPr>
                <w:rFonts w:ascii="GHEA Grapalat" w:hAnsi="GHEA Grapalat"/>
                <w:i w:val="0"/>
                <w:color w:val="000000"/>
                <w:sz w:val="24"/>
                <w:szCs w:val="24"/>
                <w:shd w:val="clear" w:color="auto" w:fill="FFFFFF"/>
                <w:lang w:val="hy-AM"/>
              </w:rPr>
              <w:t xml:space="preserve"> միլիարդ </w:t>
            </w:r>
            <w:r w:rsidRPr="00F16D2C">
              <w:rPr>
                <w:rFonts w:ascii="GHEA Grapalat" w:hAnsi="GHEA Grapalat"/>
                <w:i w:val="0"/>
                <w:color w:val="000000"/>
                <w:sz w:val="24"/>
                <w:szCs w:val="24"/>
                <w:shd w:val="clear" w:color="auto" w:fill="FFFFFF"/>
                <w:lang w:val="hy-AM"/>
              </w:rPr>
              <w:t xml:space="preserve"> ՀՀ դրամ, </w:t>
            </w:r>
            <w:r>
              <w:rPr>
                <w:rFonts w:ascii="GHEA Grapalat" w:hAnsi="GHEA Grapalat"/>
                <w:i w:val="0"/>
                <w:color w:val="000000"/>
                <w:sz w:val="24"/>
                <w:szCs w:val="24"/>
                <w:shd w:val="clear" w:color="auto" w:fill="FFFFFF"/>
                <w:lang w:val="hy-AM"/>
              </w:rPr>
              <w:t xml:space="preserve">2021 թվականի </w:t>
            </w:r>
            <w:r w:rsidRPr="00F16D2C">
              <w:rPr>
                <w:rFonts w:ascii="GHEA Grapalat" w:hAnsi="GHEA Grapalat"/>
                <w:i w:val="0"/>
                <w:color w:val="000000"/>
                <w:sz w:val="24"/>
                <w:szCs w:val="24"/>
                <w:shd w:val="clear" w:color="auto" w:fill="FFFFFF"/>
                <w:lang w:val="hy-AM"/>
              </w:rPr>
              <w:t>առաջին կիսամյակում՝ 5</w:t>
            </w:r>
            <w:r>
              <w:rPr>
                <w:rFonts w:ascii="GHEA Grapalat" w:hAnsi="GHEA Grapalat"/>
                <w:i w:val="0"/>
                <w:color w:val="000000"/>
                <w:sz w:val="24"/>
                <w:szCs w:val="24"/>
                <w:shd w:val="clear" w:color="auto" w:fill="FFFFFF"/>
                <w:lang w:val="hy-AM"/>
              </w:rPr>
              <w:t xml:space="preserve"> միլիարդ </w:t>
            </w:r>
            <w:r w:rsidRPr="00F16D2C">
              <w:rPr>
                <w:rFonts w:ascii="GHEA Grapalat" w:hAnsi="GHEA Grapalat"/>
                <w:i w:val="0"/>
                <w:color w:val="000000"/>
                <w:sz w:val="24"/>
                <w:szCs w:val="24"/>
                <w:shd w:val="clear" w:color="auto" w:fill="FFFFFF"/>
                <w:lang w:val="hy-AM"/>
              </w:rPr>
              <w:t xml:space="preserve"> ՀՀ դրամ</w:t>
            </w:r>
            <w:r>
              <w:rPr>
                <w:rFonts w:ascii="GHEA Grapalat" w:hAnsi="GHEA Grapalat"/>
                <w:i w:val="0"/>
                <w:color w:val="000000"/>
                <w:sz w:val="24"/>
                <w:szCs w:val="24"/>
                <w:shd w:val="clear" w:color="auto" w:fill="FFFFFF"/>
                <w:lang w:val="hy-AM"/>
              </w:rPr>
              <w:t>՝</w:t>
            </w:r>
            <w:r w:rsidRPr="00F16D2C">
              <w:rPr>
                <w:rFonts w:ascii="GHEA Grapalat" w:hAnsi="GHEA Grapalat"/>
                <w:i w:val="0"/>
                <w:color w:val="000000"/>
                <w:sz w:val="24"/>
                <w:szCs w:val="24"/>
                <w:shd w:val="clear" w:color="auto" w:fill="FFFFFF"/>
                <w:lang w:val="hy-AM"/>
              </w:rPr>
              <w:t xml:space="preserve"> բյուջետային ծախսերի «Ներքին բաժնետոմսերի և այլ մասնաբաժինների ձեռքբերում» տնտեսագիտական դասակարգման հոդվածով:</w:t>
            </w:r>
          </w:p>
          <w:p w14:paraId="49D0FA80" w14:textId="77777777" w:rsidR="001F354D" w:rsidRPr="00F16D2C" w:rsidRDefault="001F354D" w:rsidP="008630B4">
            <w:pPr>
              <w:autoSpaceDE w:val="0"/>
              <w:autoSpaceDN w:val="0"/>
              <w:adjustRightInd w:val="0"/>
              <w:spacing w:after="0" w:line="360" w:lineRule="auto"/>
              <w:ind w:firstLine="708"/>
              <w:jc w:val="both"/>
              <w:rPr>
                <w:rFonts w:ascii="GHEA Grapalat" w:hAnsi="GHEA Grapalat"/>
                <w:i w:val="0"/>
                <w:color w:val="000000"/>
                <w:sz w:val="24"/>
                <w:szCs w:val="24"/>
                <w:shd w:val="clear" w:color="auto" w:fill="FFFFFF"/>
                <w:lang w:val="hy-AM"/>
              </w:rPr>
            </w:pPr>
            <w:r w:rsidRPr="00F16D2C">
              <w:rPr>
                <w:rFonts w:ascii="GHEA Grapalat" w:hAnsi="GHEA Grapalat"/>
                <w:i w:val="0"/>
                <w:sz w:val="24"/>
                <w:szCs w:val="24"/>
                <w:lang w:val="hy-AM"/>
              </w:rPr>
              <w:t>ՀՀ կառավարության 2023 թվականի մարտի 30-ի թիվ 434-Ն որոշման 1-ին կետի համաձայն՝ որոշվել էր</w:t>
            </w:r>
            <w:r w:rsidRPr="00F16D2C">
              <w:rPr>
                <w:rFonts w:ascii="Calibri" w:hAnsi="Calibri" w:cs="Calibri"/>
                <w:i w:val="0"/>
                <w:color w:val="000000"/>
                <w:sz w:val="21"/>
                <w:szCs w:val="21"/>
                <w:shd w:val="clear" w:color="auto" w:fill="FFFFFF"/>
                <w:lang w:val="hy-AM"/>
              </w:rPr>
              <w:t> </w:t>
            </w:r>
            <w:r w:rsidRPr="00906E36">
              <w:rPr>
                <w:rFonts w:ascii="GHEA Grapalat" w:hAnsi="GHEA Grapalat" w:cs="Calibri"/>
                <w:i w:val="0"/>
                <w:color w:val="000000"/>
                <w:sz w:val="21"/>
                <w:szCs w:val="21"/>
                <w:shd w:val="clear" w:color="auto" w:fill="FFFFFF"/>
                <w:lang w:val="hy-AM"/>
              </w:rPr>
              <w:t xml:space="preserve"> </w:t>
            </w:r>
            <w:r w:rsidRPr="00F16D2C">
              <w:rPr>
                <w:rFonts w:ascii="GHEA Grapalat" w:hAnsi="GHEA Grapalat"/>
                <w:i w:val="0"/>
                <w:color w:val="000000"/>
                <w:sz w:val="24"/>
                <w:szCs w:val="24"/>
                <w:shd w:val="clear" w:color="auto" w:fill="FFFFFF"/>
                <w:lang w:val="hy-AM"/>
              </w:rPr>
              <w:t xml:space="preserve">Տնտեսական երկարաժամկետ զարգացմանն ուղղված ծրագրերի շրջանակներում Ֆոնդի փայերի ձեռքբերման նպատակով Հայաստանի Հանրապետության վարչապետի աշխատակազմին 2023 թվականի առաջին կիսամյակում հատկացնել </w:t>
            </w:r>
            <w:r w:rsidRPr="00F16D2C">
              <w:rPr>
                <w:rFonts w:ascii="GHEA Grapalat" w:eastAsia="MS Mincho" w:hAnsi="GHEA Grapalat" w:cs="MS Mincho"/>
                <w:i w:val="0"/>
                <w:sz w:val="24"/>
                <w:szCs w:val="24"/>
                <w:lang w:val="hy-AM"/>
              </w:rPr>
              <w:t xml:space="preserve">5 </w:t>
            </w:r>
            <w:r>
              <w:rPr>
                <w:rFonts w:ascii="GHEA Grapalat" w:eastAsia="MS Mincho" w:hAnsi="GHEA Grapalat" w:cs="MS Mincho"/>
                <w:i w:val="0"/>
                <w:sz w:val="24"/>
                <w:szCs w:val="24"/>
                <w:lang w:val="hy-AM"/>
              </w:rPr>
              <w:t>միլիարդ</w:t>
            </w:r>
            <w:r w:rsidRPr="00F16D2C">
              <w:rPr>
                <w:rFonts w:ascii="GHEA Grapalat" w:eastAsia="Microsoft JhengHei" w:hAnsi="GHEA Grapalat" w:cs="Microsoft JhengHei"/>
                <w:i w:val="0"/>
                <w:sz w:val="24"/>
                <w:szCs w:val="24"/>
                <w:lang w:val="hy-AM"/>
              </w:rPr>
              <w:t xml:space="preserve"> ՀՀ դրամ՝</w:t>
            </w:r>
            <w:r w:rsidRPr="00F16D2C">
              <w:rPr>
                <w:rFonts w:ascii="GHEA Grapalat" w:hAnsi="GHEA Grapalat"/>
                <w:i w:val="0"/>
                <w:color w:val="000000"/>
                <w:sz w:val="24"/>
                <w:szCs w:val="24"/>
                <w:shd w:val="clear" w:color="auto" w:fill="FFFFFF"/>
                <w:lang w:val="hy-AM"/>
              </w:rPr>
              <w:t xml:space="preserve"> բյուջետային ծախսերի «Ներքին բաժնետոմսերի և այլ մասնաբաժինների ձեռքբերում» տնտեսագիտական դասակարգման հոդվածով: </w:t>
            </w:r>
          </w:p>
          <w:p w14:paraId="7126EE44" w14:textId="77777777" w:rsidR="001F354D" w:rsidRPr="00F16D2C" w:rsidRDefault="001F354D" w:rsidP="008630B4">
            <w:pPr>
              <w:autoSpaceDE w:val="0"/>
              <w:autoSpaceDN w:val="0"/>
              <w:adjustRightInd w:val="0"/>
              <w:spacing w:after="0" w:line="360" w:lineRule="auto"/>
              <w:ind w:firstLine="708"/>
              <w:jc w:val="both"/>
              <w:rPr>
                <w:rFonts w:ascii="GHEA Grapalat" w:hAnsi="GHEA Grapalat"/>
                <w:i w:val="0"/>
                <w:color w:val="000000"/>
                <w:sz w:val="24"/>
                <w:szCs w:val="24"/>
                <w:shd w:val="clear" w:color="auto" w:fill="FFFFFF"/>
                <w:lang w:val="hy-AM"/>
              </w:rPr>
            </w:pPr>
            <w:r w:rsidRPr="00F16D2C">
              <w:rPr>
                <w:rFonts w:ascii="GHEA Grapalat" w:hAnsi="GHEA Grapalat"/>
                <w:i w:val="0"/>
                <w:color w:val="000000"/>
                <w:sz w:val="24"/>
                <w:szCs w:val="24"/>
                <w:shd w:val="clear" w:color="auto" w:fill="FFFFFF"/>
                <w:lang w:val="hy-AM"/>
              </w:rPr>
              <w:t>Արդյունքում ՀՀ կառավարության 2020 թվականի</w:t>
            </w:r>
            <w:r>
              <w:rPr>
                <w:rFonts w:ascii="GHEA Grapalat" w:hAnsi="GHEA Grapalat"/>
                <w:i w:val="0"/>
                <w:color w:val="000000"/>
                <w:sz w:val="24"/>
                <w:szCs w:val="24"/>
                <w:shd w:val="clear" w:color="auto" w:fill="FFFFFF"/>
                <w:lang w:val="hy-AM"/>
              </w:rPr>
              <w:t xml:space="preserve"> մայիսի 21-ի</w:t>
            </w:r>
            <w:r w:rsidRPr="00F16D2C">
              <w:rPr>
                <w:rFonts w:ascii="GHEA Grapalat" w:hAnsi="GHEA Grapalat"/>
                <w:i w:val="0"/>
                <w:color w:val="000000"/>
                <w:sz w:val="24"/>
                <w:szCs w:val="24"/>
                <w:shd w:val="clear" w:color="auto" w:fill="FFFFFF"/>
                <w:lang w:val="hy-AM"/>
              </w:rPr>
              <w:t xml:space="preserve"> թիվ 771-Լ, 2021 թվականի</w:t>
            </w:r>
            <w:r>
              <w:rPr>
                <w:rFonts w:ascii="GHEA Grapalat" w:hAnsi="GHEA Grapalat"/>
                <w:i w:val="0"/>
                <w:color w:val="000000"/>
                <w:sz w:val="24"/>
                <w:szCs w:val="24"/>
                <w:shd w:val="clear" w:color="auto" w:fill="FFFFFF"/>
                <w:lang w:val="hy-AM"/>
              </w:rPr>
              <w:t xml:space="preserve"> փետրվարի 24-ի</w:t>
            </w:r>
            <w:r w:rsidRPr="00F16D2C">
              <w:rPr>
                <w:rFonts w:ascii="GHEA Grapalat" w:hAnsi="GHEA Grapalat"/>
                <w:i w:val="0"/>
                <w:color w:val="000000"/>
                <w:sz w:val="24"/>
                <w:szCs w:val="24"/>
                <w:shd w:val="clear" w:color="auto" w:fill="FFFFFF"/>
                <w:lang w:val="hy-AM"/>
              </w:rPr>
              <w:t xml:space="preserve"> թիվ 224-Ն,2023 թվականի</w:t>
            </w:r>
            <w:r>
              <w:rPr>
                <w:rFonts w:ascii="GHEA Grapalat" w:hAnsi="GHEA Grapalat"/>
                <w:i w:val="0"/>
                <w:color w:val="000000"/>
                <w:sz w:val="24"/>
                <w:szCs w:val="24"/>
                <w:shd w:val="clear" w:color="auto" w:fill="FFFFFF"/>
                <w:lang w:val="hy-AM"/>
              </w:rPr>
              <w:t xml:space="preserve"> մարտի 30-ի</w:t>
            </w:r>
            <w:r w:rsidRPr="00F16D2C">
              <w:rPr>
                <w:rFonts w:ascii="GHEA Grapalat" w:hAnsi="GHEA Grapalat"/>
                <w:i w:val="0"/>
                <w:color w:val="000000"/>
                <w:sz w:val="24"/>
                <w:szCs w:val="24"/>
                <w:shd w:val="clear" w:color="auto" w:fill="FFFFFF"/>
                <w:lang w:val="hy-AM"/>
              </w:rPr>
              <w:t xml:space="preserve"> թիվ 434-Ն որոշումների հիմքով ՀՀ կառավարության կողմից իրականացվել է Ֆոնդի փայերի ձեռքբերում՝ 2 մասնաբաժնով, յուրաքանչյուրը 5 միլիարդ ՀՀ դրամի չափով։</w:t>
            </w:r>
          </w:p>
          <w:p w14:paraId="7D8FAAE0" w14:textId="77777777" w:rsidR="001F354D" w:rsidRPr="00F16D2C" w:rsidRDefault="001F354D" w:rsidP="008630B4">
            <w:pPr>
              <w:autoSpaceDE w:val="0"/>
              <w:autoSpaceDN w:val="0"/>
              <w:adjustRightInd w:val="0"/>
              <w:spacing w:after="0" w:line="360" w:lineRule="auto"/>
              <w:ind w:firstLine="708"/>
              <w:jc w:val="both"/>
              <w:rPr>
                <w:rFonts w:ascii="GHEA Grapalat" w:hAnsi="GHEA Grapalat"/>
                <w:i w:val="0"/>
                <w:color w:val="000000"/>
                <w:sz w:val="24"/>
                <w:szCs w:val="24"/>
                <w:shd w:val="clear" w:color="auto" w:fill="FFFFFF"/>
                <w:lang w:val="hy-AM"/>
              </w:rPr>
            </w:pPr>
            <w:r w:rsidRPr="00F16D2C">
              <w:rPr>
                <w:rFonts w:ascii="GHEA Grapalat" w:hAnsi="GHEA Grapalat"/>
                <w:i w:val="0"/>
                <w:color w:val="000000"/>
                <w:sz w:val="24"/>
                <w:szCs w:val="24"/>
                <w:shd w:val="clear" w:color="auto" w:fill="FFFFFF"/>
                <w:lang w:val="hy-AM"/>
              </w:rPr>
              <w:lastRenderedPageBreak/>
              <w:t xml:space="preserve">Առաջին մասնաբաժինը ձեռք է բերվել ՀՀ կառավարության և </w:t>
            </w:r>
            <w:r w:rsidR="0047492F">
              <w:rPr>
                <w:rFonts w:ascii="GHEA Grapalat" w:hAnsi="GHEA Grapalat"/>
                <w:i w:val="0"/>
                <w:color w:val="000000"/>
                <w:sz w:val="24"/>
                <w:szCs w:val="24"/>
                <w:shd w:val="clear" w:color="auto" w:fill="FFFFFF"/>
                <w:lang w:val="hy-AM"/>
              </w:rPr>
              <w:t>Ֆոնդի</w:t>
            </w:r>
            <w:r w:rsidRPr="00F16D2C">
              <w:rPr>
                <w:rFonts w:ascii="GHEA Grapalat" w:hAnsi="GHEA Grapalat"/>
                <w:i w:val="0"/>
                <w:color w:val="000000"/>
                <w:sz w:val="24"/>
                <w:szCs w:val="24"/>
                <w:shd w:val="clear" w:color="auto" w:fill="FFFFFF"/>
                <w:lang w:val="hy-AM"/>
              </w:rPr>
              <w:t xml:space="preserve"> միջև 2020</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նոյեմբերի 6-ին</w:t>
            </w:r>
            <w:r w:rsidRPr="00F16D2C">
              <w:rPr>
                <w:rFonts w:ascii="GHEA Grapalat" w:hAnsi="GHEA Grapalat"/>
                <w:i w:val="0"/>
                <w:color w:val="000000"/>
                <w:sz w:val="24"/>
                <w:szCs w:val="24"/>
                <w:shd w:val="clear" w:color="auto" w:fill="FFFFFF"/>
                <w:lang w:val="hy-AM"/>
              </w:rPr>
              <w:t xml:space="preserve"> կնքված </w:t>
            </w:r>
            <w:r>
              <w:rPr>
                <w:rFonts w:ascii="GHEA Grapalat" w:hAnsi="GHEA Grapalat"/>
                <w:i w:val="0"/>
                <w:color w:val="000000"/>
                <w:sz w:val="24"/>
                <w:szCs w:val="24"/>
                <w:shd w:val="clear" w:color="auto" w:fill="FFFFFF"/>
                <w:lang w:val="hy-AM"/>
              </w:rPr>
              <w:t xml:space="preserve">թիվ </w:t>
            </w:r>
            <w:r w:rsidRPr="00F16D2C">
              <w:rPr>
                <w:rFonts w:ascii="GHEA Grapalat" w:hAnsi="GHEA Grapalat"/>
                <w:i w:val="0"/>
                <w:color w:val="000000"/>
                <w:sz w:val="24"/>
                <w:szCs w:val="24"/>
                <w:shd w:val="clear" w:color="auto" w:fill="FFFFFF"/>
                <w:lang w:val="hy-AM"/>
              </w:rPr>
              <w:t>332-20 ներդրումային պայմանագրի (պայմանագիրը հետագայում 2 անգամ փոփոխվել է՝</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2021</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հունիսի 4-ին</w:t>
            </w:r>
            <w:r w:rsidRPr="00F16D2C">
              <w:rPr>
                <w:rFonts w:ascii="GHEA Grapalat" w:hAnsi="GHEA Grapalat"/>
                <w:i w:val="0"/>
                <w:color w:val="000000"/>
                <w:sz w:val="24"/>
                <w:szCs w:val="24"/>
                <w:shd w:val="clear" w:color="auto" w:fill="FFFFFF"/>
                <w:lang w:val="hy-AM"/>
              </w:rPr>
              <w:t xml:space="preserve"> և 2022</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հուլիսի 6-ին</w:t>
            </w:r>
            <w:r w:rsidRPr="00F16D2C">
              <w:rPr>
                <w:rFonts w:ascii="GHEA Grapalat" w:hAnsi="GHEA Grapalat"/>
                <w:i w:val="0"/>
                <w:color w:val="000000"/>
                <w:sz w:val="24"/>
                <w:szCs w:val="24"/>
                <w:shd w:val="clear" w:color="auto" w:fill="FFFFFF"/>
                <w:lang w:val="hy-AM"/>
              </w:rPr>
              <w:t>), իսկ երկրորդ մասնաբաժինը՝ 2023</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ապրիլի 10-ին կնքված</w:t>
            </w:r>
            <w:r w:rsidRPr="00F16D2C">
              <w:rPr>
                <w:rFonts w:ascii="GHEA Grapalat" w:hAnsi="GHEA Grapalat"/>
                <w:i w:val="0"/>
                <w:color w:val="000000"/>
                <w:sz w:val="24"/>
                <w:szCs w:val="24"/>
                <w:shd w:val="clear" w:color="auto" w:fill="FFFFFF"/>
                <w:lang w:val="hy-AM"/>
              </w:rPr>
              <w:t xml:space="preserve"> ներդրումային պայմանագրի հիման վրա։ Նշված ներդրումային պայմանագրեր</w:t>
            </w:r>
            <w:r>
              <w:rPr>
                <w:rFonts w:ascii="GHEA Grapalat" w:hAnsi="GHEA Grapalat"/>
                <w:i w:val="0"/>
                <w:color w:val="000000"/>
                <w:sz w:val="24"/>
                <w:szCs w:val="24"/>
                <w:shd w:val="clear" w:color="auto" w:fill="FFFFFF"/>
                <w:lang w:val="hy-AM"/>
              </w:rPr>
              <w:t>ն</w:t>
            </w:r>
            <w:r w:rsidRPr="00F16D2C">
              <w:rPr>
                <w:rFonts w:ascii="GHEA Grapalat" w:hAnsi="GHEA Grapalat"/>
                <w:i w:val="0"/>
                <w:color w:val="000000"/>
                <w:sz w:val="24"/>
                <w:szCs w:val="24"/>
                <w:shd w:val="clear" w:color="auto" w:fill="FFFFFF"/>
                <w:lang w:val="hy-AM"/>
              </w:rPr>
              <w:t xml:space="preserve"> առ այսօր ևս </w:t>
            </w:r>
            <w:r>
              <w:rPr>
                <w:rFonts w:ascii="GHEA Grapalat" w:hAnsi="GHEA Grapalat"/>
                <w:i w:val="0"/>
                <w:color w:val="000000"/>
                <w:sz w:val="24"/>
                <w:szCs w:val="24"/>
                <w:shd w:val="clear" w:color="auto" w:fill="FFFFFF"/>
                <w:lang w:val="hy-AM"/>
              </w:rPr>
              <w:t>երեք</w:t>
            </w:r>
            <w:r w:rsidRPr="00F16D2C">
              <w:rPr>
                <w:rFonts w:ascii="GHEA Grapalat" w:hAnsi="GHEA Grapalat"/>
                <w:i w:val="0"/>
                <w:color w:val="000000"/>
                <w:sz w:val="24"/>
                <w:szCs w:val="24"/>
                <w:shd w:val="clear" w:color="auto" w:fill="FFFFFF"/>
                <w:lang w:val="hy-AM"/>
              </w:rPr>
              <w:t xml:space="preserve"> անգամ ենթարկվել են համատեղ փոփոխությունների՝ 2024</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հուլիսի 12-ին</w:t>
            </w:r>
            <w:r w:rsidRPr="00F16D2C">
              <w:rPr>
                <w:rFonts w:ascii="GHEA Grapalat" w:hAnsi="GHEA Grapalat"/>
                <w:i w:val="0"/>
                <w:color w:val="000000"/>
                <w:sz w:val="24"/>
                <w:szCs w:val="24"/>
                <w:shd w:val="clear" w:color="auto" w:fill="FFFFFF"/>
                <w:lang w:val="hy-AM"/>
              </w:rPr>
              <w:t>, 2025</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հուլիսի 15-ին</w:t>
            </w:r>
            <w:r w:rsidRPr="00F16D2C">
              <w:rPr>
                <w:rFonts w:ascii="GHEA Grapalat" w:hAnsi="GHEA Grapalat"/>
                <w:i w:val="0"/>
                <w:color w:val="000000"/>
                <w:sz w:val="24"/>
                <w:szCs w:val="24"/>
                <w:shd w:val="clear" w:color="auto" w:fill="FFFFFF"/>
                <w:lang w:val="hy-AM"/>
              </w:rPr>
              <w:t xml:space="preserve"> և 2025</w:t>
            </w:r>
            <w:r>
              <w:rPr>
                <w:rFonts w:ascii="GHEA Grapalat" w:hAnsi="GHEA Grapalat"/>
                <w:i w:val="0"/>
                <w:color w:val="000000"/>
                <w:sz w:val="24"/>
                <w:szCs w:val="24"/>
                <w:shd w:val="clear" w:color="auto" w:fill="FFFFFF"/>
                <w:lang w:val="hy-AM"/>
              </w:rPr>
              <w:t xml:space="preserve"> </w:t>
            </w:r>
            <w:r w:rsidRPr="00F16D2C">
              <w:rPr>
                <w:rFonts w:ascii="GHEA Grapalat" w:hAnsi="GHEA Grapalat"/>
                <w:i w:val="0"/>
                <w:color w:val="000000"/>
                <w:sz w:val="24"/>
                <w:szCs w:val="24"/>
                <w:shd w:val="clear" w:color="auto" w:fill="FFFFFF"/>
                <w:lang w:val="hy-AM"/>
              </w:rPr>
              <w:t>թ</w:t>
            </w:r>
            <w:r>
              <w:rPr>
                <w:rFonts w:ascii="GHEA Grapalat" w:hAnsi="GHEA Grapalat"/>
                <w:i w:val="0"/>
                <w:color w:val="000000"/>
                <w:sz w:val="24"/>
                <w:szCs w:val="24"/>
                <w:shd w:val="clear" w:color="auto" w:fill="FFFFFF"/>
                <w:lang w:val="hy-AM"/>
              </w:rPr>
              <w:t>վականի հոկտեմբերի 27-ին</w:t>
            </w:r>
            <w:r w:rsidRPr="00F16D2C">
              <w:rPr>
                <w:rFonts w:ascii="GHEA Grapalat" w:hAnsi="GHEA Grapalat"/>
                <w:i w:val="0"/>
                <w:color w:val="000000"/>
                <w:sz w:val="24"/>
                <w:szCs w:val="24"/>
                <w:shd w:val="clear" w:color="auto" w:fill="FFFFFF"/>
                <w:lang w:val="hy-AM"/>
              </w:rPr>
              <w:t xml:space="preserve"> կնքված համաձայնագրերով։</w:t>
            </w:r>
          </w:p>
          <w:p w14:paraId="0B9B3D1A" w14:textId="77777777" w:rsidR="001F354D" w:rsidRPr="00F16D2C" w:rsidRDefault="001F354D" w:rsidP="008630B4">
            <w:pPr>
              <w:autoSpaceDE w:val="0"/>
              <w:autoSpaceDN w:val="0"/>
              <w:adjustRightInd w:val="0"/>
              <w:spacing w:after="0" w:line="360" w:lineRule="auto"/>
              <w:ind w:firstLine="708"/>
              <w:jc w:val="both"/>
              <w:rPr>
                <w:rFonts w:ascii="GHEA Grapalat" w:eastAsia="MS Mincho" w:hAnsi="GHEA Grapalat" w:cs="MS Mincho"/>
                <w:bCs w:val="0"/>
                <w:i w:val="0"/>
                <w:sz w:val="24"/>
                <w:szCs w:val="24"/>
                <w:lang w:val="hy-AM"/>
              </w:rPr>
            </w:pPr>
            <w:r w:rsidRPr="00F16D2C">
              <w:rPr>
                <w:rFonts w:ascii="GHEA Grapalat" w:eastAsia="MS Mincho" w:hAnsi="GHEA Grapalat" w:cs="MS Mincho"/>
                <w:i w:val="0"/>
                <w:sz w:val="24"/>
                <w:szCs w:val="24"/>
                <w:lang w:val="hy-AM"/>
              </w:rPr>
              <w:t>ՀՀ կառավարության 2024 թվականի</w:t>
            </w:r>
            <w:r>
              <w:rPr>
                <w:rFonts w:ascii="GHEA Grapalat" w:eastAsia="MS Mincho" w:hAnsi="GHEA Grapalat" w:cs="MS Mincho"/>
                <w:i w:val="0"/>
                <w:sz w:val="24"/>
                <w:szCs w:val="24"/>
                <w:lang w:val="hy-AM"/>
              </w:rPr>
              <w:t xml:space="preserve"> հունիսի 27-ի</w:t>
            </w:r>
            <w:r w:rsidRPr="00F16D2C">
              <w:rPr>
                <w:rFonts w:ascii="GHEA Grapalat" w:eastAsia="MS Mincho" w:hAnsi="GHEA Grapalat" w:cs="MS Mincho"/>
                <w:i w:val="0"/>
                <w:sz w:val="24"/>
                <w:szCs w:val="24"/>
                <w:lang w:val="hy-AM"/>
              </w:rPr>
              <w:t xml:space="preserve"> թիվ 1002-Ն որոշման հիմքով 2024 թվականի</w:t>
            </w:r>
            <w:r>
              <w:rPr>
                <w:rFonts w:ascii="GHEA Grapalat" w:eastAsia="MS Mincho" w:hAnsi="GHEA Grapalat" w:cs="MS Mincho"/>
                <w:i w:val="0"/>
                <w:sz w:val="24"/>
                <w:szCs w:val="24"/>
                <w:lang w:val="hy-AM"/>
              </w:rPr>
              <w:t xml:space="preserve"> հուլիսի 31-ի</w:t>
            </w:r>
            <w:r w:rsidRPr="00F16D2C">
              <w:rPr>
                <w:rFonts w:ascii="GHEA Grapalat" w:eastAsia="MS Mincho" w:hAnsi="GHEA Grapalat" w:cs="MS Mincho"/>
                <w:i w:val="0"/>
                <w:sz w:val="24"/>
                <w:szCs w:val="24"/>
                <w:lang w:val="hy-AM"/>
              </w:rPr>
              <w:t>ն իրականացվել է Ֆոնդի փայերի մարում 1</w:t>
            </w:r>
            <w:r>
              <w:rPr>
                <w:rFonts w:ascii="GHEA Grapalat" w:eastAsia="MS Mincho" w:hAnsi="GHEA Grapalat" w:cs="MS Mincho"/>
                <w:i w:val="0"/>
                <w:sz w:val="24"/>
                <w:szCs w:val="24"/>
                <w:lang w:val="hy-AM"/>
              </w:rPr>
              <w:t>,</w:t>
            </w:r>
            <w:r w:rsidRPr="00F16D2C">
              <w:rPr>
                <w:rFonts w:ascii="GHEA Grapalat" w:eastAsia="MS Mincho" w:hAnsi="GHEA Grapalat" w:cs="MS Mincho"/>
                <w:i w:val="0"/>
                <w:sz w:val="24"/>
                <w:szCs w:val="24"/>
                <w:lang w:val="hy-AM"/>
              </w:rPr>
              <w:t>7 միլիարդ ՀՀ</w:t>
            </w:r>
            <w:r w:rsidRPr="00906E36">
              <w:rPr>
                <w:rFonts w:ascii="GHEA Grapalat" w:eastAsia="Microsoft JhengHei" w:hAnsi="GHEA Grapalat" w:cs="Microsoft JhengHei"/>
                <w:i w:val="0"/>
                <w:sz w:val="24"/>
                <w:szCs w:val="24"/>
                <w:lang w:val="hy-AM"/>
              </w:rPr>
              <w:t xml:space="preserve"> </w:t>
            </w:r>
            <w:r w:rsidRPr="00F16D2C">
              <w:rPr>
                <w:rFonts w:ascii="GHEA Grapalat" w:eastAsia="MS Mincho" w:hAnsi="GHEA Grapalat" w:cs="MS Mincho"/>
                <w:i w:val="0"/>
                <w:sz w:val="24"/>
                <w:szCs w:val="24"/>
                <w:lang w:val="hy-AM"/>
              </w:rPr>
              <w:t>դրամի չափով՝ Ֆոնդի չտեղաբաշխված միջոցներից։</w:t>
            </w:r>
          </w:p>
          <w:p w14:paraId="5D83CD4F" w14:textId="77777777" w:rsidR="001F354D" w:rsidRPr="00F16D2C" w:rsidRDefault="001F354D" w:rsidP="008630B4">
            <w:pPr>
              <w:spacing w:after="0" w:line="360" w:lineRule="auto"/>
              <w:ind w:firstLine="720"/>
              <w:jc w:val="both"/>
              <w:rPr>
                <w:rFonts w:ascii="GHEA Grapalat" w:eastAsia="Sylfaen" w:hAnsi="GHEA Grapalat"/>
                <w:i w:val="0"/>
                <w:noProof/>
                <w:sz w:val="24"/>
                <w:szCs w:val="24"/>
                <w:highlight w:val="yellow"/>
                <w:lang w:val="hy-AM"/>
              </w:rPr>
            </w:pPr>
            <w:r>
              <w:rPr>
                <w:rFonts w:ascii="GHEA Grapalat" w:eastAsia="Sylfaen" w:hAnsi="GHEA Grapalat"/>
                <w:i w:val="0"/>
                <w:noProof/>
                <w:sz w:val="24"/>
                <w:szCs w:val="24"/>
                <w:lang w:val="hy-AM"/>
              </w:rPr>
              <w:t>Կ</w:t>
            </w:r>
            <w:r w:rsidRPr="00F16D2C">
              <w:rPr>
                <w:rFonts w:ascii="GHEA Grapalat" w:eastAsia="Sylfaen" w:hAnsi="GHEA Grapalat"/>
                <w:i w:val="0"/>
                <w:noProof/>
                <w:sz w:val="24"/>
                <w:szCs w:val="24"/>
                <w:lang w:val="hy-AM"/>
              </w:rPr>
              <w:t>առավարչի տնօրենների խորհրդի որոշումների հիման վրա 2021-2023 թվականների ընթացքում Ֆոնդի կողմից իրականացվել են բաժնեմասնակցային ներդրումներ թվով 10 փակ բաժնետիրական ընկերություններում (այսուհետ նաև՝ պորտֆելային ընկերություններ), որոնց արդյունքում Ֆոնդի միջոցներից նշված ընկերություններին փոխանցվել է շուրջ 6</w:t>
            </w:r>
            <w:r>
              <w:rPr>
                <w:rFonts w:ascii="GHEA Grapalat" w:eastAsia="Sylfaen" w:hAnsi="GHEA Grapalat"/>
                <w:i w:val="0"/>
                <w:noProof/>
                <w:sz w:val="24"/>
                <w:szCs w:val="24"/>
                <w:lang w:val="hy-AM"/>
              </w:rPr>
              <w:t>,</w:t>
            </w:r>
            <w:r w:rsidRPr="00F16D2C">
              <w:rPr>
                <w:rFonts w:ascii="GHEA Grapalat" w:eastAsia="Sylfaen" w:hAnsi="GHEA Grapalat"/>
                <w:i w:val="0"/>
                <w:noProof/>
                <w:sz w:val="24"/>
                <w:szCs w:val="24"/>
                <w:lang w:val="hy-AM"/>
              </w:rPr>
              <w:t xml:space="preserve">65 </w:t>
            </w:r>
            <w:r>
              <w:rPr>
                <w:rFonts w:ascii="GHEA Grapalat" w:eastAsia="Sylfaen" w:hAnsi="GHEA Grapalat"/>
                <w:i w:val="0"/>
                <w:noProof/>
                <w:sz w:val="24"/>
                <w:szCs w:val="24"/>
                <w:lang w:val="hy-AM"/>
              </w:rPr>
              <w:t>միլիարդ</w:t>
            </w:r>
            <w:r w:rsidRPr="00906E36">
              <w:rPr>
                <w:rFonts w:ascii="GHEA Grapalat" w:eastAsia="Microsoft JhengHei" w:hAnsi="GHEA Grapalat" w:cs="Microsoft JhengHei"/>
                <w:i w:val="0"/>
                <w:noProof/>
                <w:sz w:val="24"/>
                <w:szCs w:val="24"/>
                <w:lang w:val="hy-AM"/>
              </w:rPr>
              <w:t xml:space="preserve"> </w:t>
            </w:r>
            <w:r w:rsidRPr="00906E36">
              <w:rPr>
                <w:rFonts w:ascii="GHEA Grapalat" w:eastAsia="Microsoft JhengHei" w:hAnsi="GHEA Grapalat" w:cs="Arial"/>
                <w:i w:val="0"/>
                <w:noProof/>
                <w:sz w:val="24"/>
                <w:szCs w:val="24"/>
                <w:lang w:val="hy-AM"/>
              </w:rPr>
              <w:t xml:space="preserve">ՀՀ </w:t>
            </w:r>
            <w:r w:rsidRPr="00F16D2C">
              <w:rPr>
                <w:rFonts w:ascii="GHEA Grapalat" w:eastAsia="Sylfaen" w:hAnsi="GHEA Grapalat"/>
                <w:i w:val="0"/>
                <w:noProof/>
                <w:sz w:val="24"/>
                <w:szCs w:val="24"/>
                <w:lang w:val="hy-AM"/>
              </w:rPr>
              <w:t xml:space="preserve">դրամ։ Բացի այդ, Ֆոնդի կողմից ստանձնվել է 4 </w:t>
            </w:r>
            <w:r>
              <w:rPr>
                <w:rFonts w:ascii="GHEA Grapalat" w:eastAsia="Sylfaen" w:hAnsi="GHEA Grapalat"/>
                <w:i w:val="0"/>
                <w:noProof/>
                <w:sz w:val="24"/>
                <w:szCs w:val="24"/>
                <w:lang w:val="hy-AM"/>
              </w:rPr>
              <w:t>միլիոն</w:t>
            </w:r>
            <w:r w:rsidRPr="00F16D2C">
              <w:rPr>
                <w:rFonts w:ascii="GHEA Grapalat" w:eastAsia="Sylfaen" w:hAnsi="GHEA Grapalat"/>
                <w:i w:val="0"/>
                <w:noProof/>
                <w:sz w:val="24"/>
                <w:szCs w:val="24"/>
                <w:lang w:val="hy-AM"/>
              </w:rPr>
              <w:t xml:space="preserve"> ԱՄՆ դոլարի չափով ԵՄ – Հայաստան ՓՄՁ Հիմնադրամ ՀՍԳ ֆոնդի փայերի ձեռքբերման հանձնառություն (2026 թվականի</w:t>
            </w:r>
            <w:r>
              <w:rPr>
                <w:rFonts w:ascii="GHEA Grapalat" w:eastAsia="Sylfaen" w:hAnsi="GHEA Grapalat"/>
                <w:i w:val="0"/>
                <w:noProof/>
                <w:sz w:val="24"/>
                <w:szCs w:val="24"/>
                <w:lang w:val="hy-AM"/>
              </w:rPr>
              <w:t xml:space="preserve"> փետրվարի 28-ի</w:t>
            </w:r>
            <w:r w:rsidRPr="00F16D2C">
              <w:rPr>
                <w:rFonts w:ascii="GHEA Grapalat" w:eastAsia="Sylfaen" w:hAnsi="GHEA Grapalat"/>
                <w:i w:val="0"/>
                <w:noProof/>
                <w:sz w:val="24"/>
                <w:szCs w:val="24"/>
                <w:lang w:val="hy-AM"/>
              </w:rPr>
              <w:t xml:space="preserve"> դրությամբ փաստացի ձեռք են բերվել </w:t>
            </w:r>
            <w:r>
              <w:rPr>
                <w:rFonts w:ascii="GHEA Grapalat" w:eastAsia="Sylfaen" w:hAnsi="GHEA Grapalat"/>
                <w:i w:val="0"/>
                <w:noProof/>
                <w:sz w:val="24"/>
                <w:szCs w:val="24"/>
                <w:lang w:val="hy-AM"/>
              </w:rPr>
              <w:t>3</w:t>
            </w:r>
            <w:r w:rsidRPr="008630B4">
              <w:rPr>
                <w:rFonts w:ascii="GHEA Grapalat" w:eastAsia="Sylfaen" w:hAnsi="GHEA Grapalat"/>
                <w:i w:val="0"/>
                <w:noProof/>
                <w:sz w:val="24"/>
                <w:szCs w:val="24"/>
                <w:lang w:val="hy-AM"/>
              </w:rPr>
              <w:t>.</w:t>
            </w:r>
            <w:r>
              <w:rPr>
                <w:rFonts w:ascii="GHEA Grapalat" w:eastAsia="Sylfaen" w:hAnsi="GHEA Grapalat"/>
                <w:i w:val="0"/>
                <w:noProof/>
                <w:sz w:val="24"/>
                <w:szCs w:val="24"/>
                <w:lang w:val="hy-AM"/>
              </w:rPr>
              <w:t>62</w:t>
            </w:r>
            <w:r w:rsidRPr="00F16D2C">
              <w:rPr>
                <w:rFonts w:ascii="GHEA Grapalat" w:eastAsia="Sylfaen" w:hAnsi="GHEA Grapalat"/>
                <w:i w:val="0"/>
                <w:noProof/>
                <w:sz w:val="24"/>
                <w:szCs w:val="24"/>
                <w:lang w:val="hy-AM"/>
              </w:rPr>
              <w:t xml:space="preserve"> </w:t>
            </w:r>
            <w:r>
              <w:rPr>
                <w:rFonts w:ascii="GHEA Grapalat" w:eastAsia="Sylfaen" w:hAnsi="GHEA Grapalat"/>
                <w:i w:val="0"/>
                <w:noProof/>
                <w:sz w:val="24"/>
                <w:szCs w:val="24"/>
                <w:lang w:val="hy-AM"/>
              </w:rPr>
              <w:t>միլիոն</w:t>
            </w:r>
            <w:r w:rsidRPr="00F16D2C">
              <w:rPr>
                <w:rFonts w:ascii="GHEA Grapalat" w:eastAsia="Sylfaen" w:hAnsi="GHEA Grapalat"/>
                <w:i w:val="0"/>
                <w:noProof/>
                <w:sz w:val="24"/>
                <w:szCs w:val="24"/>
                <w:lang w:val="hy-AM"/>
              </w:rPr>
              <w:t xml:space="preserve"> ԱՄՆ դոլարի չափով փայեր)։ Ֆոնդի կողմից իրականացված ներդրումների մանրամասները ներկայացված են ստորև</w:t>
            </w:r>
            <w:r w:rsidRPr="00906E36">
              <w:rPr>
                <w:rFonts w:ascii="Cambria Math" w:eastAsia="Microsoft JhengHei" w:hAnsi="Cambria Math" w:cs="Cambria Math"/>
                <w:i w:val="0"/>
                <w:noProof/>
                <w:sz w:val="24"/>
                <w:szCs w:val="24"/>
                <w:lang w:val="hy-AM"/>
              </w:rPr>
              <w:t>․</w:t>
            </w:r>
          </w:p>
          <w:p w14:paraId="246838C0" w14:textId="77777777" w:rsidR="001F354D" w:rsidRPr="00F16D2C" w:rsidRDefault="001F354D" w:rsidP="008630B4">
            <w:pPr>
              <w:spacing w:after="0" w:line="360" w:lineRule="auto"/>
              <w:ind w:firstLine="720"/>
              <w:jc w:val="both"/>
              <w:rPr>
                <w:rFonts w:ascii="GHEA Grapalat" w:eastAsia="MS Mincho" w:hAnsi="GHEA Grapalat" w:cs="MS Mincho"/>
                <w:i w:val="0"/>
                <w:noProof/>
                <w:sz w:val="24"/>
                <w:szCs w:val="24"/>
                <w:lang w:val="hy-AM"/>
              </w:rPr>
            </w:pPr>
            <w:r w:rsidRPr="00F16D2C">
              <w:rPr>
                <w:rFonts w:ascii="GHEA Grapalat" w:hAnsi="GHEA Grapalat" w:cs="Arial"/>
                <w:i w:val="0"/>
                <w:color w:val="333333"/>
                <w:sz w:val="24"/>
                <w:szCs w:val="24"/>
                <w:shd w:val="clear" w:color="auto" w:fill="FFFFFF"/>
                <w:lang w:val="hy-AM"/>
              </w:rPr>
              <w:t>1</w:t>
            </w:r>
            <w:r w:rsidRPr="00906E36">
              <w:rPr>
                <w:rFonts w:ascii="Cambria Math" w:eastAsia="Microsoft JhengHei" w:hAnsi="Cambria Math" w:cs="Cambria Math"/>
                <w:i w:val="0"/>
                <w:noProof/>
                <w:sz w:val="24"/>
                <w:szCs w:val="24"/>
                <w:lang w:val="hy-AM"/>
              </w:rPr>
              <w:t>․</w:t>
            </w:r>
            <w:r w:rsidRPr="00F16D2C">
              <w:rPr>
                <w:rFonts w:ascii="GHEA Grapalat" w:eastAsia="MS Mincho" w:hAnsi="GHEA Grapalat" w:cs="MS Mincho"/>
                <w:i w:val="0"/>
                <w:noProof/>
                <w:sz w:val="24"/>
                <w:szCs w:val="24"/>
                <w:lang w:val="hy-AM"/>
              </w:rPr>
              <w:t xml:space="preserve"> «Սիդ թու Ֆարմ» ՓԲԸ – 49% – 265,925,000 ՀՀ դրամ,</w:t>
            </w:r>
          </w:p>
          <w:p w14:paraId="4D55EA8D" w14:textId="77777777" w:rsidR="001F354D" w:rsidRPr="00F16D2C" w:rsidRDefault="001F354D" w:rsidP="008630B4">
            <w:pPr>
              <w:spacing w:after="0" w:line="360" w:lineRule="auto"/>
              <w:ind w:firstLine="720"/>
              <w:jc w:val="both"/>
              <w:rPr>
                <w:rFonts w:ascii="GHEA Grapalat" w:eastAsia="MS Mincho" w:hAnsi="GHEA Grapalat" w:cs="MS Mincho"/>
                <w:i w:val="0"/>
                <w:noProof/>
                <w:sz w:val="24"/>
                <w:szCs w:val="24"/>
                <w:lang w:val="hy-AM"/>
              </w:rPr>
            </w:pPr>
            <w:r w:rsidRPr="00F16D2C">
              <w:rPr>
                <w:rFonts w:ascii="GHEA Grapalat" w:eastAsia="MS Mincho" w:hAnsi="GHEA Grapalat" w:cs="MS Mincho"/>
                <w:i w:val="0"/>
                <w:noProof/>
                <w:sz w:val="24"/>
                <w:szCs w:val="24"/>
                <w:lang w:val="hy-AM"/>
              </w:rPr>
              <w:t>2</w:t>
            </w:r>
            <w:r w:rsidRPr="00906E36">
              <w:rPr>
                <w:rFonts w:ascii="Cambria Math" w:eastAsia="Microsoft JhengHei" w:hAnsi="Cambria Math" w:cs="Cambria Math"/>
                <w:i w:val="0"/>
                <w:noProof/>
                <w:sz w:val="24"/>
                <w:szCs w:val="24"/>
                <w:lang w:val="hy-AM"/>
              </w:rPr>
              <w:t>․</w:t>
            </w:r>
            <w:r w:rsidRPr="00F16D2C">
              <w:rPr>
                <w:rFonts w:ascii="GHEA Grapalat" w:eastAsia="MS Mincho" w:hAnsi="GHEA Grapalat" w:cs="MS Mincho"/>
                <w:i w:val="0"/>
                <w:noProof/>
                <w:sz w:val="24"/>
                <w:szCs w:val="24"/>
                <w:lang w:val="hy-AM"/>
              </w:rPr>
              <w:t xml:space="preserve"> «Ժամանակակից վիրաբուժության կլինիկա» ՓԲԸ – 49,32% – 63,000,000 ՀՀ դրամ,</w:t>
            </w:r>
          </w:p>
          <w:p w14:paraId="74140407" w14:textId="77777777" w:rsidR="001F354D" w:rsidRPr="00F16D2C" w:rsidRDefault="001F354D" w:rsidP="008630B4">
            <w:pPr>
              <w:spacing w:after="0" w:line="360" w:lineRule="auto"/>
              <w:ind w:firstLine="720"/>
              <w:jc w:val="both"/>
              <w:rPr>
                <w:rFonts w:ascii="GHEA Grapalat" w:hAnsi="GHEA Grapalat"/>
                <w:i w:val="0"/>
                <w:sz w:val="24"/>
                <w:szCs w:val="24"/>
                <w:lang w:val="hy-AM"/>
              </w:rPr>
            </w:pPr>
            <w:r w:rsidRPr="00F16D2C">
              <w:rPr>
                <w:rFonts w:ascii="GHEA Grapalat" w:eastAsia="MS Mincho" w:hAnsi="GHEA Grapalat" w:cs="MS Mincho"/>
                <w:i w:val="0"/>
                <w:noProof/>
                <w:sz w:val="24"/>
                <w:szCs w:val="24"/>
                <w:lang w:val="hy-AM"/>
              </w:rPr>
              <w:t>3</w:t>
            </w:r>
            <w:r w:rsidRPr="00906E36">
              <w:rPr>
                <w:rFonts w:ascii="Cambria Math" w:eastAsia="Microsoft JhengHei" w:hAnsi="Cambria Math" w:cs="Cambria Math"/>
                <w:i w:val="0"/>
                <w:noProof/>
                <w:sz w:val="24"/>
                <w:szCs w:val="24"/>
                <w:lang w:val="hy-AM"/>
              </w:rPr>
              <w:t>․</w:t>
            </w:r>
            <w:r w:rsidRPr="00F16D2C">
              <w:rPr>
                <w:rFonts w:ascii="GHEA Grapalat" w:eastAsia="MS Mincho" w:hAnsi="GHEA Grapalat" w:cs="MS Mincho"/>
                <w:i w:val="0"/>
                <w:noProof/>
                <w:sz w:val="24"/>
                <w:szCs w:val="24"/>
                <w:lang w:val="hy-AM"/>
              </w:rPr>
              <w:t xml:space="preserve"> </w:t>
            </w:r>
            <w:r w:rsidRPr="00F16D2C">
              <w:rPr>
                <w:rFonts w:ascii="GHEA Grapalat" w:hAnsi="GHEA Grapalat"/>
                <w:i w:val="0"/>
                <w:sz w:val="24"/>
                <w:szCs w:val="24"/>
                <w:lang w:val="hy-AM"/>
              </w:rPr>
              <w:t>«Յունիվերսալ Քլոզրս» ՓԲԸ – 49,01</w:t>
            </w:r>
            <w:r w:rsidRPr="00F16D2C">
              <w:rPr>
                <w:rFonts w:ascii="GHEA Grapalat" w:eastAsia="MS Mincho" w:hAnsi="GHEA Grapalat" w:cs="MS Mincho"/>
                <w:i w:val="0"/>
                <w:noProof/>
                <w:sz w:val="24"/>
                <w:szCs w:val="24"/>
                <w:lang w:val="hy-AM"/>
              </w:rPr>
              <w:t>%</w:t>
            </w:r>
            <w:r w:rsidRPr="00F16D2C">
              <w:rPr>
                <w:rFonts w:ascii="GHEA Grapalat" w:hAnsi="GHEA Grapalat"/>
                <w:i w:val="0"/>
                <w:sz w:val="24"/>
                <w:szCs w:val="24"/>
                <w:lang w:val="hy-AM"/>
              </w:rPr>
              <w:t>, - 1,676,999,973 ՀՀ դրամ,</w:t>
            </w:r>
          </w:p>
          <w:p w14:paraId="3EEB7475"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hAnsi="GHEA Grapalat"/>
                <w:i w:val="0"/>
                <w:sz w:val="24"/>
                <w:szCs w:val="24"/>
                <w:lang w:val="hy-AM"/>
              </w:rPr>
              <w:t>4</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«Սի Էֆ Դաբլյու» ՓԲԸ -  49</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xml:space="preserve"> – 1,539,580,000 ՀՀ դրամ,</w:t>
            </w:r>
          </w:p>
          <w:p w14:paraId="69DF8657" w14:textId="77777777" w:rsidR="001F354D" w:rsidRPr="00F16D2C" w:rsidRDefault="001F354D" w:rsidP="008630B4">
            <w:pPr>
              <w:spacing w:after="0" w:line="360" w:lineRule="auto"/>
              <w:ind w:firstLine="720"/>
              <w:jc w:val="both"/>
              <w:rPr>
                <w:rFonts w:ascii="GHEA Grapalat" w:hAnsi="GHEA Grapalat"/>
                <w:i w:val="0"/>
                <w:sz w:val="24"/>
                <w:szCs w:val="24"/>
                <w:lang w:val="hy-AM"/>
              </w:rPr>
            </w:pPr>
            <w:r w:rsidRPr="00F16D2C">
              <w:rPr>
                <w:rFonts w:ascii="GHEA Grapalat" w:hAnsi="GHEA Grapalat"/>
                <w:i w:val="0"/>
                <w:sz w:val="24"/>
                <w:szCs w:val="24"/>
                <w:lang w:val="hy-AM"/>
              </w:rPr>
              <w:t>5</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w:t>
            </w:r>
            <w:r w:rsidRPr="00F16D2C">
              <w:rPr>
                <w:rFonts w:ascii="GHEA Grapalat" w:hAnsi="GHEA Grapalat"/>
                <w:i w:val="0"/>
                <w:sz w:val="24"/>
                <w:szCs w:val="24"/>
                <w:lang w:val="hy-AM"/>
              </w:rPr>
              <w:t>«Գլոբալ Քոննեքթ» ՓԲԸ – 49</w:t>
            </w:r>
            <w:r w:rsidRPr="00F16D2C">
              <w:rPr>
                <w:rFonts w:ascii="GHEA Grapalat" w:eastAsia="MS Mincho" w:hAnsi="GHEA Grapalat" w:cs="MS Mincho"/>
                <w:i w:val="0"/>
                <w:noProof/>
                <w:sz w:val="24"/>
                <w:szCs w:val="24"/>
                <w:lang w:val="hy-AM"/>
              </w:rPr>
              <w:t>%</w:t>
            </w:r>
            <w:r w:rsidRPr="00F16D2C">
              <w:rPr>
                <w:rFonts w:ascii="GHEA Grapalat" w:hAnsi="GHEA Grapalat"/>
                <w:i w:val="0"/>
                <w:sz w:val="24"/>
                <w:szCs w:val="24"/>
                <w:lang w:val="hy-AM"/>
              </w:rPr>
              <w:t xml:space="preserve"> – 700,000,000 ՀՀ դրամ,</w:t>
            </w:r>
          </w:p>
          <w:p w14:paraId="3F31AFA4"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hAnsi="GHEA Grapalat"/>
                <w:i w:val="0"/>
                <w:sz w:val="24"/>
                <w:szCs w:val="24"/>
                <w:lang w:val="hy-AM"/>
              </w:rPr>
              <w:t>6</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«Տավրոս ԿՎՄ» ՓԲԸ – 49</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xml:space="preserve"> – 83,300,000 ՀՀ դրամ,</w:t>
            </w:r>
          </w:p>
          <w:p w14:paraId="702BFFF7"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7</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«Դոմ Արենա» ՓԲԸ – 48</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277,203,077 ՀՀ դրամ,</w:t>
            </w:r>
          </w:p>
          <w:p w14:paraId="63079B51"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8</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«ԷյԷմՍի» ՓԲԸ – 32,12</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xml:space="preserve"> – 287,460,568 ՀՀ դրամ,</w:t>
            </w:r>
          </w:p>
          <w:p w14:paraId="35DE648B"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lastRenderedPageBreak/>
              <w:t>9</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«Բերրիմաունթ» ՓԲԸ – 31</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xml:space="preserve"> – 960,000,000 ՀՀ դրամ,</w:t>
            </w:r>
          </w:p>
          <w:p w14:paraId="2FC3F47A"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10</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«Ապագա Փրոջեքթս» ՓԲԸ – 25</w:t>
            </w:r>
            <w:r w:rsidRPr="00F16D2C">
              <w:rPr>
                <w:rFonts w:ascii="GHEA Grapalat" w:eastAsia="MS Mincho" w:hAnsi="GHEA Grapalat" w:cs="MS Mincho"/>
                <w:i w:val="0"/>
                <w:noProof/>
                <w:sz w:val="24"/>
                <w:szCs w:val="24"/>
                <w:lang w:val="hy-AM"/>
              </w:rPr>
              <w:t>%</w:t>
            </w:r>
            <w:r w:rsidRPr="00F16D2C">
              <w:rPr>
                <w:rFonts w:ascii="GHEA Grapalat" w:eastAsia="MS Mincho" w:hAnsi="GHEA Grapalat" w:cs="MS Mincho"/>
                <w:i w:val="0"/>
                <w:sz w:val="24"/>
                <w:szCs w:val="24"/>
                <w:lang w:val="hy-AM"/>
              </w:rPr>
              <w:t xml:space="preserve"> – 796,250,000 ՀՀ դրամ,</w:t>
            </w:r>
          </w:p>
          <w:p w14:paraId="0B86A6D8" w14:textId="77777777" w:rsidR="001F354D" w:rsidRPr="00F16D2C" w:rsidRDefault="001F354D" w:rsidP="008630B4">
            <w:pPr>
              <w:spacing w:after="0" w:line="360" w:lineRule="auto"/>
              <w:ind w:firstLine="720"/>
              <w:jc w:val="both"/>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11</w:t>
            </w:r>
            <w:r w:rsidRPr="00906E36">
              <w:rPr>
                <w:rFonts w:ascii="Cambria Math" w:eastAsia="Microsoft JhengHei" w:hAnsi="Cambria Math" w:cs="Cambria Math"/>
                <w:i w:val="0"/>
                <w:sz w:val="24"/>
                <w:szCs w:val="24"/>
                <w:lang w:val="hy-AM"/>
              </w:rPr>
              <w:t>․</w:t>
            </w:r>
            <w:r w:rsidRPr="00F16D2C">
              <w:rPr>
                <w:rFonts w:ascii="GHEA Grapalat" w:eastAsia="MS Mincho" w:hAnsi="GHEA Grapalat" w:cs="MS Mincho"/>
                <w:i w:val="0"/>
                <w:sz w:val="24"/>
                <w:szCs w:val="24"/>
                <w:lang w:val="hy-AM"/>
              </w:rPr>
              <w:t xml:space="preserve"> ԵՄ- Հայաստան ՓՄՁ Հիմնադրամ ՀՍԳ Ֆոնդ – 4 միլիոն ԱՄՆ դոլարի չափով հանձնառված ներդրման պարտավորություն (փաստացի իրականացված շուրջ </w:t>
            </w:r>
            <w:r>
              <w:rPr>
                <w:rFonts w:ascii="GHEA Grapalat" w:eastAsia="Sylfaen" w:hAnsi="GHEA Grapalat"/>
                <w:i w:val="0"/>
                <w:noProof/>
                <w:sz w:val="24"/>
                <w:szCs w:val="24"/>
                <w:lang w:val="hy-AM"/>
              </w:rPr>
              <w:t>3</w:t>
            </w:r>
            <w:r w:rsidRPr="00EE3135">
              <w:rPr>
                <w:rFonts w:ascii="GHEA Grapalat" w:eastAsia="Sylfaen" w:hAnsi="GHEA Grapalat"/>
                <w:i w:val="0"/>
                <w:noProof/>
                <w:sz w:val="24"/>
                <w:szCs w:val="24"/>
                <w:lang w:val="hy-AM"/>
              </w:rPr>
              <w:t>.</w:t>
            </w:r>
            <w:r>
              <w:rPr>
                <w:rFonts w:ascii="GHEA Grapalat" w:eastAsia="Sylfaen" w:hAnsi="GHEA Grapalat"/>
                <w:i w:val="0"/>
                <w:noProof/>
                <w:sz w:val="24"/>
                <w:szCs w:val="24"/>
                <w:lang w:val="hy-AM"/>
              </w:rPr>
              <w:t>62</w:t>
            </w:r>
            <w:r w:rsidRPr="00F16D2C">
              <w:rPr>
                <w:rFonts w:ascii="GHEA Grapalat" w:eastAsia="MS Mincho" w:hAnsi="GHEA Grapalat" w:cs="MS Mincho"/>
                <w:i w:val="0"/>
                <w:sz w:val="24"/>
                <w:szCs w:val="24"/>
                <w:lang w:val="hy-AM"/>
              </w:rPr>
              <w:t xml:space="preserve"> միլիոն ԱՄՆ դոլար առ 2026 թվական</w:t>
            </w:r>
            <w:r>
              <w:rPr>
                <w:rFonts w:ascii="GHEA Grapalat" w:eastAsia="MS Mincho" w:hAnsi="GHEA Grapalat" w:cs="MS Mincho"/>
                <w:i w:val="0"/>
                <w:sz w:val="24"/>
                <w:szCs w:val="24"/>
                <w:lang w:val="hy-AM"/>
              </w:rPr>
              <w:t xml:space="preserve">ի փետրվարի </w:t>
            </w:r>
            <w:r w:rsidRPr="008630B4">
              <w:rPr>
                <w:rFonts w:ascii="GHEA Grapalat" w:eastAsia="MS Mincho" w:hAnsi="GHEA Grapalat" w:cs="MS Mincho"/>
                <w:i w:val="0"/>
                <w:sz w:val="24"/>
                <w:szCs w:val="24"/>
                <w:lang w:val="hy-AM"/>
              </w:rPr>
              <w:t>28</w:t>
            </w:r>
            <w:r>
              <w:rPr>
                <w:rFonts w:ascii="GHEA Grapalat" w:eastAsia="MS Mincho" w:hAnsi="GHEA Grapalat" w:cs="MS Mincho"/>
                <w:i w:val="0"/>
                <w:sz w:val="24"/>
                <w:szCs w:val="24"/>
                <w:lang w:val="hy-AM"/>
              </w:rPr>
              <w:t>-ը</w:t>
            </w:r>
            <w:r w:rsidRPr="00F16D2C">
              <w:rPr>
                <w:rFonts w:ascii="GHEA Grapalat" w:eastAsia="MS Mincho" w:hAnsi="GHEA Grapalat" w:cs="MS Mincho"/>
                <w:i w:val="0"/>
                <w:sz w:val="24"/>
                <w:szCs w:val="24"/>
                <w:lang w:val="hy-AM"/>
              </w:rPr>
              <w:t>)։</w:t>
            </w:r>
          </w:p>
          <w:p w14:paraId="47BB5AA0" w14:textId="77777777" w:rsidR="001F354D" w:rsidRPr="00F16D2C" w:rsidRDefault="001F354D" w:rsidP="008630B4">
            <w:pPr>
              <w:spacing w:after="0" w:line="360" w:lineRule="auto"/>
              <w:ind w:firstLine="720"/>
              <w:jc w:val="both"/>
              <w:rPr>
                <w:rFonts w:ascii="GHEA Grapalat" w:eastAsia="Sylfaen" w:hAnsi="GHEA Grapalat"/>
                <w:i w:val="0"/>
                <w:iCs/>
                <w:noProof/>
                <w:sz w:val="24"/>
                <w:szCs w:val="24"/>
                <w:lang w:val="hy-AM"/>
              </w:rPr>
            </w:pPr>
            <w:r w:rsidRPr="00F16D2C">
              <w:rPr>
                <w:rFonts w:ascii="GHEA Grapalat" w:eastAsia="Sylfaen" w:hAnsi="GHEA Grapalat"/>
                <w:i w:val="0"/>
                <w:iCs/>
                <w:noProof/>
                <w:sz w:val="24"/>
                <w:szCs w:val="24"/>
                <w:lang w:val="hy-AM"/>
              </w:rPr>
              <w:t>Ֆոնդի կառավարչի հիմնադիրը և 100% բաժնետերը հանդիսացել է «Հայաստանի պետական հետաքրքրությունների ֆոնդ» ՓԲ ընկերությունը, սակայն ի կատարումն ՀՀ կառավարության 2024 թվականի</w:t>
            </w:r>
            <w:r>
              <w:rPr>
                <w:rFonts w:ascii="GHEA Grapalat" w:eastAsia="Sylfaen" w:hAnsi="GHEA Grapalat"/>
                <w:i w:val="0"/>
                <w:iCs/>
                <w:noProof/>
                <w:sz w:val="24"/>
                <w:szCs w:val="24"/>
                <w:lang w:val="hy-AM"/>
              </w:rPr>
              <w:t xml:space="preserve"> օգոստոսի 29-ի</w:t>
            </w:r>
            <w:r w:rsidRPr="00F16D2C">
              <w:rPr>
                <w:rFonts w:ascii="GHEA Grapalat" w:eastAsia="Sylfaen" w:hAnsi="GHEA Grapalat"/>
                <w:i w:val="0"/>
                <w:iCs/>
                <w:noProof/>
                <w:sz w:val="24"/>
                <w:szCs w:val="24"/>
                <w:lang w:val="hy-AM"/>
              </w:rPr>
              <w:t xml:space="preserve"> թիվ 1391-Ա որոշման՝ 2024 թվականի</w:t>
            </w:r>
            <w:r>
              <w:rPr>
                <w:rFonts w:ascii="GHEA Grapalat" w:eastAsia="Sylfaen" w:hAnsi="GHEA Grapalat"/>
                <w:i w:val="0"/>
                <w:iCs/>
                <w:noProof/>
                <w:sz w:val="24"/>
                <w:szCs w:val="24"/>
                <w:lang w:val="hy-AM"/>
              </w:rPr>
              <w:t xml:space="preserve"> սեպտեմբերի 11-ին</w:t>
            </w:r>
            <w:r w:rsidRPr="00F16D2C">
              <w:rPr>
                <w:rFonts w:ascii="GHEA Grapalat" w:eastAsia="Sylfaen" w:hAnsi="GHEA Grapalat"/>
                <w:i w:val="0"/>
                <w:iCs/>
                <w:noProof/>
                <w:sz w:val="24"/>
                <w:szCs w:val="24"/>
                <w:lang w:val="hy-AM"/>
              </w:rPr>
              <w:t xml:space="preserve"> Հայաստանի Հանրապետության՝ ի դեմս Տարածքային կառավարման և ենթակառուցվածքների նախարարության պետական գույքի կառավարման կոմիտեի (այսուհետ՝ Կոմիտե) և «Հայաստանի պետական հետաքրքրությունների ֆոնդ» ՓԲԸ-ի միջև կնքվել է </w:t>
            </w:r>
            <w:r>
              <w:rPr>
                <w:rFonts w:ascii="GHEA Grapalat" w:eastAsia="Sylfaen" w:hAnsi="GHEA Grapalat"/>
                <w:i w:val="0"/>
                <w:iCs/>
                <w:noProof/>
                <w:sz w:val="24"/>
                <w:szCs w:val="24"/>
                <w:lang w:val="hy-AM"/>
              </w:rPr>
              <w:t>Կ</w:t>
            </w:r>
            <w:r w:rsidRPr="00F16D2C">
              <w:rPr>
                <w:rFonts w:ascii="GHEA Grapalat" w:eastAsia="Sylfaen" w:hAnsi="GHEA Grapalat"/>
                <w:i w:val="0"/>
                <w:iCs/>
                <w:noProof/>
                <w:sz w:val="24"/>
                <w:szCs w:val="24"/>
                <w:lang w:val="hy-AM"/>
              </w:rPr>
              <w:t xml:space="preserve">առավարչի բաժնետոմսերի նվիրատվության պայմանագիր, և </w:t>
            </w:r>
            <w:r>
              <w:rPr>
                <w:rFonts w:ascii="GHEA Grapalat" w:eastAsia="Sylfaen" w:hAnsi="GHEA Grapalat"/>
                <w:i w:val="0"/>
                <w:iCs/>
                <w:noProof/>
                <w:sz w:val="24"/>
                <w:szCs w:val="24"/>
                <w:lang w:val="hy-AM"/>
              </w:rPr>
              <w:t>Կ</w:t>
            </w:r>
            <w:r w:rsidRPr="00F16D2C">
              <w:rPr>
                <w:rFonts w:ascii="GHEA Grapalat" w:eastAsia="Sylfaen" w:hAnsi="GHEA Grapalat"/>
                <w:i w:val="0"/>
                <w:iCs/>
                <w:noProof/>
                <w:sz w:val="24"/>
                <w:szCs w:val="24"/>
                <w:lang w:val="hy-AM"/>
              </w:rPr>
              <w:t>առավարչի բաժնետոմսերի փաթեթի կառավարման լիազորությունները վերապահվել են Կոմիտեին:</w:t>
            </w:r>
          </w:p>
          <w:p w14:paraId="799081C4" w14:textId="77777777" w:rsidR="001F354D" w:rsidRPr="00F16D2C" w:rsidRDefault="001F354D" w:rsidP="008630B4">
            <w:pPr>
              <w:spacing w:after="0" w:line="360" w:lineRule="auto"/>
              <w:ind w:firstLine="720"/>
              <w:jc w:val="both"/>
              <w:rPr>
                <w:rFonts w:ascii="GHEA Grapalat" w:eastAsia="Sylfaen" w:hAnsi="GHEA Grapalat"/>
                <w:i w:val="0"/>
                <w:noProof/>
                <w:sz w:val="24"/>
                <w:szCs w:val="24"/>
                <w:lang w:val="hy-AM"/>
              </w:rPr>
            </w:pPr>
            <w:r w:rsidRPr="00F16D2C">
              <w:rPr>
                <w:rFonts w:ascii="GHEA Grapalat" w:eastAsia="Sylfaen" w:hAnsi="GHEA Grapalat"/>
                <w:i w:val="0"/>
                <w:noProof/>
                <w:sz w:val="24"/>
                <w:szCs w:val="24"/>
                <w:lang w:val="hy-AM"/>
              </w:rPr>
              <w:t xml:space="preserve">Մինչ </w:t>
            </w:r>
            <w:r w:rsidRPr="00F16D2C">
              <w:rPr>
                <w:rFonts w:ascii="GHEA Grapalat" w:eastAsia="MS Mincho" w:hAnsi="GHEA Grapalat" w:cs="MS Mincho"/>
                <w:i w:val="0"/>
                <w:sz w:val="24"/>
                <w:szCs w:val="24"/>
                <w:lang w:val="hy-AM"/>
              </w:rPr>
              <w:t>«Ձեռնարկատեր+Պետություն հակաճգնաժամային ներդրումների կառավարիչ» ՓԲԸ-ի բաժնետ</w:t>
            </w:r>
            <w:r>
              <w:rPr>
                <w:rFonts w:ascii="GHEA Grapalat" w:eastAsia="MS Mincho" w:hAnsi="GHEA Grapalat" w:cs="MS Mincho"/>
                <w:i w:val="0"/>
                <w:sz w:val="24"/>
                <w:szCs w:val="24"/>
                <w:lang w:val="hy-AM"/>
              </w:rPr>
              <w:t>ո</w:t>
            </w:r>
            <w:r w:rsidRPr="00F16D2C">
              <w:rPr>
                <w:rFonts w:ascii="GHEA Grapalat" w:eastAsia="MS Mincho" w:hAnsi="GHEA Grapalat" w:cs="MS Mincho"/>
                <w:i w:val="0"/>
                <w:sz w:val="24"/>
                <w:szCs w:val="24"/>
                <w:lang w:val="hy-AM"/>
              </w:rPr>
              <w:t>մսերը Հայաստանի Հանրապետությանը նվիրատվություն կատարելը վերը նշված պորտֆելային ընկերություններից</w:t>
            </w:r>
            <w:r w:rsidRPr="00F16D2C">
              <w:rPr>
                <w:rFonts w:ascii="GHEA Grapalat" w:eastAsia="Sylfaen" w:hAnsi="GHEA Grapalat"/>
                <w:i w:val="0"/>
                <w:noProof/>
                <w:sz w:val="24"/>
                <w:szCs w:val="24"/>
                <w:lang w:val="hy-AM"/>
              </w:rPr>
              <w:t xml:space="preserve"> 2-ի դեպքում արդեն իսկ իրականացվել էր Ֆոնդին պատկանող բաժնետոմսերի վաճառք</w:t>
            </w:r>
            <w:r w:rsidRPr="00F16D2C">
              <w:rPr>
                <w:rFonts w:ascii="GHEA Grapalat" w:eastAsia="Microsoft JhengHei" w:hAnsi="GHEA Grapalat" w:cs="Microsoft JhengHei"/>
                <w:i w:val="0"/>
                <w:noProof/>
                <w:sz w:val="24"/>
                <w:szCs w:val="24"/>
                <w:lang w:val="hy-AM"/>
              </w:rPr>
              <w:t>՝</w:t>
            </w:r>
            <w:r w:rsidRPr="00F16D2C">
              <w:rPr>
                <w:rFonts w:ascii="GHEA Grapalat" w:eastAsia="Sylfaen" w:hAnsi="GHEA Grapalat"/>
                <w:i w:val="0"/>
                <w:noProof/>
                <w:sz w:val="24"/>
                <w:szCs w:val="24"/>
                <w:lang w:val="hy-AM"/>
              </w:rPr>
              <w:t xml:space="preserve"> «Սիդ Թու Ֆարմ» ՓԲԸ-ի դեպքում Ֆոնդին պատկանող բաժնետոմսերը մյուս բաժնետիրոջը վաճառելու միջոցով (ներդրված գումար 265,9 </w:t>
            </w:r>
            <w:r>
              <w:rPr>
                <w:rFonts w:ascii="GHEA Grapalat" w:eastAsia="Sylfaen" w:hAnsi="GHEA Grapalat"/>
                <w:i w:val="0"/>
                <w:noProof/>
                <w:sz w:val="24"/>
                <w:szCs w:val="24"/>
                <w:lang w:val="hy-AM"/>
              </w:rPr>
              <w:t>միլիոն</w:t>
            </w:r>
            <w:r w:rsidRPr="00906E36">
              <w:rPr>
                <w:rFonts w:ascii="GHEA Grapalat" w:eastAsia="Microsoft JhengHei" w:hAnsi="GHEA Grapalat" w:cs="Microsoft JhengHei"/>
                <w:i w:val="0"/>
                <w:noProof/>
                <w:sz w:val="24"/>
                <w:szCs w:val="24"/>
                <w:lang w:val="hy-AM"/>
              </w:rPr>
              <w:t xml:space="preserve"> </w:t>
            </w:r>
            <w:r w:rsidRPr="00906E36">
              <w:rPr>
                <w:rFonts w:ascii="GHEA Grapalat" w:eastAsia="Microsoft JhengHei" w:hAnsi="GHEA Grapalat" w:cs="Arial"/>
                <w:i w:val="0"/>
                <w:noProof/>
                <w:sz w:val="24"/>
                <w:szCs w:val="24"/>
                <w:lang w:val="hy-AM"/>
              </w:rPr>
              <w:t xml:space="preserve">ՀՀ </w:t>
            </w:r>
            <w:r w:rsidRPr="00F16D2C">
              <w:rPr>
                <w:rFonts w:ascii="GHEA Grapalat" w:eastAsia="Sylfaen" w:hAnsi="GHEA Grapalat"/>
                <w:i w:val="0"/>
                <w:noProof/>
                <w:sz w:val="24"/>
                <w:szCs w:val="24"/>
                <w:lang w:val="hy-AM"/>
              </w:rPr>
              <w:t xml:space="preserve">դրամ, վաճառքի գումար 346 </w:t>
            </w:r>
            <w:r>
              <w:rPr>
                <w:rFonts w:ascii="GHEA Grapalat" w:eastAsia="Sylfaen" w:hAnsi="GHEA Grapalat"/>
                <w:i w:val="0"/>
                <w:noProof/>
                <w:sz w:val="24"/>
                <w:szCs w:val="24"/>
                <w:lang w:val="hy-AM"/>
              </w:rPr>
              <w:t>միլիոն</w:t>
            </w:r>
            <w:r w:rsidRPr="00906E36">
              <w:rPr>
                <w:rFonts w:ascii="GHEA Grapalat" w:eastAsia="Microsoft JhengHei" w:hAnsi="GHEA Grapalat" w:cs="Microsoft JhengHei"/>
                <w:i w:val="0"/>
                <w:noProof/>
                <w:sz w:val="24"/>
                <w:szCs w:val="24"/>
                <w:lang w:val="hy-AM"/>
              </w:rPr>
              <w:t xml:space="preserve"> </w:t>
            </w:r>
            <w:r w:rsidRPr="00906E36">
              <w:rPr>
                <w:rFonts w:ascii="GHEA Grapalat" w:eastAsia="Microsoft JhengHei" w:hAnsi="GHEA Grapalat" w:cs="Arial"/>
                <w:i w:val="0"/>
                <w:noProof/>
                <w:sz w:val="24"/>
                <w:szCs w:val="24"/>
                <w:lang w:val="hy-AM"/>
              </w:rPr>
              <w:t xml:space="preserve">ՀՀ </w:t>
            </w:r>
            <w:r w:rsidRPr="00F16D2C">
              <w:rPr>
                <w:rFonts w:ascii="GHEA Grapalat" w:eastAsia="Sylfaen" w:hAnsi="GHEA Grapalat"/>
                <w:i w:val="0"/>
                <w:noProof/>
                <w:sz w:val="24"/>
                <w:szCs w:val="24"/>
                <w:lang w:val="hy-AM"/>
              </w:rPr>
              <w:t xml:space="preserve">դրամ), իսկ «Ժամանակակից վիրաբուժության կլինիկա» ՓԲԸ դեպքում՝ երրորդ անձի վաճառելու միջոցով (ներդրված գումար 63 </w:t>
            </w:r>
            <w:r>
              <w:rPr>
                <w:rFonts w:ascii="GHEA Grapalat" w:eastAsia="Sylfaen" w:hAnsi="GHEA Grapalat"/>
                <w:i w:val="0"/>
                <w:noProof/>
                <w:sz w:val="24"/>
                <w:szCs w:val="24"/>
                <w:lang w:val="hy-AM"/>
              </w:rPr>
              <w:t>միլիոն</w:t>
            </w:r>
            <w:r w:rsidRPr="00906E36">
              <w:rPr>
                <w:rFonts w:ascii="GHEA Grapalat" w:eastAsia="Microsoft JhengHei" w:hAnsi="GHEA Grapalat" w:cs="Cambria Math"/>
                <w:i w:val="0"/>
                <w:noProof/>
                <w:sz w:val="24"/>
                <w:szCs w:val="24"/>
                <w:lang w:val="hy-AM"/>
              </w:rPr>
              <w:t xml:space="preserve"> ՀՀ</w:t>
            </w:r>
            <w:r w:rsidRPr="00F16D2C">
              <w:rPr>
                <w:rFonts w:ascii="GHEA Grapalat" w:eastAsia="Sylfaen" w:hAnsi="GHEA Grapalat"/>
                <w:i w:val="0"/>
                <w:noProof/>
                <w:sz w:val="24"/>
                <w:szCs w:val="24"/>
                <w:lang w:val="hy-AM"/>
              </w:rPr>
              <w:t xml:space="preserve"> դրամ, վաճառքի գումար 63,9 </w:t>
            </w:r>
            <w:r>
              <w:rPr>
                <w:rFonts w:ascii="GHEA Grapalat" w:eastAsia="Sylfaen" w:hAnsi="GHEA Grapalat"/>
                <w:i w:val="0"/>
                <w:noProof/>
                <w:sz w:val="24"/>
                <w:szCs w:val="24"/>
                <w:lang w:val="hy-AM"/>
              </w:rPr>
              <w:t>միլիոն</w:t>
            </w:r>
            <w:r w:rsidRPr="00906E36">
              <w:rPr>
                <w:rFonts w:ascii="GHEA Grapalat" w:eastAsia="Microsoft JhengHei" w:hAnsi="GHEA Grapalat" w:cs="Cambria Math"/>
                <w:i w:val="0"/>
                <w:noProof/>
                <w:sz w:val="24"/>
                <w:szCs w:val="24"/>
                <w:lang w:val="hy-AM"/>
              </w:rPr>
              <w:t xml:space="preserve"> ՀՀ </w:t>
            </w:r>
            <w:r w:rsidRPr="00F16D2C">
              <w:rPr>
                <w:rFonts w:ascii="GHEA Grapalat" w:eastAsia="Sylfaen" w:hAnsi="GHEA Grapalat"/>
                <w:i w:val="0"/>
                <w:noProof/>
                <w:sz w:val="24"/>
                <w:szCs w:val="24"/>
                <w:lang w:val="hy-AM"/>
              </w:rPr>
              <w:t xml:space="preserve">դրամ)։  </w:t>
            </w:r>
          </w:p>
          <w:p w14:paraId="37CF2DA5" w14:textId="77777777" w:rsidR="001F354D" w:rsidRPr="00F16D2C" w:rsidRDefault="001F354D" w:rsidP="008630B4">
            <w:pPr>
              <w:spacing w:after="0" w:line="360" w:lineRule="auto"/>
              <w:ind w:firstLine="720"/>
              <w:jc w:val="both"/>
              <w:rPr>
                <w:rFonts w:ascii="GHEA Grapalat" w:hAnsi="GHEA Grapalat"/>
                <w:i w:val="0"/>
                <w:iCs/>
                <w:sz w:val="24"/>
                <w:szCs w:val="24"/>
                <w:lang w:val="hy-AM"/>
              </w:rPr>
            </w:pPr>
            <w:r w:rsidRPr="00F16D2C">
              <w:rPr>
                <w:rFonts w:ascii="GHEA Grapalat" w:hAnsi="GHEA Grapalat" w:cs="Arial"/>
                <w:i w:val="0"/>
                <w:iCs/>
                <w:color w:val="333333"/>
                <w:sz w:val="24"/>
                <w:szCs w:val="24"/>
                <w:shd w:val="clear" w:color="auto" w:fill="FFFFFF"/>
                <w:lang w:val="hy-AM"/>
              </w:rPr>
              <w:t xml:space="preserve">Ելնելով այն հանգամանքից, որ Ֆոնդի կառավարչի կողմից առևտրային ընկերություններում իրականացված վերոնշյալ գրեթե բոլոր ներդրումները կրել են չափազանց բարձր ռիսկայնություն, ինչի արդյունքում վտանգված էր նաև այդ ներդրումների հետվերադարձելիությունը (նշվածն արձանագրվել է նաև ՀՀ պետական վերահսկողական ծառայության </w:t>
            </w:r>
            <w:r w:rsidRPr="00F16D2C">
              <w:rPr>
                <w:rFonts w:ascii="GHEA Grapalat" w:eastAsia="Sylfaen" w:hAnsi="GHEA Grapalat"/>
                <w:i w:val="0"/>
                <w:iCs/>
                <w:noProof/>
                <w:sz w:val="24"/>
                <w:szCs w:val="24"/>
                <w:lang w:val="hy-AM"/>
              </w:rPr>
              <w:t>2024 թվականի</w:t>
            </w:r>
            <w:r>
              <w:rPr>
                <w:rFonts w:ascii="GHEA Grapalat" w:eastAsia="Sylfaen" w:hAnsi="GHEA Grapalat"/>
                <w:i w:val="0"/>
                <w:iCs/>
                <w:noProof/>
                <w:sz w:val="24"/>
                <w:szCs w:val="24"/>
                <w:lang w:val="hy-AM"/>
              </w:rPr>
              <w:t xml:space="preserve"> նոյեմբերի 13-ի</w:t>
            </w:r>
            <w:r w:rsidRPr="00F16D2C">
              <w:rPr>
                <w:rFonts w:ascii="GHEA Grapalat" w:eastAsia="Sylfaen" w:hAnsi="GHEA Grapalat"/>
                <w:i w:val="0"/>
                <w:iCs/>
                <w:noProof/>
                <w:sz w:val="24"/>
                <w:szCs w:val="24"/>
                <w:lang w:val="hy-AM"/>
              </w:rPr>
              <w:t xml:space="preserve"> տեղեկանքի եզրակացությունում)՝ </w:t>
            </w:r>
            <w:r>
              <w:rPr>
                <w:rFonts w:ascii="GHEA Grapalat" w:hAnsi="GHEA Grapalat"/>
                <w:i w:val="0"/>
                <w:iCs/>
                <w:sz w:val="24"/>
                <w:szCs w:val="24"/>
                <w:lang w:val="hy-AM"/>
              </w:rPr>
              <w:t>Կ</w:t>
            </w:r>
            <w:r w:rsidRPr="00F16D2C">
              <w:rPr>
                <w:rFonts w:ascii="GHEA Grapalat" w:hAnsi="GHEA Grapalat"/>
                <w:i w:val="0"/>
                <w:iCs/>
                <w:sz w:val="24"/>
                <w:szCs w:val="24"/>
                <w:lang w:val="hy-AM"/>
              </w:rPr>
              <w:t>առավարիչը 2024 թվականի երկրորդ կեսից սկսած</w:t>
            </w:r>
            <w:r>
              <w:rPr>
                <w:rFonts w:ascii="GHEA Grapalat" w:hAnsi="GHEA Grapalat"/>
                <w:i w:val="0"/>
                <w:iCs/>
                <w:sz w:val="24"/>
                <w:szCs w:val="24"/>
                <w:lang w:val="hy-AM"/>
              </w:rPr>
              <w:t xml:space="preserve"> Ֆոնդի</w:t>
            </w:r>
            <w:r w:rsidRPr="00F16D2C">
              <w:rPr>
                <w:rFonts w:ascii="GHEA Grapalat" w:hAnsi="GHEA Grapalat"/>
                <w:i w:val="0"/>
                <w:iCs/>
                <w:sz w:val="24"/>
                <w:szCs w:val="24"/>
                <w:lang w:val="hy-AM"/>
              </w:rPr>
              <w:t xml:space="preserve"> թվով 6 պորտֆելային ընկերությունների (բաժնետիրական համագործակցություն առկա չէ «Տավրոս ԿՎՄ» և «Սի Էֆ Դաբլյու» ՓԲ ընկերությունների մասով) մասնավոր </w:t>
            </w:r>
            <w:r w:rsidRPr="00F16D2C">
              <w:rPr>
                <w:rFonts w:ascii="GHEA Grapalat" w:hAnsi="GHEA Grapalat"/>
                <w:i w:val="0"/>
                <w:iCs/>
                <w:sz w:val="24"/>
                <w:szCs w:val="24"/>
                <w:lang w:val="hy-AM"/>
              </w:rPr>
              <w:lastRenderedPageBreak/>
              <w:t>գործընկերներին (պորտֆելային ընկերություններին և դրանց՝ Ֆոնդից բացի մյուս բաժնետետերին) առաջարկել է դիտարկել Ֆոնդի</w:t>
            </w:r>
            <w:r>
              <w:rPr>
                <w:rFonts w:ascii="GHEA Grapalat" w:hAnsi="GHEA Grapalat"/>
                <w:i w:val="0"/>
                <w:iCs/>
                <w:sz w:val="24"/>
                <w:szCs w:val="24"/>
                <w:lang w:val="hy-AM"/>
              </w:rPr>
              <w:t>ն պատկանող</w:t>
            </w:r>
            <w:r w:rsidRPr="00F16D2C">
              <w:rPr>
                <w:rFonts w:ascii="GHEA Grapalat" w:hAnsi="GHEA Grapalat"/>
                <w:i w:val="0"/>
                <w:iCs/>
                <w:sz w:val="24"/>
                <w:szCs w:val="24"/>
                <w:lang w:val="hy-AM"/>
              </w:rPr>
              <w:t xml:space="preserve"> բաժնետոմսերի գնման հարցը՝ կնքված բաժնետիրական համաձայնագրերի շրջանակներում։</w:t>
            </w:r>
          </w:p>
          <w:p w14:paraId="2216ED15" w14:textId="77777777" w:rsidR="001F354D" w:rsidRPr="00F16D2C" w:rsidRDefault="001F354D" w:rsidP="008630B4">
            <w:pPr>
              <w:spacing w:after="0" w:line="360" w:lineRule="auto"/>
              <w:ind w:firstLine="720"/>
              <w:jc w:val="both"/>
              <w:rPr>
                <w:rFonts w:ascii="GHEA Grapalat" w:hAnsi="GHEA Grapalat" w:cs="Arial"/>
                <w:i w:val="0"/>
                <w:color w:val="333333"/>
                <w:sz w:val="24"/>
                <w:szCs w:val="24"/>
                <w:shd w:val="clear" w:color="auto" w:fill="FFFFFF"/>
                <w:lang w:val="hy-AM"/>
              </w:rPr>
            </w:pPr>
            <w:r w:rsidRPr="00F16D2C">
              <w:rPr>
                <w:rFonts w:ascii="GHEA Grapalat" w:hAnsi="GHEA Grapalat"/>
                <w:i w:val="0"/>
                <w:sz w:val="24"/>
                <w:szCs w:val="24"/>
                <w:lang w:val="hy-AM"/>
              </w:rPr>
              <w:t xml:space="preserve">Հաշվի առնելով այն հանգամանքը, որ մասնավոր գործընկերների կողմից ներկայացվել էին բաժնետիրական համաձայնագրերում սահմանված պայմաններից տարբերվող պայմաններով (ի վնաս Ֆոնդի) առաջարկություններ՝ ՀՀ կառավարությունը 2025 թվականի օգոստոսի 28-ին ընդունեց թիվ 1240-Լ որոշումը, </w:t>
            </w:r>
            <w:r w:rsidRPr="00F16D2C">
              <w:rPr>
                <w:rFonts w:ascii="GHEA Grapalat" w:eastAsia="MS Mincho" w:hAnsi="GHEA Grapalat" w:cs="MS Mincho"/>
                <w:i w:val="0"/>
                <w:sz w:val="24"/>
                <w:szCs w:val="24"/>
                <w:lang w:val="hy-AM"/>
              </w:rPr>
              <w:t xml:space="preserve">որի հիման վրա թույլատրվեց </w:t>
            </w:r>
            <w:r w:rsidRPr="00F16D2C">
              <w:rPr>
                <w:rFonts w:ascii="GHEA Grapalat" w:eastAsia="Sylfaen" w:hAnsi="GHEA Grapalat"/>
                <w:i w:val="0"/>
                <w:noProof/>
                <w:sz w:val="24"/>
                <w:szCs w:val="24"/>
                <w:lang w:val="hy-AM"/>
              </w:rPr>
              <w:t>այլընտրանքային առաջարկ ներկայացնել մասնավոր ներդրողներին՝ պետության համար ընդունելի պայմաններով։</w:t>
            </w:r>
            <w:r w:rsidRPr="00F16D2C">
              <w:rPr>
                <w:rFonts w:ascii="GHEA Grapalat" w:eastAsia="MS Mincho" w:hAnsi="GHEA Grapalat" w:cs="MS Mincho"/>
                <w:i w:val="0"/>
                <w:sz w:val="24"/>
                <w:szCs w:val="24"/>
                <w:lang w:val="hy-AM"/>
              </w:rPr>
              <w:t xml:space="preserve"> </w:t>
            </w:r>
            <w:r w:rsidRPr="00F16D2C">
              <w:rPr>
                <w:rFonts w:ascii="GHEA Grapalat" w:hAnsi="GHEA Grapalat"/>
                <w:i w:val="0"/>
                <w:sz w:val="24"/>
                <w:szCs w:val="24"/>
                <w:lang w:val="hy-AM"/>
              </w:rPr>
              <w:tab/>
            </w:r>
          </w:p>
          <w:p w14:paraId="649205CF" w14:textId="77777777" w:rsidR="001F354D" w:rsidRPr="00F16D2C" w:rsidRDefault="001F354D" w:rsidP="008630B4">
            <w:pPr>
              <w:spacing w:after="0" w:line="360" w:lineRule="auto"/>
              <w:ind w:firstLine="720"/>
              <w:jc w:val="both"/>
              <w:rPr>
                <w:rFonts w:ascii="GHEA Grapalat" w:hAnsi="GHEA Grapalat" w:cs="Arial"/>
                <w:i w:val="0"/>
                <w:color w:val="333333"/>
                <w:sz w:val="24"/>
                <w:szCs w:val="24"/>
                <w:shd w:val="clear" w:color="auto" w:fill="FFFFFF"/>
                <w:lang w:val="hy-AM"/>
              </w:rPr>
            </w:pPr>
            <w:r w:rsidRPr="00F16D2C">
              <w:rPr>
                <w:rFonts w:ascii="GHEA Grapalat" w:hAnsi="GHEA Grapalat" w:cs="Arial"/>
                <w:i w:val="0"/>
                <w:color w:val="333333"/>
                <w:sz w:val="24"/>
                <w:szCs w:val="24"/>
                <w:shd w:val="clear" w:color="auto" w:fill="FFFFFF"/>
                <w:lang w:val="hy-AM"/>
              </w:rPr>
              <w:t>Մասնավորապես, լրացումների արդյունքում Որոշմամբ հաստատված թիվ 1 հավելվածի 3.</w:t>
            </w:r>
            <w:r w:rsidRPr="00F16D2C">
              <w:rPr>
                <w:rFonts w:ascii="GHEA Grapalat" w:eastAsia="MS Mincho" w:hAnsi="GHEA Grapalat" w:cs="MS Mincho"/>
                <w:i w:val="0"/>
                <w:color w:val="333333"/>
                <w:sz w:val="24"/>
                <w:szCs w:val="24"/>
                <w:shd w:val="clear" w:color="auto" w:fill="FFFFFF"/>
                <w:lang w:val="hy-AM"/>
              </w:rPr>
              <w:t xml:space="preserve">2 կետի 1)-ին ենթակետով </w:t>
            </w:r>
            <w:r w:rsidRPr="00F16D2C">
              <w:rPr>
                <w:rFonts w:ascii="GHEA Grapalat" w:hAnsi="GHEA Grapalat" w:cs="Arial"/>
                <w:i w:val="0"/>
                <w:color w:val="333333"/>
                <w:sz w:val="24"/>
                <w:szCs w:val="24"/>
                <w:shd w:val="clear" w:color="auto" w:fill="FFFFFF"/>
                <w:lang w:val="hy-AM"/>
              </w:rPr>
              <w:t>Կառավարչին թույլատր</w:t>
            </w:r>
            <w:r>
              <w:rPr>
                <w:rFonts w:ascii="GHEA Grapalat" w:hAnsi="GHEA Grapalat" w:cs="Arial"/>
                <w:i w:val="0"/>
                <w:color w:val="333333"/>
                <w:sz w:val="24"/>
                <w:szCs w:val="24"/>
                <w:shd w:val="clear" w:color="auto" w:fill="FFFFFF"/>
                <w:lang w:val="hy-AM"/>
              </w:rPr>
              <w:t>վ</w:t>
            </w:r>
            <w:r w:rsidRPr="00F16D2C">
              <w:rPr>
                <w:rFonts w:ascii="GHEA Grapalat" w:hAnsi="GHEA Grapalat" w:cs="Arial"/>
                <w:i w:val="0"/>
                <w:color w:val="333333"/>
                <w:sz w:val="24"/>
                <w:szCs w:val="24"/>
                <w:shd w:val="clear" w:color="auto" w:fill="FFFFFF"/>
                <w:lang w:val="hy-AM"/>
              </w:rPr>
              <w:t>ե</w:t>
            </w:r>
            <w:r>
              <w:rPr>
                <w:rFonts w:ascii="GHEA Grapalat" w:hAnsi="GHEA Grapalat" w:cs="Arial"/>
                <w:i w:val="0"/>
                <w:color w:val="333333"/>
                <w:sz w:val="24"/>
                <w:szCs w:val="24"/>
                <w:shd w:val="clear" w:color="auto" w:fill="FFFFFF"/>
                <w:lang w:val="hy-AM"/>
              </w:rPr>
              <w:t>ց</w:t>
            </w:r>
            <w:r w:rsidRPr="00F16D2C">
              <w:rPr>
                <w:rFonts w:ascii="GHEA Grapalat" w:hAnsi="GHEA Grapalat" w:cs="Arial"/>
                <w:i w:val="0"/>
                <w:color w:val="333333"/>
                <w:sz w:val="24"/>
                <w:szCs w:val="24"/>
                <w:shd w:val="clear" w:color="auto" w:fill="FFFFFF"/>
                <w:lang w:val="hy-AM"/>
              </w:rPr>
              <w:t xml:space="preserve"> </w:t>
            </w:r>
            <w:r>
              <w:rPr>
                <w:rFonts w:ascii="GHEA Grapalat" w:hAnsi="GHEA Grapalat" w:cs="Arial"/>
                <w:i w:val="0"/>
                <w:color w:val="333333"/>
                <w:sz w:val="24"/>
                <w:szCs w:val="24"/>
                <w:shd w:val="clear" w:color="auto" w:fill="FFFFFF"/>
                <w:lang w:val="hy-AM"/>
              </w:rPr>
              <w:t xml:space="preserve">սահմանված ժամկետում </w:t>
            </w:r>
            <w:r w:rsidRPr="00F16D2C">
              <w:rPr>
                <w:rFonts w:ascii="GHEA Grapalat" w:hAnsi="GHEA Grapalat" w:cs="Arial"/>
                <w:i w:val="0"/>
                <w:color w:val="333333"/>
                <w:sz w:val="24"/>
                <w:szCs w:val="24"/>
                <w:shd w:val="clear" w:color="auto" w:fill="FFFFFF"/>
                <w:lang w:val="hy-AM"/>
              </w:rPr>
              <w:t xml:space="preserve">մասնավոր գործընկերներին </w:t>
            </w:r>
            <w:r w:rsidRPr="00F16D2C">
              <w:rPr>
                <w:rFonts w:ascii="GHEA Grapalat" w:hAnsi="GHEA Grapalat"/>
                <w:i w:val="0"/>
                <w:sz w:val="24"/>
                <w:szCs w:val="24"/>
                <w:lang w:val="hy-AM"/>
              </w:rPr>
              <w:t xml:space="preserve">օտարել </w:t>
            </w:r>
            <w:r w:rsidRPr="00F16D2C">
              <w:rPr>
                <w:rFonts w:ascii="GHEA Grapalat" w:eastAsia="MS Mincho" w:hAnsi="GHEA Grapalat" w:cs="MS Mincho"/>
                <w:i w:val="0"/>
                <w:sz w:val="24"/>
                <w:szCs w:val="24"/>
                <w:lang w:val="hy-AM"/>
              </w:rPr>
              <w:t>Ֆոնդի կողմից մասնավոր բաժնեմասնակցային ներդրումների արդյունքում ձեռք բերված բաժնետոմսերը</w:t>
            </w:r>
            <w:r>
              <w:rPr>
                <w:rFonts w:ascii="GHEA Grapalat" w:eastAsia="MS Mincho" w:hAnsi="GHEA Grapalat" w:cs="MS Mincho"/>
                <w:i w:val="0"/>
                <w:sz w:val="24"/>
                <w:szCs w:val="24"/>
                <w:lang w:val="hy-AM"/>
              </w:rPr>
              <w:t>՝ որպես</w:t>
            </w:r>
            <w:r w:rsidRPr="00F16D2C">
              <w:rPr>
                <w:rFonts w:ascii="GHEA Grapalat" w:eastAsia="MS Mincho" w:hAnsi="GHEA Grapalat" w:cs="MS Mincho"/>
                <w:i w:val="0"/>
                <w:sz w:val="24"/>
                <w:szCs w:val="24"/>
                <w:lang w:val="hy-AM"/>
              </w:rPr>
              <w:t xml:space="preserve"> </w:t>
            </w:r>
            <w:r>
              <w:rPr>
                <w:rFonts w:ascii="GHEA Grapalat" w:eastAsia="MS Mincho" w:hAnsi="GHEA Grapalat" w:cs="MS Mincho"/>
                <w:i w:val="0"/>
                <w:sz w:val="24"/>
                <w:szCs w:val="24"/>
                <w:lang w:val="hy-AM"/>
              </w:rPr>
              <w:t>օ</w:t>
            </w:r>
            <w:r w:rsidRPr="00F16D2C">
              <w:rPr>
                <w:rFonts w:ascii="GHEA Grapalat" w:eastAsia="MS Mincho" w:hAnsi="GHEA Grapalat" w:cs="MS Mincho"/>
                <w:i w:val="0"/>
                <w:sz w:val="24"/>
                <w:szCs w:val="24"/>
                <w:lang w:val="hy-AM"/>
              </w:rPr>
              <w:t>տարման գին սահմանել</w:t>
            </w:r>
            <w:r>
              <w:rPr>
                <w:rFonts w:ascii="GHEA Grapalat" w:eastAsia="MS Mincho" w:hAnsi="GHEA Grapalat" w:cs="MS Mincho"/>
                <w:i w:val="0"/>
                <w:sz w:val="24"/>
                <w:szCs w:val="24"/>
                <w:lang w:val="hy-AM"/>
              </w:rPr>
              <w:t>ով</w:t>
            </w:r>
            <w:r w:rsidRPr="00F16D2C">
              <w:rPr>
                <w:rFonts w:ascii="GHEA Grapalat" w:eastAsia="MS Mincho" w:hAnsi="GHEA Grapalat" w:cs="MS Mincho"/>
                <w:i w:val="0"/>
                <w:sz w:val="24"/>
                <w:szCs w:val="24"/>
                <w:lang w:val="hy-AM"/>
              </w:rPr>
              <w:t xml:space="preserve"> մասնավոր բաժնեմասնակցային ընկերությունում ներդրված գումարի չափի և դրա ներդրման օրվանից մինչև 2025 թվականի դեկտեմբերի 31-ը հաշվարկված տոկոսավճարների հանրագումարը՝ նվազեցնելով վճարված շահութաբաժինները, իսկ որպես տոկոսավճարների հաշվարկման տարեկան դրույքաչափ (պարզ տոկոս) սահման</w:t>
            </w:r>
            <w:r>
              <w:rPr>
                <w:rFonts w:ascii="GHEA Grapalat" w:eastAsia="MS Mincho" w:hAnsi="GHEA Grapalat" w:cs="MS Mincho"/>
                <w:i w:val="0"/>
                <w:sz w:val="24"/>
                <w:szCs w:val="24"/>
                <w:lang w:val="hy-AM"/>
              </w:rPr>
              <w:t>ելով</w:t>
            </w:r>
            <w:r w:rsidRPr="00F16D2C">
              <w:rPr>
                <w:rFonts w:ascii="GHEA Grapalat" w:eastAsia="MS Mincho" w:hAnsi="GHEA Grapalat" w:cs="MS Mincho"/>
                <w:i w:val="0"/>
                <w:sz w:val="24"/>
                <w:szCs w:val="24"/>
                <w:lang w:val="hy-AM"/>
              </w:rPr>
              <w:t xml:space="preserve"> 10.2720%` 2025 թվականի հունիսի 30-ի դրությամբ շրջանառության մեջ գտնվող պետական գանձապետական միջնաժամկետ արժեկտրոնային պարտատոմսերի միջին կշռված եկամտաբերությունը։</w:t>
            </w:r>
          </w:p>
          <w:p w14:paraId="50F5C578" w14:textId="77777777" w:rsidR="001F354D" w:rsidRPr="00F16D2C" w:rsidRDefault="001F354D" w:rsidP="008630B4">
            <w:pPr>
              <w:pStyle w:val="a4"/>
              <w:spacing w:after="0" w:line="360" w:lineRule="auto"/>
              <w:ind w:left="0" w:firstLine="720"/>
              <w:jc w:val="both"/>
              <w:rPr>
                <w:rFonts w:ascii="GHEA Grapalat" w:hAnsi="GHEA Grapalat"/>
                <w:sz w:val="24"/>
                <w:szCs w:val="24"/>
                <w:lang w:val="hy-AM"/>
              </w:rPr>
            </w:pPr>
            <w:r w:rsidRPr="00F16D2C">
              <w:rPr>
                <w:rFonts w:ascii="GHEA Grapalat" w:hAnsi="GHEA Grapalat"/>
                <w:sz w:val="24"/>
                <w:szCs w:val="24"/>
                <w:lang w:val="hy-AM"/>
              </w:rPr>
              <w:t>2025 թվականի սեպտեմբերի 30-ին</w:t>
            </w:r>
            <w:r>
              <w:rPr>
                <w:rFonts w:ascii="GHEA Grapalat" w:hAnsi="GHEA Grapalat"/>
                <w:sz w:val="24"/>
                <w:szCs w:val="24"/>
                <w:lang w:val="hy-AM"/>
              </w:rPr>
              <w:t xml:space="preserve"> </w:t>
            </w:r>
            <w:r>
              <w:rPr>
                <w:rFonts w:ascii="GHEA Grapalat" w:hAnsi="GHEA Grapalat" w:cs="Arial"/>
                <w:color w:val="333333"/>
                <w:sz w:val="24"/>
                <w:szCs w:val="24"/>
                <w:shd w:val="clear" w:color="auto" w:fill="FFFFFF"/>
                <w:lang w:val="hy-AM"/>
              </w:rPr>
              <w:t>Կառավարիչը</w:t>
            </w:r>
            <w:r w:rsidRPr="00F16D2C">
              <w:rPr>
                <w:rFonts w:ascii="GHEA Grapalat" w:hAnsi="GHEA Grapalat"/>
                <w:sz w:val="24"/>
                <w:szCs w:val="24"/>
                <w:lang w:val="hy-AM"/>
              </w:rPr>
              <w:t xml:space="preserve"> </w:t>
            </w:r>
            <w:r w:rsidRPr="00F16D2C">
              <w:rPr>
                <w:rFonts w:ascii="GHEA Grapalat" w:eastAsia="MS Mincho" w:hAnsi="GHEA Grapalat" w:cs="MS Mincho"/>
                <w:color w:val="000000" w:themeColor="text1"/>
                <w:sz w:val="24"/>
                <w:szCs w:val="24"/>
                <w:lang w:val="hy-AM"/>
              </w:rPr>
              <w:t xml:space="preserve">պորտֆելային ընկերություններին և այդ ընկերությունների մյուս բաժնետերերին </w:t>
            </w:r>
            <w:r w:rsidRPr="00F16D2C">
              <w:rPr>
                <w:rFonts w:ascii="GHEA Grapalat" w:hAnsi="GHEA Grapalat"/>
                <w:sz w:val="24"/>
                <w:szCs w:val="24"/>
                <w:lang w:val="hy-AM"/>
              </w:rPr>
              <w:t>ուղարկել է պաշտոնական օֆերտաներ, որոնք ընդունել են հետևյալ ընկերությունները (կամ նրանց մյուս բաժնետերերը)՝</w:t>
            </w:r>
          </w:p>
          <w:p w14:paraId="7FA55C50"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hAnsi="GHEA Grapalat"/>
                <w:i w:val="0"/>
                <w:sz w:val="24"/>
                <w:szCs w:val="24"/>
                <w:lang w:val="hy-AM"/>
              </w:rPr>
              <w:t xml:space="preserve">- </w:t>
            </w:r>
            <w:r w:rsidRPr="00F16D2C">
              <w:rPr>
                <w:rFonts w:ascii="GHEA Grapalat" w:eastAsia="MS Mincho" w:hAnsi="GHEA Grapalat" w:cs="MS Mincho"/>
                <w:b/>
                <w:i w:val="0"/>
                <w:sz w:val="24"/>
                <w:szCs w:val="24"/>
                <w:lang w:val="hy-AM"/>
              </w:rPr>
              <w:t>«ՅՈՒՆԻՎԵՐՍԱԼ ՔԼՈԶՐՍ» ՓԲԸ</w:t>
            </w:r>
          </w:p>
          <w:p w14:paraId="05D37375"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2025 թվականի նոյեմբերի 14-ին Ֆոնդի և ընկերության մյուս բաժնետերերից մեկի միջև կնքվել է «Յունիվերսալ Քլոզրս» ՓԲԸ-ի՝ Ֆոնդին պատկանող բաժնետոմսերի առուվաճառքի պայմանագիր։</w:t>
            </w:r>
            <w:r w:rsidRPr="00F16D2C">
              <w:rPr>
                <w:rFonts w:ascii="Calibri" w:eastAsia="MS Mincho" w:hAnsi="Calibri" w:cs="Calibri"/>
                <w:i w:val="0"/>
                <w:sz w:val="24"/>
                <w:szCs w:val="24"/>
                <w:lang w:val="hy-AM"/>
              </w:rPr>
              <w:t> </w:t>
            </w:r>
            <w:r>
              <w:rPr>
                <w:rFonts w:ascii="GHEA Grapalat" w:eastAsia="MS Mincho" w:hAnsi="GHEA Grapalat" w:cs="MS Mincho"/>
                <w:i w:val="0"/>
                <w:sz w:val="24"/>
                <w:szCs w:val="24"/>
                <w:lang w:val="hy-AM"/>
              </w:rPr>
              <w:t xml:space="preserve">Նույն օրը՝ մինչ </w:t>
            </w:r>
            <w:r w:rsidRPr="00F16D2C">
              <w:rPr>
                <w:rFonts w:ascii="GHEA Grapalat" w:eastAsia="MS Mincho" w:hAnsi="GHEA Grapalat" w:cs="MS Mincho"/>
                <w:i w:val="0"/>
                <w:sz w:val="24"/>
                <w:szCs w:val="24"/>
                <w:lang w:val="hy-AM"/>
              </w:rPr>
              <w:t>բաժնետոմսերի առուվաճառքի</w:t>
            </w:r>
            <w:r>
              <w:rPr>
                <w:rFonts w:ascii="GHEA Grapalat" w:eastAsia="MS Mincho" w:hAnsi="GHEA Grapalat" w:cs="MS Mincho"/>
                <w:i w:val="0"/>
                <w:sz w:val="24"/>
                <w:szCs w:val="24"/>
                <w:lang w:val="hy-AM"/>
              </w:rPr>
              <w:t xml:space="preserve"> պայմանագրի կնքումը, </w:t>
            </w:r>
            <w:r w:rsidRPr="00F16D2C">
              <w:rPr>
                <w:rFonts w:ascii="GHEA Grapalat" w:eastAsia="MS Mincho" w:hAnsi="GHEA Grapalat" w:cs="MS Mincho"/>
                <w:i w:val="0"/>
                <w:sz w:val="24"/>
                <w:szCs w:val="24"/>
                <w:lang w:val="hy-AM"/>
              </w:rPr>
              <w:t xml:space="preserve">գնորդի կողմից Ֆոնդին ամբողջությամբ վճարվել է առուվաճառքի </w:t>
            </w:r>
            <w:r w:rsidRPr="00F16D2C">
              <w:rPr>
                <w:rFonts w:ascii="GHEA Grapalat" w:eastAsia="MS Mincho" w:hAnsi="GHEA Grapalat" w:cs="MS Mincho"/>
                <w:i w:val="0"/>
                <w:sz w:val="24"/>
                <w:szCs w:val="24"/>
                <w:lang w:val="hy-AM"/>
              </w:rPr>
              <w:lastRenderedPageBreak/>
              <w:t>պայմանագրի գինը՝ 2,118,744,370</w:t>
            </w:r>
            <w:r>
              <w:rPr>
                <w:rFonts w:ascii="GHEA Grapalat" w:eastAsia="MS Mincho" w:hAnsi="GHEA Grapalat" w:cs="MS Mincho"/>
                <w:i w:val="0"/>
                <w:sz w:val="24"/>
                <w:szCs w:val="24"/>
                <w:lang w:val="hy-AM"/>
              </w:rPr>
              <w:t xml:space="preserve"> ՀՀ</w:t>
            </w:r>
            <w:r w:rsidRPr="00F16D2C">
              <w:rPr>
                <w:rFonts w:ascii="GHEA Grapalat" w:eastAsia="MS Mincho" w:hAnsi="GHEA Grapalat" w:cs="MS Mincho"/>
                <w:i w:val="0"/>
                <w:sz w:val="24"/>
                <w:szCs w:val="24"/>
                <w:lang w:val="hy-AM"/>
              </w:rPr>
              <w:t xml:space="preserve"> դրամ</w:t>
            </w:r>
            <w:r>
              <w:rPr>
                <w:rFonts w:ascii="GHEA Grapalat" w:eastAsia="MS Mincho" w:hAnsi="GHEA Grapalat" w:cs="MS Mincho"/>
                <w:i w:val="0"/>
                <w:sz w:val="24"/>
                <w:szCs w:val="24"/>
                <w:lang w:val="hy-AM"/>
              </w:rPr>
              <w:t>, և կնքվել է համաձայնագիր ընկերության բաժնետերերի բաժնետիրական համաձայնագիրը փոփոխելու մասին</w:t>
            </w:r>
            <w:r w:rsidRPr="00F16D2C">
              <w:rPr>
                <w:rFonts w:ascii="GHEA Grapalat" w:eastAsia="MS Mincho" w:hAnsi="GHEA Grapalat" w:cs="MS Mincho"/>
                <w:i w:val="0"/>
                <w:sz w:val="24"/>
                <w:szCs w:val="24"/>
                <w:lang w:val="hy-AM"/>
              </w:rPr>
              <w:t xml:space="preserve">։ </w:t>
            </w:r>
          </w:p>
          <w:p w14:paraId="1C0115DD"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 xml:space="preserve">- </w:t>
            </w:r>
            <w:r w:rsidRPr="00F16D2C">
              <w:rPr>
                <w:rFonts w:ascii="GHEA Grapalat" w:eastAsia="MS Mincho" w:hAnsi="GHEA Grapalat" w:cs="MS Mincho"/>
                <w:b/>
                <w:i w:val="0"/>
                <w:sz w:val="24"/>
                <w:szCs w:val="24"/>
                <w:lang w:val="hy-AM"/>
              </w:rPr>
              <w:t>«ԳԼՈԲԱԼ ՔՈՆՆԵՔԹ» ՓԲԸ</w:t>
            </w:r>
          </w:p>
          <w:p w14:paraId="70B08843"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2025 թվականի</w:t>
            </w:r>
            <w:r>
              <w:rPr>
                <w:rFonts w:ascii="GHEA Grapalat" w:eastAsia="MS Mincho" w:hAnsi="GHEA Grapalat" w:cs="MS Mincho"/>
                <w:i w:val="0"/>
                <w:sz w:val="24"/>
                <w:szCs w:val="24"/>
                <w:lang w:val="hy-AM"/>
              </w:rPr>
              <w:t xml:space="preserve"> դեկտեմբերի 24-ին ընկերության և Ֆոնդի միջև</w:t>
            </w:r>
            <w:r w:rsidRPr="00F16D2C">
              <w:rPr>
                <w:rFonts w:ascii="GHEA Grapalat" w:eastAsia="MS Mincho" w:hAnsi="GHEA Grapalat" w:cs="MS Mincho"/>
                <w:i w:val="0"/>
                <w:sz w:val="24"/>
                <w:szCs w:val="24"/>
                <w:lang w:val="hy-AM"/>
              </w:rPr>
              <w:t xml:space="preserve"> կնքվել է Ֆոնդին պատկանող բաժնետոմսերի առուվաճառքի նախնական պայմանագիր, որի հիման վրա 2025 թվականի</w:t>
            </w:r>
            <w:r>
              <w:rPr>
                <w:rFonts w:ascii="GHEA Grapalat" w:eastAsia="MS Mincho" w:hAnsi="GHEA Grapalat" w:cs="MS Mincho"/>
                <w:i w:val="0"/>
                <w:sz w:val="24"/>
                <w:szCs w:val="24"/>
                <w:lang w:val="hy-AM"/>
              </w:rPr>
              <w:t xml:space="preserve"> դեկտեմբերի 29-ի</w:t>
            </w:r>
            <w:r w:rsidRPr="00F16D2C">
              <w:rPr>
                <w:rFonts w:ascii="GHEA Grapalat" w:eastAsia="MS Mincho" w:hAnsi="GHEA Grapalat" w:cs="MS Mincho"/>
                <w:i w:val="0"/>
                <w:sz w:val="24"/>
                <w:szCs w:val="24"/>
                <w:lang w:val="hy-AM"/>
              </w:rPr>
              <w:t xml:space="preserve">ն ընկերությունն իրականացրել է 700,000,000 ՀՀ դրամ գումարի (Ֆոնդի կողմից ներդրված գումարի) փոխանցում Ֆոնդի գանձապետական հաշվին, իսկ մնացած՝ </w:t>
            </w:r>
            <w:r w:rsidRPr="00F16D2C">
              <w:rPr>
                <w:rFonts w:ascii="GHEA Grapalat" w:eastAsia="MS Mincho" w:hAnsi="GHEA Grapalat" w:cs="Calibri"/>
                <w:i w:val="0"/>
                <w:sz w:val="24"/>
                <w:szCs w:val="24"/>
                <w:lang w:val="hy-AM"/>
              </w:rPr>
              <w:t>221,229,384</w:t>
            </w:r>
            <w:r>
              <w:rPr>
                <w:rFonts w:ascii="GHEA Grapalat" w:eastAsia="MS Mincho" w:hAnsi="GHEA Grapalat" w:cs="Calibri"/>
                <w:i w:val="0"/>
                <w:sz w:val="24"/>
                <w:szCs w:val="24"/>
                <w:lang w:val="hy-AM"/>
              </w:rPr>
              <w:t xml:space="preserve"> ՀՀ</w:t>
            </w:r>
            <w:r w:rsidRPr="00F16D2C">
              <w:rPr>
                <w:rFonts w:ascii="GHEA Grapalat" w:eastAsia="MS Mincho" w:hAnsi="GHEA Grapalat" w:cs="Calibri"/>
                <w:i w:val="0"/>
                <w:sz w:val="24"/>
                <w:szCs w:val="24"/>
                <w:lang w:val="hy-AM"/>
              </w:rPr>
              <w:t xml:space="preserve"> դրամը փոխանցվել է Ֆոնդին 2026 թվականի հունվարի 29-ին և</w:t>
            </w:r>
            <w:r w:rsidRPr="00F16D2C">
              <w:rPr>
                <w:rFonts w:ascii="GHEA Grapalat" w:eastAsia="MS Mincho" w:hAnsi="GHEA Grapalat" w:cs="MS Mincho"/>
                <w:i w:val="0"/>
                <w:sz w:val="24"/>
                <w:szCs w:val="24"/>
                <w:lang w:val="hy-AM"/>
              </w:rPr>
              <w:t xml:space="preserve"> նույն ամսաթվին կնքվել է </w:t>
            </w:r>
            <w:r>
              <w:rPr>
                <w:rFonts w:ascii="GHEA Grapalat" w:eastAsia="MS Mincho" w:hAnsi="GHEA Grapalat" w:cs="MS Mincho"/>
                <w:i w:val="0"/>
                <w:sz w:val="24"/>
                <w:szCs w:val="24"/>
                <w:lang w:val="hy-AM"/>
              </w:rPr>
              <w:t>համաձայնագիր ընկերության բաժնետերերի բաժնետիրական համաձայնագիրը փոփոխելու մասին</w:t>
            </w:r>
            <w:r w:rsidRPr="00F16D2C">
              <w:rPr>
                <w:rFonts w:ascii="GHEA Grapalat" w:eastAsia="MS Mincho" w:hAnsi="GHEA Grapalat" w:cs="MS Mincho"/>
                <w:i w:val="0"/>
                <w:sz w:val="24"/>
                <w:szCs w:val="24"/>
                <w:lang w:val="hy-AM"/>
              </w:rPr>
              <w:t xml:space="preserve"> </w:t>
            </w:r>
            <w:r>
              <w:rPr>
                <w:rFonts w:ascii="GHEA Grapalat" w:eastAsia="MS Mincho" w:hAnsi="GHEA Grapalat" w:cs="MS Mincho"/>
                <w:i w:val="0"/>
                <w:sz w:val="24"/>
                <w:szCs w:val="24"/>
                <w:lang w:val="hy-AM"/>
              </w:rPr>
              <w:t xml:space="preserve">և </w:t>
            </w:r>
            <w:r w:rsidRPr="00F16D2C">
              <w:rPr>
                <w:rFonts w:ascii="GHEA Grapalat" w:eastAsia="MS Mincho" w:hAnsi="GHEA Grapalat" w:cs="MS Mincho"/>
                <w:i w:val="0"/>
                <w:sz w:val="24"/>
                <w:szCs w:val="24"/>
                <w:lang w:val="hy-AM"/>
              </w:rPr>
              <w:t>Ֆոնդին պատկանող բաժնետոմսերի առուվաճառքի հիմնական պայմանագիր։</w:t>
            </w:r>
          </w:p>
          <w:p w14:paraId="3F686F65" w14:textId="77777777" w:rsidR="001F354D" w:rsidRPr="00F16D2C" w:rsidRDefault="001F354D" w:rsidP="008630B4">
            <w:pPr>
              <w:spacing w:after="0" w:line="360" w:lineRule="auto"/>
              <w:ind w:right="59" w:firstLine="562"/>
              <w:jc w:val="both"/>
              <w:textAlignment w:val="baseline"/>
              <w:rPr>
                <w:rFonts w:ascii="GHEA Grapalat" w:eastAsia="MS Mincho" w:hAnsi="GHEA Grapalat" w:cs="Cambria Math"/>
                <w:i w:val="0"/>
                <w:sz w:val="24"/>
                <w:szCs w:val="24"/>
                <w:lang w:val="hy-AM"/>
              </w:rPr>
            </w:pPr>
            <w:r w:rsidRPr="00F16D2C">
              <w:rPr>
                <w:rFonts w:ascii="GHEA Grapalat" w:eastAsia="MS Mincho" w:hAnsi="GHEA Grapalat" w:cs="Calibri"/>
                <w:i w:val="0"/>
                <w:sz w:val="24"/>
                <w:szCs w:val="24"/>
                <w:lang w:val="hy-AM"/>
              </w:rPr>
              <w:t xml:space="preserve">- </w:t>
            </w:r>
            <w:r w:rsidRPr="00F16D2C">
              <w:rPr>
                <w:rFonts w:ascii="GHEA Grapalat" w:eastAsia="MS Mincho" w:hAnsi="GHEA Grapalat" w:cs="Calibri"/>
                <w:b/>
                <w:i w:val="0"/>
                <w:sz w:val="24"/>
                <w:szCs w:val="24"/>
                <w:lang w:val="hy-AM"/>
              </w:rPr>
              <w:t>«ԷՅԷՄՍԻ» ՓԲԸ</w:t>
            </w:r>
          </w:p>
          <w:p w14:paraId="248655AD"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2025 թվականի</w:t>
            </w:r>
            <w:r>
              <w:rPr>
                <w:rFonts w:ascii="GHEA Grapalat" w:eastAsia="MS Mincho" w:hAnsi="GHEA Grapalat" w:cs="MS Mincho"/>
                <w:i w:val="0"/>
                <w:sz w:val="24"/>
                <w:szCs w:val="24"/>
                <w:lang w:val="hy-AM"/>
              </w:rPr>
              <w:t xml:space="preserve"> դեկտեմբերի 29-ին</w:t>
            </w:r>
            <w:r w:rsidRPr="00F16D2C">
              <w:rPr>
                <w:rFonts w:ascii="GHEA Grapalat" w:eastAsia="MS Mincho" w:hAnsi="GHEA Grapalat" w:cs="MS Mincho"/>
                <w:i w:val="0"/>
                <w:sz w:val="24"/>
                <w:szCs w:val="24"/>
                <w:lang w:val="hy-AM"/>
              </w:rPr>
              <w:t xml:space="preserve"> «ԷՅԷՄՍԻ» ՓԲԸ-ի մյուս բաժնետիրոջ (գնորդ)</w:t>
            </w:r>
            <w:r>
              <w:rPr>
                <w:rFonts w:ascii="GHEA Grapalat" w:eastAsia="MS Mincho" w:hAnsi="GHEA Grapalat" w:cs="MS Mincho"/>
                <w:i w:val="0"/>
                <w:sz w:val="24"/>
                <w:szCs w:val="24"/>
                <w:lang w:val="hy-AM"/>
              </w:rPr>
              <w:t xml:space="preserve"> և Ֆոնդի</w:t>
            </w:r>
            <w:r w:rsidRPr="00F16D2C">
              <w:rPr>
                <w:rFonts w:ascii="GHEA Grapalat" w:eastAsia="MS Mincho" w:hAnsi="GHEA Grapalat" w:cs="MS Mincho"/>
                <w:i w:val="0"/>
                <w:sz w:val="24"/>
                <w:szCs w:val="24"/>
                <w:lang w:val="hy-AM"/>
              </w:rPr>
              <w:t xml:space="preserve"> միջև կնքվել է Ֆոնդին պատկանող բաժնետոմսերի առուվաճառքի նախնական պայմանագիր, որի հիման վրա </w:t>
            </w:r>
            <w:r>
              <w:rPr>
                <w:rFonts w:ascii="GHEA Grapalat" w:eastAsia="MS Mincho" w:hAnsi="GHEA Grapalat" w:cs="MS Mincho"/>
                <w:i w:val="0"/>
                <w:sz w:val="24"/>
                <w:szCs w:val="24"/>
                <w:lang w:val="hy-AM"/>
              </w:rPr>
              <w:t>նույն օրը</w:t>
            </w:r>
            <w:r w:rsidRPr="00F16D2C">
              <w:rPr>
                <w:rFonts w:ascii="GHEA Grapalat" w:eastAsia="MS Mincho" w:hAnsi="GHEA Grapalat" w:cs="MS Mincho"/>
                <w:i w:val="0"/>
                <w:sz w:val="24"/>
                <w:szCs w:val="24"/>
                <w:lang w:val="hy-AM"/>
              </w:rPr>
              <w:t xml:space="preserve"> գնորդի կողմից իրականացվել է 287,460,568 ՀՀ դրամ գումարի (Ֆոնդի կողմից ներդրված գումար) փոխանցում Ֆոնդի գանձապետական հաշվին, իսկ մնացած՝ </w:t>
            </w:r>
            <w:r w:rsidRPr="00F16D2C">
              <w:rPr>
                <w:rFonts w:ascii="GHEA Grapalat" w:eastAsia="MS Mincho" w:hAnsi="GHEA Grapalat" w:cs="Calibri"/>
                <w:i w:val="0"/>
                <w:sz w:val="24"/>
                <w:szCs w:val="24"/>
                <w:lang w:val="hy-AM"/>
              </w:rPr>
              <w:t>90,525,412</w:t>
            </w:r>
            <w:r>
              <w:rPr>
                <w:rFonts w:ascii="GHEA Grapalat" w:eastAsia="MS Mincho" w:hAnsi="GHEA Grapalat" w:cs="Calibri"/>
                <w:i w:val="0"/>
                <w:sz w:val="24"/>
                <w:szCs w:val="24"/>
                <w:lang w:val="hy-AM"/>
              </w:rPr>
              <w:t xml:space="preserve"> ՀՀ</w:t>
            </w:r>
            <w:r w:rsidRPr="00F16D2C">
              <w:rPr>
                <w:rFonts w:ascii="GHEA Grapalat" w:eastAsia="MS Mincho" w:hAnsi="GHEA Grapalat" w:cs="Calibri"/>
                <w:i w:val="0"/>
                <w:sz w:val="24"/>
                <w:szCs w:val="24"/>
                <w:lang w:val="hy-AM"/>
              </w:rPr>
              <w:t xml:space="preserve"> դրամ գումարը փոխանցվել է Ֆոնդին 2026 թվականի հունվարի 16-ին և</w:t>
            </w:r>
            <w:r w:rsidRPr="00F16D2C">
              <w:rPr>
                <w:rFonts w:ascii="GHEA Grapalat" w:eastAsia="MS Mincho" w:hAnsi="GHEA Grapalat" w:cs="MS Mincho"/>
                <w:i w:val="0"/>
                <w:sz w:val="24"/>
                <w:szCs w:val="24"/>
                <w:lang w:val="hy-AM"/>
              </w:rPr>
              <w:t xml:space="preserve"> նույն ամսաթվին կնքվել է</w:t>
            </w:r>
            <w:r>
              <w:rPr>
                <w:rFonts w:ascii="GHEA Grapalat" w:eastAsia="MS Mincho" w:hAnsi="GHEA Grapalat" w:cs="MS Mincho"/>
                <w:i w:val="0"/>
                <w:sz w:val="24"/>
                <w:szCs w:val="24"/>
                <w:lang w:val="hy-AM"/>
              </w:rPr>
              <w:t xml:space="preserve"> համաձայնագիր ընկերության բաժնետերերի բաժնետիրական համաձայնագիրը փոփոխելու մասին և</w:t>
            </w:r>
            <w:r w:rsidRPr="00F16D2C">
              <w:rPr>
                <w:rFonts w:ascii="GHEA Grapalat" w:eastAsia="MS Mincho" w:hAnsi="GHEA Grapalat" w:cs="MS Mincho"/>
                <w:i w:val="0"/>
                <w:sz w:val="24"/>
                <w:szCs w:val="24"/>
                <w:lang w:val="hy-AM"/>
              </w:rPr>
              <w:t xml:space="preserve"> Ֆոնդին պատկանող բաժնետոմսերի առուվաճառքի հիմնական պայմանագիր։</w:t>
            </w:r>
          </w:p>
          <w:p w14:paraId="50919B79" w14:textId="77777777" w:rsidR="001F354D" w:rsidRPr="00F16D2C" w:rsidRDefault="001F354D" w:rsidP="008630B4">
            <w:pPr>
              <w:spacing w:after="0" w:line="360" w:lineRule="auto"/>
              <w:ind w:right="59" w:firstLine="562"/>
              <w:jc w:val="both"/>
              <w:textAlignment w:val="baseline"/>
              <w:rPr>
                <w:rFonts w:ascii="GHEA Grapalat" w:eastAsia="MS Mincho" w:hAnsi="GHEA Grapalat" w:cs="MS Mincho"/>
                <w:i w:val="0"/>
                <w:sz w:val="24"/>
                <w:szCs w:val="24"/>
                <w:lang w:val="hy-AM"/>
              </w:rPr>
            </w:pPr>
            <w:r w:rsidRPr="00F16D2C">
              <w:rPr>
                <w:rFonts w:ascii="GHEA Grapalat" w:eastAsia="MS Mincho" w:hAnsi="GHEA Grapalat" w:cs="MS Mincho"/>
                <w:i w:val="0"/>
                <w:sz w:val="24"/>
                <w:szCs w:val="24"/>
                <w:lang w:val="hy-AM"/>
              </w:rPr>
              <w:t>Ստորև նշված ընկերությունը և/կամ</w:t>
            </w:r>
            <w:r>
              <w:rPr>
                <w:rFonts w:ascii="GHEA Grapalat" w:eastAsia="MS Mincho" w:hAnsi="GHEA Grapalat" w:cs="MS Mincho"/>
                <w:i w:val="0"/>
                <w:sz w:val="24"/>
                <w:szCs w:val="24"/>
                <w:lang w:val="hy-AM"/>
              </w:rPr>
              <w:t xml:space="preserve"> դրա</w:t>
            </w:r>
            <w:r w:rsidRPr="00F16D2C">
              <w:rPr>
                <w:rFonts w:ascii="GHEA Grapalat" w:eastAsia="MS Mincho" w:hAnsi="GHEA Grapalat" w:cs="MS Mincho"/>
                <w:i w:val="0"/>
                <w:sz w:val="24"/>
                <w:szCs w:val="24"/>
                <w:lang w:val="hy-AM"/>
              </w:rPr>
              <w:t xml:space="preserve"> </w:t>
            </w:r>
            <w:r>
              <w:rPr>
                <w:rFonts w:ascii="GHEA Grapalat" w:eastAsia="MS Mincho" w:hAnsi="GHEA Grapalat" w:cs="MS Mincho"/>
                <w:i w:val="0"/>
                <w:sz w:val="24"/>
                <w:szCs w:val="24"/>
                <w:lang w:val="hy-AM"/>
              </w:rPr>
              <w:t>մյուս</w:t>
            </w:r>
            <w:r w:rsidRPr="00F16D2C">
              <w:rPr>
                <w:rFonts w:ascii="GHEA Grapalat" w:eastAsia="MS Mincho" w:hAnsi="GHEA Grapalat" w:cs="MS Mincho"/>
                <w:i w:val="0"/>
                <w:sz w:val="24"/>
                <w:szCs w:val="24"/>
                <w:lang w:val="hy-AM"/>
              </w:rPr>
              <w:t xml:space="preserve"> բաժնետերը թեև չեն ընդունել Կառավարչի կողմից ներկայացված օֆերտան, այնուամենայնիվ </w:t>
            </w:r>
            <w:r>
              <w:rPr>
                <w:rFonts w:ascii="GHEA Grapalat" w:eastAsia="MS Mincho" w:hAnsi="GHEA Grapalat" w:cs="MS Mincho"/>
                <w:i w:val="0"/>
                <w:sz w:val="24"/>
                <w:szCs w:val="24"/>
                <w:lang w:val="hy-AM"/>
              </w:rPr>
              <w:t>ընկերության</w:t>
            </w:r>
            <w:r w:rsidRPr="00F16D2C">
              <w:rPr>
                <w:rFonts w:ascii="GHEA Grapalat" w:eastAsia="MS Mincho" w:hAnsi="GHEA Grapalat" w:cs="MS Mincho"/>
                <w:i w:val="0"/>
                <w:sz w:val="24"/>
                <w:szCs w:val="24"/>
                <w:lang w:val="hy-AM"/>
              </w:rPr>
              <w:t>՝ Ֆոնդին պատկանող բաժնետոմսերն օտարվել են բաժնետիրական համաձայնագրով սահմանված պայմաններին համապատասխան։ Այսպես՝</w:t>
            </w:r>
          </w:p>
          <w:p w14:paraId="7D0651B0" w14:textId="77777777" w:rsidR="001F354D" w:rsidRPr="00F16D2C" w:rsidRDefault="001F354D" w:rsidP="001F354D">
            <w:pPr>
              <w:pStyle w:val="a4"/>
              <w:numPr>
                <w:ilvl w:val="0"/>
                <w:numId w:val="1"/>
              </w:numPr>
              <w:spacing w:after="0" w:line="360" w:lineRule="auto"/>
              <w:ind w:left="90" w:right="59" w:firstLine="270"/>
              <w:jc w:val="both"/>
              <w:textAlignment w:val="baseline"/>
              <w:rPr>
                <w:rFonts w:ascii="GHEA Grapalat" w:eastAsia="Sylfaen" w:hAnsi="GHEA Grapalat"/>
                <w:noProof/>
                <w:sz w:val="24"/>
                <w:szCs w:val="24"/>
                <w:lang w:val="hy-AM"/>
              </w:rPr>
            </w:pPr>
            <w:r w:rsidRPr="00F16D2C">
              <w:rPr>
                <w:rFonts w:ascii="GHEA Grapalat" w:eastAsia="Microsoft YaHei" w:hAnsi="GHEA Grapalat" w:cs="Microsoft YaHei"/>
                <w:noProof/>
                <w:sz w:val="24"/>
                <w:szCs w:val="24"/>
                <w:lang w:val="hy-AM"/>
              </w:rPr>
              <w:t>«ԴՈՄ ԱՐԵՆԱ» ՓԲԸ-ն և մյուս բաժնետեր ընկերությունը (գնորդ) չեն ցանկացել օգտվել Որոշմամբ սահմանված պայմաններով Ֆոնդի՝ «Դոմ Արենա» ՓԲԸ-ում ունեցած բաժնետոմսերի ձեռքբերման առաջարկից։</w:t>
            </w:r>
            <w:r w:rsidRPr="00F16D2C">
              <w:rPr>
                <w:rFonts w:ascii="GHEA Grapalat" w:hAnsi="GHEA Grapalat"/>
                <w:sz w:val="24"/>
                <w:szCs w:val="24"/>
                <w:lang w:val="hy-AM"/>
              </w:rPr>
              <w:t xml:space="preserve"> </w:t>
            </w:r>
            <w:r w:rsidRPr="00F16D2C">
              <w:rPr>
                <w:rFonts w:ascii="GHEA Grapalat" w:eastAsia="MS Mincho" w:hAnsi="GHEA Grapalat" w:cs="MS Mincho"/>
                <w:sz w:val="24"/>
                <w:szCs w:val="24"/>
                <w:lang w:val="hy-AM"/>
              </w:rPr>
              <w:t xml:space="preserve">Փոխարենը, օգտվելով </w:t>
            </w:r>
            <w:r w:rsidRPr="00F16D2C">
              <w:rPr>
                <w:rFonts w:ascii="GHEA Grapalat" w:hAnsi="GHEA Grapalat"/>
                <w:sz w:val="24"/>
                <w:szCs w:val="24"/>
                <w:lang w:val="hy-AM"/>
              </w:rPr>
              <w:t>«Դոմ Արենա» ՓԲԸ-ի և վերջինիս բաժնետերերի միջև 2021</w:t>
            </w:r>
            <w:r>
              <w:rPr>
                <w:rFonts w:ascii="GHEA Grapalat" w:hAnsi="GHEA Grapalat"/>
                <w:sz w:val="24"/>
                <w:szCs w:val="24"/>
                <w:lang w:val="hy-AM"/>
              </w:rPr>
              <w:t xml:space="preserve"> </w:t>
            </w:r>
            <w:r w:rsidRPr="00F16D2C">
              <w:rPr>
                <w:rFonts w:ascii="GHEA Grapalat" w:hAnsi="GHEA Grapalat"/>
                <w:sz w:val="24"/>
                <w:szCs w:val="24"/>
                <w:lang w:val="hy-AM"/>
              </w:rPr>
              <w:t>թ</w:t>
            </w:r>
            <w:r>
              <w:rPr>
                <w:rFonts w:ascii="GHEA Grapalat" w:hAnsi="GHEA Grapalat"/>
                <w:sz w:val="24"/>
                <w:szCs w:val="24"/>
                <w:lang w:val="hy-AM"/>
              </w:rPr>
              <w:t>վական</w:t>
            </w:r>
            <w:r w:rsidRPr="00F16D2C">
              <w:rPr>
                <w:rFonts w:ascii="GHEA Grapalat" w:hAnsi="GHEA Grapalat" w:cs="Sylfaen"/>
                <w:sz w:val="24"/>
                <w:szCs w:val="24"/>
                <w:lang w:val="hy-AM"/>
              </w:rPr>
              <w:t>ի</w:t>
            </w:r>
            <w:r w:rsidRPr="00F16D2C">
              <w:rPr>
                <w:rFonts w:ascii="GHEA Grapalat" w:hAnsi="GHEA Grapalat"/>
                <w:sz w:val="24"/>
                <w:szCs w:val="24"/>
                <w:lang w:val="hy-AM"/>
              </w:rPr>
              <w:t xml:space="preserve"> </w:t>
            </w:r>
            <w:r w:rsidRPr="00F16D2C">
              <w:rPr>
                <w:rFonts w:ascii="GHEA Grapalat" w:hAnsi="GHEA Grapalat" w:cs="Sylfaen"/>
                <w:sz w:val="24"/>
                <w:szCs w:val="24"/>
                <w:lang w:val="hy-AM"/>
              </w:rPr>
              <w:t>հունիսի</w:t>
            </w:r>
            <w:r w:rsidRPr="00F16D2C">
              <w:rPr>
                <w:rFonts w:ascii="GHEA Grapalat" w:hAnsi="GHEA Grapalat"/>
                <w:sz w:val="24"/>
                <w:szCs w:val="24"/>
                <w:lang w:val="hy-AM"/>
              </w:rPr>
              <w:t xml:space="preserve"> 23-</w:t>
            </w:r>
            <w:r w:rsidRPr="00F16D2C">
              <w:rPr>
                <w:rFonts w:ascii="GHEA Grapalat" w:hAnsi="GHEA Grapalat" w:cs="Sylfaen"/>
                <w:sz w:val="24"/>
                <w:szCs w:val="24"/>
                <w:lang w:val="hy-AM"/>
              </w:rPr>
              <w:t>ին</w:t>
            </w:r>
            <w:r w:rsidRPr="00F16D2C">
              <w:rPr>
                <w:rFonts w:ascii="GHEA Grapalat" w:hAnsi="GHEA Grapalat"/>
                <w:sz w:val="24"/>
                <w:szCs w:val="24"/>
                <w:lang w:val="hy-AM"/>
              </w:rPr>
              <w:t xml:space="preserve"> </w:t>
            </w:r>
            <w:r w:rsidRPr="00F16D2C">
              <w:rPr>
                <w:rFonts w:ascii="GHEA Grapalat" w:hAnsi="GHEA Grapalat" w:cs="Sylfaen"/>
                <w:sz w:val="24"/>
                <w:szCs w:val="24"/>
                <w:lang w:val="hy-AM"/>
              </w:rPr>
              <w:t>կնքված բաժնետիրական համաձայնագրով նախատեսված</w:t>
            </w:r>
            <w:r w:rsidRPr="00F16D2C">
              <w:rPr>
                <w:rFonts w:ascii="GHEA Grapalat" w:eastAsia="MS Mincho" w:hAnsi="GHEA Grapalat" w:cs="MS Mincho"/>
                <w:sz w:val="24"/>
                <w:szCs w:val="24"/>
                <w:lang w:val="hy-AM"/>
              </w:rPr>
              <w:t xml:space="preserve"> գնման օպցիոն կիրառելու իր իրավունքից </w:t>
            </w:r>
            <w:r w:rsidRPr="00F16D2C">
              <w:rPr>
                <w:rFonts w:ascii="GHEA Grapalat" w:eastAsia="Microsoft YaHei" w:hAnsi="GHEA Grapalat" w:cs="Microsoft YaHei"/>
                <w:noProof/>
                <w:sz w:val="24"/>
                <w:szCs w:val="24"/>
                <w:lang w:val="hy-AM"/>
              </w:rPr>
              <w:t xml:space="preserve">(Որոշումից </w:t>
            </w:r>
            <w:r w:rsidRPr="00F16D2C">
              <w:rPr>
                <w:rFonts w:ascii="GHEA Grapalat" w:eastAsia="Microsoft YaHei" w:hAnsi="GHEA Grapalat" w:cs="Microsoft YaHei"/>
                <w:noProof/>
                <w:sz w:val="24"/>
                <w:szCs w:val="24"/>
                <w:lang w:val="hy-AM"/>
              </w:rPr>
              <w:lastRenderedPageBreak/>
              <w:t>տարբերվող պայմաններով),</w:t>
            </w:r>
            <w:r w:rsidRPr="00F16D2C">
              <w:rPr>
                <w:rFonts w:ascii="GHEA Grapalat" w:eastAsia="MS Mincho" w:hAnsi="GHEA Grapalat" w:cs="MS Mincho"/>
                <w:sz w:val="24"/>
                <w:szCs w:val="24"/>
                <w:lang w:val="hy-AM"/>
              </w:rPr>
              <w:t xml:space="preserve"> 2025 թվականի սեպտեմբերի 5-ին </w:t>
            </w:r>
            <w:r w:rsidRPr="00F16D2C">
              <w:rPr>
                <w:rFonts w:ascii="GHEA Grapalat" w:hAnsi="GHEA Grapalat"/>
                <w:sz w:val="24"/>
                <w:szCs w:val="24"/>
                <w:lang w:val="hy-AM"/>
              </w:rPr>
              <w:t xml:space="preserve">«Դոմ Արենա» ՓԲԸ-ի մյուս բաժնետեր ընկերության կողմից Ֆոնդին ուղարկվել է գնման օպցիոն կիրառելու մասին ծանուցում, որի հիման վրա 2025 թվականի հոկտեմբերի 16-ին </w:t>
            </w:r>
            <w:r w:rsidRPr="00F16D2C">
              <w:rPr>
                <w:rFonts w:ascii="GHEA Grapalat" w:eastAsia="Sylfaen" w:hAnsi="GHEA Grapalat"/>
                <w:noProof/>
                <w:sz w:val="24"/>
                <w:szCs w:val="24"/>
                <w:lang w:val="hy-AM"/>
              </w:rPr>
              <w:t xml:space="preserve">կնքվել է </w:t>
            </w:r>
            <w:r>
              <w:rPr>
                <w:rFonts w:ascii="GHEA Grapalat" w:eastAsia="Sylfaen" w:hAnsi="GHEA Grapalat"/>
                <w:noProof/>
                <w:sz w:val="24"/>
                <w:szCs w:val="24"/>
                <w:lang w:val="hy-AM"/>
              </w:rPr>
              <w:t xml:space="preserve">Ֆոնդին պատկանող ընկերության </w:t>
            </w:r>
            <w:r w:rsidRPr="00F16D2C">
              <w:rPr>
                <w:rFonts w:ascii="GHEA Grapalat" w:eastAsia="Sylfaen" w:hAnsi="GHEA Grapalat"/>
                <w:noProof/>
                <w:sz w:val="24"/>
                <w:szCs w:val="24"/>
                <w:lang w:val="hy-AM"/>
              </w:rPr>
              <w:t>բաժնետոմսերի առուվաճառքի պայմանագիր</w:t>
            </w:r>
            <w:r>
              <w:rPr>
                <w:rFonts w:ascii="GHEA Grapalat" w:eastAsia="Sylfaen" w:hAnsi="GHEA Grapalat"/>
                <w:noProof/>
                <w:sz w:val="24"/>
                <w:szCs w:val="24"/>
                <w:lang w:val="hy-AM"/>
              </w:rPr>
              <w:t xml:space="preserve"> (ներառելով </w:t>
            </w:r>
            <w:r w:rsidRPr="00F16D2C">
              <w:rPr>
                <w:rFonts w:ascii="GHEA Grapalat" w:hAnsi="GHEA Grapalat"/>
                <w:sz w:val="24"/>
                <w:szCs w:val="24"/>
                <w:lang w:val="hy-AM"/>
              </w:rPr>
              <w:t>2021</w:t>
            </w:r>
            <w:r>
              <w:rPr>
                <w:rFonts w:ascii="GHEA Grapalat" w:hAnsi="GHEA Grapalat"/>
                <w:sz w:val="24"/>
                <w:szCs w:val="24"/>
                <w:lang w:val="hy-AM"/>
              </w:rPr>
              <w:t xml:space="preserve"> </w:t>
            </w:r>
            <w:r w:rsidRPr="00F16D2C">
              <w:rPr>
                <w:rFonts w:ascii="GHEA Grapalat" w:hAnsi="GHEA Grapalat"/>
                <w:sz w:val="24"/>
                <w:szCs w:val="24"/>
                <w:lang w:val="hy-AM"/>
              </w:rPr>
              <w:t>թ</w:t>
            </w:r>
            <w:r>
              <w:rPr>
                <w:rFonts w:ascii="GHEA Grapalat" w:hAnsi="GHEA Grapalat"/>
                <w:sz w:val="24"/>
                <w:szCs w:val="24"/>
                <w:lang w:val="hy-AM"/>
              </w:rPr>
              <w:t>վական</w:t>
            </w:r>
            <w:r w:rsidRPr="00F16D2C">
              <w:rPr>
                <w:rFonts w:ascii="GHEA Grapalat" w:hAnsi="GHEA Grapalat" w:cs="Sylfaen"/>
                <w:sz w:val="24"/>
                <w:szCs w:val="24"/>
                <w:lang w:val="hy-AM"/>
              </w:rPr>
              <w:t>ի</w:t>
            </w:r>
            <w:r w:rsidRPr="00F16D2C">
              <w:rPr>
                <w:rFonts w:ascii="GHEA Grapalat" w:hAnsi="GHEA Grapalat"/>
                <w:sz w:val="24"/>
                <w:szCs w:val="24"/>
                <w:lang w:val="hy-AM"/>
              </w:rPr>
              <w:t xml:space="preserve"> </w:t>
            </w:r>
            <w:r w:rsidRPr="00F16D2C">
              <w:rPr>
                <w:rFonts w:ascii="GHEA Grapalat" w:hAnsi="GHEA Grapalat" w:cs="Sylfaen"/>
                <w:sz w:val="24"/>
                <w:szCs w:val="24"/>
                <w:lang w:val="hy-AM"/>
              </w:rPr>
              <w:t>հունիսի</w:t>
            </w:r>
            <w:r w:rsidRPr="00F16D2C">
              <w:rPr>
                <w:rFonts w:ascii="GHEA Grapalat" w:hAnsi="GHEA Grapalat"/>
                <w:sz w:val="24"/>
                <w:szCs w:val="24"/>
                <w:lang w:val="hy-AM"/>
              </w:rPr>
              <w:t xml:space="preserve"> 23-</w:t>
            </w:r>
            <w:r w:rsidRPr="00F16D2C">
              <w:rPr>
                <w:rFonts w:ascii="GHEA Grapalat" w:hAnsi="GHEA Grapalat" w:cs="Sylfaen"/>
                <w:sz w:val="24"/>
                <w:szCs w:val="24"/>
                <w:lang w:val="hy-AM"/>
              </w:rPr>
              <w:t>ին</w:t>
            </w:r>
            <w:r w:rsidRPr="00F16D2C">
              <w:rPr>
                <w:rFonts w:ascii="GHEA Grapalat" w:hAnsi="GHEA Grapalat"/>
                <w:sz w:val="24"/>
                <w:szCs w:val="24"/>
                <w:lang w:val="hy-AM"/>
              </w:rPr>
              <w:t xml:space="preserve"> </w:t>
            </w:r>
            <w:r w:rsidRPr="00F16D2C">
              <w:rPr>
                <w:rFonts w:ascii="GHEA Grapalat" w:hAnsi="GHEA Grapalat" w:cs="Sylfaen"/>
                <w:sz w:val="24"/>
                <w:szCs w:val="24"/>
                <w:lang w:val="hy-AM"/>
              </w:rPr>
              <w:t>կնքված բաժնետիրական համաձայնագրով</w:t>
            </w:r>
            <w:r>
              <w:rPr>
                <w:rFonts w:ascii="GHEA Grapalat" w:eastAsia="Sylfaen" w:hAnsi="GHEA Grapalat"/>
                <w:noProof/>
                <w:sz w:val="24"/>
                <w:szCs w:val="24"/>
                <w:lang w:val="hy-AM"/>
              </w:rPr>
              <w:t xml:space="preserve"> սահմանված պայմանները)</w:t>
            </w:r>
            <w:r w:rsidRPr="00F16D2C">
              <w:rPr>
                <w:rFonts w:ascii="GHEA Grapalat" w:eastAsia="Sylfaen" w:hAnsi="GHEA Grapalat"/>
                <w:noProof/>
                <w:sz w:val="24"/>
                <w:szCs w:val="24"/>
                <w:lang w:val="hy-AM"/>
              </w:rPr>
              <w:t xml:space="preserve">, համաձայն որի գնորդը պարտավորվել է մինչև 2026 թվականի հունվարի 6-ը </w:t>
            </w:r>
            <w:r>
              <w:rPr>
                <w:rFonts w:ascii="GHEA Grapalat" w:eastAsia="Sylfaen" w:hAnsi="GHEA Grapalat"/>
                <w:noProof/>
                <w:sz w:val="24"/>
                <w:szCs w:val="24"/>
                <w:lang w:val="hy-AM"/>
              </w:rPr>
              <w:t>չորս</w:t>
            </w:r>
            <w:r w:rsidRPr="00F16D2C">
              <w:rPr>
                <w:rFonts w:ascii="GHEA Grapalat" w:eastAsia="Sylfaen" w:hAnsi="GHEA Grapalat"/>
                <w:noProof/>
                <w:sz w:val="24"/>
                <w:szCs w:val="24"/>
                <w:lang w:val="hy-AM"/>
              </w:rPr>
              <w:t xml:space="preserve"> փուլով վճարել բաժնետոմսերի օտարման գինը։</w:t>
            </w:r>
          </w:p>
          <w:p w14:paraId="7678B9E1" w14:textId="77777777" w:rsidR="001F354D" w:rsidRPr="00F16D2C" w:rsidRDefault="001F354D" w:rsidP="008630B4">
            <w:pPr>
              <w:spacing w:after="0" w:line="360" w:lineRule="auto"/>
              <w:ind w:right="59" w:firstLine="90"/>
              <w:jc w:val="both"/>
              <w:rPr>
                <w:rFonts w:ascii="GHEA Grapalat" w:eastAsia="Sylfaen" w:hAnsi="GHEA Grapalat"/>
                <w:i w:val="0"/>
                <w:noProof/>
                <w:sz w:val="24"/>
                <w:szCs w:val="24"/>
                <w:lang w:val="hy-AM"/>
              </w:rPr>
            </w:pPr>
            <w:r w:rsidRPr="00F16D2C">
              <w:rPr>
                <w:rFonts w:ascii="GHEA Grapalat" w:eastAsia="MS Mincho" w:hAnsi="GHEA Grapalat" w:cs="MS Mincho"/>
                <w:i w:val="0"/>
                <w:noProof/>
                <w:sz w:val="24"/>
                <w:szCs w:val="24"/>
                <w:lang w:val="hy-AM"/>
              </w:rPr>
              <w:t>2026</w:t>
            </w:r>
            <w:r>
              <w:rPr>
                <w:rFonts w:ascii="GHEA Grapalat" w:eastAsia="MS Mincho" w:hAnsi="GHEA Grapalat" w:cs="MS Mincho"/>
                <w:i w:val="0"/>
                <w:noProof/>
                <w:sz w:val="24"/>
                <w:szCs w:val="24"/>
                <w:lang w:val="hy-AM"/>
              </w:rPr>
              <w:t xml:space="preserve"> </w:t>
            </w:r>
            <w:r w:rsidRPr="00F16D2C">
              <w:rPr>
                <w:rFonts w:ascii="GHEA Grapalat" w:eastAsia="MS Mincho" w:hAnsi="GHEA Grapalat" w:cs="MS Mincho"/>
                <w:i w:val="0"/>
                <w:noProof/>
                <w:sz w:val="24"/>
                <w:szCs w:val="24"/>
                <w:lang w:val="hy-AM"/>
              </w:rPr>
              <w:t>թ</w:t>
            </w:r>
            <w:r>
              <w:rPr>
                <w:rFonts w:ascii="GHEA Grapalat" w:eastAsia="MS Mincho" w:hAnsi="GHEA Grapalat" w:cs="MS Mincho"/>
                <w:i w:val="0"/>
                <w:noProof/>
                <w:sz w:val="24"/>
                <w:szCs w:val="24"/>
                <w:lang w:val="hy-AM"/>
              </w:rPr>
              <w:t>վականի հունվարի 30-ի</w:t>
            </w:r>
            <w:r w:rsidRPr="00F16D2C">
              <w:rPr>
                <w:rFonts w:ascii="GHEA Grapalat" w:eastAsia="MS Mincho" w:hAnsi="GHEA Grapalat" w:cs="MS Mincho"/>
                <w:i w:val="0"/>
                <w:noProof/>
                <w:sz w:val="24"/>
                <w:szCs w:val="24"/>
                <w:lang w:val="hy-AM"/>
              </w:rPr>
              <w:t xml:space="preserve"> դրությամբ Ֆոնդին վճարվել է </w:t>
            </w:r>
            <w:r w:rsidRPr="00F16D2C">
              <w:rPr>
                <w:rFonts w:ascii="GHEA Grapalat" w:eastAsia="MS Mincho" w:hAnsi="GHEA Grapalat" w:cs="MS Mincho"/>
                <w:i w:val="0"/>
                <w:noProof/>
                <w:color w:val="000000" w:themeColor="text1"/>
                <w:sz w:val="24"/>
                <w:szCs w:val="24"/>
                <w:lang w:val="hy-AM"/>
              </w:rPr>
              <w:t xml:space="preserve">195,000,000 </w:t>
            </w:r>
            <w:r>
              <w:rPr>
                <w:rFonts w:ascii="GHEA Grapalat" w:eastAsia="MS Mincho" w:hAnsi="GHEA Grapalat" w:cs="MS Mincho"/>
                <w:i w:val="0"/>
                <w:noProof/>
                <w:color w:val="000000" w:themeColor="text1"/>
                <w:sz w:val="24"/>
                <w:szCs w:val="24"/>
                <w:lang w:val="hy-AM"/>
              </w:rPr>
              <w:t xml:space="preserve">ՀՀ </w:t>
            </w:r>
            <w:r w:rsidRPr="00F16D2C">
              <w:rPr>
                <w:rFonts w:ascii="GHEA Grapalat" w:eastAsia="MS Mincho" w:hAnsi="GHEA Grapalat" w:cs="MS Mincho"/>
                <w:i w:val="0"/>
                <w:noProof/>
                <w:color w:val="000000" w:themeColor="text1"/>
                <w:sz w:val="24"/>
                <w:szCs w:val="24"/>
                <w:lang w:val="hy-AM"/>
              </w:rPr>
              <w:t xml:space="preserve">դրամ, </w:t>
            </w:r>
            <w:r w:rsidRPr="00F16D2C">
              <w:rPr>
                <w:rFonts w:ascii="GHEA Grapalat" w:eastAsia="MS Mincho" w:hAnsi="GHEA Grapalat" w:cs="MS Mincho"/>
                <w:i w:val="0"/>
                <w:noProof/>
                <w:sz w:val="24"/>
                <w:szCs w:val="24"/>
                <w:lang w:val="hy-AM"/>
              </w:rPr>
              <w:t xml:space="preserve">և դեռևս առկա է </w:t>
            </w:r>
            <w:r w:rsidRPr="00F16D2C">
              <w:rPr>
                <w:rFonts w:ascii="GHEA Grapalat" w:eastAsia="MS Mincho" w:hAnsi="GHEA Grapalat" w:cs="MS Mincho"/>
                <w:i w:val="0"/>
                <w:sz w:val="24"/>
                <w:szCs w:val="24"/>
                <w:lang w:val="hy-AM"/>
              </w:rPr>
              <w:t>վճարման ենթակա գումար։</w:t>
            </w:r>
          </w:p>
          <w:p w14:paraId="107FF124" w14:textId="77777777" w:rsidR="001F354D" w:rsidRDefault="001F354D" w:rsidP="008630B4">
            <w:pPr>
              <w:spacing w:after="0" w:line="360" w:lineRule="auto"/>
              <w:ind w:firstLine="562"/>
              <w:jc w:val="both"/>
              <w:rPr>
                <w:rFonts w:ascii="GHEA Grapalat" w:eastAsia="Sylfaen" w:hAnsi="GHEA Grapalat"/>
                <w:i w:val="0"/>
                <w:noProof/>
                <w:sz w:val="24"/>
                <w:szCs w:val="24"/>
                <w:lang w:val="hy-AM"/>
              </w:rPr>
            </w:pPr>
            <w:r w:rsidRPr="00F16D2C">
              <w:rPr>
                <w:rFonts w:ascii="GHEA Grapalat" w:eastAsia="MS Mincho" w:hAnsi="GHEA Grapalat" w:cs="MS Mincho"/>
                <w:i w:val="0"/>
                <w:sz w:val="24"/>
                <w:szCs w:val="24"/>
                <w:lang w:val="hy-AM"/>
              </w:rPr>
              <w:t>Այսպիսով, «ՅՈՒՆԻՎԵՐՍԱԼ ՔԼՈԶՐՍ» ՓԲԸ,</w:t>
            </w:r>
            <w:r w:rsidRPr="00F16D2C">
              <w:rPr>
                <w:rFonts w:ascii="GHEA Grapalat" w:eastAsia="Sylfaen" w:hAnsi="GHEA Grapalat"/>
                <w:i w:val="0"/>
                <w:noProof/>
                <w:sz w:val="24"/>
                <w:szCs w:val="24"/>
                <w:lang w:val="hy-AM"/>
              </w:rPr>
              <w:t xml:space="preserve"> «ԳԼՈԲԱԼ ՔՈՆՆԵՔԹ» ՓԲԸ, «ԷՅԷՄՍԻ» ՓԲԸ և «ԴՈՄ ԱՐԵՆԱ» ՓԲ ընկերություններում Ֆոնդի կողմից կատարված ներդրումների հանրագումարը կազմել է 2,941,663,618 ՀՀ դրամ: </w:t>
            </w:r>
            <w:bookmarkStart w:id="1" w:name="_Hlk217994632"/>
            <w:r w:rsidRPr="00F16D2C">
              <w:rPr>
                <w:rFonts w:ascii="GHEA Grapalat" w:eastAsia="MS Mincho" w:hAnsi="GHEA Grapalat" w:cs="MS Mincho"/>
                <w:i w:val="0"/>
                <w:sz w:val="24"/>
                <w:szCs w:val="24"/>
                <w:lang w:val="hy-AM"/>
              </w:rPr>
              <w:t>Նշված</w:t>
            </w:r>
            <w:r w:rsidRPr="00F16D2C">
              <w:rPr>
                <w:rFonts w:ascii="GHEA Grapalat" w:eastAsia="Sylfaen" w:hAnsi="GHEA Grapalat"/>
                <w:i w:val="0"/>
                <w:noProof/>
                <w:sz w:val="24"/>
                <w:szCs w:val="24"/>
                <w:lang w:val="hy-AM"/>
              </w:rPr>
              <w:t xml:space="preserve"> ընկերությունների բաժնետոմսերի առուվաճառքի ընդհանուր գնից </w:t>
            </w:r>
            <w:r w:rsidRPr="00F16D2C">
              <w:rPr>
                <w:rFonts w:ascii="GHEA Grapalat" w:eastAsia="Sylfaen" w:hAnsi="GHEA Grapalat"/>
                <w:i w:val="0"/>
                <w:noProof/>
                <w:color w:val="000000" w:themeColor="text1"/>
                <w:sz w:val="24"/>
                <w:szCs w:val="24"/>
                <w:lang w:val="hy-AM"/>
              </w:rPr>
              <w:t xml:space="preserve">3,612,959,734 </w:t>
            </w:r>
            <w:r w:rsidRPr="00F16D2C">
              <w:rPr>
                <w:rFonts w:ascii="GHEA Grapalat" w:eastAsia="Sylfaen" w:hAnsi="GHEA Grapalat"/>
                <w:i w:val="0"/>
                <w:noProof/>
                <w:sz w:val="24"/>
                <w:szCs w:val="24"/>
                <w:lang w:val="hy-AM"/>
              </w:rPr>
              <w:t xml:space="preserve">ՀՀ դրամը </w:t>
            </w:r>
            <w:r w:rsidRPr="00F16D2C">
              <w:rPr>
                <w:rFonts w:ascii="GHEA Grapalat" w:eastAsia="MS Mincho" w:hAnsi="GHEA Grapalat" w:cs="MS Mincho"/>
                <w:i w:val="0"/>
                <w:noProof/>
                <w:sz w:val="24"/>
                <w:szCs w:val="24"/>
                <w:lang w:val="hy-AM"/>
              </w:rPr>
              <w:t>2026</w:t>
            </w:r>
            <w:r>
              <w:rPr>
                <w:rFonts w:ascii="GHEA Grapalat" w:eastAsia="MS Mincho" w:hAnsi="GHEA Grapalat" w:cs="MS Mincho"/>
                <w:i w:val="0"/>
                <w:noProof/>
                <w:sz w:val="24"/>
                <w:szCs w:val="24"/>
                <w:lang w:val="hy-AM"/>
              </w:rPr>
              <w:t xml:space="preserve"> </w:t>
            </w:r>
            <w:r w:rsidRPr="00F16D2C">
              <w:rPr>
                <w:rFonts w:ascii="GHEA Grapalat" w:eastAsia="MS Mincho" w:hAnsi="GHEA Grapalat" w:cs="MS Mincho"/>
                <w:i w:val="0"/>
                <w:noProof/>
                <w:sz w:val="24"/>
                <w:szCs w:val="24"/>
                <w:lang w:val="hy-AM"/>
              </w:rPr>
              <w:t>թ</w:t>
            </w:r>
            <w:r>
              <w:rPr>
                <w:rFonts w:ascii="GHEA Grapalat" w:eastAsia="MS Mincho" w:hAnsi="GHEA Grapalat" w:cs="MS Mincho"/>
                <w:i w:val="0"/>
                <w:noProof/>
                <w:sz w:val="24"/>
                <w:szCs w:val="24"/>
                <w:lang w:val="hy-AM"/>
              </w:rPr>
              <w:t>վականի հունվարի 30-ի</w:t>
            </w:r>
            <w:r w:rsidRPr="00F16D2C">
              <w:rPr>
                <w:rFonts w:ascii="GHEA Grapalat" w:eastAsia="Sylfaen" w:hAnsi="GHEA Grapalat"/>
                <w:i w:val="0"/>
                <w:noProof/>
                <w:sz w:val="24"/>
                <w:szCs w:val="24"/>
                <w:lang w:val="hy-AM"/>
              </w:rPr>
              <w:t xml:space="preserve"> դրությամբ արդեն իսկ վճարվել է Ֆոնդին։</w:t>
            </w:r>
            <w:bookmarkEnd w:id="1"/>
          </w:p>
          <w:p w14:paraId="1752A40F" w14:textId="77777777" w:rsidR="003A0EDE" w:rsidRDefault="003A0EDE" w:rsidP="008630B4">
            <w:pPr>
              <w:spacing w:after="0" w:line="360" w:lineRule="auto"/>
              <w:ind w:firstLine="562"/>
              <w:jc w:val="both"/>
              <w:rPr>
                <w:rFonts w:ascii="GHEA Grapalat" w:eastAsia="Sylfaen" w:hAnsi="GHEA Grapalat"/>
                <w:i w:val="0"/>
                <w:noProof/>
                <w:sz w:val="24"/>
                <w:szCs w:val="24"/>
                <w:lang w:val="hy-AM"/>
              </w:rPr>
            </w:pPr>
            <w:r w:rsidRPr="003A0EDE">
              <w:rPr>
                <w:rFonts w:ascii="GHEA Grapalat" w:eastAsia="Sylfaen" w:hAnsi="GHEA Grapalat"/>
                <w:i w:val="0"/>
                <w:noProof/>
                <w:sz w:val="24"/>
                <w:szCs w:val="24"/>
                <w:lang w:val="hy-AM"/>
              </w:rPr>
              <w:t>«Ներդրումային ֆոնդերի մասին» օրենքի 32-րդ հոդվածի 5-րդ մասը</w:t>
            </w:r>
            <w:r>
              <w:rPr>
                <w:rFonts w:ascii="GHEA Grapalat" w:eastAsia="Sylfaen" w:hAnsi="GHEA Grapalat"/>
                <w:i w:val="0"/>
                <w:noProof/>
                <w:sz w:val="24"/>
                <w:szCs w:val="24"/>
                <w:lang w:val="hy-AM"/>
              </w:rPr>
              <w:t xml:space="preserve"> սահմանում է հետևյալը՝ </w:t>
            </w:r>
            <w:r w:rsidRPr="003A0EDE">
              <w:rPr>
                <w:rFonts w:ascii="GHEA Grapalat" w:eastAsia="Sylfaen" w:hAnsi="GHEA Grapalat"/>
                <w:noProof/>
                <w:sz w:val="24"/>
                <w:szCs w:val="24"/>
                <w:lang w:val="hy-AM"/>
              </w:rPr>
              <w:t>փայը (բաժնետոմսը), բացառությամբ պարտադիր կենսաթոշակային ֆոնդի փայերի, հետ է գնվում (մարվում է) ֆոնդի մասնակցի կողմից համապատասխան պահանջ ներկայացվելու պահից հետո սույն օրենքի 29-րդ հոդվածով սահմանված կարգով առաջին հաշվարկված և հրապարակված տվյալ փայի (բաժնետոմսի) հետգնման գնով</w:t>
            </w:r>
            <w:r w:rsidRPr="003A0EDE">
              <w:rPr>
                <w:rFonts w:ascii="GHEA Grapalat" w:eastAsia="Sylfaen" w:hAnsi="GHEA Grapalat"/>
                <w:i w:val="0"/>
                <w:noProof/>
                <w:sz w:val="24"/>
                <w:szCs w:val="24"/>
                <w:lang w:val="hy-AM"/>
              </w:rPr>
              <w:t>:</w:t>
            </w:r>
          </w:p>
          <w:p w14:paraId="586C8CD8"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Առաջիկայում «Ձեռնարկատեր+Պետություն հակաճգնաժամային ներդրումներ» փակ ոչ հրապարակային մասնագիտացված պայմանագրային ներդրումային ֆոնդի փայերի մարման և պետական բյուջե գումարների մուտքագրման նոր գործընթաց չի նախատեսվում, քանի որ Ֆոնդի բոլոր հաշիվների («Ամերիաբանկ» ՓԲԸ-ում, «Ֆասթբանկ» ՓԲԸ-ում և ՀՀ ֆինանսների նախարարության գանձապետական հաշվում) մնացորդները 2026 թվականի մարտի 11-ի դրությամբ կազմում են 3,700,573,983 ՀՀ դրամ և 519,124 ԱՄՆ դոլար  (ընդհանուր համարժեք 3,896,424,030 ՀՀ դրամին)։ </w:t>
            </w:r>
          </w:p>
          <w:p w14:paraId="5764198D"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3,700,000,000 ՀՀ դրամի չափով փայերի մարումից հետո Ֆոնդի բոլոր հաշիվների մնացորդը կկազմի 196,424,040 ՀՀ դրամին համարժեք գումար, որի գերակշիռ մասն </w:t>
            </w:r>
            <w:r w:rsidRPr="00834ABC">
              <w:rPr>
                <w:rFonts w:ascii="GHEA Grapalat" w:eastAsia="Sylfaen" w:hAnsi="GHEA Grapalat"/>
                <w:i w:val="0"/>
                <w:noProof/>
                <w:sz w:val="24"/>
                <w:szCs w:val="24"/>
                <w:lang w:val="hy-AM"/>
              </w:rPr>
              <w:lastRenderedPageBreak/>
              <w:t xml:space="preserve">ուղղվելու է ԵՄ – Հայաստան ՓՄՁ Հիմնադրամ ՀՍԳ ֆոնդին՝ որպես կառավարման վճար, իսկ գումարի մնացորդը նախատեսված է Ֆոնդի ընթացիկ ծախսերը սպասարկելու համար։  </w:t>
            </w:r>
          </w:p>
          <w:p w14:paraId="36352352"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Ֆոնդի փայերի մարման նոր գործընթաց չնախատեսելու համար հիմք է հանդիսանում այն հանգամանքը, որ ՀՀ կառավարության 2025 թվականի օգոստոսի 28-ի թիվ 1240-Լ որոշմամբ սահմանված առաջարկից (պորտֆելային ընկերություններում Ֆոնդին պատկանող բաժնետոմսերը մասնավոր ներդրողների կողմից ձեռքբերելու վերաբերյալ) ոչ բոլոր պորտֆելային ընկերություններն են (դրանց բաժնետերերը) օգտվել, մասնավորապես՝ առաջարկից չեն օգտվել «Բերրիմաունթ» ՓԲԸ-ն, «Ապագափրոջեքթս» ՓԲԸ-ն, «Տավրոս ԿՎՄ» ՓԲԸ-ն և «Սի Էֆ Դաբլյու» ՓԲԸ-ն։ Հետևաբար, Ֆոնդի բաժնեմասնակցությունն այս ընկերություններում դեռևս շարունակվում է։   Մասնավորապես՝</w:t>
            </w:r>
          </w:p>
          <w:p w14:paraId="2F98C640"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«Տավրոս ԿՎՄ» ՓԲ և «Ապագա Փրոջեքթս» ՓԲ ընկերությունների մասով առկա են դատական գործեր, այդ թվում՝ «Ապագա Փրոջեքթս» ՓԲԸ-ի դուստր ընկերություն հանդիսացող «Ապագա Տուր» ՍՊԸ-ի սնանկության վերաբերյալ։ </w:t>
            </w:r>
          </w:p>
          <w:p w14:paraId="12FA4757"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«Ապագա Տուր» ՍՊ ընկերության վերաբերյալ Ֆոնդի պահանջը  գրանցված է «Սնանկության մասին» օրենքի 82-րդ հոդվածի «է» հերթում։ Նշված գործի շրջանակում դատարանի կողմից թույլատրվել է ընկերության գույքի վաճառքը, ինչի արդյունքում նշանակվել են հրապարակային սակարկություններով (աճուրդի ձևով) վաճառքներ՝ գույքի իրացվելիությունն ապահովելու և պարտատերերի պահանջների բավարարումն իրականացնելու նպատակով։ Գույքի վաճառքի արդյունքում Սնանկության դատարանում դեպոնացվել է գույքի միջանկյալ բաշխման ծրագիրը, որում որպես պահանջի բավարարում (մասնակի) ստացող միակ պարտատեր (ապահովված) նշված է «Արմսվիսբանկ» ՓԲԸ-ն։ Ուստի, շատ ցածր է հավանականությունը, որ Ֆոնդը 359.250.000 ՀՀ դրամի չափով գրանցված պահանջի շրջանակներում կստանա որևէ բավարարում։ </w:t>
            </w:r>
          </w:p>
          <w:p w14:paraId="268F9007"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Ինչ վերաբերում է «Տավրոս ԿՎՄ» ՓԲ ընկերությունում կատարված 83,300,000 ՀՀ դրամի չափով ներդրման վերադարձի հնարավորությանը, ապա այս պահին առկա է 3 քաղաքացիական գործ, որոնցից 2-ը դեռևս գտնվում են նախնական փուլում և հնարավոր չէ կանխատեսել Ֆոնդի կողմից ներդրված գումարի վերադարձի ժամկետները։ Ինչ վերաբերում է 3-րդ գործին, ապա նշված քաղաքացիական գործով կայացվել է վճիռ, որը </w:t>
            </w:r>
            <w:r w:rsidRPr="00834ABC">
              <w:rPr>
                <w:rFonts w:ascii="GHEA Grapalat" w:eastAsia="Sylfaen" w:hAnsi="GHEA Grapalat"/>
                <w:i w:val="0"/>
                <w:noProof/>
                <w:sz w:val="24"/>
                <w:szCs w:val="24"/>
                <w:lang w:val="hy-AM"/>
              </w:rPr>
              <w:lastRenderedPageBreak/>
              <w:t>Ֆոնդի կողմից բողոքարկվել է վերաքննության կարգով։ Ֆոնդի պահանջը, որը մերժվել է առաջին ատյանի դատարանի կողմից, վերաբերում է 83,300,000 ՀՀ դրամ արժեքով «Տավրոս ԿՎՄ» ՓԲ ընկերությունում Ֆոնդի բաժնետոմսերի գնելուն։ Միևնույն ժամանակ հատկանշական է, որ նշված պահանջի  հիմքում դրված է մասնավոր գործընկերոջ կողմից բաժնետիրական համաձայնագրի խախտումներ թույլ տալու հանգամանքը, ինչը չի բացառում մյուս քաղաքացիական գործերով՝ այլ հիմքով</w:t>
            </w:r>
            <w:r>
              <w:rPr>
                <w:rFonts w:ascii="GHEA Grapalat" w:eastAsia="Sylfaen" w:hAnsi="GHEA Grapalat"/>
                <w:i w:val="0"/>
                <w:noProof/>
                <w:sz w:val="24"/>
                <w:szCs w:val="24"/>
                <w:lang w:val="hy-AM"/>
              </w:rPr>
              <w:t xml:space="preserve"> (սահմանված ժամկետի լրանալու)</w:t>
            </w:r>
            <w:r w:rsidRPr="00834ABC">
              <w:rPr>
                <w:rFonts w:ascii="GHEA Grapalat" w:eastAsia="Sylfaen" w:hAnsi="GHEA Grapalat"/>
                <w:i w:val="0"/>
                <w:noProof/>
                <w:sz w:val="24"/>
                <w:szCs w:val="24"/>
                <w:lang w:val="hy-AM"/>
              </w:rPr>
              <w:t>, Ֆոնդի ներդրումը պահանջելու իրավական հնարավորությունը։</w:t>
            </w:r>
            <w:r>
              <w:rPr>
                <w:rFonts w:ascii="GHEA Grapalat" w:eastAsia="Sylfaen" w:hAnsi="GHEA Grapalat"/>
                <w:i w:val="0"/>
                <w:noProof/>
                <w:sz w:val="24"/>
                <w:szCs w:val="24"/>
                <w:lang w:val="hy-AM"/>
              </w:rPr>
              <w:t xml:space="preserve"> </w:t>
            </w:r>
          </w:p>
          <w:p w14:paraId="6C951197"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 xml:space="preserve">Անդրադառնալով «Սի Էֆ Դաբլյու» ՓԲ ընկերությանը, ապա վերջինի մասով ՀՀ քննչական կոմիտեի կողմից 2024 թվականի սեպտեմբերի 6-ին նախաձեռնվել է քրեական վարույթ։ 2024 թվականի երկրորդ կեսից ընկերությունը փաստացի գործունեություն չի իրականացնում, և ներկայումս առկա չէ համագործակցություն (գործարար հարաբերություններ) ընկերության ամերիկյան բաժնետերերի հետ, ուստի հնարավոր չէ գնահատել ներդրված գումարի վերադարձի հնարավորությունը և ժամկետները։ </w:t>
            </w:r>
          </w:p>
          <w:p w14:paraId="2DD0BEC6" w14:textId="77777777" w:rsidR="001F354D" w:rsidRPr="00834ABC" w:rsidRDefault="001F354D" w:rsidP="008630B4">
            <w:pPr>
              <w:spacing w:after="0" w:line="360" w:lineRule="auto"/>
              <w:ind w:firstLine="562"/>
              <w:jc w:val="both"/>
              <w:rPr>
                <w:rFonts w:ascii="GHEA Grapalat" w:eastAsia="Sylfaen" w:hAnsi="GHEA Grapalat"/>
                <w:i w:val="0"/>
                <w:noProof/>
                <w:sz w:val="24"/>
                <w:szCs w:val="24"/>
                <w:lang w:val="hy-AM"/>
              </w:rPr>
            </w:pPr>
            <w:r w:rsidRPr="00834ABC">
              <w:rPr>
                <w:rFonts w:ascii="GHEA Grapalat" w:eastAsia="Sylfaen" w:hAnsi="GHEA Grapalat"/>
                <w:i w:val="0"/>
                <w:noProof/>
                <w:sz w:val="24"/>
                <w:szCs w:val="24"/>
                <w:lang w:val="hy-AM"/>
              </w:rPr>
              <w:t>«Բերրիմաունթ» ՓԲ ընկերության հետ Ֆոնդը շարունակում է համագործակցությունը բաժնետիրական համաձայնագրով սահմանված պայմաններին համապատասխան։ Ներկայումս շարունակվում են քննարկումները Ֆոնդին պատկանող բաժնետոմսերի վաճառքի ուղղությամբ։ 2024 թվականի գործունեության արդյունքներ</w:t>
            </w:r>
            <w:r>
              <w:rPr>
                <w:rFonts w:ascii="GHEA Grapalat" w:eastAsia="Sylfaen" w:hAnsi="GHEA Grapalat"/>
                <w:i w:val="0"/>
                <w:noProof/>
                <w:sz w:val="24"/>
                <w:szCs w:val="24"/>
                <w:lang w:val="hy-AM"/>
              </w:rPr>
              <w:t>ի հիման վրա</w:t>
            </w:r>
            <w:r w:rsidRPr="00834ABC">
              <w:rPr>
                <w:rFonts w:ascii="GHEA Grapalat" w:eastAsia="Sylfaen" w:hAnsi="GHEA Grapalat"/>
                <w:i w:val="0"/>
                <w:noProof/>
                <w:sz w:val="24"/>
                <w:szCs w:val="24"/>
                <w:lang w:val="hy-AM"/>
              </w:rPr>
              <w:t xml:space="preserve"> «Բերրիմաունթ» ՓԲԸ</w:t>
            </w:r>
            <w:r>
              <w:rPr>
                <w:rFonts w:ascii="GHEA Grapalat" w:eastAsia="Sylfaen" w:hAnsi="GHEA Grapalat"/>
                <w:i w:val="0"/>
                <w:noProof/>
                <w:sz w:val="24"/>
                <w:szCs w:val="24"/>
                <w:lang w:val="hy-AM"/>
              </w:rPr>
              <w:t xml:space="preserve"> բաժնետերերի ընդհանուր ժողովը 2025 թվականի դեկտեմբերի 19-ին</w:t>
            </w:r>
            <w:r w:rsidRPr="00834ABC">
              <w:rPr>
                <w:rFonts w:ascii="GHEA Grapalat" w:eastAsia="Sylfaen" w:hAnsi="GHEA Grapalat"/>
                <w:i w:val="0"/>
                <w:noProof/>
                <w:sz w:val="24"/>
                <w:szCs w:val="24"/>
                <w:lang w:val="hy-AM"/>
              </w:rPr>
              <w:t xml:space="preserve"> որոշում է կայացրել Ֆոնդին՝ որպես արտոնյալ բաժնետոմսերի սեփականատ</w:t>
            </w:r>
            <w:r>
              <w:rPr>
                <w:rFonts w:ascii="GHEA Grapalat" w:eastAsia="Sylfaen" w:hAnsi="GHEA Grapalat"/>
                <w:i w:val="0"/>
                <w:noProof/>
                <w:sz w:val="24"/>
                <w:szCs w:val="24"/>
                <w:lang w:val="hy-AM"/>
              </w:rPr>
              <w:t>ի</w:t>
            </w:r>
            <w:r w:rsidRPr="00834ABC">
              <w:rPr>
                <w:rFonts w:ascii="GHEA Grapalat" w:eastAsia="Sylfaen" w:hAnsi="GHEA Grapalat"/>
                <w:i w:val="0"/>
                <w:noProof/>
                <w:sz w:val="24"/>
                <w:szCs w:val="24"/>
                <w:lang w:val="hy-AM"/>
              </w:rPr>
              <w:t>ր</w:t>
            </w:r>
            <w:r>
              <w:rPr>
                <w:rFonts w:ascii="GHEA Grapalat" w:eastAsia="Sylfaen" w:hAnsi="GHEA Grapalat"/>
                <w:i w:val="0"/>
                <w:noProof/>
                <w:sz w:val="24"/>
                <w:szCs w:val="24"/>
                <w:lang w:val="hy-AM"/>
              </w:rPr>
              <w:t>ոջ</w:t>
            </w:r>
            <w:r w:rsidRPr="00834ABC">
              <w:rPr>
                <w:rFonts w:ascii="GHEA Grapalat" w:eastAsia="Sylfaen" w:hAnsi="GHEA Grapalat"/>
                <w:i w:val="0"/>
                <w:noProof/>
                <w:sz w:val="24"/>
                <w:szCs w:val="24"/>
                <w:lang w:val="hy-AM"/>
              </w:rPr>
              <w:t>, մինչև 2025 թվականի դեկտեմբերի 30-ը 200 միլիոն ՀՀ դրամի չափով շահութաբաժին վճարելու մասին</w:t>
            </w:r>
            <w:r>
              <w:rPr>
                <w:rFonts w:ascii="GHEA Grapalat" w:eastAsia="Sylfaen" w:hAnsi="GHEA Grapalat"/>
                <w:i w:val="0"/>
                <w:noProof/>
                <w:sz w:val="24"/>
                <w:szCs w:val="24"/>
                <w:lang w:val="hy-AM"/>
              </w:rPr>
              <w:t>, սակայն</w:t>
            </w:r>
            <w:r w:rsidRPr="00834ABC">
              <w:rPr>
                <w:rFonts w:ascii="GHEA Grapalat" w:eastAsia="Sylfaen" w:hAnsi="GHEA Grapalat"/>
                <w:i w:val="0"/>
                <w:noProof/>
                <w:sz w:val="24"/>
                <w:szCs w:val="24"/>
                <w:lang w:val="hy-AM"/>
              </w:rPr>
              <w:t xml:space="preserve"> գումարը դեռևս չի փոխանցվել Ֆոնդին, և հստակ ժամկետ ընկերության կողմից չի նշվել։</w:t>
            </w:r>
          </w:p>
          <w:p w14:paraId="3C338194" w14:textId="77777777" w:rsidR="001F354D" w:rsidRPr="008C08E2" w:rsidRDefault="001F354D" w:rsidP="008630B4">
            <w:pPr>
              <w:spacing w:after="0" w:line="360" w:lineRule="auto"/>
              <w:ind w:firstLine="562"/>
              <w:jc w:val="both"/>
              <w:rPr>
                <w:rFonts w:ascii="GHEA Grapalat" w:eastAsia="Sylfaen" w:hAnsi="GHEA Grapalat"/>
                <w:i w:val="0"/>
                <w:noProof/>
                <w:sz w:val="24"/>
                <w:szCs w:val="24"/>
                <w:lang w:val="hy-AM"/>
              </w:rPr>
            </w:pPr>
            <w:r w:rsidRPr="008C08E2">
              <w:rPr>
                <w:rFonts w:ascii="GHEA Grapalat" w:eastAsia="Sylfaen" w:hAnsi="GHEA Grapalat"/>
                <w:i w:val="0"/>
                <w:noProof/>
                <w:sz w:val="24"/>
                <w:szCs w:val="24"/>
                <w:lang w:val="hy-AM"/>
              </w:rPr>
              <w:t xml:space="preserve">«Դոմ Արենա» ՓԲԸ-ի՝ </w:t>
            </w:r>
            <w:r w:rsidRPr="008630B4">
              <w:rPr>
                <w:rFonts w:ascii="GHEA Grapalat" w:eastAsia="Sylfaen" w:hAnsi="GHEA Grapalat"/>
                <w:i w:val="0"/>
                <w:noProof/>
                <w:sz w:val="24"/>
                <w:szCs w:val="24"/>
                <w:lang w:val="hy-AM"/>
              </w:rPr>
              <w:t xml:space="preserve">Ֆոնդին պատկանող ընկերության բաժնետոմսերի առուվաճառքի </w:t>
            </w:r>
            <w:r w:rsidRPr="008630B4">
              <w:rPr>
                <w:rFonts w:ascii="GHEA Grapalat" w:hAnsi="GHEA Grapalat"/>
                <w:i w:val="0"/>
                <w:sz w:val="24"/>
                <w:szCs w:val="24"/>
                <w:lang w:val="hy-AM"/>
              </w:rPr>
              <w:t>2025 թվականի հոկտեմբերի 16-ի</w:t>
            </w:r>
            <w:r w:rsidRPr="008630B4">
              <w:rPr>
                <w:rFonts w:ascii="GHEA Grapalat" w:eastAsia="Sylfaen" w:hAnsi="GHEA Grapalat"/>
                <w:i w:val="0"/>
                <w:noProof/>
                <w:sz w:val="24"/>
                <w:szCs w:val="24"/>
                <w:lang w:val="hy-AM"/>
              </w:rPr>
              <w:t xml:space="preserve"> պայմանագրով սահմանված վճարման ենթակա մնացած գումարը պայմանագրով սահմանված ժամկետում (մինչև 2026 թվականի հունվարի 6-ը) չի վճարվել, և առկա չէ </w:t>
            </w:r>
            <w:r w:rsidRPr="008C08E2">
              <w:rPr>
                <w:rFonts w:ascii="GHEA Grapalat" w:eastAsia="Sylfaen" w:hAnsi="GHEA Grapalat"/>
                <w:i w:val="0"/>
                <w:noProof/>
                <w:sz w:val="24"/>
                <w:szCs w:val="24"/>
                <w:lang w:val="hy-AM"/>
              </w:rPr>
              <w:t>ստույգ տեղեկատվություն վճարման ժամկետների վերաբերյալ։</w:t>
            </w:r>
          </w:p>
          <w:p w14:paraId="1EFEE7D4" w14:textId="2DA28BE3" w:rsidR="001F354D" w:rsidRPr="00E05EEB" w:rsidRDefault="001F354D" w:rsidP="00E05EEB">
            <w:pPr>
              <w:spacing w:after="0" w:line="360" w:lineRule="auto"/>
              <w:ind w:firstLine="562"/>
              <w:jc w:val="both"/>
              <w:rPr>
                <w:rFonts w:ascii="GHEA Grapalat" w:hAnsi="GHEA Grapalat"/>
                <w:i w:val="0"/>
                <w:iCs/>
                <w:color w:val="000000"/>
                <w:sz w:val="24"/>
                <w:szCs w:val="24"/>
                <w:shd w:val="clear" w:color="auto" w:fill="FFFFFF"/>
                <w:lang w:val="hy-AM"/>
              </w:rPr>
            </w:pPr>
            <w:r w:rsidRPr="00B82794">
              <w:rPr>
                <w:rFonts w:ascii="GHEA Grapalat" w:eastAsia="MS Mincho" w:hAnsi="GHEA Grapalat" w:cs="MS Mincho"/>
                <w:i w:val="0"/>
                <w:sz w:val="24"/>
                <w:szCs w:val="24"/>
                <w:lang w:val="hy-AM"/>
              </w:rPr>
              <w:lastRenderedPageBreak/>
              <w:t xml:space="preserve">Հաշվի առնելով, որ </w:t>
            </w:r>
            <w:r w:rsidRPr="00906E36">
              <w:rPr>
                <w:rFonts w:ascii="GHEA Grapalat" w:eastAsia="MS Mincho" w:hAnsi="GHEA Grapalat" w:cs="MS Mincho"/>
                <w:i w:val="0"/>
                <w:sz w:val="24"/>
                <w:szCs w:val="24"/>
                <w:lang w:val="hy-AM"/>
              </w:rPr>
              <w:t>Որոշման համաձայն Ֆոնդի կողմից նոր ներդրումներ այլևս չեն իրականացվելու</w:t>
            </w:r>
            <w:r w:rsidRPr="00B82794">
              <w:rPr>
                <w:rFonts w:ascii="GHEA Grapalat" w:eastAsia="MS Mincho" w:hAnsi="GHEA Grapalat" w:cs="MS Mincho"/>
                <w:i w:val="0"/>
                <w:sz w:val="24"/>
                <w:szCs w:val="24"/>
                <w:lang w:val="hy-AM"/>
              </w:rPr>
              <w:t xml:space="preserve">՝ սույն </w:t>
            </w:r>
            <w:r>
              <w:rPr>
                <w:rFonts w:ascii="GHEA Grapalat" w:eastAsia="MS Mincho" w:hAnsi="GHEA Grapalat" w:cs="MS Mincho"/>
                <w:i w:val="0"/>
                <w:sz w:val="24"/>
                <w:szCs w:val="24"/>
                <w:lang w:val="hy-AM"/>
              </w:rPr>
              <w:t>ն</w:t>
            </w:r>
            <w:r w:rsidRPr="00B82794">
              <w:rPr>
                <w:rFonts w:ascii="GHEA Grapalat" w:eastAsia="MS Mincho" w:hAnsi="GHEA Grapalat" w:cs="MS Mincho"/>
                <w:i w:val="0"/>
                <w:sz w:val="24"/>
                <w:szCs w:val="24"/>
                <w:lang w:val="hy-AM"/>
              </w:rPr>
              <w:t xml:space="preserve">ախագծով </w:t>
            </w:r>
            <w:r w:rsidRPr="00B82794">
              <w:rPr>
                <w:rFonts w:ascii="GHEA Grapalat" w:hAnsi="GHEA Grapalat"/>
                <w:i w:val="0"/>
                <w:iCs/>
                <w:sz w:val="24"/>
                <w:szCs w:val="24"/>
                <w:lang w:val="hy-AM"/>
              </w:rPr>
              <w:t xml:space="preserve">նախատեսվում է </w:t>
            </w:r>
            <w:r>
              <w:rPr>
                <w:rFonts w:ascii="GHEA Grapalat" w:hAnsi="GHEA Grapalat"/>
                <w:i w:val="0"/>
                <w:iCs/>
                <w:sz w:val="24"/>
                <w:szCs w:val="24"/>
                <w:lang w:val="hy-AM"/>
              </w:rPr>
              <w:t>ձեռնարկել</w:t>
            </w:r>
            <w:r w:rsidRPr="00B82794">
              <w:rPr>
                <w:rFonts w:ascii="GHEA Grapalat" w:hAnsi="GHEA Grapalat"/>
                <w:i w:val="0"/>
                <w:iCs/>
                <w:sz w:val="24"/>
                <w:szCs w:val="24"/>
                <w:lang w:val="hy-AM"/>
              </w:rPr>
              <w:t xml:space="preserve"> </w:t>
            </w:r>
            <w:r w:rsidRPr="00B82794">
              <w:rPr>
                <w:rFonts w:ascii="GHEA Grapalat" w:hAnsi="GHEA Grapalat"/>
                <w:i w:val="0"/>
                <w:iCs/>
                <w:color w:val="000000"/>
                <w:sz w:val="24"/>
                <w:szCs w:val="24"/>
                <w:shd w:val="clear" w:color="auto" w:fill="FFFFFF"/>
                <w:lang w:val="hy-AM"/>
              </w:rPr>
              <w:t xml:space="preserve">Ֆոնդի փայերի մարման </w:t>
            </w:r>
            <w:r>
              <w:rPr>
                <w:rFonts w:ascii="GHEA Grapalat" w:hAnsi="GHEA Grapalat"/>
                <w:i w:val="0"/>
                <w:iCs/>
                <w:color w:val="000000"/>
                <w:sz w:val="24"/>
                <w:szCs w:val="24"/>
                <w:shd w:val="clear" w:color="auto" w:fill="FFFFFF"/>
                <w:lang w:val="hy-AM"/>
              </w:rPr>
              <w:t>գործընթաց</w:t>
            </w:r>
            <w:r w:rsidR="001B0A56">
              <w:rPr>
                <w:rFonts w:ascii="GHEA Grapalat" w:hAnsi="GHEA Grapalat"/>
                <w:i w:val="0"/>
                <w:iCs/>
                <w:color w:val="000000"/>
                <w:sz w:val="24"/>
                <w:szCs w:val="24"/>
                <w:shd w:val="clear" w:color="auto" w:fill="FFFFFF"/>
                <w:lang w:val="hy-AM"/>
              </w:rPr>
              <w:t xml:space="preserve"> և գումարն ուղղել պահուստային ֆոնդ</w:t>
            </w:r>
            <w:r w:rsidRPr="00B82794">
              <w:rPr>
                <w:rFonts w:ascii="GHEA Grapalat" w:hAnsi="GHEA Grapalat"/>
                <w:i w:val="0"/>
                <w:iCs/>
                <w:color w:val="000000"/>
                <w:sz w:val="24"/>
                <w:szCs w:val="24"/>
                <w:shd w:val="clear" w:color="auto" w:fill="FFFFFF"/>
                <w:lang w:val="hy-AM"/>
              </w:rPr>
              <w:t>։</w:t>
            </w:r>
          </w:p>
        </w:tc>
      </w:tr>
      <w:tr w:rsidR="001F354D" w:rsidRPr="005E0DC5" w14:paraId="024B7B30" w14:textId="77777777" w:rsidTr="008630B4">
        <w:trPr>
          <w:trHeight w:val="416"/>
        </w:trPr>
        <w:tc>
          <w:tcPr>
            <w:tcW w:w="567" w:type="dxa"/>
            <w:tcBorders>
              <w:top w:val="single" w:sz="4" w:space="0" w:color="auto"/>
              <w:left w:val="single" w:sz="4" w:space="0" w:color="auto"/>
              <w:bottom w:val="single" w:sz="4" w:space="0" w:color="auto"/>
              <w:right w:val="single" w:sz="4" w:space="0" w:color="auto"/>
            </w:tcBorders>
          </w:tcPr>
          <w:p w14:paraId="773542DE" w14:textId="77777777" w:rsidR="001F354D" w:rsidRPr="00B16D70" w:rsidRDefault="001F354D" w:rsidP="008630B4">
            <w:pPr>
              <w:spacing w:after="0" w:line="360" w:lineRule="auto"/>
              <w:ind w:firstLine="45"/>
              <w:jc w:val="both"/>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lastRenderedPageBreak/>
              <w:t>2.</w:t>
            </w:r>
          </w:p>
        </w:tc>
        <w:tc>
          <w:tcPr>
            <w:tcW w:w="10207" w:type="dxa"/>
            <w:tcBorders>
              <w:top w:val="single" w:sz="4" w:space="0" w:color="auto"/>
              <w:left w:val="single" w:sz="4" w:space="0" w:color="auto"/>
              <w:bottom w:val="single" w:sz="4" w:space="0" w:color="auto"/>
              <w:right w:val="single" w:sz="4" w:space="0" w:color="auto"/>
            </w:tcBorders>
          </w:tcPr>
          <w:p w14:paraId="51534359" w14:textId="77777777" w:rsidR="001F354D" w:rsidRPr="00B16D70" w:rsidRDefault="001F354D" w:rsidP="008630B4">
            <w:pPr>
              <w:spacing w:after="0" w:line="360" w:lineRule="auto"/>
              <w:jc w:val="both"/>
              <w:rPr>
                <w:rFonts w:ascii="GHEA Grapalat" w:hAnsi="GHEA Grapalat"/>
                <w:b/>
                <w:i w:val="0"/>
                <w:sz w:val="24"/>
                <w:szCs w:val="24"/>
                <w:lang w:val="af-ZA"/>
              </w:rPr>
            </w:pPr>
            <w:r w:rsidRPr="00B16D70">
              <w:rPr>
                <w:rFonts w:ascii="GHEA Grapalat" w:hAnsi="GHEA Grapalat"/>
                <w:b/>
                <w:i w:val="0"/>
                <w:color w:val="000000"/>
                <w:sz w:val="24"/>
                <w:szCs w:val="24"/>
                <w:shd w:val="clear" w:color="auto" w:fill="FFFFFF"/>
                <w:lang w:val="hy-AM"/>
              </w:rPr>
              <w:t>Իրավական</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ակտի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նախագիծը</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մշակող</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պատասխանատու</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մարմինը</w:t>
            </w:r>
          </w:p>
        </w:tc>
      </w:tr>
      <w:tr w:rsidR="001F354D" w:rsidRPr="005E0DC5" w14:paraId="4CD33605" w14:textId="77777777" w:rsidTr="008630B4">
        <w:trPr>
          <w:trHeight w:val="416"/>
        </w:trPr>
        <w:tc>
          <w:tcPr>
            <w:tcW w:w="567" w:type="dxa"/>
            <w:tcBorders>
              <w:top w:val="single" w:sz="4" w:space="0" w:color="auto"/>
              <w:left w:val="single" w:sz="4" w:space="0" w:color="auto"/>
              <w:bottom w:val="single" w:sz="4" w:space="0" w:color="auto"/>
              <w:right w:val="single" w:sz="4" w:space="0" w:color="auto"/>
            </w:tcBorders>
          </w:tcPr>
          <w:p w14:paraId="24C1895A" w14:textId="77777777" w:rsidR="001F354D" w:rsidRPr="00B16D70" w:rsidRDefault="001F354D" w:rsidP="008630B4">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tcPr>
          <w:p w14:paraId="2FBEFBEB" w14:textId="77777777" w:rsidR="001F354D" w:rsidRPr="00B16D70" w:rsidRDefault="001F354D" w:rsidP="008630B4">
            <w:pPr>
              <w:spacing w:after="0" w:line="360" w:lineRule="auto"/>
              <w:jc w:val="both"/>
              <w:rPr>
                <w:rFonts w:ascii="GHEA Grapalat" w:hAnsi="GHEA Grapalat"/>
                <w:color w:val="000000"/>
                <w:sz w:val="24"/>
                <w:szCs w:val="24"/>
                <w:shd w:val="clear" w:color="auto" w:fill="FFFFFF"/>
                <w:lang w:val="hy-AM"/>
              </w:rPr>
            </w:pPr>
            <w:r w:rsidRPr="00B16D70">
              <w:rPr>
                <w:rFonts w:ascii="GHEA Grapalat" w:hAnsi="GHEA Grapalat"/>
                <w:i w:val="0"/>
                <w:sz w:val="24"/>
                <w:szCs w:val="24"/>
                <w:lang w:val="af-ZA"/>
              </w:rPr>
              <w:t>Նախագիծը մշակվել է Պետական գույքի կառավարման կոմիտեի կողմից</w:t>
            </w:r>
            <w:r w:rsidRPr="00B16D70">
              <w:rPr>
                <w:rFonts w:ascii="GHEA Grapalat" w:hAnsi="GHEA Grapalat"/>
                <w:i w:val="0"/>
                <w:sz w:val="24"/>
                <w:szCs w:val="24"/>
                <w:lang w:val="hy-AM"/>
              </w:rPr>
              <w:t>։</w:t>
            </w:r>
          </w:p>
        </w:tc>
      </w:tr>
      <w:tr w:rsidR="001F354D" w:rsidRPr="005E0DC5" w14:paraId="146F1115" w14:textId="77777777" w:rsidTr="008630B4">
        <w:tc>
          <w:tcPr>
            <w:tcW w:w="567" w:type="dxa"/>
            <w:tcBorders>
              <w:top w:val="single" w:sz="4" w:space="0" w:color="auto"/>
              <w:left w:val="single" w:sz="4" w:space="0" w:color="auto"/>
              <w:bottom w:val="single" w:sz="4" w:space="0" w:color="auto"/>
              <w:right w:val="single" w:sz="4" w:space="0" w:color="auto"/>
            </w:tcBorders>
          </w:tcPr>
          <w:p w14:paraId="5DCC3AE0" w14:textId="77777777" w:rsidR="001F354D" w:rsidRPr="00B16D70" w:rsidRDefault="001F354D" w:rsidP="008630B4">
            <w:pPr>
              <w:spacing w:after="0" w:line="360" w:lineRule="auto"/>
              <w:ind w:firstLine="45"/>
              <w:jc w:val="both"/>
              <w:rPr>
                <w:rFonts w:ascii="GHEA Grapalat" w:hAnsi="GHEA Grapalat"/>
                <w:b/>
                <w:bCs w:val="0"/>
                <w:i w:val="0"/>
                <w:kern w:val="16"/>
                <w:sz w:val="24"/>
                <w:szCs w:val="24"/>
                <w:lang w:val="af-ZA"/>
              </w:rPr>
            </w:pPr>
            <w:r w:rsidRPr="00B16D70">
              <w:rPr>
                <w:rFonts w:ascii="GHEA Grapalat" w:hAnsi="GHEA Grapalat"/>
                <w:b/>
                <w:i w:val="0"/>
                <w:sz w:val="24"/>
                <w:szCs w:val="24"/>
                <w:lang w:val="hy-AM"/>
              </w:rPr>
              <w:t>3</w:t>
            </w:r>
            <w:r w:rsidRPr="00B16D70">
              <w:rPr>
                <w:rFonts w:ascii="GHEA Grapalat" w:hAnsi="GHEA Grapalat"/>
                <w:b/>
                <w:i w:val="0"/>
                <w:sz w:val="24"/>
                <w:szCs w:val="24"/>
                <w:lang w:val="af-ZA"/>
              </w:rPr>
              <w:t>.</w:t>
            </w:r>
          </w:p>
        </w:tc>
        <w:tc>
          <w:tcPr>
            <w:tcW w:w="10207" w:type="dxa"/>
            <w:tcBorders>
              <w:top w:val="single" w:sz="4" w:space="0" w:color="auto"/>
              <w:left w:val="single" w:sz="4" w:space="0" w:color="auto"/>
              <w:bottom w:val="single" w:sz="4" w:space="0" w:color="auto"/>
              <w:right w:val="single" w:sz="4" w:space="0" w:color="auto"/>
            </w:tcBorders>
          </w:tcPr>
          <w:p w14:paraId="7EFB9423" w14:textId="77777777" w:rsidR="001F354D" w:rsidRPr="00B16D70" w:rsidRDefault="001F354D" w:rsidP="008630B4">
            <w:pPr>
              <w:tabs>
                <w:tab w:val="left" w:pos="600"/>
              </w:tabs>
              <w:spacing w:after="0" w:line="360" w:lineRule="auto"/>
              <w:jc w:val="both"/>
              <w:rPr>
                <w:rFonts w:ascii="GHEA Grapalat" w:hAnsi="GHEA Grapalat"/>
                <w:b/>
                <w:i w:val="0"/>
                <w:sz w:val="24"/>
                <w:szCs w:val="24"/>
                <w:lang w:val="af-ZA"/>
              </w:rPr>
            </w:pPr>
            <w:r w:rsidRPr="00B16D70">
              <w:rPr>
                <w:rFonts w:ascii="GHEA Grapalat" w:hAnsi="GHEA Grapalat"/>
                <w:b/>
                <w:i w:val="0"/>
                <w:sz w:val="24"/>
                <w:szCs w:val="24"/>
                <w:lang w:val="hy-AM"/>
              </w:rPr>
              <w:t>Լրացուցիչ ֆինանսական միջոցների անհրաժեշտության և պ</w:t>
            </w:r>
            <w:r w:rsidRPr="00B16D70">
              <w:rPr>
                <w:rFonts w:ascii="GHEA Grapalat" w:hAnsi="GHEA Grapalat"/>
                <w:b/>
                <w:i w:val="0"/>
                <w:sz w:val="24"/>
                <w:szCs w:val="24"/>
                <w:lang w:val="af-ZA"/>
              </w:rPr>
              <w:t>ետական բյուջե</w:t>
            </w:r>
            <w:r w:rsidRPr="00B16D70">
              <w:rPr>
                <w:rFonts w:ascii="GHEA Grapalat" w:hAnsi="GHEA Grapalat"/>
                <w:b/>
                <w:i w:val="0"/>
                <w:sz w:val="24"/>
                <w:szCs w:val="24"/>
                <w:lang w:val="hy-AM"/>
              </w:rPr>
              <w:t>ի եկամուտներում և ծախսեր</w:t>
            </w:r>
            <w:r w:rsidRPr="00B16D70">
              <w:rPr>
                <w:rFonts w:ascii="GHEA Grapalat" w:hAnsi="GHEA Grapalat"/>
                <w:b/>
                <w:i w:val="0"/>
                <w:sz w:val="24"/>
                <w:szCs w:val="24"/>
                <w:lang w:val="af-ZA"/>
              </w:rPr>
              <w:t>ում</w:t>
            </w:r>
            <w:r w:rsidRPr="00B16D70">
              <w:rPr>
                <w:rFonts w:ascii="GHEA Grapalat" w:hAnsi="GHEA Grapalat"/>
                <w:b/>
                <w:i w:val="0"/>
                <w:sz w:val="24"/>
                <w:szCs w:val="24"/>
                <w:lang w:val="hy-AM"/>
              </w:rPr>
              <w:t xml:space="preserve"> սպասվելիք փոփոխությունների մասին</w:t>
            </w:r>
            <w:r w:rsidRPr="00B16D70">
              <w:rPr>
                <w:rFonts w:ascii="GHEA Grapalat" w:hAnsi="GHEA Grapalat"/>
                <w:b/>
                <w:i w:val="0"/>
                <w:sz w:val="24"/>
                <w:szCs w:val="24"/>
                <w:lang w:val="af-ZA"/>
              </w:rPr>
              <w:t xml:space="preserve"> </w:t>
            </w:r>
          </w:p>
        </w:tc>
      </w:tr>
      <w:tr w:rsidR="001F354D" w:rsidRPr="005E0DC5" w14:paraId="51A81883" w14:textId="77777777" w:rsidTr="008630B4">
        <w:trPr>
          <w:trHeight w:val="557"/>
        </w:trPr>
        <w:tc>
          <w:tcPr>
            <w:tcW w:w="567" w:type="dxa"/>
            <w:tcBorders>
              <w:top w:val="single" w:sz="4" w:space="0" w:color="auto"/>
              <w:left w:val="single" w:sz="4" w:space="0" w:color="auto"/>
              <w:bottom w:val="single" w:sz="4" w:space="0" w:color="auto"/>
              <w:right w:val="single" w:sz="4" w:space="0" w:color="auto"/>
            </w:tcBorders>
          </w:tcPr>
          <w:p w14:paraId="03EF0A9B" w14:textId="77777777" w:rsidR="001F354D" w:rsidRPr="00B16D70" w:rsidRDefault="001F354D" w:rsidP="008630B4">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hideMark/>
          </w:tcPr>
          <w:p w14:paraId="047683BA" w14:textId="2223D01A" w:rsidR="001F354D" w:rsidRPr="00E05EEB" w:rsidRDefault="009C17C9" w:rsidP="00E05EEB">
            <w:pPr>
              <w:pStyle w:val="a4"/>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Նախագծով </w:t>
            </w:r>
            <w:r w:rsidR="001F354D" w:rsidRPr="00B16D70">
              <w:rPr>
                <w:rFonts w:ascii="GHEA Grapalat" w:hAnsi="GHEA Grapalat"/>
                <w:sz w:val="24"/>
                <w:szCs w:val="24"/>
                <w:lang w:val="hy-AM"/>
              </w:rPr>
              <w:t xml:space="preserve">նախատեսվում է </w:t>
            </w:r>
            <w:r w:rsidR="001F354D" w:rsidRPr="00FA0C68">
              <w:rPr>
                <w:rFonts w:ascii="GHEA Grapalat" w:hAnsi="GHEA Grapalat"/>
                <w:sz w:val="24"/>
                <w:szCs w:val="24"/>
                <w:lang w:val="hy-AM"/>
              </w:rPr>
              <w:t xml:space="preserve">«Ձեռնարկատեր+Պետություն հակաճգնաժամային ներդրումների կառավարիչ» ՓԲԸ-ի կողմից կառավարվող «Ձեռնարկատեր + Պետություն հակաճգնաժամային ներդրումներ» փակ ոչ հրապարակային մասնագիտացված պայմանագրային ներդրումային ֆոնդի կողմից մասնավոր բաժնեմասնակցային ներդրումների արդյունքում ձեռք բերված </w:t>
            </w:r>
            <w:r w:rsidR="001F354D" w:rsidRPr="00C720F8">
              <w:rPr>
                <w:rFonts w:ascii="GHEA Grapalat" w:eastAsia="Calibri" w:hAnsi="GHEA Grapalat" w:cs="Cambria"/>
                <w:bCs/>
                <w:color w:val="000000" w:themeColor="text1"/>
                <w:sz w:val="24"/>
                <w:szCs w:val="24"/>
                <w:shd w:val="clear" w:color="auto" w:fill="FFFFFF"/>
                <w:lang w:val="hy-AM"/>
              </w:rPr>
              <w:t>բաժնետոմսեր</w:t>
            </w:r>
            <w:r w:rsidR="001F354D">
              <w:rPr>
                <w:rFonts w:ascii="GHEA Grapalat" w:eastAsia="Calibri" w:hAnsi="GHEA Grapalat" w:cs="Cambria"/>
                <w:bCs/>
                <w:color w:val="000000" w:themeColor="text1"/>
                <w:sz w:val="24"/>
                <w:szCs w:val="24"/>
                <w:shd w:val="clear" w:color="auto" w:fill="FFFFFF"/>
                <w:lang w:val="hy-AM"/>
              </w:rPr>
              <w:t>ի օտարումից առաջացած գումարը</w:t>
            </w:r>
            <w:r w:rsidR="001F354D" w:rsidRPr="00B16D70">
              <w:rPr>
                <w:rFonts w:ascii="GHEA Grapalat" w:hAnsi="GHEA Grapalat"/>
                <w:sz w:val="24"/>
                <w:szCs w:val="24"/>
                <w:lang w:val="hy-AM"/>
              </w:rPr>
              <w:t xml:space="preserve"> փոխանցել ՀՀ պետական բյուջե</w:t>
            </w:r>
            <w:r w:rsidR="001F354D">
              <w:rPr>
                <w:rFonts w:ascii="GHEA Grapalat" w:eastAsia="Calibri" w:hAnsi="GHEA Grapalat" w:cs="Cambria"/>
                <w:bCs/>
                <w:color w:val="000000" w:themeColor="text1"/>
                <w:sz w:val="24"/>
                <w:szCs w:val="24"/>
                <w:shd w:val="clear" w:color="auto" w:fill="FFFFFF"/>
                <w:lang w:val="hy-AM"/>
              </w:rPr>
              <w:t>՝ փայերի մարման արդյունքում</w:t>
            </w:r>
            <w:r w:rsidR="001F354D">
              <w:rPr>
                <w:rFonts w:ascii="GHEA Grapalat" w:hAnsi="GHEA Grapalat"/>
                <w:sz w:val="24"/>
                <w:szCs w:val="24"/>
                <w:lang w:val="hy-AM"/>
              </w:rPr>
              <w:t>, որը Ֆոնդի դրամական միջոցների հետ միասին կկազմի 3</w:t>
            </w:r>
            <w:r w:rsidR="001F354D">
              <w:rPr>
                <w:rFonts w:ascii="Sylfaen" w:hAnsi="Sylfaen" w:cs="Calibri"/>
                <w:sz w:val="24"/>
                <w:szCs w:val="24"/>
                <w:lang w:val="hy-AM"/>
              </w:rPr>
              <w:t>,</w:t>
            </w:r>
            <w:r w:rsidR="001F354D" w:rsidRPr="00B16D70">
              <w:rPr>
                <w:rFonts w:ascii="GHEA Grapalat" w:hAnsi="GHEA Grapalat"/>
                <w:sz w:val="24"/>
                <w:szCs w:val="24"/>
                <w:lang w:val="hy-AM"/>
              </w:rPr>
              <w:t>700</w:t>
            </w:r>
            <w:r w:rsidR="001F354D">
              <w:rPr>
                <w:rFonts w:ascii="GHEA Grapalat" w:hAnsi="GHEA Grapalat"/>
                <w:sz w:val="24"/>
                <w:szCs w:val="24"/>
                <w:lang w:val="hy-AM"/>
              </w:rPr>
              <w:t>,</w:t>
            </w:r>
            <w:r w:rsidR="001F354D" w:rsidRPr="00B16D70">
              <w:rPr>
                <w:rFonts w:ascii="GHEA Grapalat" w:hAnsi="GHEA Grapalat"/>
                <w:sz w:val="24"/>
                <w:szCs w:val="24"/>
                <w:lang w:val="hy-AM"/>
              </w:rPr>
              <w:t>000</w:t>
            </w:r>
            <w:r w:rsidR="001F354D">
              <w:rPr>
                <w:rFonts w:ascii="GHEA Grapalat" w:hAnsi="GHEA Grapalat"/>
                <w:sz w:val="24"/>
                <w:szCs w:val="24"/>
                <w:lang w:val="hy-AM"/>
              </w:rPr>
              <w:t xml:space="preserve">,000 </w:t>
            </w:r>
            <w:r w:rsidR="001F354D" w:rsidRPr="00B16D70">
              <w:rPr>
                <w:rFonts w:ascii="GHEA Grapalat" w:hAnsi="GHEA Grapalat"/>
                <w:sz w:val="24"/>
                <w:szCs w:val="24"/>
                <w:lang w:val="hy-AM"/>
              </w:rPr>
              <w:t>դրամ</w:t>
            </w:r>
            <w:r w:rsidR="005E0DC5">
              <w:rPr>
                <w:rFonts w:ascii="GHEA Grapalat" w:hAnsi="GHEA Grapalat"/>
                <w:sz w:val="24"/>
                <w:szCs w:val="24"/>
                <w:lang w:val="hy-AM"/>
              </w:rPr>
              <w:t xml:space="preserve"> և ուղղել </w:t>
            </w:r>
            <w:r w:rsidR="00A35738">
              <w:rPr>
                <w:rFonts w:ascii="GHEA Grapalat" w:hAnsi="GHEA Grapalat"/>
                <w:sz w:val="24"/>
                <w:szCs w:val="24"/>
                <w:lang w:val="hy-AM"/>
              </w:rPr>
              <w:t xml:space="preserve">ՀՀ պետական բյուջեի </w:t>
            </w:r>
            <w:r w:rsidR="005E0DC5">
              <w:rPr>
                <w:rFonts w:ascii="GHEA Grapalat" w:hAnsi="GHEA Grapalat"/>
                <w:sz w:val="24"/>
                <w:szCs w:val="24"/>
                <w:lang w:val="hy-AM"/>
              </w:rPr>
              <w:t>պահուստային ֆոնդ</w:t>
            </w:r>
            <w:r w:rsidR="001F354D" w:rsidRPr="00B16D70">
              <w:rPr>
                <w:rFonts w:ascii="GHEA Grapalat" w:hAnsi="GHEA Grapalat"/>
                <w:sz w:val="24"/>
                <w:szCs w:val="24"/>
                <w:lang w:val="hy-AM"/>
              </w:rPr>
              <w:t>։</w:t>
            </w:r>
          </w:p>
        </w:tc>
      </w:tr>
      <w:tr w:rsidR="001F354D" w:rsidRPr="005E0DC5" w14:paraId="03721E64" w14:textId="77777777" w:rsidTr="008630B4">
        <w:tc>
          <w:tcPr>
            <w:tcW w:w="567" w:type="dxa"/>
            <w:tcBorders>
              <w:top w:val="single" w:sz="4" w:space="0" w:color="auto"/>
              <w:left w:val="single" w:sz="4" w:space="0" w:color="auto"/>
              <w:bottom w:val="single" w:sz="4" w:space="0" w:color="auto"/>
              <w:right w:val="single" w:sz="4" w:space="0" w:color="auto"/>
            </w:tcBorders>
          </w:tcPr>
          <w:p w14:paraId="38C13E4B" w14:textId="77777777" w:rsidR="001F354D" w:rsidRPr="00B16D70" w:rsidRDefault="001F354D" w:rsidP="008630B4">
            <w:pPr>
              <w:spacing w:after="0" w:line="360" w:lineRule="auto"/>
              <w:ind w:firstLine="45"/>
              <w:jc w:val="both"/>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t>4.</w:t>
            </w:r>
          </w:p>
        </w:tc>
        <w:tc>
          <w:tcPr>
            <w:tcW w:w="10207" w:type="dxa"/>
            <w:tcBorders>
              <w:top w:val="single" w:sz="4" w:space="0" w:color="auto"/>
              <w:left w:val="single" w:sz="4" w:space="0" w:color="auto"/>
              <w:bottom w:val="single" w:sz="4" w:space="0" w:color="auto"/>
              <w:right w:val="single" w:sz="4" w:space="0" w:color="auto"/>
            </w:tcBorders>
          </w:tcPr>
          <w:p w14:paraId="687FA1E1" w14:textId="77777777" w:rsidR="001F354D" w:rsidRPr="00B16D70" w:rsidRDefault="001F354D" w:rsidP="008630B4">
            <w:pPr>
              <w:spacing w:after="0" w:line="360" w:lineRule="auto"/>
              <w:jc w:val="both"/>
              <w:rPr>
                <w:rFonts w:ascii="GHEA Grapalat" w:hAnsi="GHEA Grapalat"/>
                <w:b/>
                <w:i w:val="0"/>
                <w:sz w:val="24"/>
                <w:szCs w:val="24"/>
                <w:lang w:val="af-ZA"/>
              </w:rPr>
            </w:pPr>
            <w:r w:rsidRPr="00B16D70">
              <w:rPr>
                <w:rFonts w:ascii="GHEA Grapalat" w:hAnsi="GHEA Grapalat"/>
                <w:b/>
                <w:i w:val="0"/>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1F354D" w:rsidRPr="005E0DC5" w14:paraId="2EAD3F47" w14:textId="77777777" w:rsidTr="008630B4">
        <w:tc>
          <w:tcPr>
            <w:tcW w:w="567" w:type="dxa"/>
            <w:tcBorders>
              <w:top w:val="single" w:sz="4" w:space="0" w:color="auto"/>
              <w:left w:val="single" w:sz="4" w:space="0" w:color="auto"/>
              <w:bottom w:val="single" w:sz="4" w:space="0" w:color="auto"/>
              <w:right w:val="single" w:sz="4" w:space="0" w:color="auto"/>
            </w:tcBorders>
          </w:tcPr>
          <w:p w14:paraId="4C049A26" w14:textId="77777777" w:rsidR="001F354D" w:rsidRPr="00B16D70" w:rsidRDefault="001F354D" w:rsidP="008630B4">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hideMark/>
          </w:tcPr>
          <w:p w14:paraId="679A8A01" w14:textId="77777777" w:rsidR="001F354D" w:rsidRPr="00B16D70" w:rsidRDefault="001F354D" w:rsidP="008630B4">
            <w:pPr>
              <w:spacing w:after="0" w:line="360" w:lineRule="auto"/>
              <w:jc w:val="both"/>
              <w:rPr>
                <w:rFonts w:ascii="GHEA Grapalat" w:hAnsi="GHEA Grapalat"/>
                <w:i w:val="0"/>
                <w:sz w:val="24"/>
                <w:szCs w:val="24"/>
                <w:lang w:val="af-ZA"/>
              </w:rPr>
            </w:pPr>
            <w:r w:rsidRPr="00B16D70">
              <w:rPr>
                <w:rFonts w:ascii="GHEA Grapalat" w:hAnsi="GHEA Grapalat"/>
                <w:i w:val="0"/>
                <w:sz w:val="24"/>
                <w:szCs w:val="24"/>
                <w:lang w:val="af-ZA"/>
              </w:rPr>
              <w:t>Նախագծի ընդունումը այլ իրավական ակտերում փոփոխություններ կատարելու անհրաժեշտություն չի առաջացնի:</w:t>
            </w:r>
          </w:p>
        </w:tc>
      </w:tr>
      <w:tr w:rsidR="001F354D" w:rsidRPr="005E0DC5" w14:paraId="22CD154B" w14:textId="77777777" w:rsidTr="008630B4">
        <w:tc>
          <w:tcPr>
            <w:tcW w:w="567" w:type="dxa"/>
            <w:tcBorders>
              <w:top w:val="single" w:sz="4" w:space="0" w:color="auto"/>
              <w:left w:val="single" w:sz="4" w:space="0" w:color="auto"/>
              <w:bottom w:val="single" w:sz="4" w:space="0" w:color="auto"/>
              <w:right w:val="single" w:sz="4" w:space="0" w:color="auto"/>
            </w:tcBorders>
          </w:tcPr>
          <w:p w14:paraId="47614462" w14:textId="77777777" w:rsidR="001F354D" w:rsidRPr="00B16D70" w:rsidRDefault="001F354D" w:rsidP="008630B4">
            <w:pPr>
              <w:spacing w:after="0" w:line="360" w:lineRule="auto"/>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t>5.</w:t>
            </w:r>
          </w:p>
        </w:tc>
        <w:tc>
          <w:tcPr>
            <w:tcW w:w="10207" w:type="dxa"/>
            <w:tcBorders>
              <w:top w:val="single" w:sz="4" w:space="0" w:color="auto"/>
              <w:left w:val="single" w:sz="4" w:space="0" w:color="auto"/>
              <w:bottom w:val="single" w:sz="4" w:space="0" w:color="auto"/>
              <w:right w:val="single" w:sz="4" w:space="0" w:color="auto"/>
            </w:tcBorders>
          </w:tcPr>
          <w:p w14:paraId="79894947" w14:textId="77777777" w:rsidR="001F354D" w:rsidRPr="00B16D70" w:rsidRDefault="001F354D" w:rsidP="008630B4">
            <w:pPr>
              <w:spacing w:after="0" w:line="360" w:lineRule="auto"/>
              <w:jc w:val="both"/>
              <w:rPr>
                <w:rFonts w:ascii="GHEA Grapalat" w:hAnsi="GHEA Grapalat"/>
                <w:b/>
                <w:i w:val="0"/>
                <w:color w:val="000000" w:themeColor="text1"/>
                <w:sz w:val="24"/>
                <w:szCs w:val="24"/>
                <w:lang w:val="hy-AM"/>
              </w:rPr>
            </w:pPr>
            <w:r w:rsidRPr="00B16D70">
              <w:rPr>
                <w:rFonts w:ascii="GHEA Grapalat" w:hAnsi="GHEA Grapalat"/>
                <w:b/>
                <w:i w:val="0"/>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1F354D" w:rsidRPr="005E0DC5" w14:paraId="26FCDB41" w14:textId="77777777" w:rsidTr="008630B4">
        <w:trPr>
          <w:trHeight w:val="725"/>
        </w:trPr>
        <w:tc>
          <w:tcPr>
            <w:tcW w:w="567" w:type="dxa"/>
            <w:tcBorders>
              <w:top w:val="single" w:sz="4" w:space="0" w:color="auto"/>
              <w:left w:val="single" w:sz="4" w:space="0" w:color="auto"/>
              <w:bottom w:val="single" w:sz="4" w:space="0" w:color="auto"/>
              <w:right w:val="single" w:sz="4" w:space="0" w:color="auto"/>
            </w:tcBorders>
          </w:tcPr>
          <w:p w14:paraId="30B69253" w14:textId="77777777" w:rsidR="001F354D" w:rsidRPr="00B16D70" w:rsidRDefault="001F354D" w:rsidP="008630B4">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671836D8" w14:textId="77777777" w:rsidR="001F354D" w:rsidRPr="00B16D70" w:rsidRDefault="001F354D" w:rsidP="008630B4">
            <w:pPr>
              <w:spacing w:after="0" w:line="360" w:lineRule="auto"/>
              <w:jc w:val="both"/>
              <w:rPr>
                <w:rFonts w:ascii="GHEA Grapalat" w:eastAsiaTheme="minorHAnsi" w:hAnsi="GHEA Grapalat" w:cs="Sylfaen"/>
                <w:color w:val="000000" w:themeColor="text1"/>
                <w:sz w:val="24"/>
                <w:szCs w:val="24"/>
                <w:lang w:val="hy-AM"/>
              </w:rPr>
            </w:pPr>
            <w:r w:rsidRPr="00851851">
              <w:rPr>
                <w:rFonts w:ascii="GHEA Grapalat" w:hAnsi="GHEA Grapalat" w:cs="GHEA Grapalat"/>
                <w:i w:val="0"/>
                <w:iCs/>
                <w:sz w:val="24"/>
                <w:szCs w:val="24"/>
                <w:lang w:val="hy-AM"/>
              </w:rPr>
              <w:t>Նախագիծը բխում է ՀՀ կառավարության 2021 օգոստոսի 18-ի թիվ 1363-Ա  որոշմամբ  հաստատված  ՀՀ կառավարության գործունեության ծրագրի «6.7 ՊԵՏԱԿԱՆ ԳՈՒՅՔԻ ԱՐԴՅՈՒՆԱՎԵՏ ԿԱՌԱՎԱՐՈՒՄ» բաժնի 2-րդ պարբերության 8-րդ կետից։</w:t>
            </w:r>
          </w:p>
        </w:tc>
      </w:tr>
    </w:tbl>
    <w:p w14:paraId="4D741DD6" w14:textId="77777777" w:rsidR="001F354D" w:rsidRPr="00A565F3" w:rsidRDefault="001F354D">
      <w:pPr>
        <w:rPr>
          <w:rFonts w:asciiTheme="minorHAnsi" w:hAnsiTheme="minorHAnsi"/>
          <w:lang w:val="hy-AM"/>
        </w:rPr>
      </w:pPr>
    </w:p>
    <w:sectPr w:rsidR="001F354D" w:rsidRPr="00A565F3" w:rsidSect="00301889">
      <w:pgSz w:w="12240" w:h="15840"/>
      <w:pgMar w:top="720" w:right="616"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F3336"/>
    <w:multiLevelType w:val="hybridMultilevel"/>
    <w:tmpl w:val="CFA0A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F3F3336"/>
    <w:multiLevelType w:val="hybridMultilevel"/>
    <w:tmpl w:val="2A648C4E"/>
    <w:lvl w:ilvl="0" w:tplc="9452B4F2">
      <w:start w:val="29"/>
      <w:numFmt w:val="bullet"/>
      <w:lvlText w:val="-"/>
      <w:lvlJc w:val="left"/>
      <w:pPr>
        <w:ind w:left="720" w:hanging="360"/>
      </w:pPr>
      <w:rPr>
        <w:rFonts w:ascii="GHEA Grapalat" w:eastAsia="Microsoft YaHei" w:hAnsi="GHEA Grapalat" w:cs="Microsoft YaHe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3166008">
    <w:abstractNumId w:val="1"/>
  </w:num>
  <w:num w:numId="2" w16cid:durableId="685443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54D"/>
    <w:rsid w:val="000E2153"/>
    <w:rsid w:val="000E5647"/>
    <w:rsid w:val="001B0A56"/>
    <w:rsid w:val="001F354D"/>
    <w:rsid w:val="00241AA8"/>
    <w:rsid w:val="00315AB6"/>
    <w:rsid w:val="003A0EDE"/>
    <w:rsid w:val="0047492F"/>
    <w:rsid w:val="00583EC3"/>
    <w:rsid w:val="005E0DC5"/>
    <w:rsid w:val="00611826"/>
    <w:rsid w:val="00664217"/>
    <w:rsid w:val="006671BE"/>
    <w:rsid w:val="0066731B"/>
    <w:rsid w:val="006A389A"/>
    <w:rsid w:val="007914EC"/>
    <w:rsid w:val="009C17C9"/>
    <w:rsid w:val="00A35738"/>
    <w:rsid w:val="00A565F3"/>
    <w:rsid w:val="00A817E6"/>
    <w:rsid w:val="00AE27D0"/>
    <w:rsid w:val="00B17EED"/>
    <w:rsid w:val="00B44CCD"/>
    <w:rsid w:val="00B50667"/>
    <w:rsid w:val="00DD2611"/>
    <w:rsid w:val="00E05EEB"/>
    <w:rsid w:val="00E8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5FB6"/>
  <w15:chartTrackingRefBased/>
  <w15:docId w15:val="{1EE4B8D6-25AA-4FE3-B191-6ABDDA91D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54D"/>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F354D"/>
    <w:rPr>
      <w:color w:val="0000FF"/>
      <w:u w:val="single"/>
    </w:rPr>
  </w:style>
  <w:style w:type="paragraph" w:styleId="a4">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5"/>
    <w:uiPriority w:val="34"/>
    <w:qFormat/>
    <w:rsid w:val="001F354D"/>
    <w:pPr>
      <w:ind w:left="720"/>
      <w:contextualSpacing/>
    </w:pPr>
    <w:rPr>
      <w:rFonts w:ascii="Calibri" w:eastAsia="Times New Roman" w:hAnsi="Calibri" w:cs="Times New Roman"/>
      <w:bCs w:val="0"/>
      <w:i w:val="0"/>
      <w:sz w:val="22"/>
      <w:szCs w:val="22"/>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a"/>
    <w:link w:val="a7"/>
    <w:uiPriority w:val="99"/>
    <w:unhideWhenUsed/>
    <w:qFormat/>
    <w:rsid w:val="001F354D"/>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table" w:styleId="a8">
    <w:name w:val="Table Grid"/>
    <w:basedOn w:val="a1"/>
    <w:uiPriority w:val="39"/>
    <w:rsid w:val="001F3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1F354D"/>
    <w:rPr>
      <w:b/>
      <w:bCs/>
    </w:rPr>
  </w:style>
  <w:style w:type="character" w:customStyle="1" w:styleId="a5">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4"/>
    <w:uiPriority w:val="34"/>
    <w:locked/>
    <w:rsid w:val="001F354D"/>
    <w:rPr>
      <w:rFonts w:ascii="Calibri" w:eastAsia="Times New Roman" w:hAnsi="Calibri" w:cs="Times New Roman"/>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ebb Знак,Char Char Char Знак"/>
    <w:link w:val="a6"/>
    <w:uiPriority w:val="99"/>
    <w:locked/>
    <w:rsid w:val="001F354D"/>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7914E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914EC"/>
    <w:rPr>
      <w:rFonts w:ascii="Segoe UI" w:eastAsia="Calibri" w:hAnsi="Segoe UI" w:cs="Segoe UI"/>
      <w:bCs/>
      <w: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Abgaryan</dc:creator>
  <cp:keywords>https://mul2-spm.gov.am/tasks/549399/oneclick?token=3f17cc94f91bad88a3dc91682a33efd1</cp:keywords>
  <dc:description/>
  <cp:lastModifiedBy>Anna Grigoryan</cp:lastModifiedBy>
  <cp:revision>28</cp:revision>
  <cp:lastPrinted>2026-04-13T11:45:00Z</cp:lastPrinted>
  <dcterms:created xsi:type="dcterms:W3CDTF">2026-03-13T12:21:00Z</dcterms:created>
  <dcterms:modified xsi:type="dcterms:W3CDTF">2026-05-07T05:19:00Z</dcterms:modified>
</cp:coreProperties>
</file>