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3F778" w14:textId="77777777" w:rsidR="00EF718C" w:rsidRPr="0089367F" w:rsidRDefault="00EF718C" w:rsidP="00EF718C">
      <w:pPr>
        <w:spacing w:line="360" w:lineRule="auto"/>
        <w:jc w:val="center"/>
        <w:rPr>
          <w:rFonts w:ascii="GHEA Grapalat" w:hAnsi="GHEA Grapalat"/>
          <w:b/>
          <w:sz w:val="24"/>
          <w:szCs w:val="24"/>
          <w:lang w:val="nb-NO"/>
        </w:rPr>
      </w:pPr>
      <w:r w:rsidRPr="0089367F">
        <w:rPr>
          <w:rFonts w:ascii="GHEA Grapalat" w:hAnsi="GHEA Grapalat"/>
          <w:b/>
          <w:sz w:val="24"/>
          <w:szCs w:val="24"/>
          <w:lang w:val="hy-AM"/>
        </w:rPr>
        <w:t>Ա</w:t>
      </w:r>
      <w:r w:rsidRPr="0089367F">
        <w:rPr>
          <w:rFonts w:ascii="GHEA Grapalat" w:hAnsi="GHEA Grapalat"/>
          <w:b/>
          <w:sz w:val="24"/>
          <w:szCs w:val="24"/>
          <w:lang w:val="nb-NO"/>
        </w:rPr>
        <w:t xml:space="preserve"> </w:t>
      </w:r>
      <w:r w:rsidRPr="0089367F">
        <w:rPr>
          <w:rFonts w:ascii="GHEA Grapalat" w:hAnsi="GHEA Grapalat"/>
          <w:b/>
          <w:sz w:val="24"/>
          <w:szCs w:val="24"/>
          <w:lang w:val="hy-AM"/>
        </w:rPr>
        <w:t>Մ</w:t>
      </w:r>
      <w:r w:rsidRPr="0089367F">
        <w:rPr>
          <w:rFonts w:ascii="GHEA Grapalat" w:hAnsi="GHEA Grapalat"/>
          <w:b/>
          <w:sz w:val="24"/>
          <w:szCs w:val="24"/>
          <w:lang w:val="nb-NO"/>
        </w:rPr>
        <w:t xml:space="preserve"> </w:t>
      </w:r>
      <w:r w:rsidRPr="0089367F">
        <w:rPr>
          <w:rFonts w:ascii="GHEA Grapalat" w:hAnsi="GHEA Grapalat"/>
          <w:b/>
          <w:sz w:val="24"/>
          <w:szCs w:val="24"/>
          <w:lang w:val="hy-AM"/>
        </w:rPr>
        <w:t>Փ</w:t>
      </w:r>
      <w:r w:rsidRPr="0089367F">
        <w:rPr>
          <w:rFonts w:ascii="GHEA Grapalat" w:hAnsi="GHEA Grapalat"/>
          <w:b/>
          <w:sz w:val="24"/>
          <w:szCs w:val="24"/>
          <w:lang w:val="nb-NO"/>
        </w:rPr>
        <w:t xml:space="preserve"> </w:t>
      </w:r>
      <w:r w:rsidRPr="0089367F">
        <w:rPr>
          <w:rFonts w:ascii="GHEA Grapalat" w:hAnsi="GHEA Grapalat"/>
          <w:b/>
          <w:sz w:val="24"/>
          <w:szCs w:val="24"/>
          <w:lang w:val="hy-AM"/>
        </w:rPr>
        <w:t>Ո</w:t>
      </w:r>
      <w:r w:rsidRPr="0089367F">
        <w:rPr>
          <w:rFonts w:ascii="GHEA Grapalat" w:hAnsi="GHEA Grapalat"/>
          <w:b/>
          <w:sz w:val="24"/>
          <w:szCs w:val="24"/>
          <w:lang w:val="nb-NO"/>
        </w:rPr>
        <w:t xml:space="preserve"> </w:t>
      </w:r>
      <w:r w:rsidRPr="0089367F">
        <w:rPr>
          <w:rFonts w:ascii="GHEA Grapalat" w:hAnsi="GHEA Grapalat"/>
          <w:b/>
          <w:sz w:val="24"/>
          <w:szCs w:val="24"/>
          <w:lang w:val="hy-AM"/>
        </w:rPr>
        <w:t>Փ</w:t>
      </w:r>
      <w:r w:rsidRPr="0089367F">
        <w:rPr>
          <w:rFonts w:ascii="GHEA Grapalat" w:hAnsi="GHEA Grapalat"/>
          <w:b/>
          <w:sz w:val="24"/>
          <w:szCs w:val="24"/>
          <w:lang w:val="nb-NO"/>
        </w:rPr>
        <w:t xml:space="preserve"> </w:t>
      </w:r>
      <w:r w:rsidRPr="0089367F">
        <w:rPr>
          <w:rFonts w:ascii="GHEA Grapalat" w:hAnsi="GHEA Grapalat"/>
          <w:b/>
          <w:sz w:val="24"/>
          <w:szCs w:val="24"/>
          <w:lang w:val="hy-AM"/>
        </w:rPr>
        <w:t>Ա</w:t>
      </w:r>
      <w:r w:rsidRPr="0089367F">
        <w:rPr>
          <w:rFonts w:ascii="GHEA Grapalat" w:hAnsi="GHEA Grapalat"/>
          <w:b/>
          <w:sz w:val="24"/>
          <w:szCs w:val="24"/>
          <w:lang w:val="nb-NO"/>
        </w:rPr>
        <w:t xml:space="preserve"> </w:t>
      </w:r>
      <w:r w:rsidRPr="0089367F">
        <w:rPr>
          <w:rFonts w:ascii="GHEA Grapalat" w:hAnsi="GHEA Grapalat"/>
          <w:b/>
          <w:sz w:val="24"/>
          <w:szCs w:val="24"/>
          <w:lang w:val="hy-AM"/>
        </w:rPr>
        <w:t>Թ</w:t>
      </w:r>
      <w:r w:rsidRPr="0089367F">
        <w:rPr>
          <w:rFonts w:ascii="GHEA Grapalat" w:hAnsi="GHEA Grapalat"/>
          <w:b/>
          <w:sz w:val="24"/>
          <w:szCs w:val="24"/>
          <w:lang w:val="nb-NO"/>
        </w:rPr>
        <w:t xml:space="preserve"> </w:t>
      </w:r>
      <w:r w:rsidRPr="0089367F">
        <w:rPr>
          <w:rFonts w:ascii="GHEA Grapalat" w:hAnsi="GHEA Grapalat"/>
          <w:b/>
          <w:sz w:val="24"/>
          <w:szCs w:val="24"/>
          <w:lang w:val="hy-AM"/>
        </w:rPr>
        <w:t>Ե</w:t>
      </w:r>
      <w:r w:rsidRPr="0089367F">
        <w:rPr>
          <w:rFonts w:ascii="GHEA Grapalat" w:hAnsi="GHEA Grapalat"/>
          <w:b/>
          <w:sz w:val="24"/>
          <w:szCs w:val="24"/>
          <w:lang w:val="nb-NO"/>
        </w:rPr>
        <w:t xml:space="preserve"> </w:t>
      </w:r>
      <w:r w:rsidRPr="0089367F">
        <w:rPr>
          <w:rFonts w:ascii="GHEA Grapalat" w:hAnsi="GHEA Grapalat"/>
          <w:b/>
          <w:sz w:val="24"/>
          <w:szCs w:val="24"/>
          <w:lang w:val="hy-AM"/>
        </w:rPr>
        <w:t>Ր</w:t>
      </w:r>
      <w:r w:rsidRPr="0089367F">
        <w:rPr>
          <w:rFonts w:ascii="GHEA Grapalat" w:hAnsi="GHEA Grapalat"/>
          <w:b/>
          <w:sz w:val="24"/>
          <w:szCs w:val="24"/>
          <w:lang w:val="nb-NO"/>
        </w:rPr>
        <w:t xml:space="preserve"> </w:t>
      </w:r>
      <w:r w:rsidRPr="0089367F">
        <w:rPr>
          <w:rFonts w:ascii="GHEA Grapalat" w:hAnsi="GHEA Grapalat"/>
          <w:b/>
          <w:sz w:val="24"/>
          <w:szCs w:val="24"/>
          <w:lang w:val="hy-AM"/>
        </w:rPr>
        <w:t>Թ</w:t>
      </w:r>
    </w:p>
    <w:p w14:paraId="17FF0684" w14:textId="663ED28A" w:rsidR="00EF718C" w:rsidRPr="003018C8" w:rsidRDefault="002A1F3B" w:rsidP="00111FEB">
      <w:pPr>
        <w:spacing w:after="200" w:line="360" w:lineRule="auto"/>
        <w:jc w:val="center"/>
        <w:rPr>
          <w:rFonts w:ascii="GHEA Grapalat" w:eastAsia="Calibri" w:hAnsi="GHEA Grapalat" w:cs="Arial"/>
          <w:b/>
          <w:kern w:val="32"/>
          <w:sz w:val="24"/>
          <w:szCs w:val="24"/>
          <w:lang w:val="en-US" w:eastAsia="en-US"/>
        </w:rPr>
      </w:pPr>
      <w:r>
        <w:rPr>
          <w:rFonts w:ascii="GHEA Grapalat" w:hAnsi="GHEA Grapalat" w:cs="Arial"/>
          <w:b/>
          <w:sz w:val="24"/>
          <w:szCs w:val="24"/>
          <w:lang w:val="hy-AM"/>
        </w:rPr>
        <w:t>ԱՆՀԱՏՈՒՅՑ ՕԳՏԱԳՈՐԾՄԱՆ ԻՐԱՎՈՒՆՔՈՎ ԱՆՇԱՐԺ ԳՈՒՅՔ ՏՐԱՄԱԴՐԵԼՈՒ</w:t>
      </w:r>
      <w:r>
        <w:rPr>
          <w:rFonts w:ascii="GHEA Grapalat" w:hAnsi="GHEA Grapalat" w:cs="Arial Armenian"/>
          <w:b/>
          <w:spacing w:val="-2"/>
          <w:kern w:val="32"/>
          <w:sz w:val="24"/>
          <w:szCs w:val="24"/>
          <w:lang w:val="hy-AM"/>
        </w:rPr>
        <w:t xml:space="preserve"> </w:t>
      </w:r>
      <w:r>
        <w:rPr>
          <w:rFonts w:ascii="GHEA Grapalat" w:hAnsi="GHEA Grapalat"/>
          <w:b/>
          <w:kern w:val="32"/>
          <w:sz w:val="24"/>
          <w:szCs w:val="24"/>
          <w:lang w:val="hy-AM"/>
        </w:rPr>
        <w:br/>
      </w:r>
      <w:r>
        <w:rPr>
          <w:rFonts w:ascii="GHEA Grapalat" w:hAnsi="GHEA Grapalat" w:cs="Arial"/>
          <w:b/>
          <w:kern w:val="32"/>
          <w:sz w:val="24"/>
          <w:szCs w:val="24"/>
          <w:lang w:val="hy-AM"/>
        </w:rPr>
        <w:t>Մ</w:t>
      </w:r>
      <w:r>
        <w:rPr>
          <w:rFonts w:ascii="GHEA Grapalat" w:hAnsi="GHEA Grapalat" w:cs="Arial Armenian"/>
          <w:b/>
          <w:kern w:val="32"/>
          <w:sz w:val="24"/>
          <w:szCs w:val="24"/>
          <w:lang w:val="hy-AM"/>
        </w:rPr>
        <w:t xml:space="preserve"> </w:t>
      </w:r>
      <w:r>
        <w:rPr>
          <w:rFonts w:ascii="GHEA Grapalat" w:hAnsi="GHEA Grapalat" w:cs="Arial"/>
          <w:b/>
          <w:kern w:val="32"/>
          <w:sz w:val="24"/>
          <w:szCs w:val="24"/>
          <w:lang w:val="hy-AM"/>
        </w:rPr>
        <w:t>Ա</w:t>
      </w:r>
      <w:r>
        <w:rPr>
          <w:rFonts w:ascii="GHEA Grapalat" w:hAnsi="GHEA Grapalat" w:cs="Arial Armenian"/>
          <w:b/>
          <w:kern w:val="32"/>
          <w:sz w:val="24"/>
          <w:szCs w:val="24"/>
          <w:lang w:val="hy-AM"/>
        </w:rPr>
        <w:t xml:space="preserve"> </w:t>
      </w:r>
      <w:r>
        <w:rPr>
          <w:rFonts w:ascii="GHEA Grapalat" w:hAnsi="GHEA Grapalat" w:cs="Arial"/>
          <w:b/>
          <w:kern w:val="32"/>
          <w:sz w:val="24"/>
          <w:szCs w:val="24"/>
          <w:lang w:val="hy-AM"/>
        </w:rPr>
        <w:t>Ս</w:t>
      </w:r>
      <w:r>
        <w:rPr>
          <w:rFonts w:ascii="GHEA Grapalat" w:hAnsi="GHEA Grapalat" w:cs="Arial Armenian"/>
          <w:b/>
          <w:kern w:val="32"/>
          <w:sz w:val="24"/>
          <w:szCs w:val="24"/>
          <w:lang w:val="hy-AM"/>
        </w:rPr>
        <w:t xml:space="preserve"> </w:t>
      </w:r>
      <w:r>
        <w:rPr>
          <w:rFonts w:ascii="GHEA Grapalat" w:hAnsi="GHEA Grapalat" w:cs="Arial"/>
          <w:b/>
          <w:kern w:val="32"/>
          <w:sz w:val="24"/>
          <w:szCs w:val="24"/>
          <w:lang w:val="hy-AM"/>
        </w:rPr>
        <w:t>Ի</w:t>
      </w:r>
      <w:r>
        <w:rPr>
          <w:rFonts w:ascii="GHEA Grapalat" w:hAnsi="GHEA Grapalat" w:cs="Arial Armenian"/>
          <w:b/>
          <w:kern w:val="32"/>
          <w:sz w:val="24"/>
          <w:szCs w:val="24"/>
          <w:lang w:val="hy-AM"/>
        </w:rPr>
        <w:t xml:space="preserve"> </w:t>
      </w:r>
      <w:r>
        <w:rPr>
          <w:rFonts w:ascii="GHEA Grapalat" w:hAnsi="GHEA Grapalat" w:cs="Arial"/>
          <w:b/>
          <w:kern w:val="32"/>
          <w:sz w:val="24"/>
          <w:szCs w:val="24"/>
          <w:lang w:val="hy-AM"/>
        </w:rPr>
        <w:t>Ն</w:t>
      </w:r>
    </w:p>
    <w:tbl>
      <w:tblPr>
        <w:tblStyle w:val="a5"/>
        <w:tblW w:w="0" w:type="auto"/>
        <w:tblInd w:w="-635" w:type="dxa"/>
        <w:shd w:val="clear" w:color="auto" w:fill="808080" w:themeFill="background1" w:themeFillShade="80"/>
        <w:tblLook w:val="04A0" w:firstRow="1" w:lastRow="0" w:firstColumn="1" w:lastColumn="0" w:noHBand="0" w:noVBand="1"/>
      </w:tblPr>
      <w:tblGrid>
        <w:gridCol w:w="6196"/>
        <w:gridCol w:w="4334"/>
      </w:tblGrid>
      <w:tr w:rsidR="00326C9C" w:rsidRPr="00326C9C" w14:paraId="532F6E9A" w14:textId="77777777" w:rsidTr="00375F56">
        <w:trPr>
          <w:trHeight w:val="872"/>
        </w:trPr>
        <w:tc>
          <w:tcPr>
            <w:tcW w:w="6196" w:type="dxa"/>
            <w:vMerge w:val="restart"/>
            <w:tcBorders>
              <w:bottom w:val="single" w:sz="4" w:space="0" w:color="000000" w:themeColor="text1"/>
            </w:tcBorders>
            <w:shd w:val="clear" w:color="auto" w:fill="D9D9D9" w:themeFill="background1" w:themeFillShade="D9"/>
          </w:tcPr>
          <w:p w14:paraId="610C502D" w14:textId="77777777" w:rsidR="00EF718C" w:rsidRPr="00B2139E" w:rsidRDefault="00EF718C" w:rsidP="008241EE">
            <w:pPr>
              <w:jc w:val="center"/>
              <w:rPr>
                <w:rFonts w:ascii="GHEA Grapalat" w:hAnsi="GHEA Grapalat"/>
                <w:sz w:val="24"/>
                <w:szCs w:val="24"/>
                <w:lang w:val="af-ZA"/>
              </w:rPr>
            </w:pPr>
            <w:r w:rsidRPr="00B2139E">
              <w:rPr>
                <w:rFonts w:ascii="GHEA Grapalat" w:hAnsi="GHEA Grapalat"/>
                <w:sz w:val="24"/>
                <w:szCs w:val="24"/>
                <w:lang w:val="af-ZA"/>
              </w:rPr>
              <w:t>1.ՀՀ ֆինանսների նախարարություն</w:t>
            </w:r>
          </w:p>
        </w:tc>
        <w:tc>
          <w:tcPr>
            <w:tcW w:w="4334" w:type="dxa"/>
            <w:tcBorders>
              <w:bottom w:val="single" w:sz="4" w:space="0" w:color="000000" w:themeColor="text1"/>
            </w:tcBorders>
            <w:shd w:val="clear" w:color="auto" w:fill="D9D9D9" w:themeFill="background1" w:themeFillShade="D9"/>
          </w:tcPr>
          <w:p w14:paraId="306CA62A" w14:textId="5720A4F4" w:rsidR="00EF718C" w:rsidRPr="00E17848" w:rsidRDefault="003018C8" w:rsidP="008241EE">
            <w:pPr>
              <w:rPr>
                <w:rFonts w:ascii="GHEA Grapalat" w:hAnsi="GHEA Grapalat"/>
                <w:sz w:val="24"/>
                <w:szCs w:val="24"/>
                <w:lang w:val="hy-AM"/>
              </w:rPr>
            </w:pPr>
            <w:r>
              <w:rPr>
                <w:rFonts w:ascii="Microsoft JhengHei" w:hAnsi="Microsoft JhengHei"/>
                <w:sz w:val="24"/>
                <w:szCs w:val="24"/>
                <w:lang w:val="hy-AM"/>
              </w:rPr>
              <w:t>1</w:t>
            </w:r>
            <w:r>
              <w:rPr>
                <w:rFonts w:ascii="Microsoft JhengHei" w:hAnsi="Microsoft JhengHei"/>
                <w:sz w:val="24"/>
                <w:szCs w:val="24"/>
                <w:lang w:val="en-US"/>
              </w:rPr>
              <w:t>8</w:t>
            </w:r>
            <w:r w:rsidR="001E1E81" w:rsidRPr="00E17848">
              <w:rPr>
                <w:rFonts w:ascii="Microsoft JhengHei" w:eastAsia="Microsoft JhengHei" w:hAnsi="Microsoft JhengHei" w:cs="Microsoft JhengHei" w:hint="eastAsia"/>
                <w:sz w:val="24"/>
                <w:szCs w:val="24"/>
                <w:lang w:val="hy-AM"/>
              </w:rPr>
              <w:t>․</w:t>
            </w:r>
            <w:r w:rsidR="001E1E81" w:rsidRPr="00E17848">
              <w:rPr>
                <w:rFonts w:ascii="GHEA Grapalat" w:hAnsi="GHEA Grapalat"/>
                <w:sz w:val="24"/>
                <w:szCs w:val="24"/>
                <w:lang w:val="hy-AM"/>
              </w:rPr>
              <w:t>0</w:t>
            </w:r>
            <w:r w:rsidR="00C209D2">
              <w:rPr>
                <w:rFonts w:ascii="GHEA Grapalat" w:hAnsi="GHEA Grapalat"/>
                <w:sz w:val="24"/>
                <w:szCs w:val="24"/>
                <w:lang w:val="hy-AM"/>
              </w:rPr>
              <w:t>8</w:t>
            </w:r>
            <w:r w:rsidR="001E1E81" w:rsidRPr="00E17848">
              <w:rPr>
                <w:rFonts w:ascii="Microsoft JhengHei" w:eastAsia="Microsoft JhengHei" w:hAnsi="Microsoft JhengHei" w:cs="Microsoft JhengHei" w:hint="eastAsia"/>
                <w:sz w:val="24"/>
                <w:szCs w:val="24"/>
                <w:lang w:val="hy-AM"/>
              </w:rPr>
              <w:t>․</w:t>
            </w:r>
            <w:r w:rsidR="001E1E81" w:rsidRPr="00E17848">
              <w:rPr>
                <w:rFonts w:ascii="GHEA Grapalat" w:hAnsi="GHEA Grapalat"/>
                <w:sz w:val="24"/>
                <w:szCs w:val="24"/>
                <w:lang w:val="hy-AM"/>
              </w:rPr>
              <w:t>2025թ</w:t>
            </w:r>
            <w:r w:rsidR="001E1E81" w:rsidRPr="00E17848">
              <w:rPr>
                <w:rFonts w:ascii="Microsoft JhengHei" w:eastAsia="Microsoft JhengHei" w:hAnsi="Microsoft JhengHei" w:cs="Microsoft JhengHei" w:hint="eastAsia"/>
                <w:sz w:val="24"/>
                <w:szCs w:val="24"/>
                <w:lang w:val="hy-AM"/>
              </w:rPr>
              <w:t>․</w:t>
            </w:r>
          </w:p>
        </w:tc>
      </w:tr>
      <w:tr w:rsidR="00326C9C" w:rsidRPr="00326C9C" w14:paraId="4BBE36EC" w14:textId="77777777" w:rsidTr="00375F56">
        <w:trPr>
          <w:trHeight w:val="699"/>
        </w:trPr>
        <w:tc>
          <w:tcPr>
            <w:tcW w:w="6196" w:type="dxa"/>
            <w:vMerge/>
            <w:tcBorders>
              <w:top w:val="single" w:sz="4" w:space="0" w:color="000000" w:themeColor="text1"/>
              <w:bottom w:val="single" w:sz="4" w:space="0" w:color="000000" w:themeColor="text1"/>
            </w:tcBorders>
            <w:shd w:val="clear" w:color="auto" w:fill="FFFFFF" w:themeFill="background1"/>
          </w:tcPr>
          <w:p w14:paraId="5DB2DF83" w14:textId="77777777" w:rsidR="00EF718C" w:rsidRPr="00B2139E" w:rsidRDefault="00EF718C" w:rsidP="008241EE">
            <w:pPr>
              <w:rPr>
                <w:rFonts w:ascii="GHEA Grapalat" w:hAnsi="GHEA Grapalat"/>
                <w:sz w:val="24"/>
                <w:szCs w:val="24"/>
                <w:lang w:val="af-ZA"/>
              </w:rPr>
            </w:pPr>
          </w:p>
        </w:tc>
        <w:tc>
          <w:tcPr>
            <w:tcW w:w="4334" w:type="dxa"/>
            <w:tcBorders>
              <w:top w:val="single" w:sz="4" w:space="0" w:color="000000" w:themeColor="text1"/>
              <w:bottom w:val="single" w:sz="4" w:space="0" w:color="000000" w:themeColor="text1"/>
            </w:tcBorders>
            <w:shd w:val="clear" w:color="auto" w:fill="D9D9D9" w:themeFill="background1" w:themeFillShade="D9"/>
          </w:tcPr>
          <w:p w14:paraId="32358F10" w14:textId="65F04150" w:rsidR="00EF718C" w:rsidRPr="00B2139E" w:rsidRDefault="00992BFB" w:rsidP="00547580">
            <w:pPr>
              <w:rPr>
                <w:rFonts w:ascii="GHEA Grapalat" w:hAnsi="GHEA Grapalat"/>
                <w:sz w:val="24"/>
                <w:szCs w:val="24"/>
                <w:lang w:val="en-US"/>
              </w:rPr>
            </w:pPr>
            <w:r w:rsidRPr="00B2139E">
              <w:rPr>
                <w:rFonts w:ascii="GHEA Grapalat" w:hAnsi="GHEA Grapalat"/>
                <w:sz w:val="24"/>
                <w:szCs w:val="24"/>
                <w:lang w:val="en-US"/>
              </w:rPr>
              <w:t>N</w:t>
            </w:r>
            <w:r w:rsidRPr="00B2139E">
              <w:rPr>
                <w:rFonts w:ascii="GHEA Grapalat" w:hAnsi="GHEA Grapalat"/>
                <w:sz w:val="24"/>
                <w:szCs w:val="24"/>
                <w:lang w:val="hy-AM"/>
              </w:rPr>
              <w:t xml:space="preserve"> 01/</w:t>
            </w:r>
            <w:r w:rsidR="001E1E81">
              <w:rPr>
                <w:rFonts w:ascii="GHEA Grapalat" w:hAnsi="GHEA Grapalat"/>
                <w:sz w:val="24"/>
                <w:szCs w:val="24"/>
                <w:lang w:val="hy-AM"/>
              </w:rPr>
              <w:t>9/1</w:t>
            </w:r>
            <w:r w:rsidR="003018C8">
              <w:rPr>
                <w:rFonts w:ascii="GHEA Grapalat" w:hAnsi="GHEA Grapalat"/>
                <w:sz w:val="24"/>
                <w:szCs w:val="24"/>
                <w:lang w:val="hy-AM"/>
              </w:rPr>
              <w:t>8620</w:t>
            </w:r>
            <w:r w:rsidR="00547580" w:rsidRPr="00B2139E">
              <w:rPr>
                <w:rFonts w:ascii="GHEA Grapalat" w:hAnsi="GHEA Grapalat"/>
                <w:sz w:val="24"/>
                <w:szCs w:val="24"/>
                <w:lang w:val="en-US"/>
              </w:rPr>
              <w:t>-202</w:t>
            </w:r>
            <w:r w:rsidR="007E282E">
              <w:rPr>
                <w:rFonts w:ascii="GHEA Grapalat" w:hAnsi="GHEA Grapalat"/>
                <w:sz w:val="24"/>
                <w:szCs w:val="24"/>
                <w:lang w:val="en-US"/>
              </w:rPr>
              <w:t>5</w:t>
            </w:r>
          </w:p>
        </w:tc>
      </w:tr>
      <w:tr w:rsidR="00326C9C" w:rsidRPr="000E46C5" w14:paraId="1CEA6348" w14:textId="77777777" w:rsidTr="00375F56">
        <w:trPr>
          <w:trHeight w:val="2193"/>
        </w:trPr>
        <w:tc>
          <w:tcPr>
            <w:tcW w:w="6196" w:type="dxa"/>
            <w:tcBorders>
              <w:top w:val="single" w:sz="4" w:space="0" w:color="000000" w:themeColor="text1"/>
            </w:tcBorders>
            <w:shd w:val="clear" w:color="auto" w:fill="FFFFFF" w:themeFill="background1"/>
          </w:tcPr>
          <w:p w14:paraId="2EC50D16" w14:textId="77777777" w:rsidR="003018C8" w:rsidRDefault="003018C8" w:rsidP="003018C8">
            <w:pPr>
              <w:tabs>
                <w:tab w:val="left" w:pos="1276"/>
              </w:tabs>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Ձեր 06.08.2025թ</w:t>
            </w:r>
            <w:r>
              <w:rPr>
                <w:rFonts w:ascii="Cambria Math" w:hAnsi="Cambria Math" w:cs="Cambria Math"/>
                <w:sz w:val="24"/>
                <w:szCs w:val="24"/>
                <w:lang w:val="hy-AM"/>
              </w:rPr>
              <w:t>․</w:t>
            </w:r>
            <w:r>
              <w:rPr>
                <w:rFonts w:ascii="GHEA Grapalat" w:hAnsi="GHEA Grapalat"/>
                <w:sz w:val="24"/>
                <w:szCs w:val="24"/>
                <w:lang w:val="hy-AM"/>
              </w:rPr>
              <w:t xml:space="preserve"> N ԴԽ//26839-2025 գրությամբ ներկայացված «Անհատույց օգտագործման իրավունքով անշարժ գույք տրամադրելու մասին»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վերա</w:t>
            </w:r>
            <w:r>
              <w:rPr>
                <w:rFonts w:ascii="GHEA Grapalat" w:hAnsi="GHEA Grapalat"/>
                <w:sz w:val="24"/>
                <w:szCs w:val="24"/>
                <w:lang w:val="hy-AM"/>
              </w:rPr>
              <w:softHyphen/>
              <w:t>բերյալ հայտ</w:t>
            </w:r>
            <w:r>
              <w:rPr>
                <w:rFonts w:ascii="GHEA Grapalat" w:hAnsi="GHEA Grapalat"/>
                <w:sz w:val="24"/>
                <w:szCs w:val="24"/>
                <w:lang w:val="hy-AM"/>
              </w:rPr>
              <w:softHyphen/>
              <w:t>նում ենք, որ առարկություններ չունենք:</w:t>
            </w:r>
          </w:p>
          <w:p w14:paraId="38198C6C" w14:textId="59BFB97B" w:rsidR="00EF718C" w:rsidRPr="00B2139E" w:rsidRDefault="00EF718C" w:rsidP="001A4341">
            <w:pPr>
              <w:pStyle w:val="norm"/>
              <w:tabs>
                <w:tab w:val="left" w:pos="990"/>
              </w:tabs>
              <w:spacing w:line="360" w:lineRule="auto"/>
              <w:rPr>
                <w:rFonts w:ascii="GHEA Grapalat" w:hAnsi="GHEA Grapalat"/>
                <w:sz w:val="18"/>
                <w:szCs w:val="18"/>
                <w:shd w:val="clear" w:color="auto" w:fill="FFFFFF"/>
                <w:lang w:val="hy-AM"/>
              </w:rPr>
            </w:pPr>
          </w:p>
        </w:tc>
        <w:tc>
          <w:tcPr>
            <w:tcW w:w="4334" w:type="dxa"/>
            <w:tcBorders>
              <w:top w:val="single" w:sz="4" w:space="0" w:color="000000" w:themeColor="text1"/>
            </w:tcBorders>
            <w:shd w:val="clear" w:color="auto" w:fill="FFFFFF" w:themeFill="background1"/>
          </w:tcPr>
          <w:p w14:paraId="472CCE12" w14:textId="10C43D46" w:rsidR="00EF718C" w:rsidRPr="00B2139E" w:rsidRDefault="007E282E" w:rsidP="009964B0">
            <w:pPr>
              <w:spacing w:line="360" w:lineRule="auto"/>
              <w:ind w:firstLine="391"/>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326C9C" w:rsidRPr="00326C9C" w14:paraId="7AA98CB3" w14:textId="77777777" w:rsidTr="00375F56">
        <w:tblPrEx>
          <w:shd w:val="clear" w:color="auto" w:fill="auto"/>
        </w:tblPrEx>
        <w:trPr>
          <w:trHeight w:val="92"/>
        </w:trPr>
        <w:tc>
          <w:tcPr>
            <w:tcW w:w="6196" w:type="dxa"/>
            <w:vMerge w:val="restart"/>
            <w:shd w:val="clear" w:color="auto" w:fill="D9D9D9" w:themeFill="background1" w:themeFillShade="D9"/>
          </w:tcPr>
          <w:p w14:paraId="23C57DDF" w14:textId="31609979" w:rsidR="00AB52AD" w:rsidRPr="00B2139E" w:rsidRDefault="00C82FE6" w:rsidP="003570B9">
            <w:pPr>
              <w:spacing w:line="360" w:lineRule="auto"/>
              <w:ind w:firstLine="720"/>
              <w:jc w:val="center"/>
              <w:rPr>
                <w:rFonts w:ascii="GHEA Grapalat" w:hAnsi="GHEA Grapalat"/>
                <w:sz w:val="24"/>
                <w:szCs w:val="24"/>
                <w:lang w:val="hy-AM"/>
              </w:rPr>
            </w:pPr>
            <w:r>
              <w:rPr>
                <w:rFonts w:ascii="GHEA Grapalat" w:hAnsi="GHEA Grapalat"/>
                <w:sz w:val="24"/>
                <w:szCs w:val="24"/>
                <w:lang w:val="en-US"/>
              </w:rPr>
              <w:t>2</w:t>
            </w:r>
            <w:r w:rsidR="00AB52AD" w:rsidRPr="00B2139E">
              <w:rPr>
                <w:rFonts w:ascii="GHEA Grapalat" w:hAnsi="GHEA Grapalat"/>
                <w:sz w:val="24"/>
                <w:szCs w:val="24"/>
                <w:lang w:val="en-US"/>
              </w:rPr>
              <w:t xml:space="preserve">. </w:t>
            </w:r>
            <w:r w:rsidR="006F2CF3" w:rsidRPr="00B2139E">
              <w:rPr>
                <w:rFonts w:ascii="GHEA Grapalat" w:hAnsi="GHEA Grapalat"/>
                <w:sz w:val="24"/>
                <w:szCs w:val="24"/>
                <w:lang w:val="hy-AM"/>
              </w:rPr>
              <w:t xml:space="preserve">ՀՀ </w:t>
            </w:r>
            <w:r w:rsidR="0086192B" w:rsidRPr="00B2139E">
              <w:rPr>
                <w:rFonts w:ascii="GHEA Grapalat" w:hAnsi="GHEA Grapalat"/>
                <w:sz w:val="24"/>
                <w:szCs w:val="24"/>
                <w:lang w:val="hy-AM"/>
              </w:rPr>
              <w:t>Կադաստրի կոմիտե</w:t>
            </w:r>
          </w:p>
        </w:tc>
        <w:tc>
          <w:tcPr>
            <w:tcW w:w="4334" w:type="dxa"/>
            <w:shd w:val="clear" w:color="auto" w:fill="D9D9D9" w:themeFill="background1" w:themeFillShade="D9"/>
          </w:tcPr>
          <w:p w14:paraId="6A7A8E14" w14:textId="3CED2731" w:rsidR="00AB52AD" w:rsidRPr="00B2139E" w:rsidRDefault="000C626F" w:rsidP="008241EE">
            <w:pPr>
              <w:spacing w:line="360" w:lineRule="auto"/>
              <w:ind w:firstLine="301"/>
              <w:rPr>
                <w:rFonts w:ascii="GHEA Grapalat" w:hAnsi="GHEA Grapalat"/>
                <w:sz w:val="24"/>
                <w:szCs w:val="24"/>
                <w:lang w:val="hy-AM"/>
              </w:rPr>
            </w:pPr>
            <w:r>
              <w:rPr>
                <w:rFonts w:ascii="GHEA Grapalat" w:hAnsi="GHEA Grapalat"/>
                <w:sz w:val="24"/>
                <w:szCs w:val="24"/>
                <w:lang w:val="hy-AM"/>
              </w:rPr>
              <w:t>14</w:t>
            </w:r>
            <w:r w:rsidR="003570B9" w:rsidRPr="00B2139E">
              <w:rPr>
                <w:rFonts w:ascii="GHEA Grapalat" w:hAnsi="GHEA Grapalat"/>
                <w:sz w:val="24"/>
                <w:szCs w:val="24"/>
                <w:lang w:val="hy-AM"/>
              </w:rPr>
              <w:t>.</w:t>
            </w:r>
            <w:r w:rsidR="00C82FE6">
              <w:rPr>
                <w:rFonts w:ascii="GHEA Grapalat" w:hAnsi="GHEA Grapalat"/>
                <w:sz w:val="24"/>
                <w:szCs w:val="24"/>
                <w:lang w:val="hy-AM"/>
              </w:rPr>
              <w:t>0</w:t>
            </w:r>
            <w:r w:rsidR="007D6971">
              <w:rPr>
                <w:rFonts w:ascii="GHEA Grapalat" w:hAnsi="GHEA Grapalat"/>
                <w:sz w:val="24"/>
                <w:szCs w:val="24"/>
                <w:lang w:val="hy-AM"/>
              </w:rPr>
              <w:t>8</w:t>
            </w:r>
            <w:r w:rsidR="003570B9" w:rsidRPr="00B2139E">
              <w:rPr>
                <w:rFonts w:ascii="GHEA Grapalat" w:hAnsi="GHEA Grapalat"/>
                <w:sz w:val="24"/>
                <w:szCs w:val="24"/>
                <w:lang w:val="hy-AM"/>
              </w:rPr>
              <w:t>.202</w:t>
            </w:r>
            <w:r w:rsidR="00C82FE6">
              <w:rPr>
                <w:rFonts w:ascii="GHEA Grapalat" w:hAnsi="GHEA Grapalat"/>
                <w:sz w:val="24"/>
                <w:szCs w:val="24"/>
                <w:lang w:val="hy-AM"/>
              </w:rPr>
              <w:t>5</w:t>
            </w:r>
            <w:r w:rsidR="00AB52AD" w:rsidRPr="00B2139E">
              <w:rPr>
                <w:rFonts w:ascii="GHEA Grapalat" w:hAnsi="GHEA Grapalat"/>
                <w:sz w:val="24"/>
                <w:szCs w:val="24"/>
                <w:lang w:val="hy-AM"/>
              </w:rPr>
              <w:t>թ.</w:t>
            </w:r>
          </w:p>
        </w:tc>
      </w:tr>
      <w:tr w:rsidR="00326C9C" w:rsidRPr="00326C9C" w14:paraId="084D1F18" w14:textId="77777777" w:rsidTr="00375F56">
        <w:tblPrEx>
          <w:shd w:val="clear" w:color="auto" w:fill="auto"/>
        </w:tblPrEx>
        <w:trPr>
          <w:trHeight w:val="92"/>
        </w:trPr>
        <w:tc>
          <w:tcPr>
            <w:tcW w:w="6196" w:type="dxa"/>
            <w:vMerge/>
            <w:shd w:val="clear" w:color="auto" w:fill="D9D9D9" w:themeFill="background1" w:themeFillShade="D9"/>
          </w:tcPr>
          <w:p w14:paraId="55879D65" w14:textId="77777777" w:rsidR="00AB52AD" w:rsidRPr="00B2139E" w:rsidRDefault="00AB52AD" w:rsidP="00B17BB8">
            <w:pPr>
              <w:spacing w:line="360" w:lineRule="auto"/>
              <w:ind w:firstLine="720"/>
              <w:jc w:val="both"/>
              <w:rPr>
                <w:rFonts w:ascii="GHEA Grapalat" w:hAnsi="GHEA Grapalat"/>
                <w:sz w:val="24"/>
                <w:szCs w:val="24"/>
                <w:lang w:val="hy-AM"/>
              </w:rPr>
            </w:pPr>
          </w:p>
        </w:tc>
        <w:tc>
          <w:tcPr>
            <w:tcW w:w="4334" w:type="dxa"/>
            <w:shd w:val="clear" w:color="auto" w:fill="D9D9D9" w:themeFill="background1" w:themeFillShade="D9"/>
          </w:tcPr>
          <w:p w14:paraId="4EAE1AF6" w14:textId="2762F31B" w:rsidR="00AB52AD" w:rsidRPr="00B2139E" w:rsidRDefault="00AB52AD" w:rsidP="003570B9">
            <w:pPr>
              <w:spacing w:line="360" w:lineRule="auto"/>
              <w:ind w:firstLine="301"/>
              <w:rPr>
                <w:rFonts w:ascii="GHEA Grapalat" w:hAnsi="GHEA Grapalat"/>
                <w:sz w:val="24"/>
                <w:szCs w:val="24"/>
                <w:lang w:val="hy-AM"/>
              </w:rPr>
            </w:pPr>
            <w:r w:rsidRPr="00B2139E">
              <w:rPr>
                <w:rFonts w:ascii="GHEA Grapalat" w:hAnsi="GHEA Grapalat"/>
                <w:sz w:val="24"/>
                <w:szCs w:val="24"/>
                <w:shd w:val="clear" w:color="auto" w:fill="D9D9D9" w:themeFill="background1" w:themeFillShade="D9"/>
                <w:lang w:val="hy-AM"/>
              </w:rPr>
              <w:t xml:space="preserve">N </w:t>
            </w:r>
            <w:r w:rsidR="0086192B" w:rsidRPr="00B2139E">
              <w:rPr>
                <w:rFonts w:ascii="GHEA Grapalat" w:hAnsi="GHEA Grapalat"/>
                <w:sz w:val="24"/>
                <w:szCs w:val="24"/>
                <w:shd w:val="clear" w:color="auto" w:fill="D9D9D9" w:themeFill="background1" w:themeFillShade="D9"/>
                <w:lang w:val="hy-AM"/>
              </w:rPr>
              <w:t>ՍԹ/</w:t>
            </w:r>
            <w:r w:rsidR="00541D7F" w:rsidRPr="00B2139E">
              <w:rPr>
                <w:rFonts w:ascii="GHEA Grapalat" w:hAnsi="GHEA Grapalat"/>
                <w:sz w:val="24"/>
                <w:szCs w:val="24"/>
                <w:shd w:val="clear" w:color="auto" w:fill="D9D9D9" w:themeFill="background1" w:themeFillShade="D9"/>
                <w:lang w:val="hy-AM"/>
              </w:rPr>
              <w:t>1</w:t>
            </w:r>
            <w:r w:rsidR="000C626F">
              <w:rPr>
                <w:rFonts w:ascii="GHEA Grapalat" w:hAnsi="GHEA Grapalat"/>
                <w:sz w:val="24"/>
                <w:szCs w:val="24"/>
                <w:shd w:val="clear" w:color="auto" w:fill="D9D9D9" w:themeFill="background1" w:themeFillShade="D9"/>
                <w:lang w:val="hy-AM"/>
              </w:rPr>
              <w:t>5380</w:t>
            </w:r>
            <w:r w:rsidR="0086192B" w:rsidRPr="00B2139E">
              <w:rPr>
                <w:rFonts w:ascii="GHEA Grapalat" w:hAnsi="GHEA Grapalat"/>
                <w:sz w:val="24"/>
                <w:szCs w:val="24"/>
                <w:shd w:val="clear" w:color="auto" w:fill="D9D9D9" w:themeFill="background1" w:themeFillShade="D9"/>
                <w:lang w:val="hy-AM"/>
              </w:rPr>
              <w:t>-202</w:t>
            </w:r>
            <w:r w:rsidR="00C82FE6">
              <w:rPr>
                <w:rFonts w:ascii="GHEA Grapalat" w:hAnsi="GHEA Grapalat"/>
                <w:sz w:val="24"/>
                <w:szCs w:val="24"/>
                <w:shd w:val="clear" w:color="auto" w:fill="D9D9D9" w:themeFill="background1" w:themeFillShade="D9"/>
                <w:lang w:val="hy-AM"/>
              </w:rPr>
              <w:t>5</w:t>
            </w:r>
          </w:p>
        </w:tc>
      </w:tr>
      <w:tr w:rsidR="00326C9C" w:rsidRPr="00111FEB" w14:paraId="2D35B33B" w14:textId="77777777" w:rsidTr="00375F56">
        <w:tblPrEx>
          <w:shd w:val="clear" w:color="auto" w:fill="auto"/>
        </w:tblPrEx>
        <w:trPr>
          <w:trHeight w:val="2463"/>
        </w:trPr>
        <w:tc>
          <w:tcPr>
            <w:tcW w:w="6196" w:type="dxa"/>
            <w:shd w:val="clear" w:color="auto" w:fill="FFFFFF" w:themeFill="background1"/>
          </w:tcPr>
          <w:p w14:paraId="24E9D4B0" w14:textId="77777777" w:rsidR="003E3EFE" w:rsidRPr="009351BE" w:rsidRDefault="00E17848" w:rsidP="003E3EFE">
            <w:pPr>
              <w:spacing w:line="276" w:lineRule="auto"/>
              <w:ind w:right="137"/>
              <w:jc w:val="both"/>
              <w:rPr>
                <w:rFonts w:ascii="GHEA Grapalat" w:hAnsi="GHEA Grapalat"/>
                <w:sz w:val="24"/>
                <w:szCs w:val="24"/>
                <w:lang w:val="hy-AM" w:eastAsia="en-US"/>
              </w:rPr>
            </w:pPr>
            <w:r w:rsidRPr="009351BE">
              <w:rPr>
                <w:rFonts w:ascii="GHEA Grapalat" w:hAnsi="GHEA Grapalat"/>
                <w:color w:val="000000"/>
                <w:sz w:val="24"/>
                <w:szCs w:val="24"/>
                <w:lang w:val="hy-AM"/>
              </w:rPr>
              <w:t xml:space="preserve">   </w:t>
            </w:r>
            <w:r w:rsidR="003E3EFE" w:rsidRPr="009351BE">
              <w:rPr>
                <w:rFonts w:ascii="GHEA Grapalat" w:hAnsi="GHEA Grapalat"/>
                <w:sz w:val="24"/>
                <w:szCs w:val="24"/>
                <w:lang w:val="hy-AM"/>
              </w:rPr>
              <w:t xml:space="preserve">   Հիմք ընդունելով ՀՀ տարածքային կառավարման և ենթակառուցվածքների նախարարության 2025 թվականի օգոստոսի 7-ի N ԴԽ//26839-2025 գրությունը՝ հայտնում ենք, որ «Անհատույց օգտագործման իրավունքով անշարժ գույք տրամադրելու մասին» ՀՀ կառավարության որոշման նախագծի վերաբերյալ առաջարկություններ չունենք:</w:t>
            </w:r>
          </w:p>
          <w:p w14:paraId="723F313F" w14:textId="399125CD" w:rsidR="00AB52AD" w:rsidRPr="003E3EFE" w:rsidRDefault="00AB52AD" w:rsidP="000B4623">
            <w:pPr>
              <w:tabs>
                <w:tab w:val="right" w:pos="8931"/>
              </w:tabs>
              <w:spacing w:line="276" w:lineRule="auto"/>
              <w:jc w:val="both"/>
              <w:rPr>
                <w:rFonts w:ascii="GHEA Grapalat" w:eastAsia="Calibri" w:hAnsi="GHEA Grapalat"/>
                <w:sz w:val="24"/>
                <w:szCs w:val="24"/>
                <w:lang w:val="hy-AM" w:eastAsia="en-US"/>
              </w:rPr>
            </w:pPr>
          </w:p>
        </w:tc>
        <w:tc>
          <w:tcPr>
            <w:tcW w:w="4334" w:type="dxa"/>
            <w:shd w:val="clear" w:color="auto" w:fill="FFFFFF" w:themeFill="background1"/>
          </w:tcPr>
          <w:p w14:paraId="7D512642" w14:textId="4BD6FE1F" w:rsidR="00314E90" w:rsidRPr="00B2139E" w:rsidRDefault="0020329B" w:rsidP="00FA50F5">
            <w:pPr>
              <w:pStyle w:val="a6"/>
              <w:spacing w:line="360" w:lineRule="auto"/>
              <w:ind w:left="0"/>
              <w:rPr>
                <w:rFonts w:ascii="GHEA Grapalat" w:hAnsi="GHEA Grapalat"/>
                <w:sz w:val="24"/>
                <w:szCs w:val="24"/>
                <w:lang w:val="hy-AM"/>
              </w:rPr>
            </w:pPr>
            <w:r w:rsidRPr="00B2139E">
              <w:rPr>
                <w:rFonts w:ascii="GHEA Grapalat" w:hAnsi="GHEA Grapalat"/>
                <w:sz w:val="24"/>
                <w:szCs w:val="24"/>
                <w:lang w:val="hy-AM"/>
              </w:rPr>
              <w:t>Ընդունվել է</w:t>
            </w:r>
            <w:r w:rsidR="007D6971">
              <w:rPr>
                <w:rFonts w:ascii="GHEA Grapalat" w:hAnsi="GHEA Grapalat"/>
                <w:sz w:val="24"/>
                <w:szCs w:val="24"/>
                <w:lang w:val="hy-AM"/>
              </w:rPr>
              <w:t xml:space="preserve"> ի գիտություն</w:t>
            </w:r>
            <w:r w:rsidR="005E6684" w:rsidRPr="00B2139E">
              <w:rPr>
                <w:rFonts w:ascii="GHEA Grapalat" w:hAnsi="GHEA Grapalat"/>
                <w:sz w:val="24"/>
                <w:szCs w:val="24"/>
                <w:lang w:val="hy-AM"/>
              </w:rPr>
              <w:t>։</w:t>
            </w:r>
          </w:p>
        </w:tc>
      </w:tr>
      <w:tr w:rsidR="00326C9C" w:rsidRPr="00326C9C" w14:paraId="24F59A95" w14:textId="77777777" w:rsidTr="00375F56">
        <w:tblPrEx>
          <w:shd w:val="clear" w:color="auto" w:fill="auto"/>
        </w:tblPrEx>
        <w:trPr>
          <w:trHeight w:val="92"/>
        </w:trPr>
        <w:tc>
          <w:tcPr>
            <w:tcW w:w="6196" w:type="dxa"/>
            <w:vMerge w:val="restart"/>
            <w:shd w:val="clear" w:color="auto" w:fill="D9D9D9" w:themeFill="background1" w:themeFillShade="D9"/>
          </w:tcPr>
          <w:p w14:paraId="187AB236" w14:textId="52D6A676" w:rsidR="00A65059" w:rsidRPr="00B2139E" w:rsidRDefault="006742A5" w:rsidP="00792CA1">
            <w:pPr>
              <w:spacing w:line="276" w:lineRule="auto"/>
              <w:jc w:val="both"/>
              <w:rPr>
                <w:rFonts w:ascii="GHEA Grapalat" w:eastAsia="Microsoft JhengHei" w:hAnsi="GHEA Grapalat" w:cs="Microsoft JhengHei"/>
                <w:sz w:val="24"/>
                <w:szCs w:val="24"/>
                <w:lang w:val="hy-AM"/>
              </w:rPr>
            </w:pPr>
            <w:r w:rsidRPr="00B2139E">
              <w:rPr>
                <w:rFonts w:ascii="GHEA Grapalat" w:eastAsia="Microsoft JhengHei" w:hAnsi="GHEA Grapalat" w:cs="Microsoft JhengHei"/>
                <w:sz w:val="24"/>
                <w:szCs w:val="24"/>
                <w:lang w:val="hy-AM"/>
              </w:rPr>
              <w:t xml:space="preserve">             3</w:t>
            </w:r>
            <w:r w:rsidR="00A65059" w:rsidRPr="00B2139E">
              <w:rPr>
                <w:rFonts w:ascii="Cambria Math" w:eastAsia="Microsoft JhengHei" w:hAnsi="Cambria Math" w:cs="Cambria Math"/>
                <w:sz w:val="24"/>
                <w:szCs w:val="24"/>
                <w:lang w:val="hy-AM"/>
              </w:rPr>
              <w:t>․</w:t>
            </w:r>
            <w:r w:rsidR="00A65059" w:rsidRPr="00B2139E">
              <w:rPr>
                <w:rFonts w:ascii="GHEA Grapalat" w:eastAsia="Microsoft JhengHei" w:hAnsi="GHEA Grapalat" w:cs="Microsoft JhengHei"/>
                <w:sz w:val="24"/>
                <w:szCs w:val="24"/>
                <w:lang w:val="hy-AM"/>
              </w:rPr>
              <w:t xml:space="preserve"> </w:t>
            </w:r>
            <w:r w:rsidR="00F456E0" w:rsidRPr="00B2139E">
              <w:rPr>
                <w:rFonts w:ascii="GHEA Grapalat" w:eastAsia="Microsoft JhengHei" w:hAnsi="GHEA Grapalat" w:cs="Microsoft JhengHei"/>
                <w:sz w:val="24"/>
                <w:szCs w:val="24"/>
                <w:lang w:val="hy-AM"/>
              </w:rPr>
              <w:t xml:space="preserve">ՀՀ </w:t>
            </w:r>
            <w:r w:rsidR="00E04FBF">
              <w:rPr>
                <w:rFonts w:ascii="GHEA Grapalat" w:eastAsia="Microsoft JhengHei" w:hAnsi="GHEA Grapalat" w:cs="Microsoft JhengHei"/>
                <w:sz w:val="24"/>
                <w:szCs w:val="24"/>
                <w:lang w:val="hy-AM"/>
              </w:rPr>
              <w:t>առողջապահության նախարարություն</w:t>
            </w:r>
          </w:p>
        </w:tc>
        <w:tc>
          <w:tcPr>
            <w:tcW w:w="4334" w:type="dxa"/>
            <w:shd w:val="clear" w:color="auto" w:fill="D9D9D9" w:themeFill="background1" w:themeFillShade="D9"/>
          </w:tcPr>
          <w:p w14:paraId="36137ED6" w14:textId="1B244784" w:rsidR="00A65059" w:rsidRPr="00B2139E" w:rsidRDefault="00E53D88" w:rsidP="00FA50F5">
            <w:pPr>
              <w:pStyle w:val="a6"/>
              <w:spacing w:line="360" w:lineRule="auto"/>
              <w:ind w:left="0"/>
              <w:rPr>
                <w:rFonts w:ascii="GHEA Grapalat" w:eastAsia="Microsoft JhengHei" w:hAnsi="GHEA Grapalat" w:cs="Microsoft JhengHei"/>
                <w:sz w:val="24"/>
                <w:szCs w:val="24"/>
                <w:lang w:val="hy-AM" w:eastAsia="ru-RU"/>
              </w:rPr>
            </w:pPr>
            <w:r>
              <w:rPr>
                <w:rFonts w:ascii="GHEA Grapalat" w:eastAsia="Microsoft JhengHei" w:hAnsi="GHEA Grapalat" w:cs="Microsoft JhengHei"/>
                <w:sz w:val="24"/>
                <w:szCs w:val="24"/>
                <w:lang w:val="hy-AM" w:eastAsia="ru-RU"/>
              </w:rPr>
              <w:t>1</w:t>
            </w:r>
            <w:r w:rsidR="009A2388">
              <w:rPr>
                <w:rFonts w:ascii="GHEA Grapalat" w:eastAsia="Microsoft JhengHei" w:hAnsi="GHEA Grapalat" w:cs="Microsoft JhengHei"/>
                <w:sz w:val="24"/>
                <w:szCs w:val="24"/>
                <w:lang w:val="hy-AM" w:eastAsia="ru-RU"/>
              </w:rPr>
              <w:t>8</w:t>
            </w:r>
            <w:r w:rsidRPr="00E53D88">
              <w:rPr>
                <w:rFonts w:ascii="Microsoft JhengHei" w:eastAsia="Microsoft JhengHei" w:hAnsi="Microsoft JhengHei" w:cs="Microsoft JhengHei" w:hint="eastAsia"/>
                <w:sz w:val="24"/>
                <w:szCs w:val="24"/>
                <w:lang w:val="hy-AM" w:eastAsia="ru-RU"/>
              </w:rPr>
              <w:t>․</w:t>
            </w:r>
            <w:r w:rsidRPr="00E53D88">
              <w:rPr>
                <w:rFonts w:ascii="GHEA Grapalat" w:eastAsia="Microsoft JhengHei" w:hAnsi="GHEA Grapalat" w:cs="Microsoft JhengHei"/>
                <w:sz w:val="24"/>
                <w:szCs w:val="24"/>
                <w:lang w:val="hy-AM" w:eastAsia="ru-RU"/>
              </w:rPr>
              <w:t>0</w:t>
            </w:r>
            <w:r w:rsidR="009A2388">
              <w:rPr>
                <w:rFonts w:ascii="GHEA Grapalat" w:eastAsia="Microsoft JhengHei" w:hAnsi="GHEA Grapalat" w:cs="Microsoft JhengHei"/>
                <w:sz w:val="24"/>
                <w:szCs w:val="24"/>
                <w:lang w:val="hy-AM" w:eastAsia="ru-RU"/>
              </w:rPr>
              <w:t>8</w:t>
            </w:r>
            <w:r w:rsidRPr="00E53D88">
              <w:rPr>
                <w:rFonts w:ascii="Microsoft JhengHei" w:eastAsia="Microsoft JhengHei" w:hAnsi="Microsoft JhengHei" w:cs="Microsoft JhengHei" w:hint="eastAsia"/>
                <w:sz w:val="24"/>
                <w:szCs w:val="24"/>
                <w:lang w:val="hy-AM" w:eastAsia="ru-RU"/>
              </w:rPr>
              <w:t>․</w:t>
            </w:r>
            <w:r w:rsidRPr="00E53D88">
              <w:rPr>
                <w:rFonts w:ascii="GHEA Grapalat" w:eastAsia="Microsoft JhengHei" w:hAnsi="GHEA Grapalat" w:cs="Microsoft JhengHei"/>
                <w:sz w:val="24"/>
                <w:szCs w:val="24"/>
                <w:lang w:val="hy-AM" w:eastAsia="ru-RU"/>
              </w:rPr>
              <w:t>2025</w:t>
            </w:r>
            <w:r w:rsidR="006C1E39" w:rsidRPr="00B2139E">
              <w:rPr>
                <w:rFonts w:ascii="GHEA Grapalat" w:eastAsia="Microsoft JhengHei" w:hAnsi="GHEA Grapalat" w:cs="Microsoft JhengHei"/>
                <w:sz w:val="24"/>
                <w:szCs w:val="24"/>
                <w:lang w:val="hy-AM" w:eastAsia="ru-RU"/>
              </w:rPr>
              <w:t>թ</w:t>
            </w:r>
            <w:r w:rsidR="006C1E39" w:rsidRPr="00E53D88">
              <w:rPr>
                <w:rFonts w:ascii="Microsoft JhengHei" w:eastAsia="Microsoft JhengHei" w:hAnsi="Microsoft JhengHei" w:cs="Microsoft JhengHei" w:hint="eastAsia"/>
                <w:sz w:val="24"/>
                <w:szCs w:val="24"/>
                <w:lang w:val="hy-AM" w:eastAsia="ru-RU"/>
              </w:rPr>
              <w:t>․</w:t>
            </w:r>
          </w:p>
        </w:tc>
      </w:tr>
      <w:tr w:rsidR="00326C9C" w:rsidRPr="00326C9C" w14:paraId="156B5F74" w14:textId="77777777" w:rsidTr="00375F56">
        <w:tblPrEx>
          <w:shd w:val="clear" w:color="auto" w:fill="auto"/>
        </w:tblPrEx>
        <w:trPr>
          <w:trHeight w:val="92"/>
        </w:trPr>
        <w:tc>
          <w:tcPr>
            <w:tcW w:w="6196" w:type="dxa"/>
            <w:vMerge/>
            <w:shd w:val="clear" w:color="auto" w:fill="D9D9D9" w:themeFill="background1" w:themeFillShade="D9"/>
          </w:tcPr>
          <w:p w14:paraId="6700ED69" w14:textId="77777777" w:rsidR="00A65059" w:rsidRPr="00B2139E" w:rsidRDefault="00A65059" w:rsidP="00792CA1">
            <w:pPr>
              <w:spacing w:line="276" w:lineRule="auto"/>
              <w:jc w:val="both"/>
              <w:rPr>
                <w:rFonts w:ascii="GHEA Grapalat" w:hAnsi="GHEA Grapalat"/>
                <w:sz w:val="24"/>
                <w:szCs w:val="24"/>
                <w:lang w:val="hy-AM"/>
              </w:rPr>
            </w:pPr>
            <w:bookmarkStart w:id="0" w:name="_Hlk173245662"/>
          </w:p>
        </w:tc>
        <w:tc>
          <w:tcPr>
            <w:tcW w:w="4334" w:type="dxa"/>
            <w:shd w:val="clear" w:color="auto" w:fill="D9D9D9" w:themeFill="background1" w:themeFillShade="D9"/>
          </w:tcPr>
          <w:p w14:paraId="29A0B5CE" w14:textId="2295D024" w:rsidR="00A65059" w:rsidRPr="00E53D88" w:rsidRDefault="006C1E39" w:rsidP="00FA50F5">
            <w:pPr>
              <w:pStyle w:val="a6"/>
              <w:spacing w:line="360" w:lineRule="auto"/>
              <w:ind w:left="0"/>
              <w:rPr>
                <w:rFonts w:ascii="GHEA Grapalat" w:eastAsia="Microsoft JhengHei" w:hAnsi="GHEA Grapalat" w:cs="Microsoft JhengHei"/>
                <w:sz w:val="24"/>
                <w:szCs w:val="24"/>
                <w:lang w:val="hy-AM" w:eastAsia="ru-RU"/>
              </w:rPr>
            </w:pPr>
            <w:r w:rsidRPr="00B2139E">
              <w:rPr>
                <w:rFonts w:ascii="GHEA Grapalat" w:eastAsia="Microsoft JhengHei" w:hAnsi="GHEA Grapalat" w:cs="Microsoft JhengHei"/>
                <w:sz w:val="24"/>
                <w:szCs w:val="24"/>
                <w:lang w:val="hy-AM" w:eastAsia="ru-RU"/>
              </w:rPr>
              <w:t xml:space="preserve">N </w:t>
            </w:r>
            <w:r w:rsidR="00E53D88">
              <w:rPr>
                <w:rFonts w:ascii="GHEA Grapalat" w:eastAsia="Microsoft JhengHei" w:hAnsi="GHEA Grapalat" w:cs="Microsoft JhengHei"/>
                <w:sz w:val="24"/>
                <w:szCs w:val="24"/>
                <w:lang w:val="hy-AM" w:eastAsia="ru-RU"/>
              </w:rPr>
              <w:t>02/20</w:t>
            </w:r>
            <w:r w:rsidR="00E53D88" w:rsidRPr="009A2388">
              <w:rPr>
                <w:rFonts w:ascii="GHEA Grapalat" w:eastAsia="Microsoft JhengHei" w:hAnsi="GHEA Grapalat" w:cs="Microsoft JhengHei" w:hint="eastAsia"/>
                <w:sz w:val="24"/>
                <w:szCs w:val="24"/>
                <w:lang w:val="hy-AM" w:eastAsia="ru-RU"/>
              </w:rPr>
              <w:t>․</w:t>
            </w:r>
            <w:r w:rsidR="009A2388" w:rsidRPr="009A2388">
              <w:rPr>
                <w:rFonts w:ascii="GHEA Grapalat" w:eastAsia="Microsoft JhengHei" w:hAnsi="GHEA Grapalat" w:cs="Microsoft JhengHei"/>
                <w:sz w:val="24"/>
                <w:szCs w:val="24"/>
                <w:lang w:val="hy-AM" w:eastAsia="ru-RU"/>
              </w:rPr>
              <w:t>4</w:t>
            </w:r>
            <w:r w:rsidR="00E53D88" w:rsidRPr="00E53D88">
              <w:rPr>
                <w:rFonts w:ascii="GHEA Grapalat" w:eastAsia="Microsoft JhengHei" w:hAnsi="GHEA Grapalat" w:cs="Microsoft JhengHei"/>
                <w:sz w:val="24"/>
                <w:szCs w:val="24"/>
                <w:lang w:val="hy-AM" w:eastAsia="ru-RU"/>
              </w:rPr>
              <w:t>/</w:t>
            </w:r>
            <w:r w:rsidR="009A2388">
              <w:rPr>
                <w:rFonts w:ascii="GHEA Grapalat" w:eastAsia="Microsoft JhengHei" w:hAnsi="GHEA Grapalat" w:cs="Microsoft JhengHei"/>
                <w:sz w:val="24"/>
                <w:szCs w:val="24"/>
                <w:lang w:val="hy-AM" w:eastAsia="ru-RU"/>
              </w:rPr>
              <w:t>18442</w:t>
            </w:r>
            <w:r w:rsidR="00E53D88" w:rsidRPr="00E53D88">
              <w:rPr>
                <w:rFonts w:ascii="GHEA Grapalat" w:eastAsia="Microsoft JhengHei" w:hAnsi="GHEA Grapalat" w:cs="Microsoft JhengHei"/>
                <w:sz w:val="24"/>
                <w:szCs w:val="24"/>
                <w:lang w:val="hy-AM" w:eastAsia="ru-RU"/>
              </w:rPr>
              <w:t>-2025</w:t>
            </w:r>
          </w:p>
        </w:tc>
      </w:tr>
      <w:bookmarkEnd w:id="0"/>
      <w:tr w:rsidR="00326C9C" w:rsidRPr="0095538A" w14:paraId="43FD2CE9" w14:textId="77777777" w:rsidTr="00375F56">
        <w:tblPrEx>
          <w:shd w:val="clear" w:color="auto" w:fill="auto"/>
        </w:tblPrEx>
        <w:trPr>
          <w:trHeight w:val="92"/>
        </w:trPr>
        <w:tc>
          <w:tcPr>
            <w:tcW w:w="6196" w:type="dxa"/>
            <w:shd w:val="clear" w:color="auto" w:fill="FFFFFF" w:themeFill="background1"/>
          </w:tcPr>
          <w:p w14:paraId="16D0324A" w14:textId="6EE00193" w:rsidR="0045506B" w:rsidRPr="0045506B" w:rsidRDefault="00235FD4" w:rsidP="00C71FFD">
            <w:pPr>
              <w:tabs>
                <w:tab w:val="left" w:pos="2417"/>
              </w:tabs>
              <w:autoSpaceDE w:val="0"/>
              <w:autoSpaceDN w:val="0"/>
              <w:adjustRightInd w:val="0"/>
              <w:spacing w:line="360" w:lineRule="auto"/>
              <w:rPr>
                <w:rFonts w:ascii="GHEA Grapalat" w:eastAsiaTheme="minorHAnsi" w:hAnsi="GHEA Grapalat" w:cs="Arial"/>
                <w:iCs/>
                <w:color w:val="000000"/>
                <w:lang w:val="hy-AM" w:eastAsia="en-US"/>
              </w:rPr>
            </w:pPr>
            <w:r w:rsidRPr="0045506B">
              <w:rPr>
                <w:rFonts w:ascii="GHEA Grapalat" w:hAnsi="GHEA Grapalat" w:cs="Times Armenian"/>
                <w:iCs/>
                <w:lang w:val="hy-AM"/>
              </w:rPr>
              <w:t xml:space="preserve">Ի պատասխան </w:t>
            </w:r>
            <w:r w:rsidR="0045506B" w:rsidRPr="0045506B">
              <w:rPr>
                <w:rFonts w:ascii="GHEA Grapalat" w:hAnsi="GHEA Grapalat" w:cs="Times Armenian"/>
                <w:iCs/>
                <w:lang w:val="hy-AM"/>
              </w:rPr>
              <w:t>0</w:t>
            </w:r>
            <w:r w:rsidR="0045506B" w:rsidRPr="0045506B">
              <w:rPr>
                <w:rFonts w:ascii="GHEA Grapalat" w:eastAsiaTheme="minorHAnsi" w:hAnsi="GHEA Grapalat" w:cs="Cambria"/>
                <w:iCs/>
                <w:color w:val="000000"/>
                <w:lang w:val="hy-AM" w:eastAsia="en-US"/>
              </w:rPr>
              <w:t>6.08.2025</w:t>
            </w:r>
            <w:r w:rsidR="0045506B" w:rsidRPr="0045506B">
              <w:rPr>
                <w:rFonts w:ascii="GHEA Grapalat" w:eastAsiaTheme="minorHAnsi" w:hAnsi="GHEA Grapalat" w:cs="Arial"/>
                <w:iCs/>
                <w:color w:val="000000"/>
                <w:lang w:val="hy-AM" w:eastAsia="en-US"/>
              </w:rPr>
              <w:t>թ.</w:t>
            </w:r>
          </w:p>
          <w:p w14:paraId="4C25F57B" w14:textId="5A90CE0B" w:rsidR="0045506B" w:rsidRPr="0045506B" w:rsidRDefault="0045506B" w:rsidP="00C71FFD">
            <w:pPr>
              <w:autoSpaceDE w:val="0"/>
              <w:autoSpaceDN w:val="0"/>
              <w:adjustRightInd w:val="0"/>
              <w:spacing w:line="360" w:lineRule="auto"/>
              <w:rPr>
                <w:rFonts w:ascii="GHEA Grapalat" w:eastAsiaTheme="minorHAnsi" w:hAnsi="GHEA Grapalat" w:cs="Arial"/>
                <w:iCs/>
                <w:color w:val="000000"/>
                <w:lang w:val="hy-AM" w:eastAsia="en-US"/>
              </w:rPr>
            </w:pPr>
            <w:r w:rsidRPr="0045506B">
              <w:rPr>
                <w:rFonts w:ascii="GHEA Grapalat" w:eastAsiaTheme="minorHAnsi" w:hAnsi="GHEA Grapalat" w:cs="Cambria"/>
                <w:iCs/>
                <w:color w:val="000000"/>
                <w:lang w:val="hy-AM" w:eastAsia="en-US"/>
              </w:rPr>
              <w:t xml:space="preserve">թիվ </w:t>
            </w:r>
            <w:r w:rsidRPr="0045506B">
              <w:rPr>
                <w:rFonts w:ascii="GHEA Grapalat" w:eastAsiaTheme="minorHAnsi" w:hAnsi="GHEA Grapalat" w:cs="Arial"/>
                <w:iCs/>
                <w:color w:val="000000"/>
                <w:lang w:val="hy-AM" w:eastAsia="en-US"/>
              </w:rPr>
              <w:t>ԴԽ//</w:t>
            </w:r>
            <w:r w:rsidRPr="0045506B">
              <w:rPr>
                <w:rFonts w:ascii="GHEA Grapalat" w:eastAsiaTheme="minorHAnsi" w:hAnsi="GHEA Grapalat" w:cs="Cambria"/>
                <w:iCs/>
                <w:color w:val="000000"/>
                <w:lang w:val="hy-AM" w:eastAsia="en-US"/>
              </w:rPr>
              <w:t xml:space="preserve">26839-2025 </w:t>
            </w:r>
            <w:r w:rsidRPr="0045506B">
              <w:rPr>
                <w:rFonts w:ascii="GHEA Grapalat" w:eastAsiaTheme="minorHAnsi" w:hAnsi="GHEA Grapalat" w:cs="Arial"/>
                <w:iCs/>
                <w:color w:val="000000"/>
                <w:lang w:val="hy-AM" w:eastAsia="en-US"/>
              </w:rPr>
              <w:t>գրության՝</w:t>
            </w:r>
          </w:p>
          <w:p w14:paraId="7253F041" w14:textId="67475D27" w:rsidR="00E14FF6" w:rsidRDefault="00E14FF6" w:rsidP="00C71FFD">
            <w:pPr>
              <w:shd w:val="clear" w:color="auto" w:fill="FFFFFF"/>
              <w:spacing w:line="360" w:lineRule="auto"/>
              <w:rPr>
                <w:rFonts w:ascii="GHEA Grapalat" w:hAnsi="GHEA Grapalat"/>
                <w:i/>
                <w:color w:val="000000"/>
                <w:sz w:val="18"/>
                <w:szCs w:val="18"/>
                <w:lang w:val="hy-AM" w:eastAsia="en-US"/>
              </w:rPr>
            </w:pPr>
          </w:p>
          <w:p w14:paraId="761039AF" w14:textId="42D4D85F" w:rsidR="0045506B" w:rsidRPr="0045506B" w:rsidRDefault="0045506B" w:rsidP="00C71FFD">
            <w:pPr>
              <w:autoSpaceDE w:val="0"/>
              <w:autoSpaceDN w:val="0"/>
              <w:adjustRightInd w:val="0"/>
              <w:spacing w:line="360" w:lineRule="auto"/>
              <w:jc w:val="both"/>
              <w:rPr>
                <w:rFonts w:ascii="GHEA Grapalat" w:eastAsiaTheme="minorHAnsi" w:hAnsi="GHEA Grapalat" w:cs="Arial"/>
                <w:color w:val="000000"/>
                <w:sz w:val="24"/>
                <w:szCs w:val="24"/>
                <w:lang w:val="hy-AM" w:eastAsia="en-US"/>
              </w:rPr>
            </w:pPr>
            <w:r w:rsidRPr="0045506B">
              <w:rPr>
                <w:rFonts w:ascii="GHEA Grapalat" w:eastAsiaTheme="minorHAnsi" w:hAnsi="GHEA Grapalat" w:cs="Arial"/>
                <w:color w:val="000000"/>
                <w:sz w:val="24"/>
                <w:szCs w:val="24"/>
                <w:lang w:val="hy-AM" w:eastAsia="en-US"/>
              </w:rPr>
              <w:t xml:space="preserve">Հայտնում եմ Ձեզ, որ «Անհատույց օգտագործման իրավունքով անշարժ գույք տրամադրելու մասին» Հայաստանի Հանրապետության կառավարության որոշման նախագծի վերաբերյալ՝ առաջարկում եմ </w:t>
            </w:r>
            <w:r w:rsidRPr="0045506B">
              <w:rPr>
                <w:rFonts w:ascii="GHEA Grapalat" w:eastAsiaTheme="minorHAnsi" w:hAnsi="GHEA Grapalat" w:cs="Arial"/>
                <w:color w:val="000000"/>
                <w:sz w:val="24"/>
                <w:szCs w:val="24"/>
                <w:lang w:val="hy-AM" w:eastAsia="en-US"/>
              </w:rPr>
              <w:lastRenderedPageBreak/>
              <w:t>«Գորիսի բժշկական կենտրոն» ՓԲԸ֊ին անհատույց օգտագործման իրավունքով հանձնվող անշարժ գույքը վերջինիս հանձնել սեփականության իրավունքով, քանի որ այն առևտրային կազմակերպություն է։ «Բաժնետիրական ընկերությունների մասին» օրենքի համաձայն,</w:t>
            </w:r>
            <w:r w:rsidR="00A567CB">
              <w:rPr>
                <w:rFonts w:ascii="GHEA Grapalat" w:eastAsiaTheme="minorHAnsi" w:hAnsi="GHEA Grapalat" w:cs="Arial"/>
                <w:color w:val="000000"/>
                <w:sz w:val="24"/>
                <w:szCs w:val="24"/>
                <w:lang w:val="hy-AM" w:eastAsia="en-US"/>
              </w:rPr>
              <w:t xml:space="preserve"> </w:t>
            </w:r>
            <w:r w:rsidRPr="0045506B">
              <w:rPr>
                <w:rFonts w:ascii="GHEA Grapalat" w:eastAsiaTheme="minorHAnsi" w:hAnsi="GHEA Grapalat" w:cs="Arial"/>
                <w:color w:val="000000"/>
                <w:sz w:val="24"/>
                <w:szCs w:val="24"/>
                <w:lang w:val="hy-AM" w:eastAsia="en-US"/>
              </w:rPr>
              <w:t>վերջինիս վերապահված իրավասությունները և տնտեսական գործունեությունը լիարժեք ու անխոչընդոտ իրականացնելու, այդ անշարժ գույքի ամորտիզացիոն, բարելավմանն (վերանորոգման) ուղղված ծախսերը իրականացնելու համար անհրաժեշտ է, որ անշարժ գույքը լինի ընկերության սեփականությունը, բացի այդ՝ Առողջապահության նախարարության ենթակա փակ բաժնետիրական ընկերությունների անշարժ գույքը հանդիսանում է վերջիններիս սեփականությունը։</w:t>
            </w:r>
          </w:p>
          <w:p w14:paraId="1B971D03" w14:textId="77777777" w:rsidR="00A65059" w:rsidRPr="00235FD4" w:rsidRDefault="00A65059" w:rsidP="00C71FFD">
            <w:pPr>
              <w:spacing w:line="360" w:lineRule="auto"/>
              <w:jc w:val="both"/>
              <w:rPr>
                <w:rFonts w:ascii="GHEA Grapalat" w:hAnsi="GHEA Grapalat"/>
                <w:sz w:val="24"/>
                <w:szCs w:val="24"/>
                <w:lang w:val="hy-AM"/>
              </w:rPr>
            </w:pPr>
          </w:p>
        </w:tc>
        <w:tc>
          <w:tcPr>
            <w:tcW w:w="4334" w:type="dxa"/>
            <w:shd w:val="clear" w:color="auto" w:fill="FFFFFF" w:themeFill="background1"/>
          </w:tcPr>
          <w:p w14:paraId="4DCD3A1B" w14:textId="40E0BA54" w:rsidR="0095538A" w:rsidRPr="0095538A" w:rsidRDefault="006F3B8E" w:rsidP="0095538A">
            <w:pPr>
              <w:spacing w:line="360" w:lineRule="auto"/>
              <w:jc w:val="both"/>
              <w:rPr>
                <w:rFonts w:ascii="GHEA Grapalat" w:hAnsi="GHEA Grapalat" w:cs="Sylfaen"/>
                <w:sz w:val="24"/>
                <w:szCs w:val="24"/>
                <w:lang w:val="hy-AM"/>
              </w:rPr>
            </w:pPr>
            <w:r>
              <w:rPr>
                <w:rFonts w:ascii="GHEA Grapalat" w:hAnsi="GHEA Grapalat"/>
                <w:sz w:val="24"/>
                <w:szCs w:val="24"/>
                <w:lang w:val="hy-AM"/>
              </w:rPr>
              <w:lastRenderedPageBreak/>
              <w:t>Չի ընդունվել, քանի որ գույքն</w:t>
            </w:r>
            <w:r>
              <w:rPr>
                <w:rFonts w:ascii="GHEA Grapalat" w:hAnsi="GHEA Grapalat"/>
                <w:sz w:val="24"/>
                <w:szCs w:val="24"/>
                <w:lang w:val="fr-FR"/>
              </w:rPr>
              <w:t xml:space="preserve"> </w:t>
            </w:r>
            <w:r>
              <w:rPr>
                <w:rFonts w:ascii="GHEA Grapalat" w:hAnsi="GHEA Grapalat"/>
                <w:sz w:val="24"/>
                <w:szCs w:val="24"/>
                <w:lang w:val="hy-AM"/>
              </w:rPr>
              <w:t>ամրացված</w:t>
            </w:r>
            <w:r>
              <w:rPr>
                <w:rFonts w:ascii="GHEA Grapalat" w:hAnsi="GHEA Grapalat"/>
                <w:sz w:val="24"/>
                <w:szCs w:val="24"/>
                <w:lang w:val="fr-FR"/>
              </w:rPr>
              <w:t xml:space="preserve"> </w:t>
            </w:r>
            <w:r>
              <w:rPr>
                <w:rFonts w:ascii="GHEA Grapalat" w:hAnsi="GHEA Grapalat"/>
                <w:sz w:val="24"/>
                <w:szCs w:val="24"/>
                <w:lang w:val="hy-AM"/>
              </w:rPr>
              <w:t>է</w:t>
            </w:r>
            <w:r>
              <w:rPr>
                <w:rFonts w:ascii="GHEA Grapalat" w:hAnsi="GHEA Grapalat"/>
                <w:sz w:val="24"/>
                <w:szCs w:val="24"/>
                <w:lang w:val="fr-FR"/>
              </w:rPr>
              <w:t xml:space="preserve">  </w:t>
            </w:r>
            <w:r>
              <w:rPr>
                <w:rFonts w:ascii="GHEA Grapalat" w:hAnsi="GHEA Grapalat"/>
                <w:sz w:val="24"/>
                <w:szCs w:val="24"/>
                <w:lang w:val="hy-AM"/>
              </w:rPr>
              <w:t>Հայաստանի</w:t>
            </w:r>
            <w:r>
              <w:rPr>
                <w:rFonts w:ascii="GHEA Grapalat" w:hAnsi="GHEA Grapalat"/>
                <w:sz w:val="24"/>
                <w:szCs w:val="24"/>
                <w:lang w:val="fr-FR"/>
              </w:rPr>
              <w:t xml:space="preserve"> </w:t>
            </w:r>
            <w:r>
              <w:rPr>
                <w:rFonts w:ascii="GHEA Grapalat" w:hAnsi="GHEA Grapalat"/>
                <w:sz w:val="24"/>
                <w:szCs w:val="24"/>
                <w:lang w:val="hy-AM"/>
              </w:rPr>
              <w:t>Հանրապետության</w:t>
            </w:r>
            <w:r>
              <w:rPr>
                <w:rFonts w:ascii="GHEA Grapalat" w:hAnsi="GHEA Grapalat"/>
                <w:sz w:val="24"/>
                <w:szCs w:val="24"/>
                <w:lang w:val="fr-FR"/>
              </w:rPr>
              <w:t xml:space="preserve"> </w:t>
            </w:r>
            <w:r>
              <w:rPr>
                <w:rFonts w:ascii="GHEA Grapalat" w:hAnsi="GHEA Grapalat"/>
                <w:sz w:val="24"/>
                <w:szCs w:val="24"/>
                <w:lang w:val="hy-AM"/>
              </w:rPr>
              <w:t>Սյունիքի</w:t>
            </w:r>
            <w:r>
              <w:rPr>
                <w:rFonts w:ascii="GHEA Grapalat" w:hAnsi="GHEA Grapalat"/>
                <w:sz w:val="24"/>
                <w:szCs w:val="24"/>
                <w:lang w:val="fr-FR"/>
              </w:rPr>
              <w:t xml:space="preserve"> </w:t>
            </w:r>
            <w:r>
              <w:rPr>
                <w:rFonts w:ascii="GHEA Grapalat" w:hAnsi="GHEA Grapalat"/>
                <w:sz w:val="24"/>
                <w:szCs w:val="24"/>
                <w:lang w:val="hy-AM"/>
              </w:rPr>
              <w:t>մարզպետի</w:t>
            </w:r>
            <w:r>
              <w:rPr>
                <w:rFonts w:ascii="GHEA Grapalat" w:hAnsi="GHEA Grapalat"/>
                <w:sz w:val="24"/>
                <w:szCs w:val="24"/>
                <w:lang w:val="fr-FR"/>
              </w:rPr>
              <w:t xml:space="preserve"> </w:t>
            </w:r>
            <w:r>
              <w:rPr>
                <w:rFonts w:ascii="GHEA Grapalat" w:hAnsi="GHEA Grapalat"/>
                <w:sz w:val="24"/>
                <w:szCs w:val="24"/>
                <w:lang w:val="hy-AM"/>
              </w:rPr>
              <w:t>աշխատակազմ</w:t>
            </w:r>
            <w:r>
              <w:rPr>
                <w:rFonts w:ascii="GHEA Grapalat" w:hAnsi="GHEA Grapalat"/>
                <w:sz w:val="24"/>
                <w:szCs w:val="24"/>
                <w:lang w:val="fr-FR"/>
              </w:rPr>
              <w:t xml:space="preserve"> </w:t>
            </w:r>
            <w:r>
              <w:rPr>
                <w:rFonts w:ascii="GHEA Grapalat" w:hAnsi="GHEA Grapalat"/>
                <w:sz w:val="24"/>
                <w:szCs w:val="24"/>
                <w:lang w:val="hy-AM"/>
              </w:rPr>
              <w:t>պետական</w:t>
            </w:r>
            <w:r>
              <w:rPr>
                <w:rFonts w:ascii="GHEA Grapalat" w:hAnsi="GHEA Grapalat"/>
                <w:sz w:val="24"/>
                <w:szCs w:val="24"/>
                <w:lang w:val="fr-FR"/>
              </w:rPr>
              <w:t xml:space="preserve"> </w:t>
            </w:r>
            <w:r>
              <w:rPr>
                <w:rFonts w:ascii="GHEA Grapalat" w:hAnsi="GHEA Grapalat"/>
                <w:sz w:val="24"/>
                <w:szCs w:val="24"/>
                <w:lang w:val="hy-AM"/>
              </w:rPr>
              <w:t xml:space="preserve">մարմնին և մարզպետը դիմել է ՀՀ ՏԿԵՆ պետական գույքի </w:t>
            </w:r>
            <w:r>
              <w:rPr>
                <w:rFonts w:ascii="GHEA Grapalat" w:hAnsi="GHEA Grapalat"/>
                <w:sz w:val="24"/>
                <w:szCs w:val="24"/>
                <w:lang w:val="hy-AM"/>
              </w:rPr>
              <w:lastRenderedPageBreak/>
              <w:t xml:space="preserve">կառավարման կոմիտե անշարժ գույքը «Գորիսի բժշկական կենտրոն» ՓԲԸ-ին անհատույց օգտագործման իրավունքով տրամադրելու </w:t>
            </w:r>
            <w:r w:rsidR="00C71FFD">
              <w:rPr>
                <w:rFonts w:ascii="GHEA Grapalat" w:hAnsi="GHEA Grapalat"/>
                <w:sz w:val="24"/>
                <w:szCs w:val="24"/>
                <w:lang w:val="hy-AM"/>
              </w:rPr>
              <w:t>առաջարկով</w:t>
            </w:r>
            <w:r w:rsidR="0095538A">
              <w:rPr>
                <w:rFonts w:ascii="GHEA Grapalat" w:hAnsi="GHEA Grapalat"/>
                <w:sz w:val="24"/>
                <w:szCs w:val="24"/>
                <w:lang w:val="hy-AM"/>
              </w:rPr>
              <w:t>, իսկ հետագայում հետ</w:t>
            </w:r>
            <w:r w:rsidR="0095538A" w:rsidRPr="0095538A">
              <w:rPr>
                <w:rFonts w:ascii="GHEA Grapalat" w:hAnsi="GHEA Grapalat" w:cs="Arial"/>
                <w:bCs/>
                <w:kern w:val="32"/>
                <w:sz w:val="24"/>
                <w:szCs w:val="24"/>
                <w:lang w:val="hy-AM"/>
              </w:rPr>
              <w:t xml:space="preserve"> </w:t>
            </w:r>
            <w:r w:rsidR="0095538A" w:rsidRPr="0095538A">
              <w:rPr>
                <w:rFonts w:ascii="GHEA Grapalat" w:hAnsi="GHEA Grapalat" w:cs="Arial"/>
                <w:bCs/>
                <w:kern w:val="32"/>
                <w:sz w:val="24"/>
                <w:szCs w:val="24"/>
                <w:lang w:val="hy-AM"/>
              </w:rPr>
              <w:t xml:space="preserve">կվերցվի Սյունիքի մարզպետի աշխատակազմից և կամրացվի </w:t>
            </w:r>
            <w:r w:rsidR="0095538A" w:rsidRPr="0095538A">
              <w:rPr>
                <w:rFonts w:ascii="GHEA Grapalat" w:hAnsi="GHEA Grapalat" w:cs="Sylfaen"/>
                <w:sz w:val="24"/>
                <w:szCs w:val="24"/>
                <w:lang w:val="hy-AM"/>
              </w:rPr>
              <w:t>ՀՀ</w:t>
            </w:r>
            <w:r w:rsidR="0095538A" w:rsidRPr="0095538A">
              <w:rPr>
                <w:rFonts w:ascii="GHEA Grapalat" w:hAnsi="GHEA Grapalat"/>
                <w:sz w:val="24"/>
                <w:szCs w:val="24"/>
                <w:lang w:val="hy-AM"/>
              </w:rPr>
              <w:t xml:space="preserve"> </w:t>
            </w:r>
            <w:r w:rsidR="0095538A" w:rsidRPr="0095538A">
              <w:rPr>
                <w:rFonts w:ascii="GHEA Grapalat" w:hAnsi="GHEA Grapalat" w:cs="Sylfaen"/>
                <w:sz w:val="24"/>
                <w:szCs w:val="24"/>
                <w:lang w:val="hy-AM"/>
              </w:rPr>
              <w:t>առողջապահության</w:t>
            </w:r>
            <w:r w:rsidR="0095538A" w:rsidRPr="0095538A">
              <w:rPr>
                <w:rFonts w:ascii="GHEA Grapalat" w:hAnsi="GHEA Grapalat" w:cs="Calibri"/>
                <w:sz w:val="24"/>
                <w:szCs w:val="24"/>
                <w:lang w:val="hy-AM"/>
              </w:rPr>
              <w:t xml:space="preserve"> </w:t>
            </w:r>
            <w:r w:rsidR="0095538A" w:rsidRPr="0095538A">
              <w:rPr>
                <w:rFonts w:ascii="GHEA Grapalat" w:hAnsi="GHEA Grapalat" w:cs="Sylfaen"/>
                <w:sz w:val="24"/>
                <w:szCs w:val="24"/>
                <w:lang w:val="hy-AM"/>
              </w:rPr>
              <w:t>նախարարությանը:</w:t>
            </w:r>
          </w:p>
          <w:p w14:paraId="1E6BEA5E" w14:textId="788C7BCA" w:rsidR="006F3B8E" w:rsidRDefault="006F3B8E" w:rsidP="006F3B8E">
            <w:pPr>
              <w:spacing w:line="360" w:lineRule="auto"/>
              <w:ind w:hanging="14"/>
              <w:rPr>
                <w:rFonts w:ascii="GHEA Grapalat" w:hAnsi="GHEA Grapalat"/>
                <w:sz w:val="24"/>
                <w:szCs w:val="24"/>
                <w:lang w:val="hy-AM"/>
              </w:rPr>
            </w:pPr>
          </w:p>
          <w:p w14:paraId="0F40CCCA" w14:textId="736BC477" w:rsidR="00A65059" w:rsidRPr="00B2139E" w:rsidRDefault="006C1E39" w:rsidP="00FA50F5">
            <w:pPr>
              <w:pStyle w:val="a6"/>
              <w:spacing w:line="360" w:lineRule="auto"/>
              <w:ind w:left="0"/>
              <w:rPr>
                <w:rFonts w:ascii="GHEA Grapalat" w:hAnsi="GHEA Grapalat"/>
                <w:sz w:val="24"/>
                <w:szCs w:val="24"/>
                <w:lang w:val="hy-AM"/>
              </w:rPr>
            </w:pPr>
            <w:r w:rsidRPr="00B2139E">
              <w:rPr>
                <w:rFonts w:ascii="GHEA Grapalat" w:hAnsi="GHEA Grapalat"/>
                <w:sz w:val="24"/>
                <w:szCs w:val="24"/>
                <w:lang w:val="af-ZA"/>
              </w:rPr>
              <w:t xml:space="preserve"> </w:t>
            </w:r>
          </w:p>
        </w:tc>
      </w:tr>
      <w:tr w:rsidR="00B17C56" w:rsidRPr="00604281" w14:paraId="2028D1E6" w14:textId="77777777" w:rsidTr="00604281">
        <w:tblPrEx>
          <w:shd w:val="clear" w:color="auto" w:fill="auto"/>
        </w:tblPrEx>
        <w:trPr>
          <w:trHeight w:val="92"/>
        </w:trPr>
        <w:tc>
          <w:tcPr>
            <w:tcW w:w="6196" w:type="dxa"/>
            <w:vMerge w:val="restart"/>
            <w:shd w:val="clear" w:color="auto" w:fill="D9D9D9" w:themeFill="background1" w:themeFillShade="D9"/>
          </w:tcPr>
          <w:p w14:paraId="1D03C216" w14:textId="09F1210A" w:rsidR="00B17C56" w:rsidRPr="00604281" w:rsidRDefault="00604281" w:rsidP="00C71FFD">
            <w:pPr>
              <w:tabs>
                <w:tab w:val="left" w:pos="2417"/>
              </w:tabs>
              <w:autoSpaceDE w:val="0"/>
              <w:autoSpaceDN w:val="0"/>
              <w:adjustRightInd w:val="0"/>
              <w:spacing w:line="360" w:lineRule="auto"/>
              <w:rPr>
                <w:rFonts w:ascii="GHEA Grapalat" w:eastAsia="Microsoft JhengHei" w:hAnsi="GHEA Grapalat" w:cs="Microsoft JhengHei"/>
                <w:iCs/>
                <w:sz w:val="24"/>
                <w:szCs w:val="24"/>
                <w:lang w:val="hy-AM"/>
              </w:rPr>
            </w:pPr>
            <w:r w:rsidRPr="00604281">
              <w:rPr>
                <w:rFonts w:ascii="GHEA Grapalat" w:hAnsi="GHEA Grapalat" w:cs="Times Armenian"/>
                <w:iCs/>
                <w:sz w:val="24"/>
                <w:szCs w:val="24"/>
                <w:lang w:val="hy-AM"/>
              </w:rPr>
              <w:lastRenderedPageBreak/>
              <w:t>4</w:t>
            </w:r>
            <w:r w:rsidRPr="00604281">
              <w:rPr>
                <w:rFonts w:ascii="Microsoft JhengHei" w:eastAsia="Microsoft JhengHei" w:hAnsi="Microsoft JhengHei" w:cs="Microsoft JhengHei" w:hint="eastAsia"/>
                <w:iCs/>
                <w:sz w:val="24"/>
                <w:szCs w:val="24"/>
                <w:lang w:val="hy-AM"/>
              </w:rPr>
              <w:t>․</w:t>
            </w:r>
            <w:r w:rsidRPr="00604281">
              <w:rPr>
                <w:rFonts w:ascii="GHEA Grapalat" w:eastAsia="Microsoft JhengHei" w:hAnsi="GHEA Grapalat" w:cs="Microsoft JhengHei"/>
                <w:iCs/>
                <w:sz w:val="24"/>
                <w:szCs w:val="24"/>
                <w:lang w:val="hy-AM"/>
              </w:rPr>
              <w:t xml:space="preserve">  ՀՀ Սյունիքի մարզպետի աշխատակազմ</w:t>
            </w:r>
          </w:p>
        </w:tc>
        <w:tc>
          <w:tcPr>
            <w:tcW w:w="4334" w:type="dxa"/>
            <w:shd w:val="clear" w:color="auto" w:fill="D9D9D9" w:themeFill="background1" w:themeFillShade="D9"/>
          </w:tcPr>
          <w:p w14:paraId="3439957E" w14:textId="3F1D9E3B" w:rsidR="00B17C56" w:rsidRPr="00604281" w:rsidRDefault="00604281" w:rsidP="006F3B8E">
            <w:pPr>
              <w:spacing w:line="360" w:lineRule="auto"/>
              <w:ind w:hanging="14"/>
              <w:rPr>
                <w:rFonts w:ascii="GHEA Grapalat" w:eastAsia="Microsoft YaHei" w:hAnsi="GHEA Grapalat" w:cs="Microsoft YaHei"/>
                <w:sz w:val="24"/>
                <w:szCs w:val="24"/>
                <w:lang w:val="hy-AM"/>
              </w:rPr>
            </w:pPr>
            <w:r w:rsidRPr="00604281">
              <w:rPr>
                <w:rFonts w:ascii="GHEA Grapalat" w:hAnsi="GHEA Grapalat"/>
                <w:sz w:val="24"/>
                <w:szCs w:val="24"/>
                <w:lang w:val="hy-AM"/>
              </w:rPr>
              <w:t>08</w:t>
            </w:r>
            <w:r w:rsidRPr="00604281">
              <w:rPr>
                <w:rFonts w:ascii="Microsoft JhengHei" w:eastAsia="Microsoft JhengHei" w:hAnsi="Microsoft JhengHei" w:cs="Microsoft JhengHei" w:hint="eastAsia"/>
                <w:sz w:val="24"/>
                <w:szCs w:val="24"/>
                <w:lang w:val="hy-AM"/>
              </w:rPr>
              <w:t>․</w:t>
            </w:r>
            <w:r w:rsidRPr="00604281">
              <w:rPr>
                <w:rFonts w:ascii="GHEA Grapalat" w:eastAsia="Microsoft JhengHei" w:hAnsi="GHEA Grapalat" w:cs="Microsoft JhengHei"/>
                <w:sz w:val="24"/>
                <w:szCs w:val="24"/>
                <w:lang w:val="hy-AM"/>
              </w:rPr>
              <w:t>08</w:t>
            </w:r>
            <w:r w:rsidRPr="00604281">
              <w:rPr>
                <w:rFonts w:ascii="Microsoft JhengHei" w:eastAsia="Microsoft JhengHei" w:hAnsi="Microsoft JhengHei" w:cs="Microsoft JhengHei" w:hint="eastAsia"/>
                <w:sz w:val="24"/>
                <w:szCs w:val="24"/>
                <w:lang w:val="hy-AM"/>
              </w:rPr>
              <w:t>․</w:t>
            </w:r>
            <w:r w:rsidRPr="00604281">
              <w:rPr>
                <w:rFonts w:ascii="GHEA Grapalat" w:eastAsia="Microsoft JhengHei" w:hAnsi="GHEA Grapalat" w:cs="Microsoft JhengHei"/>
                <w:sz w:val="24"/>
                <w:szCs w:val="24"/>
                <w:lang w:val="hy-AM"/>
              </w:rPr>
              <w:t>2025թ</w:t>
            </w:r>
            <w:r w:rsidRPr="00604281">
              <w:rPr>
                <w:rFonts w:ascii="Microsoft JhengHei" w:eastAsia="Microsoft JhengHei" w:hAnsi="Microsoft JhengHei" w:cs="Microsoft JhengHei" w:hint="eastAsia"/>
                <w:sz w:val="24"/>
                <w:szCs w:val="24"/>
                <w:lang w:val="hy-AM"/>
              </w:rPr>
              <w:t>․</w:t>
            </w:r>
            <w:r w:rsidRPr="00604281">
              <w:rPr>
                <w:rFonts w:ascii="GHEA Grapalat" w:eastAsia="Microsoft YaHei" w:hAnsi="GHEA Grapalat" w:cs="Microsoft YaHei"/>
                <w:sz w:val="24"/>
                <w:szCs w:val="24"/>
                <w:lang w:val="hy-AM"/>
              </w:rPr>
              <w:t xml:space="preserve"> </w:t>
            </w:r>
          </w:p>
        </w:tc>
      </w:tr>
      <w:tr w:rsidR="00B17C56" w:rsidRPr="00604281" w14:paraId="03CA1EBC" w14:textId="77777777" w:rsidTr="00604281">
        <w:tblPrEx>
          <w:shd w:val="clear" w:color="auto" w:fill="auto"/>
        </w:tblPrEx>
        <w:trPr>
          <w:trHeight w:val="92"/>
        </w:trPr>
        <w:tc>
          <w:tcPr>
            <w:tcW w:w="6196" w:type="dxa"/>
            <w:vMerge/>
            <w:shd w:val="clear" w:color="auto" w:fill="D9D9D9" w:themeFill="background1" w:themeFillShade="D9"/>
          </w:tcPr>
          <w:p w14:paraId="3D1A65AC" w14:textId="77777777" w:rsidR="00B17C56" w:rsidRPr="0045506B" w:rsidRDefault="00B17C56" w:rsidP="00C71FFD">
            <w:pPr>
              <w:tabs>
                <w:tab w:val="left" w:pos="2417"/>
              </w:tabs>
              <w:autoSpaceDE w:val="0"/>
              <w:autoSpaceDN w:val="0"/>
              <w:adjustRightInd w:val="0"/>
              <w:spacing w:line="360" w:lineRule="auto"/>
              <w:rPr>
                <w:rFonts w:ascii="GHEA Grapalat" w:hAnsi="GHEA Grapalat" w:cs="Times Armenian"/>
                <w:iCs/>
                <w:lang w:val="hy-AM"/>
              </w:rPr>
            </w:pPr>
          </w:p>
        </w:tc>
        <w:tc>
          <w:tcPr>
            <w:tcW w:w="4334" w:type="dxa"/>
            <w:shd w:val="clear" w:color="auto" w:fill="D9D9D9" w:themeFill="background1" w:themeFillShade="D9"/>
          </w:tcPr>
          <w:p w14:paraId="38BB481C" w14:textId="1998BFBF" w:rsidR="00B17C56" w:rsidRPr="00604281" w:rsidRDefault="00604281" w:rsidP="006F3B8E">
            <w:pPr>
              <w:spacing w:line="360" w:lineRule="auto"/>
              <w:ind w:hanging="14"/>
              <w:rPr>
                <w:rFonts w:ascii="GHEA Grapalat" w:hAnsi="GHEA Grapalat"/>
                <w:sz w:val="24"/>
                <w:szCs w:val="24"/>
                <w:lang w:val="hy-AM"/>
              </w:rPr>
            </w:pPr>
            <w:r w:rsidRPr="00604281">
              <w:rPr>
                <w:rFonts w:ascii="GHEA Grapalat" w:hAnsi="GHEA Grapalat"/>
                <w:sz w:val="24"/>
                <w:szCs w:val="24"/>
                <w:lang w:val="hy-AM"/>
              </w:rPr>
              <w:t>N 01/05/05519-2025</w:t>
            </w:r>
          </w:p>
        </w:tc>
      </w:tr>
      <w:tr w:rsidR="00B17C56" w:rsidRPr="00A567CB" w14:paraId="179E803F" w14:textId="77777777" w:rsidTr="00375F56">
        <w:tblPrEx>
          <w:shd w:val="clear" w:color="auto" w:fill="auto"/>
        </w:tblPrEx>
        <w:trPr>
          <w:trHeight w:val="92"/>
        </w:trPr>
        <w:tc>
          <w:tcPr>
            <w:tcW w:w="6196" w:type="dxa"/>
            <w:shd w:val="clear" w:color="auto" w:fill="FFFFFF" w:themeFill="background1"/>
          </w:tcPr>
          <w:p w14:paraId="48E0D397" w14:textId="77777777" w:rsidR="00604281" w:rsidRDefault="00604281" w:rsidP="00604281">
            <w:pPr>
              <w:spacing w:line="360" w:lineRule="auto"/>
              <w:ind w:firstLine="706"/>
              <w:jc w:val="both"/>
              <w:rPr>
                <w:rFonts w:ascii="GHEA Grapalat" w:hAnsi="GHEA Grapalat" w:cs="Sylfaen"/>
                <w:color w:val="000000"/>
                <w:sz w:val="24"/>
                <w:szCs w:val="24"/>
                <w:shd w:val="clear" w:color="auto" w:fill="FFFFFF"/>
                <w:lang w:val="en-US"/>
              </w:rPr>
            </w:pPr>
            <w:r>
              <w:rPr>
                <w:rFonts w:ascii="GHEA Grapalat" w:hAnsi="GHEA Grapalat"/>
                <w:color w:val="000000"/>
                <w:sz w:val="24"/>
                <w:szCs w:val="24"/>
                <w:shd w:val="clear" w:color="auto" w:fill="FFFFFF"/>
                <w:lang w:val="en-US"/>
              </w:rPr>
              <w:t>«</w:t>
            </w:r>
            <w:proofErr w:type="spellStart"/>
            <w:r>
              <w:rPr>
                <w:rFonts w:ascii="GHEA Grapalat" w:hAnsi="GHEA Grapalat" w:cs="Sylfaen"/>
                <w:color w:val="000000"/>
                <w:sz w:val="24"/>
                <w:szCs w:val="24"/>
                <w:shd w:val="clear" w:color="auto" w:fill="FFFFFF"/>
              </w:rPr>
              <w:t>Անհատույց</w:t>
            </w:r>
            <w:proofErr w:type="spellEnd"/>
            <w:r>
              <w:rPr>
                <w:rFonts w:ascii="GHEA Grapalat" w:hAnsi="GHEA Grapalat" w:cs="Verdana"/>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rPr>
              <w:t>օգտագո</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ծման</w:t>
            </w:r>
            <w:proofErr w:type="spellEnd"/>
            <w:r>
              <w:rPr>
                <w:rFonts w:ascii="GHEA Grapalat" w:hAnsi="GHEA Grapalat" w:cs="Verdana"/>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rPr>
              <w:t>ի</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ավունքով</w:t>
            </w:r>
            <w:proofErr w:type="spellEnd"/>
            <w:r>
              <w:rPr>
                <w:rFonts w:ascii="GHEA Grapalat" w:hAnsi="GHEA Grapalat" w:cs="Verdana"/>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rPr>
              <w:t>անշա</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ժ</w:t>
            </w:r>
            <w:proofErr w:type="spellEnd"/>
            <w:r>
              <w:rPr>
                <w:rFonts w:ascii="GHEA Grapalat" w:hAnsi="GHEA Grapalat" w:cs="Verdana"/>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rPr>
              <w:t>գույք</w:t>
            </w:r>
            <w:proofErr w:type="spellEnd"/>
            <w:r>
              <w:rPr>
                <w:rFonts w:ascii="GHEA Grapalat" w:hAnsi="GHEA Grapalat" w:cs="Verdana"/>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rPr>
              <w:t>տ</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ամա</w:t>
            </w:r>
            <w:r>
              <w:rPr>
                <w:rFonts w:ascii="GHEA Grapalat" w:hAnsi="GHEA Grapalat" w:cs="Verdana"/>
                <w:color w:val="000000"/>
                <w:sz w:val="24"/>
                <w:szCs w:val="24"/>
                <w:shd w:val="clear" w:color="auto" w:fill="FFFFFF"/>
              </w:rPr>
              <w:t>դր</w:t>
            </w:r>
            <w:r>
              <w:rPr>
                <w:rFonts w:ascii="GHEA Grapalat" w:hAnsi="GHEA Grapalat" w:cs="Sylfaen"/>
                <w:color w:val="000000"/>
                <w:sz w:val="24"/>
                <w:szCs w:val="24"/>
                <w:shd w:val="clear" w:color="auto" w:fill="FFFFFF"/>
              </w:rPr>
              <w:t>ելու</w:t>
            </w:r>
            <w:proofErr w:type="spellEnd"/>
            <w:r>
              <w:rPr>
                <w:rFonts w:ascii="GHEA Grapalat" w:hAnsi="GHEA Grapalat" w:cs="Verdana"/>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rPr>
              <w:t>մասին</w:t>
            </w:r>
            <w:proofErr w:type="spellEnd"/>
            <w:r>
              <w:rPr>
                <w:rFonts w:ascii="GHEA Grapalat" w:hAnsi="GHEA Grapalat" w:cs="Verdana"/>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ՀՀ</w:t>
            </w:r>
            <w:r>
              <w:rPr>
                <w:rFonts w:ascii="GHEA Grapalat" w:hAnsi="GHEA Grapalat" w:cs="Verdana"/>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rPr>
              <w:t>կառավա</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ության</w:t>
            </w:r>
            <w:proofErr w:type="spellEnd"/>
            <w:r>
              <w:rPr>
                <w:rFonts w:ascii="GHEA Grapalat" w:hAnsi="GHEA Grapalat" w:cs="Verdana"/>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rPr>
              <w:t>ո</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ոշման</w:t>
            </w:r>
            <w:proofErr w:type="spellEnd"/>
            <w:r>
              <w:rPr>
                <w:rFonts w:ascii="GHEA Grapalat" w:hAnsi="GHEA Grapalat" w:cs="Verdana"/>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rPr>
              <w:t>նախագ</w:t>
            </w:r>
            <w:r>
              <w:rPr>
                <w:rFonts w:ascii="GHEA Grapalat" w:hAnsi="GHEA Grapalat" w:cs="Sylfaen"/>
                <w:color w:val="000000"/>
                <w:sz w:val="24"/>
                <w:szCs w:val="24"/>
                <w:shd w:val="clear" w:color="auto" w:fill="FFFFFF"/>
                <w:lang w:val="en-US"/>
              </w:rPr>
              <w:t>ծի</w:t>
            </w:r>
            <w:proofErr w:type="spellEnd"/>
            <w:r>
              <w:rPr>
                <w:rFonts w:ascii="GHEA Grapalat" w:hAnsi="GHEA Grapalat" w:cs="Sylfaen"/>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lang w:val="en-US"/>
              </w:rPr>
              <w:t>այսուհետ</w:t>
            </w:r>
            <w:proofErr w:type="spellEnd"/>
            <w:r>
              <w:rPr>
                <w:rFonts w:ascii="GHEA Grapalat" w:hAnsi="GHEA Grapalat" w:cs="Sylfaen"/>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lang w:val="en-US"/>
              </w:rPr>
              <w:t>Նախագիծ</w:t>
            </w:r>
            <w:proofErr w:type="spellEnd"/>
            <w:r>
              <w:rPr>
                <w:rFonts w:ascii="GHEA Grapalat" w:hAnsi="GHEA Grapalat" w:cs="Sylfaen"/>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lang w:val="en-US"/>
              </w:rPr>
              <w:t>վերաբերյալ</w:t>
            </w:r>
            <w:proofErr w:type="spellEnd"/>
            <w:r>
              <w:rPr>
                <w:rFonts w:ascii="GHEA Grapalat" w:hAnsi="GHEA Grapalat" w:cs="Sylfaen"/>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lang w:val="en-US"/>
              </w:rPr>
              <w:t>հայտնում</w:t>
            </w:r>
            <w:proofErr w:type="spellEnd"/>
            <w:r>
              <w:rPr>
                <w:rFonts w:ascii="GHEA Grapalat" w:hAnsi="GHEA Grapalat" w:cs="Sylfaen"/>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lang w:val="en-US"/>
              </w:rPr>
              <w:t>ենք</w:t>
            </w:r>
            <w:proofErr w:type="spellEnd"/>
            <w:r>
              <w:rPr>
                <w:rFonts w:ascii="GHEA Grapalat" w:hAnsi="GHEA Grapalat" w:cs="Sylfaen"/>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lang w:val="en-US"/>
              </w:rPr>
              <w:t>հետևյալը</w:t>
            </w:r>
            <w:proofErr w:type="spellEnd"/>
            <w:r>
              <w:rPr>
                <w:rFonts w:ascii="GHEA Grapalat" w:hAnsi="GHEA Grapalat" w:cs="Sylfaen"/>
                <w:color w:val="000000"/>
                <w:sz w:val="24"/>
                <w:szCs w:val="24"/>
                <w:shd w:val="clear" w:color="auto" w:fill="FFFFFF"/>
                <w:lang w:val="en-US"/>
              </w:rPr>
              <w:t>.</w:t>
            </w:r>
          </w:p>
          <w:p w14:paraId="74221F4B" w14:textId="77777777" w:rsidR="00604281" w:rsidRDefault="00604281" w:rsidP="00604281">
            <w:pPr>
              <w:spacing w:line="360" w:lineRule="auto"/>
              <w:ind w:firstLine="706"/>
              <w:jc w:val="both"/>
              <w:rPr>
                <w:rFonts w:ascii="GHEA Grapalat" w:hAnsi="GHEA Grapalat" w:cs="Sylfaen"/>
                <w:sz w:val="24"/>
                <w:szCs w:val="24"/>
                <w:lang w:val="en-US"/>
              </w:rPr>
            </w:pPr>
            <w:proofErr w:type="spellStart"/>
            <w:r>
              <w:rPr>
                <w:rFonts w:ascii="GHEA Grapalat" w:hAnsi="GHEA Grapalat" w:cs="Sylfaen"/>
                <w:color w:val="000000"/>
                <w:sz w:val="24"/>
                <w:szCs w:val="24"/>
                <w:shd w:val="clear" w:color="auto" w:fill="FFFFFF"/>
                <w:lang w:val="en-US"/>
              </w:rPr>
              <w:t>Հաշվի</w:t>
            </w:r>
            <w:proofErr w:type="spellEnd"/>
            <w:r>
              <w:rPr>
                <w:rFonts w:ascii="GHEA Grapalat" w:hAnsi="GHEA Grapalat" w:cs="Sylfaen"/>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lang w:val="en-US"/>
              </w:rPr>
              <w:t>առնելով</w:t>
            </w:r>
            <w:proofErr w:type="spellEnd"/>
            <w:r>
              <w:rPr>
                <w:rFonts w:ascii="GHEA Grapalat" w:hAnsi="GHEA Grapalat" w:cs="Sylfaen"/>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lang w:val="en-US"/>
              </w:rPr>
              <w:t>որ</w:t>
            </w:r>
            <w:proofErr w:type="spellEnd"/>
            <w:r>
              <w:rPr>
                <w:rFonts w:ascii="GHEA Grapalat" w:hAnsi="GHEA Grapalat" w:cs="Sylfaen"/>
                <w:color w:val="000000"/>
                <w:sz w:val="24"/>
                <w:szCs w:val="24"/>
                <w:shd w:val="clear" w:color="auto" w:fill="FFFFFF"/>
                <w:lang w:val="en-US"/>
              </w:rPr>
              <w:t xml:space="preserve"> </w:t>
            </w:r>
            <w:r>
              <w:rPr>
                <w:rFonts w:ascii="GHEA Grapalat" w:hAnsi="GHEA Grapalat" w:cs="Sylfaen"/>
                <w:color w:val="000000"/>
                <w:sz w:val="24"/>
                <w:szCs w:val="24"/>
                <w:shd w:val="clear" w:color="auto" w:fill="FFFFFF"/>
              </w:rPr>
              <w:t>ՀՀ</w:t>
            </w:r>
            <w:r>
              <w:rPr>
                <w:rFonts w:ascii="GHEA Grapalat" w:hAnsi="GHEA Grapalat" w:cs="Verdana"/>
                <w:color w:val="000000"/>
                <w:sz w:val="24"/>
                <w:szCs w:val="24"/>
                <w:shd w:val="clear" w:color="auto" w:fill="FFFFFF"/>
                <w:lang w:val="en-US"/>
              </w:rPr>
              <w:t xml:space="preserve"> </w:t>
            </w:r>
            <w:proofErr w:type="spellStart"/>
            <w:r>
              <w:rPr>
                <w:rFonts w:ascii="GHEA Grapalat" w:hAnsi="GHEA Grapalat" w:cs="Sylfaen"/>
                <w:color w:val="000000"/>
                <w:sz w:val="24"/>
                <w:szCs w:val="24"/>
                <w:shd w:val="clear" w:color="auto" w:fill="FFFFFF"/>
              </w:rPr>
              <w:t>կառավա</w:t>
            </w:r>
            <w:r>
              <w:rPr>
                <w:rFonts w:ascii="GHEA Grapalat" w:hAnsi="GHEA Grapalat" w:cs="Verdana"/>
                <w:color w:val="000000"/>
                <w:sz w:val="24"/>
                <w:szCs w:val="24"/>
                <w:shd w:val="clear" w:color="auto" w:fill="FFFFFF"/>
              </w:rPr>
              <w:t>ր</w:t>
            </w:r>
            <w:r>
              <w:rPr>
                <w:rFonts w:ascii="GHEA Grapalat" w:hAnsi="GHEA Grapalat" w:cs="Sylfaen"/>
                <w:color w:val="000000"/>
                <w:sz w:val="24"/>
                <w:szCs w:val="24"/>
                <w:shd w:val="clear" w:color="auto" w:fill="FFFFFF"/>
              </w:rPr>
              <w:t>ության</w:t>
            </w:r>
            <w:proofErr w:type="spellEnd"/>
            <w:r>
              <w:rPr>
                <w:rFonts w:ascii="GHEA Grapalat" w:hAnsi="GHEA Grapalat" w:cs="Verdana"/>
                <w:color w:val="000000"/>
                <w:sz w:val="24"/>
                <w:szCs w:val="24"/>
                <w:shd w:val="clear" w:color="auto" w:fill="FFFFFF"/>
                <w:lang w:val="en-US"/>
              </w:rPr>
              <w:t xml:space="preserve"> 20.02.2025թ. N194-Ն </w:t>
            </w:r>
            <w:proofErr w:type="spellStart"/>
            <w:r>
              <w:rPr>
                <w:rFonts w:ascii="GHEA Grapalat" w:hAnsi="GHEA Grapalat" w:cs="Verdana"/>
                <w:color w:val="000000"/>
                <w:sz w:val="24"/>
                <w:szCs w:val="24"/>
                <w:shd w:val="clear" w:color="auto" w:fill="FFFFFF"/>
                <w:lang w:val="en-US"/>
              </w:rPr>
              <w:t>որոշման</w:t>
            </w:r>
            <w:proofErr w:type="spellEnd"/>
            <w:r>
              <w:rPr>
                <w:rFonts w:ascii="GHEA Grapalat" w:hAnsi="GHEA Grapalat" w:cs="Verdana"/>
                <w:color w:val="000000"/>
                <w:sz w:val="24"/>
                <w:szCs w:val="24"/>
                <w:shd w:val="clear" w:color="auto" w:fill="FFFFFF"/>
                <w:lang w:val="en-US"/>
              </w:rPr>
              <w:t xml:space="preserve"> </w:t>
            </w:r>
            <w:proofErr w:type="spellStart"/>
            <w:r>
              <w:rPr>
                <w:rFonts w:ascii="GHEA Grapalat" w:hAnsi="GHEA Grapalat" w:cs="Verdana"/>
                <w:color w:val="000000"/>
                <w:sz w:val="24"/>
                <w:szCs w:val="24"/>
                <w:shd w:val="clear" w:color="auto" w:fill="FFFFFF"/>
                <w:lang w:val="en-US"/>
              </w:rPr>
              <w:t>հիմքով</w:t>
            </w:r>
            <w:proofErr w:type="spellEnd"/>
            <w:r>
              <w:rPr>
                <w:rFonts w:ascii="GHEA Grapalat" w:hAnsi="GHEA Grapalat" w:cs="Verdana"/>
                <w:color w:val="000000"/>
                <w:sz w:val="24"/>
                <w:szCs w:val="24"/>
                <w:shd w:val="clear" w:color="auto" w:fill="FFFFFF"/>
                <w:lang w:val="en-US"/>
              </w:rPr>
              <w:t xml:space="preserve"> </w:t>
            </w:r>
            <w:r>
              <w:rPr>
                <w:rFonts w:ascii="GHEA Grapalat" w:hAnsi="GHEA Grapalat"/>
                <w:sz w:val="24"/>
                <w:szCs w:val="24"/>
                <w:lang w:val="en-US"/>
              </w:rPr>
              <w:t>«</w:t>
            </w:r>
            <w:proofErr w:type="spellStart"/>
            <w:r>
              <w:rPr>
                <w:rFonts w:ascii="GHEA Grapalat" w:hAnsi="GHEA Grapalat" w:cs="Sylfaen"/>
                <w:sz w:val="24"/>
                <w:szCs w:val="24"/>
              </w:rPr>
              <w:t>Գորիսի</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բժշկական</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կենտրոն</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փակ</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բաժնետիրական</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ընկերությ</w:t>
            </w:r>
            <w:r>
              <w:rPr>
                <w:rFonts w:ascii="GHEA Grapalat" w:hAnsi="GHEA Grapalat" w:cs="Sylfaen"/>
                <w:sz w:val="24"/>
                <w:szCs w:val="24"/>
                <w:lang w:val="en-US"/>
              </w:rPr>
              <w:t>ան</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բաժնետոմսերի</w:t>
            </w:r>
            <w:proofErr w:type="spellEnd"/>
            <w:r>
              <w:rPr>
                <w:rFonts w:ascii="GHEA Grapalat" w:hAnsi="GHEA Grapalat"/>
                <w:sz w:val="24"/>
                <w:szCs w:val="24"/>
                <w:lang w:val="en-US"/>
              </w:rPr>
              <w:t xml:space="preserve"> </w:t>
            </w:r>
            <w:proofErr w:type="spellStart"/>
            <w:r>
              <w:rPr>
                <w:rFonts w:ascii="GHEA Grapalat" w:hAnsi="GHEA Grapalat" w:cs="Sylfaen"/>
                <w:sz w:val="24"/>
                <w:szCs w:val="24"/>
              </w:rPr>
              <w:t>կառավարման</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լիազորությունները</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վերապահ</w:t>
            </w:r>
            <w:r>
              <w:rPr>
                <w:rFonts w:ascii="GHEA Grapalat" w:hAnsi="GHEA Grapalat" w:cs="Sylfaen"/>
                <w:sz w:val="24"/>
                <w:szCs w:val="24"/>
                <w:lang w:val="en-US"/>
              </w:rPr>
              <w:t>վել</w:t>
            </w:r>
            <w:proofErr w:type="spellEnd"/>
            <w:r>
              <w:rPr>
                <w:rFonts w:ascii="GHEA Grapalat" w:hAnsi="GHEA Grapalat" w:cs="Calibri"/>
                <w:sz w:val="24"/>
                <w:szCs w:val="24"/>
                <w:lang w:val="en-US"/>
              </w:rPr>
              <w:t xml:space="preserve"> </w:t>
            </w:r>
            <w:proofErr w:type="spellStart"/>
            <w:r>
              <w:rPr>
                <w:rFonts w:ascii="GHEA Grapalat" w:hAnsi="GHEA Grapalat" w:cs="Calibri"/>
                <w:sz w:val="24"/>
                <w:szCs w:val="24"/>
                <w:lang w:val="en-US"/>
              </w:rPr>
              <w:t>են</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Հայաստանի</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Հանրապետության</w:t>
            </w:r>
            <w:proofErr w:type="spellEnd"/>
            <w:r>
              <w:rPr>
                <w:rFonts w:ascii="GHEA Grapalat" w:hAnsi="GHEA Grapalat"/>
                <w:sz w:val="24"/>
                <w:szCs w:val="24"/>
                <w:lang w:val="en-US"/>
              </w:rPr>
              <w:t xml:space="preserve"> </w:t>
            </w:r>
            <w:proofErr w:type="spellStart"/>
            <w:r>
              <w:rPr>
                <w:rFonts w:ascii="GHEA Grapalat" w:hAnsi="GHEA Grapalat" w:cs="Sylfaen"/>
                <w:sz w:val="24"/>
                <w:szCs w:val="24"/>
              </w:rPr>
              <w:t>առողջապահության</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նախարարությանը</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ուստի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առաջարկում</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ենք</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Նախագծում</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ավելացնել</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նոր</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կետ</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ըստ</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որի</w:t>
            </w:r>
            <w:proofErr w:type="spellEnd"/>
            <w:r>
              <w:rPr>
                <w:rFonts w:ascii="GHEA Grapalat" w:hAnsi="GHEA Grapalat" w:cs="Sylfaen"/>
                <w:sz w:val="24"/>
                <w:szCs w:val="24"/>
                <w:lang w:val="en-US"/>
              </w:rPr>
              <w:t xml:space="preserve">, </w:t>
            </w:r>
            <w:proofErr w:type="spellStart"/>
            <w:r>
              <w:rPr>
                <w:rFonts w:ascii="GHEA Grapalat" w:hAnsi="GHEA Grapalat" w:cs="Arial"/>
                <w:bCs/>
                <w:kern w:val="32"/>
                <w:sz w:val="24"/>
                <w:szCs w:val="24"/>
                <w:lang w:val="en-US"/>
              </w:rPr>
              <w:t>պետական</w:t>
            </w:r>
            <w:proofErr w:type="spellEnd"/>
            <w:r>
              <w:rPr>
                <w:rFonts w:ascii="GHEA Grapalat" w:hAnsi="GHEA Grapalat" w:cs="Arial"/>
                <w:bCs/>
                <w:kern w:val="32"/>
                <w:sz w:val="24"/>
                <w:szCs w:val="24"/>
                <w:lang w:val="hy-AM"/>
              </w:rPr>
              <w:t xml:space="preserve"> սեփականություն հանդիսացող</w:t>
            </w:r>
            <w:r>
              <w:rPr>
                <w:rFonts w:ascii="GHEA Grapalat" w:hAnsi="GHEA Grapalat" w:cs="Arial"/>
                <w:bCs/>
                <w:kern w:val="32"/>
                <w:sz w:val="24"/>
                <w:szCs w:val="24"/>
                <w:lang w:val="en-US"/>
              </w:rPr>
              <w:t>,</w:t>
            </w:r>
            <w:r>
              <w:rPr>
                <w:rFonts w:ascii="GHEA Grapalat" w:hAnsi="GHEA Grapalat" w:cs="Arial"/>
                <w:bCs/>
                <w:kern w:val="32"/>
                <w:sz w:val="24"/>
                <w:szCs w:val="24"/>
                <w:lang w:val="hy-AM"/>
              </w:rPr>
              <w:t xml:space="preserve"> </w:t>
            </w:r>
            <w:r>
              <w:rPr>
                <w:rFonts w:ascii="GHEA Grapalat" w:hAnsi="GHEA Grapalat"/>
                <w:color w:val="000000"/>
                <w:sz w:val="24"/>
                <w:szCs w:val="24"/>
                <w:lang w:val="en-US"/>
              </w:rPr>
              <w:t>«</w:t>
            </w:r>
            <w:r>
              <w:rPr>
                <w:rFonts w:ascii="GHEA Grapalat" w:hAnsi="GHEA Grapalat" w:cs="Arial"/>
                <w:bCs/>
                <w:kern w:val="32"/>
                <w:sz w:val="24"/>
                <w:szCs w:val="24"/>
                <w:lang w:val="hy-AM"/>
              </w:rPr>
              <w:t xml:space="preserve">Հայաստանի </w:t>
            </w:r>
            <w:r>
              <w:rPr>
                <w:rFonts w:ascii="GHEA Grapalat" w:hAnsi="GHEA Grapalat" w:cs="Arial"/>
                <w:bCs/>
                <w:kern w:val="32"/>
                <w:sz w:val="24"/>
                <w:szCs w:val="24"/>
                <w:lang w:val="hy-AM"/>
              </w:rPr>
              <w:lastRenderedPageBreak/>
              <w:t>Հանրապետության մարզ Սյունիք, համայնք Գորիս, Գորիս քաղաք, Օրբելյանների փողոց 5/1 պոլիկլինիկա</w:t>
            </w:r>
            <w:r>
              <w:rPr>
                <w:rFonts w:ascii="GHEA Grapalat" w:hAnsi="GHEA Grapalat"/>
                <w:color w:val="000000"/>
                <w:sz w:val="24"/>
                <w:szCs w:val="24"/>
                <w:lang w:val="en-US"/>
              </w:rPr>
              <w:t>»</w:t>
            </w:r>
            <w:r>
              <w:rPr>
                <w:rFonts w:ascii="GHEA Grapalat" w:hAnsi="GHEA Grapalat" w:cs="Arial"/>
                <w:bCs/>
                <w:kern w:val="32"/>
                <w:sz w:val="24"/>
                <w:szCs w:val="24"/>
                <w:lang w:val="hy-AM"/>
              </w:rPr>
              <w:t xml:space="preserve"> հասցեում գտնվող </w:t>
            </w:r>
            <w:proofErr w:type="spellStart"/>
            <w:r>
              <w:rPr>
                <w:rFonts w:ascii="GHEA Grapalat" w:hAnsi="GHEA Grapalat" w:cs="Arial"/>
                <w:bCs/>
                <w:kern w:val="32"/>
                <w:sz w:val="24"/>
                <w:szCs w:val="24"/>
                <w:lang w:val="en-US"/>
              </w:rPr>
              <w:t>անշարժ</w:t>
            </w:r>
            <w:proofErr w:type="spellEnd"/>
            <w:r>
              <w:rPr>
                <w:rFonts w:ascii="GHEA Grapalat" w:hAnsi="GHEA Grapalat" w:cs="Arial"/>
                <w:bCs/>
                <w:kern w:val="32"/>
                <w:sz w:val="24"/>
                <w:szCs w:val="24"/>
                <w:lang w:val="en-US"/>
              </w:rPr>
              <w:t xml:space="preserve"> </w:t>
            </w:r>
            <w:proofErr w:type="spellStart"/>
            <w:r>
              <w:rPr>
                <w:rFonts w:ascii="GHEA Grapalat" w:hAnsi="GHEA Grapalat" w:cs="Arial"/>
                <w:bCs/>
                <w:kern w:val="32"/>
                <w:sz w:val="24"/>
                <w:szCs w:val="24"/>
                <w:lang w:val="en-US"/>
              </w:rPr>
              <w:t>գույքը</w:t>
            </w:r>
            <w:proofErr w:type="spellEnd"/>
            <w:r>
              <w:rPr>
                <w:rFonts w:ascii="GHEA Grapalat" w:hAnsi="GHEA Grapalat" w:cs="Arial"/>
                <w:bCs/>
                <w:kern w:val="32"/>
                <w:sz w:val="24"/>
                <w:szCs w:val="24"/>
                <w:lang w:val="en-US"/>
              </w:rPr>
              <w:t xml:space="preserve"> </w:t>
            </w:r>
            <w:proofErr w:type="spellStart"/>
            <w:r>
              <w:rPr>
                <w:rFonts w:ascii="GHEA Grapalat" w:hAnsi="GHEA Grapalat" w:cs="Arial"/>
                <w:bCs/>
                <w:kern w:val="32"/>
                <w:sz w:val="24"/>
                <w:szCs w:val="24"/>
                <w:lang w:val="en-US"/>
              </w:rPr>
              <w:t>հետ</w:t>
            </w:r>
            <w:proofErr w:type="spellEnd"/>
            <w:r>
              <w:rPr>
                <w:rFonts w:ascii="GHEA Grapalat" w:hAnsi="GHEA Grapalat" w:cs="Arial"/>
                <w:bCs/>
                <w:kern w:val="32"/>
                <w:sz w:val="24"/>
                <w:szCs w:val="24"/>
                <w:lang w:val="en-US"/>
              </w:rPr>
              <w:t xml:space="preserve"> </w:t>
            </w:r>
            <w:proofErr w:type="spellStart"/>
            <w:r>
              <w:rPr>
                <w:rFonts w:ascii="GHEA Grapalat" w:hAnsi="GHEA Grapalat" w:cs="Arial"/>
                <w:bCs/>
                <w:kern w:val="32"/>
                <w:sz w:val="24"/>
                <w:szCs w:val="24"/>
                <w:lang w:val="en-US"/>
              </w:rPr>
              <w:t>կվերցվի</w:t>
            </w:r>
            <w:proofErr w:type="spellEnd"/>
            <w:r>
              <w:rPr>
                <w:rFonts w:ascii="GHEA Grapalat" w:hAnsi="GHEA Grapalat" w:cs="Arial"/>
                <w:bCs/>
                <w:kern w:val="32"/>
                <w:sz w:val="24"/>
                <w:szCs w:val="24"/>
                <w:lang w:val="en-US"/>
              </w:rPr>
              <w:t xml:space="preserve"> </w:t>
            </w:r>
            <w:proofErr w:type="spellStart"/>
            <w:r>
              <w:rPr>
                <w:rFonts w:ascii="GHEA Grapalat" w:hAnsi="GHEA Grapalat" w:cs="Arial"/>
                <w:bCs/>
                <w:kern w:val="32"/>
                <w:sz w:val="24"/>
                <w:szCs w:val="24"/>
                <w:lang w:val="en-US"/>
              </w:rPr>
              <w:t>Սյունիքի</w:t>
            </w:r>
            <w:proofErr w:type="spellEnd"/>
            <w:r>
              <w:rPr>
                <w:rFonts w:ascii="GHEA Grapalat" w:hAnsi="GHEA Grapalat" w:cs="Arial"/>
                <w:bCs/>
                <w:kern w:val="32"/>
                <w:sz w:val="24"/>
                <w:szCs w:val="24"/>
                <w:lang w:val="en-US"/>
              </w:rPr>
              <w:t xml:space="preserve"> </w:t>
            </w:r>
            <w:proofErr w:type="spellStart"/>
            <w:r>
              <w:rPr>
                <w:rFonts w:ascii="GHEA Grapalat" w:hAnsi="GHEA Grapalat" w:cs="Arial"/>
                <w:bCs/>
                <w:kern w:val="32"/>
                <w:sz w:val="24"/>
                <w:szCs w:val="24"/>
                <w:lang w:val="en-US"/>
              </w:rPr>
              <w:t>մարզպետի</w:t>
            </w:r>
            <w:proofErr w:type="spellEnd"/>
            <w:r>
              <w:rPr>
                <w:rFonts w:ascii="GHEA Grapalat" w:hAnsi="GHEA Grapalat" w:cs="Arial"/>
                <w:bCs/>
                <w:kern w:val="32"/>
                <w:sz w:val="24"/>
                <w:szCs w:val="24"/>
                <w:lang w:val="en-US"/>
              </w:rPr>
              <w:t xml:space="preserve"> </w:t>
            </w:r>
            <w:proofErr w:type="spellStart"/>
            <w:r>
              <w:rPr>
                <w:rFonts w:ascii="GHEA Grapalat" w:hAnsi="GHEA Grapalat" w:cs="Arial"/>
                <w:bCs/>
                <w:kern w:val="32"/>
                <w:sz w:val="24"/>
                <w:szCs w:val="24"/>
                <w:lang w:val="en-US"/>
              </w:rPr>
              <w:t>աշխատակազմից</w:t>
            </w:r>
            <w:proofErr w:type="spellEnd"/>
            <w:r>
              <w:rPr>
                <w:rFonts w:ascii="GHEA Grapalat" w:hAnsi="GHEA Grapalat" w:cs="Arial"/>
                <w:bCs/>
                <w:kern w:val="32"/>
                <w:sz w:val="24"/>
                <w:szCs w:val="24"/>
                <w:lang w:val="en-US"/>
              </w:rPr>
              <w:t xml:space="preserve"> և </w:t>
            </w:r>
            <w:proofErr w:type="spellStart"/>
            <w:r>
              <w:rPr>
                <w:rFonts w:ascii="GHEA Grapalat" w:hAnsi="GHEA Grapalat" w:cs="Arial"/>
                <w:bCs/>
                <w:kern w:val="32"/>
                <w:sz w:val="24"/>
                <w:szCs w:val="24"/>
                <w:lang w:val="en-US"/>
              </w:rPr>
              <w:t>կամրացվի</w:t>
            </w:r>
            <w:proofErr w:type="spellEnd"/>
            <w:r>
              <w:rPr>
                <w:rFonts w:ascii="GHEA Grapalat" w:hAnsi="GHEA Grapalat" w:cs="Arial"/>
                <w:bCs/>
                <w:kern w:val="32"/>
                <w:sz w:val="24"/>
                <w:szCs w:val="24"/>
                <w:lang w:val="en-US"/>
              </w:rPr>
              <w:t xml:space="preserve"> </w:t>
            </w:r>
            <w:r>
              <w:rPr>
                <w:rFonts w:ascii="GHEA Grapalat" w:hAnsi="GHEA Grapalat" w:cs="Sylfaen"/>
                <w:sz w:val="24"/>
                <w:szCs w:val="24"/>
                <w:lang w:val="en-US"/>
              </w:rPr>
              <w:t>ՀՀ</w:t>
            </w:r>
            <w:r>
              <w:rPr>
                <w:rFonts w:ascii="GHEA Grapalat" w:hAnsi="GHEA Grapalat"/>
                <w:sz w:val="24"/>
                <w:szCs w:val="24"/>
                <w:lang w:val="en-US"/>
              </w:rPr>
              <w:t xml:space="preserve"> </w:t>
            </w:r>
            <w:proofErr w:type="spellStart"/>
            <w:r>
              <w:rPr>
                <w:rFonts w:ascii="GHEA Grapalat" w:hAnsi="GHEA Grapalat" w:cs="Sylfaen"/>
                <w:sz w:val="24"/>
                <w:szCs w:val="24"/>
              </w:rPr>
              <w:t>առողջապահության</w:t>
            </w:r>
            <w:proofErr w:type="spellEnd"/>
            <w:r>
              <w:rPr>
                <w:rFonts w:ascii="GHEA Grapalat" w:hAnsi="GHEA Grapalat" w:cs="Calibri"/>
                <w:sz w:val="24"/>
                <w:szCs w:val="24"/>
                <w:lang w:val="en-US"/>
              </w:rPr>
              <w:t xml:space="preserve"> </w:t>
            </w:r>
            <w:proofErr w:type="spellStart"/>
            <w:r>
              <w:rPr>
                <w:rFonts w:ascii="GHEA Grapalat" w:hAnsi="GHEA Grapalat" w:cs="Sylfaen"/>
                <w:sz w:val="24"/>
                <w:szCs w:val="24"/>
              </w:rPr>
              <w:t>նախարարության</w:t>
            </w:r>
            <w:proofErr w:type="spellEnd"/>
            <w:r>
              <w:rPr>
                <w:rFonts w:ascii="GHEA Grapalat" w:hAnsi="GHEA Grapalat" w:cs="Sylfaen"/>
                <w:sz w:val="24"/>
                <w:szCs w:val="24"/>
                <w:lang w:val="en-US"/>
              </w:rPr>
              <w:t>ը:</w:t>
            </w:r>
          </w:p>
          <w:p w14:paraId="3B929E26" w14:textId="77777777" w:rsidR="00B17C56" w:rsidRPr="00604281" w:rsidRDefault="00B17C56" w:rsidP="00C71FFD">
            <w:pPr>
              <w:tabs>
                <w:tab w:val="left" w:pos="2417"/>
              </w:tabs>
              <w:autoSpaceDE w:val="0"/>
              <w:autoSpaceDN w:val="0"/>
              <w:adjustRightInd w:val="0"/>
              <w:spacing w:line="360" w:lineRule="auto"/>
              <w:rPr>
                <w:rFonts w:ascii="GHEA Grapalat" w:hAnsi="GHEA Grapalat" w:cs="Times Armenian"/>
                <w:iCs/>
                <w:lang w:val="en-US"/>
              </w:rPr>
            </w:pPr>
          </w:p>
        </w:tc>
        <w:tc>
          <w:tcPr>
            <w:tcW w:w="4334" w:type="dxa"/>
            <w:shd w:val="clear" w:color="auto" w:fill="FFFFFF" w:themeFill="background1"/>
          </w:tcPr>
          <w:p w14:paraId="02C9ED3A" w14:textId="6754ABBE" w:rsidR="00B17C56" w:rsidRDefault="00604281" w:rsidP="006F3B8E">
            <w:pPr>
              <w:spacing w:line="360" w:lineRule="auto"/>
              <w:ind w:hanging="14"/>
              <w:rPr>
                <w:rFonts w:ascii="GHEA Grapalat" w:hAnsi="GHEA Grapalat"/>
                <w:sz w:val="24"/>
                <w:szCs w:val="24"/>
                <w:lang w:val="hy-AM"/>
              </w:rPr>
            </w:pPr>
            <w:r>
              <w:rPr>
                <w:rFonts w:ascii="GHEA Grapalat" w:hAnsi="GHEA Grapalat"/>
                <w:sz w:val="24"/>
                <w:szCs w:val="24"/>
                <w:lang w:val="hy-AM"/>
              </w:rPr>
              <w:lastRenderedPageBreak/>
              <w:t>Ընդունվել է ի գիտություն։ Գրությունը ներկայացվել է Առողջապահության նախարարությանը</w:t>
            </w:r>
            <w:r w:rsidR="001A0027">
              <w:rPr>
                <w:rFonts w:ascii="GHEA Grapalat" w:hAnsi="GHEA Grapalat"/>
                <w:sz w:val="24"/>
                <w:szCs w:val="24"/>
                <w:lang w:val="hy-AM"/>
              </w:rPr>
              <w:t xml:space="preserve"> դիրքորոշում ստանալու համար</w:t>
            </w:r>
            <w:r>
              <w:rPr>
                <w:rFonts w:ascii="GHEA Grapalat" w:hAnsi="GHEA Grapalat"/>
                <w:sz w:val="24"/>
                <w:szCs w:val="24"/>
                <w:lang w:val="hy-AM"/>
              </w:rPr>
              <w:t>։</w:t>
            </w:r>
          </w:p>
        </w:tc>
      </w:tr>
    </w:tbl>
    <w:p w14:paraId="00299EA7" w14:textId="77777777" w:rsidR="00AA4778" w:rsidRPr="00326C9C" w:rsidRDefault="00AA4778" w:rsidP="005637CD">
      <w:pPr>
        <w:tabs>
          <w:tab w:val="left" w:pos="6946"/>
          <w:tab w:val="left" w:pos="10347"/>
        </w:tabs>
        <w:spacing w:line="276" w:lineRule="auto"/>
        <w:ind w:right="-1" w:firstLine="709"/>
        <w:rPr>
          <w:rFonts w:ascii="GHEA Grapalat" w:hAnsi="GHEA Grapalat" w:cs="Times Armenian"/>
          <w:b/>
          <w:noProof/>
          <w:color w:val="FF0000"/>
          <w:sz w:val="24"/>
          <w:szCs w:val="24"/>
          <w:lang w:val="hy-AM"/>
        </w:rPr>
      </w:pPr>
    </w:p>
    <w:sectPr w:rsidR="00AA4778" w:rsidRPr="00326C9C" w:rsidSect="005637CD">
      <w:headerReference w:type="even" r:id="rId7"/>
      <w:footerReference w:type="default" r:id="rId8"/>
      <w:pgSz w:w="11909" w:h="16834" w:code="9"/>
      <w:pgMar w:top="992" w:right="299"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FEBBA" w14:textId="77777777" w:rsidR="00A06C62" w:rsidRDefault="00A06C62">
      <w:r>
        <w:separator/>
      </w:r>
    </w:p>
  </w:endnote>
  <w:endnote w:type="continuationSeparator" w:id="0">
    <w:p w14:paraId="52D5217E" w14:textId="77777777" w:rsidR="00A06C62" w:rsidRDefault="00A06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B31B9"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A7F6FB5"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75ED4300"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E953E" w14:textId="77777777" w:rsidR="00A06C62" w:rsidRDefault="00A06C62">
      <w:r>
        <w:separator/>
      </w:r>
    </w:p>
  </w:footnote>
  <w:footnote w:type="continuationSeparator" w:id="0">
    <w:p w14:paraId="039332CB" w14:textId="77777777" w:rsidR="00A06C62" w:rsidRDefault="00A06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31AAE"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443312254">
    <w:abstractNumId w:val="11"/>
  </w:num>
  <w:num w:numId="2" w16cid:durableId="706834602">
    <w:abstractNumId w:val="2"/>
  </w:num>
  <w:num w:numId="3" w16cid:durableId="1364793694">
    <w:abstractNumId w:val="8"/>
  </w:num>
  <w:num w:numId="4" w16cid:durableId="2070839098">
    <w:abstractNumId w:val="9"/>
  </w:num>
  <w:num w:numId="5" w16cid:durableId="1269968224">
    <w:abstractNumId w:val="7"/>
  </w:num>
  <w:num w:numId="6" w16cid:durableId="268122531">
    <w:abstractNumId w:val="4"/>
  </w:num>
  <w:num w:numId="7" w16cid:durableId="850685963">
    <w:abstractNumId w:val="5"/>
  </w:num>
  <w:num w:numId="8" w16cid:durableId="1885021923">
    <w:abstractNumId w:val="6"/>
  </w:num>
  <w:num w:numId="9" w16cid:durableId="1445347747">
    <w:abstractNumId w:val="3"/>
  </w:num>
  <w:num w:numId="10" w16cid:durableId="1378578457">
    <w:abstractNumId w:val="10"/>
  </w:num>
  <w:num w:numId="11" w16cid:durableId="352732517">
    <w:abstractNumId w:val="1"/>
  </w:num>
  <w:num w:numId="12" w16cid:durableId="1592352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1921"/>
    <w:rsid w:val="0000561C"/>
    <w:rsid w:val="00011A35"/>
    <w:rsid w:val="00016356"/>
    <w:rsid w:val="00022272"/>
    <w:rsid w:val="00034AB2"/>
    <w:rsid w:val="00035B25"/>
    <w:rsid w:val="00055914"/>
    <w:rsid w:val="00064066"/>
    <w:rsid w:val="00074B24"/>
    <w:rsid w:val="00076B03"/>
    <w:rsid w:val="000916D1"/>
    <w:rsid w:val="000A1338"/>
    <w:rsid w:val="000A249F"/>
    <w:rsid w:val="000B4623"/>
    <w:rsid w:val="000B4E30"/>
    <w:rsid w:val="000B612B"/>
    <w:rsid w:val="000C626F"/>
    <w:rsid w:val="000D3E86"/>
    <w:rsid w:val="000D5537"/>
    <w:rsid w:val="000D595E"/>
    <w:rsid w:val="000E46C5"/>
    <w:rsid w:val="000F3DDC"/>
    <w:rsid w:val="000F79B0"/>
    <w:rsid w:val="0010163A"/>
    <w:rsid w:val="00105B0F"/>
    <w:rsid w:val="00111FEB"/>
    <w:rsid w:val="0012390B"/>
    <w:rsid w:val="00141850"/>
    <w:rsid w:val="00143417"/>
    <w:rsid w:val="001942CD"/>
    <w:rsid w:val="00195AC6"/>
    <w:rsid w:val="001A0027"/>
    <w:rsid w:val="001A4341"/>
    <w:rsid w:val="001A62BA"/>
    <w:rsid w:val="001B0D8D"/>
    <w:rsid w:val="001B4701"/>
    <w:rsid w:val="001C3D9C"/>
    <w:rsid w:val="001D17CD"/>
    <w:rsid w:val="001D39F5"/>
    <w:rsid w:val="001E1E81"/>
    <w:rsid w:val="001F3C88"/>
    <w:rsid w:val="001F417D"/>
    <w:rsid w:val="001F6380"/>
    <w:rsid w:val="001F6786"/>
    <w:rsid w:val="0020329B"/>
    <w:rsid w:val="0020514B"/>
    <w:rsid w:val="00214E9B"/>
    <w:rsid w:val="00217620"/>
    <w:rsid w:val="00223ACB"/>
    <w:rsid w:val="00235FD4"/>
    <w:rsid w:val="00236046"/>
    <w:rsid w:val="002551AF"/>
    <w:rsid w:val="002670A9"/>
    <w:rsid w:val="00280677"/>
    <w:rsid w:val="00280A39"/>
    <w:rsid w:val="00284337"/>
    <w:rsid w:val="00285B31"/>
    <w:rsid w:val="002926B8"/>
    <w:rsid w:val="00294436"/>
    <w:rsid w:val="002954F4"/>
    <w:rsid w:val="002A1F3B"/>
    <w:rsid w:val="002A27C4"/>
    <w:rsid w:val="002A6C90"/>
    <w:rsid w:val="002B1D5D"/>
    <w:rsid w:val="002D677B"/>
    <w:rsid w:val="002E69C0"/>
    <w:rsid w:val="002F7645"/>
    <w:rsid w:val="003018C8"/>
    <w:rsid w:val="00303231"/>
    <w:rsid w:val="00310138"/>
    <w:rsid w:val="003148DA"/>
    <w:rsid w:val="00314E90"/>
    <w:rsid w:val="00325E96"/>
    <w:rsid w:val="00326C9C"/>
    <w:rsid w:val="00331C4D"/>
    <w:rsid w:val="00344301"/>
    <w:rsid w:val="00350A11"/>
    <w:rsid w:val="003570B9"/>
    <w:rsid w:val="00363916"/>
    <w:rsid w:val="003731B0"/>
    <w:rsid w:val="00375F56"/>
    <w:rsid w:val="003B564E"/>
    <w:rsid w:val="003B59F3"/>
    <w:rsid w:val="003D1C9F"/>
    <w:rsid w:val="003E3EFE"/>
    <w:rsid w:val="003F4216"/>
    <w:rsid w:val="003F7DD7"/>
    <w:rsid w:val="00416EBF"/>
    <w:rsid w:val="0042301F"/>
    <w:rsid w:val="00450E23"/>
    <w:rsid w:val="00454EA8"/>
    <w:rsid w:val="0045506B"/>
    <w:rsid w:val="00457A95"/>
    <w:rsid w:val="00493195"/>
    <w:rsid w:val="00495CE8"/>
    <w:rsid w:val="004A2CB1"/>
    <w:rsid w:val="004B3420"/>
    <w:rsid w:val="004C17D8"/>
    <w:rsid w:val="004C3513"/>
    <w:rsid w:val="004C7986"/>
    <w:rsid w:val="004D6884"/>
    <w:rsid w:val="004E4458"/>
    <w:rsid w:val="004F0BED"/>
    <w:rsid w:val="004F395A"/>
    <w:rsid w:val="004F7054"/>
    <w:rsid w:val="004F7E2C"/>
    <w:rsid w:val="00503DA0"/>
    <w:rsid w:val="00506171"/>
    <w:rsid w:val="00526895"/>
    <w:rsid w:val="005332B1"/>
    <w:rsid w:val="00535C2F"/>
    <w:rsid w:val="00541D7F"/>
    <w:rsid w:val="00547580"/>
    <w:rsid w:val="0055743B"/>
    <w:rsid w:val="005637CD"/>
    <w:rsid w:val="00583584"/>
    <w:rsid w:val="005B4CF2"/>
    <w:rsid w:val="005B4D40"/>
    <w:rsid w:val="005C67AE"/>
    <w:rsid w:val="005D11CF"/>
    <w:rsid w:val="005D70CD"/>
    <w:rsid w:val="005E3614"/>
    <w:rsid w:val="005E5278"/>
    <w:rsid w:val="005E6684"/>
    <w:rsid w:val="005E67B2"/>
    <w:rsid w:val="00604281"/>
    <w:rsid w:val="00611BC0"/>
    <w:rsid w:val="0062134C"/>
    <w:rsid w:val="00632B4F"/>
    <w:rsid w:val="00637837"/>
    <w:rsid w:val="0064774C"/>
    <w:rsid w:val="006603A8"/>
    <w:rsid w:val="006649F6"/>
    <w:rsid w:val="006742A5"/>
    <w:rsid w:val="006815D2"/>
    <w:rsid w:val="0069516D"/>
    <w:rsid w:val="006A7A24"/>
    <w:rsid w:val="006B2342"/>
    <w:rsid w:val="006C1E39"/>
    <w:rsid w:val="006D7F3C"/>
    <w:rsid w:val="006E29BB"/>
    <w:rsid w:val="006F2CF3"/>
    <w:rsid w:val="006F3B8E"/>
    <w:rsid w:val="00700043"/>
    <w:rsid w:val="00701410"/>
    <w:rsid w:val="007019EA"/>
    <w:rsid w:val="00702AEC"/>
    <w:rsid w:val="00706935"/>
    <w:rsid w:val="00706C42"/>
    <w:rsid w:val="007227FE"/>
    <w:rsid w:val="00731485"/>
    <w:rsid w:val="00733E27"/>
    <w:rsid w:val="00737E41"/>
    <w:rsid w:val="00743D3A"/>
    <w:rsid w:val="00751249"/>
    <w:rsid w:val="00766ACC"/>
    <w:rsid w:val="007845A3"/>
    <w:rsid w:val="0079244E"/>
    <w:rsid w:val="00792CA1"/>
    <w:rsid w:val="00795246"/>
    <w:rsid w:val="00797377"/>
    <w:rsid w:val="007A114C"/>
    <w:rsid w:val="007A576E"/>
    <w:rsid w:val="007B18F9"/>
    <w:rsid w:val="007B4523"/>
    <w:rsid w:val="007B59F9"/>
    <w:rsid w:val="007D0884"/>
    <w:rsid w:val="007D3936"/>
    <w:rsid w:val="007D6971"/>
    <w:rsid w:val="007D7ACF"/>
    <w:rsid w:val="007E275F"/>
    <w:rsid w:val="007E282E"/>
    <w:rsid w:val="007E6BEA"/>
    <w:rsid w:val="00802823"/>
    <w:rsid w:val="008035C6"/>
    <w:rsid w:val="0081466F"/>
    <w:rsid w:val="008241EE"/>
    <w:rsid w:val="008274C3"/>
    <w:rsid w:val="00851EEC"/>
    <w:rsid w:val="0085279D"/>
    <w:rsid w:val="00852818"/>
    <w:rsid w:val="00854F56"/>
    <w:rsid w:val="0086192B"/>
    <w:rsid w:val="00866C2F"/>
    <w:rsid w:val="00880B78"/>
    <w:rsid w:val="00881FBD"/>
    <w:rsid w:val="00882B92"/>
    <w:rsid w:val="00885A84"/>
    <w:rsid w:val="0089367F"/>
    <w:rsid w:val="0089540F"/>
    <w:rsid w:val="008A5B4A"/>
    <w:rsid w:val="008F0EE9"/>
    <w:rsid w:val="009250A9"/>
    <w:rsid w:val="009351BE"/>
    <w:rsid w:val="00937754"/>
    <w:rsid w:val="009431AB"/>
    <w:rsid w:val="009475AA"/>
    <w:rsid w:val="00950AFD"/>
    <w:rsid w:val="0095538A"/>
    <w:rsid w:val="00960CEE"/>
    <w:rsid w:val="0096629D"/>
    <w:rsid w:val="00981060"/>
    <w:rsid w:val="00992BFB"/>
    <w:rsid w:val="009964B0"/>
    <w:rsid w:val="009A2388"/>
    <w:rsid w:val="009A5F24"/>
    <w:rsid w:val="009A7CCF"/>
    <w:rsid w:val="009C47BC"/>
    <w:rsid w:val="009D494E"/>
    <w:rsid w:val="009E72A5"/>
    <w:rsid w:val="00A04E25"/>
    <w:rsid w:val="00A05BEB"/>
    <w:rsid w:val="00A06C62"/>
    <w:rsid w:val="00A21F10"/>
    <w:rsid w:val="00A22D10"/>
    <w:rsid w:val="00A30B9E"/>
    <w:rsid w:val="00A31BA0"/>
    <w:rsid w:val="00A32B7E"/>
    <w:rsid w:val="00A3324B"/>
    <w:rsid w:val="00A45617"/>
    <w:rsid w:val="00A5378A"/>
    <w:rsid w:val="00A556E2"/>
    <w:rsid w:val="00A567CB"/>
    <w:rsid w:val="00A65059"/>
    <w:rsid w:val="00A657FF"/>
    <w:rsid w:val="00A81520"/>
    <w:rsid w:val="00AA4778"/>
    <w:rsid w:val="00AA4E06"/>
    <w:rsid w:val="00AB0190"/>
    <w:rsid w:val="00AB4FB2"/>
    <w:rsid w:val="00AB52AD"/>
    <w:rsid w:val="00AC59ED"/>
    <w:rsid w:val="00AC5E80"/>
    <w:rsid w:val="00AD0A6D"/>
    <w:rsid w:val="00AE20C3"/>
    <w:rsid w:val="00B0181C"/>
    <w:rsid w:val="00B06C99"/>
    <w:rsid w:val="00B17BB8"/>
    <w:rsid w:val="00B17C56"/>
    <w:rsid w:val="00B20D65"/>
    <w:rsid w:val="00B2139E"/>
    <w:rsid w:val="00B2322E"/>
    <w:rsid w:val="00B255E1"/>
    <w:rsid w:val="00B31017"/>
    <w:rsid w:val="00B46A1B"/>
    <w:rsid w:val="00B55141"/>
    <w:rsid w:val="00B64963"/>
    <w:rsid w:val="00B759BD"/>
    <w:rsid w:val="00B91E12"/>
    <w:rsid w:val="00BB0E6B"/>
    <w:rsid w:val="00BB35D0"/>
    <w:rsid w:val="00BC3140"/>
    <w:rsid w:val="00BC54F7"/>
    <w:rsid w:val="00BC5C9C"/>
    <w:rsid w:val="00BD2ADC"/>
    <w:rsid w:val="00BD67D2"/>
    <w:rsid w:val="00C06275"/>
    <w:rsid w:val="00C07859"/>
    <w:rsid w:val="00C209D2"/>
    <w:rsid w:val="00C262D9"/>
    <w:rsid w:val="00C31764"/>
    <w:rsid w:val="00C370BD"/>
    <w:rsid w:val="00C46539"/>
    <w:rsid w:val="00C553D3"/>
    <w:rsid w:val="00C65B53"/>
    <w:rsid w:val="00C66220"/>
    <w:rsid w:val="00C71FFD"/>
    <w:rsid w:val="00C7410A"/>
    <w:rsid w:val="00C82FE6"/>
    <w:rsid w:val="00C94A55"/>
    <w:rsid w:val="00CA76A8"/>
    <w:rsid w:val="00CC0074"/>
    <w:rsid w:val="00CD0C88"/>
    <w:rsid w:val="00CD713A"/>
    <w:rsid w:val="00CD71B7"/>
    <w:rsid w:val="00CE65BF"/>
    <w:rsid w:val="00CF2C00"/>
    <w:rsid w:val="00CF626B"/>
    <w:rsid w:val="00D13B97"/>
    <w:rsid w:val="00D14A9A"/>
    <w:rsid w:val="00D17419"/>
    <w:rsid w:val="00D22D4C"/>
    <w:rsid w:val="00D27A42"/>
    <w:rsid w:val="00D43A52"/>
    <w:rsid w:val="00D474B3"/>
    <w:rsid w:val="00D51DB6"/>
    <w:rsid w:val="00D62290"/>
    <w:rsid w:val="00D63B7C"/>
    <w:rsid w:val="00D712B0"/>
    <w:rsid w:val="00D721EF"/>
    <w:rsid w:val="00D84E75"/>
    <w:rsid w:val="00D938F3"/>
    <w:rsid w:val="00D9725B"/>
    <w:rsid w:val="00DA12B6"/>
    <w:rsid w:val="00DA74AB"/>
    <w:rsid w:val="00DC7751"/>
    <w:rsid w:val="00DD7A22"/>
    <w:rsid w:val="00DF2BFD"/>
    <w:rsid w:val="00E008E9"/>
    <w:rsid w:val="00E04FBF"/>
    <w:rsid w:val="00E14FF6"/>
    <w:rsid w:val="00E17848"/>
    <w:rsid w:val="00E17EB9"/>
    <w:rsid w:val="00E203FA"/>
    <w:rsid w:val="00E215AE"/>
    <w:rsid w:val="00E31E63"/>
    <w:rsid w:val="00E42BAD"/>
    <w:rsid w:val="00E430E3"/>
    <w:rsid w:val="00E522DD"/>
    <w:rsid w:val="00E53D88"/>
    <w:rsid w:val="00E71932"/>
    <w:rsid w:val="00EA4FDA"/>
    <w:rsid w:val="00EB0FF6"/>
    <w:rsid w:val="00EB36F3"/>
    <w:rsid w:val="00EB45EA"/>
    <w:rsid w:val="00EC1A2D"/>
    <w:rsid w:val="00EC24B2"/>
    <w:rsid w:val="00ED6C48"/>
    <w:rsid w:val="00ED7027"/>
    <w:rsid w:val="00EE6F72"/>
    <w:rsid w:val="00EE7D16"/>
    <w:rsid w:val="00EF41B6"/>
    <w:rsid w:val="00EF5350"/>
    <w:rsid w:val="00EF718C"/>
    <w:rsid w:val="00F12A79"/>
    <w:rsid w:val="00F4100E"/>
    <w:rsid w:val="00F44797"/>
    <w:rsid w:val="00F456E0"/>
    <w:rsid w:val="00F52D96"/>
    <w:rsid w:val="00F67AEF"/>
    <w:rsid w:val="00F71997"/>
    <w:rsid w:val="00F80F93"/>
    <w:rsid w:val="00F87E85"/>
    <w:rsid w:val="00F916ED"/>
    <w:rsid w:val="00FA50F5"/>
    <w:rsid w:val="00FA607C"/>
    <w:rsid w:val="00FB18D6"/>
    <w:rsid w:val="00FE5CC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2235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538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styleId="ae">
    <w:name w:val="Plain Text"/>
    <w:basedOn w:val="a"/>
    <w:link w:val="af"/>
    <w:uiPriority w:val="99"/>
    <w:semiHidden/>
    <w:unhideWhenUsed/>
    <w:rsid w:val="009475AA"/>
    <w:rPr>
      <w:rFonts w:ascii="Calibri" w:eastAsiaTheme="minorHAnsi" w:hAnsi="Calibri" w:cstheme="minorBidi"/>
      <w:sz w:val="22"/>
      <w:szCs w:val="21"/>
      <w:lang w:val="en-US" w:eastAsia="en-US"/>
    </w:rPr>
  </w:style>
  <w:style w:type="character" w:customStyle="1" w:styleId="af">
    <w:name w:val="Текст Знак"/>
    <w:basedOn w:val="a0"/>
    <w:link w:val="ae"/>
    <w:uiPriority w:val="99"/>
    <w:semiHidden/>
    <w:rsid w:val="009475AA"/>
    <w:rPr>
      <w:rFonts w:ascii="Calibri" w:hAnsi="Calibri"/>
      <w:szCs w:val="21"/>
    </w:rPr>
  </w:style>
  <w:style w:type="paragraph" w:customStyle="1" w:styleId="msonormalbullet2gif">
    <w:name w:val="msonormalbullet2.gif"/>
    <w:basedOn w:val="a"/>
    <w:uiPriority w:val="99"/>
    <w:qFormat/>
    <w:rsid w:val="00F456E0"/>
    <w:pPr>
      <w:spacing w:before="100" w:beforeAutospacing="1" w:after="100" w:afterAutospacing="1"/>
    </w:pPr>
    <w:rPr>
      <w:sz w:val="24"/>
      <w:szCs w:val="24"/>
      <w:lang w:val="ru-RU"/>
    </w:rPr>
  </w:style>
  <w:style w:type="character" w:customStyle="1" w:styleId="FontStyle11">
    <w:name w:val="Font Style11"/>
    <w:rsid w:val="00F456E0"/>
    <w:rPr>
      <w:rFonts w:ascii="Sylfaen" w:hAnsi="Sylfaen" w:cs="Sylfae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50335">
      <w:bodyDiv w:val="1"/>
      <w:marLeft w:val="0"/>
      <w:marRight w:val="0"/>
      <w:marTop w:val="0"/>
      <w:marBottom w:val="0"/>
      <w:divBdr>
        <w:top w:val="none" w:sz="0" w:space="0" w:color="auto"/>
        <w:left w:val="none" w:sz="0" w:space="0" w:color="auto"/>
        <w:bottom w:val="none" w:sz="0" w:space="0" w:color="auto"/>
        <w:right w:val="none" w:sz="0" w:space="0" w:color="auto"/>
      </w:divBdr>
    </w:div>
    <w:div w:id="120998408">
      <w:bodyDiv w:val="1"/>
      <w:marLeft w:val="0"/>
      <w:marRight w:val="0"/>
      <w:marTop w:val="0"/>
      <w:marBottom w:val="0"/>
      <w:divBdr>
        <w:top w:val="none" w:sz="0" w:space="0" w:color="auto"/>
        <w:left w:val="none" w:sz="0" w:space="0" w:color="auto"/>
        <w:bottom w:val="none" w:sz="0" w:space="0" w:color="auto"/>
        <w:right w:val="none" w:sz="0" w:space="0" w:color="auto"/>
      </w:divBdr>
    </w:div>
    <w:div w:id="326325454">
      <w:bodyDiv w:val="1"/>
      <w:marLeft w:val="0"/>
      <w:marRight w:val="0"/>
      <w:marTop w:val="0"/>
      <w:marBottom w:val="0"/>
      <w:divBdr>
        <w:top w:val="none" w:sz="0" w:space="0" w:color="auto"/>
        <w:left w:val="none" w:sz="0" w:space="0" w:color="auto"/>
        <w:bottom w:val="none" w:sz="0" w:space="0" w:color="auto"/>
        <w:right w:val="none" w:sz="0" w:space="0" w:color="auto"/>
      </w:divBdr>
    </w:div>
    <w:div w:id="400058973">
      <w:bodyDiv w:val="1"/>
      <w:marLeft w:val="0"/>
      <w:marRight w:val="0"/>
      <w:marTop w:val="0"/>
      <w:marBottom w:val="0"/>
      <w:divBdr>
        <w:top w:val="none" w:sz="0" w:space="0" w:color="auto"/>
        <w:left w:val="none" w:sz="0" w:space="0" w:color="auto"/>
        <w:bottom w:val="none" w:sz="0" w:space="0" w:color="auto"/>
        <w:right w:val="none" w:sz="0" w:space="0" w:color="auto"/>
      </w:divBdr>
    </w:div>
    <w:div w:id="431823010">
      <w:bodyDiv w:val="1"/>
      <w:marLeft w:val="0"/>
      <w:marRight w:val="0"/>
      <w:marTop w:val="0"/>
      <w:marBottom w:val="0"/>
      <w:divBdr>
        <w:top w:val="none" w:sz="0" w:space="0" w:color="auto"/>
        <w:left w:val="none" w:sz="0" w:space="0" w:color="auto"/>
        <w:bottom w:val="none" w:sz="0" w:space="0" w:color="auto"/>
        <w:right w:val="none" w:sz="0" w:space="0" w:color="auto"/>
      </w:divBdr>
    </w:div>
    <w:div w:id="440565425">
      <w:bodyDiv w:val="1"/>
      <w:marLeft w:val="0"/>
      <w:marRight w:val="0"/>
      <w:marTop w:val="0"/>
      <w:marBottom w:val="0"/>
      <w:divBdr>
        <w:top w:val="none" w:sz="0" w:space="0" w:color="auto"/>
        <w:left w:val="none" w:sz="0" w:space="0" w:color="auto"/>
        <w:bottom w:val="none" w:sz="0" w:space="0" w:color="auto"/>
        <w:right w:val="none" w:sz="0" w:space="0" w:color="auto"/>
      </w:divBdr>
    </w:div>
    <w:div w:id="441535205">
      <w:bodyDiv w:val="1"/>
      <w:marLeft w:val="0"/>
      <w:marRight w:val="0"/>
      <w:marTop w:val="0"/>
      <w:marBottom w:val="0"/>
      <w:divBdr>
        <w:top w:val="none" w:sz="0" w:space="0" w:color="auto"/>
        <w:left w:val="none" w:sz="0" w:space="0" w:color="auto"/>
        <w:bottom w:val="none" w:sz="0" w:space="0" w:color="auto"/>
        <w:right w:val="none" w:sz="0" w:space="0" w:color="auto"/>
      </w:divBdr>
    </w:div>
    <w:div w:id="471558805">
      <w:bodyDiv w:val="1"/>
      <w:marLeft w:val="0"/>
      <w:marRight w:val="0"/>
      <w:marTop w:val="0"/>
      <w:marBottom w:val="0"/>
      <w:divBdr>
        <w:top w:val="none" w:sz="0" w:space="0" w:color="auto"/>
        <w:left w:val="none" w:sz="0" w:space="0" w:color="auto"/>
        <w:bottom w:val="none" w:sz="0" w:space="0" w:color="auto"/>
        <w:right w:val="none" w:sz="0" w:space="0" w:color="auto"/>
      </w:divBdr>
    </w:div>
    <w:div w:id="647130685">
      <w:bodyDiv w:val="1"/>
      <w:marLeft w:val="0"/>
      <w:marRight w:val="0"/>
      <w:marTop w:val="0"/>
      <w:marBottom w:val="0"/>
      <w:divBdr>
        <w:top w:val="none" w:sz="0" w:space="0" w:color="auto"/>
        <w:left w:val="none" w:sz="0" w:space="0" w:color="auto"/>
        <w:bottom w:val="none" w:sz="0" w:space="0" w:color="auto"/>
        <w:right w:val="none" w:sz="0" w:space="0" w:color="auto"/>
      </w:divBdr>
    </w:div>
    <w:div w:id="658121277">
      <w:bodyDiv w:val="1"/>
      <w:marLeft w:val="0"/>
      <w:marRight w:val="0"/>
      <w:marTop w:val="0"/>
      <w:marBottom w:val="0"/>
      <w:divBdr>
        <w:top w:val="none" w:sz="0" w:space="0" w:color="auto"/>
        <w:left w:val="none" w:sz="0" w:space="0" w:color="auto"/>
        <w:bottom w:val="none" w:sz="0" w:space="0" w:color="auto"/>
        <w:right w:val="none" w:sz="0" w:space="0" w:color="auto"/>
      </w:divBdr>
    </w:div>
    <w:div w:id="658577543">
      <w:bodyDiv w:val="1"/>
      <w:marLeft w:val="0"/>
      <w:marRight w:val="0"/>
      <w:marTop w:val="0"/>
      <w:marBottom w:val="0"/>
      <w:divBdr>
        <w:top w:val="none" w:sz="0" w:space="0" w:color="auto"/>
        <w:left w:val="none" w:sz="0" w:space="0" w:color="auto"/>
        <w:bottom w:val="none" w:sz="0" w:space="0" w:color="auto"/>
        <w:right w:val="none" w:sz="0" w:space="0" w:color="auto"/>
      </w:divBdr>
    </w:div>
    <w:div w:id="746148608">
      <w:bodyDiv w:val="1"/>
      <w:marLeft w:val="0"/>
      <w:marRight w:val="0"/>
      <w:marTop w:val="0"/>
      <w:marBottom w:val="0"/>
      <w:divBdr>
        <w:top w:val="none" w:sz="0" w:space="0" w:color="auto"/>
        <w:left w:val="none" w:sz="0" w:space="0" w:color="auto"/>
        <w:bottom w:val="none" w:sz="0" w:space="0" w:color="auto"/>
        <w:right w:val="none" w:sz="0" w:space="0" w:color="auto"/>
      </w:divBdr>
    </w:div>
    <w:div w:id="968239573">
      <w:bodyDiv w:val="1"/>
      <w:marLeft w:val="0"/>
      <w:marRight w:val="0"/>
      <w:marTop w:val="0"/>
      <w:marBottom w:val="0"/>
      <w:divBdr>
        <w:top w:val="none" w:sz="0" w:space="0" w:color="auto"/>
        <w:left w:val="none" w:sz="0" w:space="0" w:color="auto"/>
        <w:bottom w:val="none" w:sz="0" w:space="0" w:color="auto"/>
        <w:right w:val="none" w:sz="0" w:space="0" w:color="auto"/>
      </w:divBdr>
    </w:div>
    <w:div w:id="1079330131">
      <w:bodyDiv w:val="1"/>
      <w:marLeft w:val="0"/>
      <w:marRight w:val="0"/>
      <w:marTop w:val="0"/>
      <w:marBottom w:val="0"/>
      <w:divBdr>
        <w:top w:val="none" w:sz="0" w:space="0" w:color="auto"/>
        <w:left w:val="none" w:sz="0" w:space="0" w:color="auto"/>
        <w:bottom w:val="none" w:sz="0" w:space="0" w:color="auto"/>
        <w:right w:val="none" w:sz="0" w:space="0" w:color="auto"/>
      </w:divBdr>
    </w:div>
    <w:div w:id="1149058333">
      <w:bodyDiv w:val="1"/>
      <w:marLeft w:val="0"/>
      <w:marRight w:val="0"/>
      <w:marTop w:val="0"/>
      <w:marBottom w:val="0"/>
      <w:divBdr>
        <w:top w:val="none" w:sz="0" w:space="0" w:color="auto"/>
        <w:left w:val="none" w:sz="0" w:space="0" w:color="auto"/>
        <w:bottom w:val="none" w:sz="0" w:space="0" w:color="auto"/>
        <w:right w:val="none" w:sz="0" w:space="0" w:color="auto"/>
      </w:divBdr>
    </w:div>
    <w:div w:id="1273443008">
      <w:bodyDiv w:val="1"/>
      <w:marLeft w:val="0"/>
      <w:marRight w:val="0"/>
      <w:marTop w:val="0"/>
      <w:marBottom w:val="0"/>
      <w:divBdr>
        <w:top w:val="none" w:sz="0" w:space="0" w:color="auto"/>
        <w:left w:val="none" w:sz="0" w:space="0" w:color="auto"/>
        <w:bottom w:val="none" w:sz="0" w:space="0" w:color="auto"/>
        <w:right w:val="none" w:sz="0" w:space="0" w:color="auto"/>
      </w:divBdr>
    </w:div>
    <w:div w:id="1401321522">
      <w:bodyDiv w:val="1"/>
      <w:marLeft w:val="0"/>
      <w:marRight w:val="0"/>
      <w:marTop w:val="0"/>
      <w:marBottom w:val="0"/>
      <w:divBdr>
        <w:top w:val="none" w:sz="0" w:space="0" w:color="auto"/>
        <w:left w:val="none" w:sz="0" w:space="0" w:color="auto"/>
        <w:bottom w:val="none" w:sz="0" w:space="0" w:color="auto"/>
        <w:right w:val="none" w:sz="0" w:space="0" w:color="auto"/>
      </w:divBdr>
    </w:div>
    <w:div w:id="1415008638">
      <w:bodyDiv w:val="1"/>
      <w:marLeft w:val="0"/>
      <w:marRight w:val="0"/>
      <w:marTop w:val="0"/>
      <w:marBottom w:val="0"/>
      <w:divBdr>
        <w:top w:val="none" w:sz="0" w:space="0" w:color="auto"/>
        <w:left w:val="none" w:sz="0" w:space="0" w:color="auto"/>
        <w:bottom w:val="none" w:sz="0" w:space="0" w:color="auto"/>
        <w:right w:val="none" w:sz="0" w:space="0" w:color="auto"/>
      </w:divBdr>
    </w:div>
    <w:div w:id="1500265575">
      <w:bodyDiv w:val="1"/>
      <w:marLeft w:val="0"/>
      <w:marRight w:val="0"/>
      <w:marTop w:val="0"/>
      <w:marBottom w:val="0"/>
      <w:divBdr>
        <w:top w:val="none" w:sz="0" w:space="0" w:color="auto"/>
        <w:left w:val="none" w:sz="0" w:space="0" w:color="auto"/>
        <w:bottom w:val="none" w:sz="0" w:space="0" w:color="auto"/>
        <w:right w:val="none" w:sz="0" w:space="0" w:color="auto"/>
      </w:divBdr>
    </w:div>
    <w:div w:id="1565095908">
      <w:bodyDiv w:val="1"/>
      <w:marLeft w:val="0"/>
      <w:marRight w:val="0"/>
      <w:marTop w:val="0"/>
      <w:marBottom w:val="0"/>
      <w:divBdr>
        <w:top w:val="none" w:sz="0" w:space="0" w:color="auto"/>
        <w:left w:val="none" w:sz="0" w:space="0" w:color="auto"/>
        <w:bottom w:val="none" w:sz="0" w:space="0" w:color="auto"/>
        <w:right w:val="none" w:sz="0" w:space="0" w:color="auto"/>
      </w:divBdr>
    </w:div>
    <w:div w:id="1599562410">
      <w:bodyDiv w:val="1"/>
      <w:marLeft w:val="0"/>
      <w:marRight w:val="0"/>
      <w:marTop w:val="0"/>
      <w:marBottom w:val="0"/>
      <w:divBdr>
        <w:top w:val="none" w:sz="0" w:space="0" w:color="auto"/>
        <w:left w:val="none" w:sz="0" w:space="0" w:color="auto"/>
        <w:bottom w:val="none" w:sz="0" w:space="0" w:color="auto"/>
        <w:right w:val="none" w:sz="0" w:space="0" w:color="auto"/>
      </w:divBdr>
    </w:div>
    <w:div w:id="1632200600">
      <w:bodyDiv w:val="1"/>
      <w:marLeft w:val="0"/>
      <w:marRight w:val="0"/>
      <w:marTop w:val="0"/>
      <w:marBottom w:val="0"/>
      <w:divBdr>
        <w:top w:val="none" w:sz="0" w:space="0" w:color="auto"/>
        <w:left w:val="none" w:sz="0" w:space="0" w:color="auto"/>
        <w:bottom w:val="none" w:sz="0" w:space="0" w:color="auto"/>
        <w:right w:val="none" w:sz="0" w:space="0" w:color="auto"/>
      </w:divBdr>
    </w:div>
    <w:div w:id="1659461155">
      <w:bodyDiv w:val="1"/>
      <w:marLeft w:val="0"/>
      <w:marRight w:val="0"/>
      <w:marTop w:val="0"/>
      <w:marBottom w:val="0"/>
      <w:divBdr>
        <w:top w:val="none" w:sz="0" w:space="0" w:color="auto"/>
        <w:left w:val="none" w:sz="0" w:space="0" w:color="auto"/>
        <w:bottom w:val="none" w:sz="0" w:space="0" w:color="auto"/>
        <w:right w:val="none" w:sz="0" w:space="0" w:color="auto"/>
      </w:divBdr>
    </w:div>
    <w:div w:id="1719236219">
      <w:bodyDiv w:val="1"/>
      <w:marLeft w:val="0"/>
      <w:marRight w:val="0"/>
      <w:marTop w:val="0"/>
      <w:marBottom w:val="0"/>
      <w:divBdr>
        <w:top w:val="none" w:sz="0" w:space="0" w:color="auto"/>
        <w:left w:val="none" w:sz="0" w:space="0" w:color="auto"/>
        <w:bottom w:val="none" w:sz="0" w:space="0" w:color="auto"/>
        <w:right w:val="none" w:sz="0" w:space="0" w:color="auto"/>
      </w:divBdr>
    </w:div>
    <w:div w:id="1726445211">
      <w:bodyDiv w:val="1"/>
      <w:marLeft w:val="0"/>
      <w:marRight w:val="0"/>
      <w:marTop w:val="0"/>
      <w:marBottom w:val="0"/>
      <w:divBdr>
        <w:top w:val="none" w:sz="0" w:space="0" w:color="auto"/>
        <w:left w:val="none" w:sz="0" w:space="0" w:color="auto"/>
        <w:bottom w:val="none" w:sz="0" w:space="0" w:color="auto"/>
        <w:right w:val="none" w:sz="0" w:space="0" w:color="auto"/>
      </w:divBdr>
    </w:div>
    <w:div w:id="1776628840">
      <w:bodyDiv w:val="1"/>
      <w:marLeft w:val="0"/>
      <w:marRight w:val="0"/>
      <w:marTop w:val="0"/>
      <w:marBottom w:val="0"/>
      <w:divBdr>
        <w:top w:val="none" w:sz="0" w:space="0" w:color="auto"/>
        <w:left w:val="none" w:sz="0" w:space="0" w:color="auto"/>
        <w:bottom w:val="none" w:sz="0" w:space="0" w:color="auto"/>
        <w:right w:val="none" w:sz="0" w:space="0" w:color="auto"/>
      </w:divBdr>
    </w:div>
    <w:div w:id="1905488011">
      <w:bodyDiv w:val="1"/>
      <w:marLeft w:val="0"/>
      <w:marRight w:val="0"/>
      <w:marTop w:val="0"/>
      <w:marBottom w:val="0"/>
      <w:divBdr>
        <w:top w:val="none" w:sz="0" w:space="0" w:color="auto"/>
        <w:left w:val="none" w:sz="0" w:space="0" w:color="auto"/>
        <w:bottom w:val="none" w:sz="0" w:space="0" w:color="auto"/>
        <w:right w:val="none" w:sz="0" w:space="0" w:color="auto"/>
      </w:divBdr>
    </w:div>
    <w:div w:id="1934169939">
      <w:bodyDiv w:val="1"/>
      <w:marLeft w:val="0"/>
      <w:marRight w:val="0"/>
      <w:marTop w:val="0"/>
      <w:marBottom w:val="0"/>
      <w:divBdr>
        <w:top w:val="none" w:sz="0" w:space="0" w:color="auto"/>
        <w:left w:val="none" w:sz="0" w:space="0" w:color="auto"/>
        <w:bottom w:val="none" w:sz="0" w:space="0" w:color="auto"/>
        <w:right w:val="none" w:sz="0" w:space="0" w:color="auto"/>
      </w:divBdr>
    </w:div>
    <w:div w:id="2017800817">
      <w:bodyDiv w:val="1"/>
      <w:marLeft w:val="0"/>
      <w:marRight w:val="0"/>
      <w:marTop w:val="0"/>
      <w:marBottom w:val="0"/>
      <w:divBdr>
        <w:top w:val="none" w:sz="0" w:space="0" w:color="auto"/>
        <w:left w:val="none" w:sz="0" w:space="0" w:color="auto"/>
        <w:bottom w:val="none" w:sz="0" w:space="0" w:color="auto"/>
        <w:right w:val="none" w:sz="0" w:space="0" w:color="auto"/>
      </w:divBdr>
    </w:div>
    <w:div w:id="2117631535">
      <w:bodyDiv w:val="1"/>
      <w:marLeft w:val="0"/>
      <w:marRight w:val="0"/>
      <w:marTop w:val="0"/>
      <w:marBottom w:val="0"/>
      <w:divBdr>
        <w:top w:val="none" w:sz="0" w:space="0" w:color="auto"/>
        <w:left w:val="none" w:sz="0" w:space="0" w:color="auto"/>
        <w:bottom w:val="none" w:sz="0" w:space="0" w:color="auto"/>
        <w:right w:val="none" w:sz="0" w:space="0" w:color="auto"/>
      </w:divBdr>
    </w:div>
    <w:div w:id="211859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3</Pages>
  <Words>445</Words>
  <Characters>2538</Characters>
  <Application>Microsoft Office Word</Application>
  <DocSecurity>0</DocSecurity>
  <Lines>21</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https://mul2-spm.gov.am/tasks/499956/oneclick?token=61fb4c42adac76c7a2d64611ec2a6a87</cp:keywords>
  <dc:description/>
  <cp:lastModifiedBy>User</cp:lastModifiedBy>
  <cp:revision>159</cp:revision>
  <cp:lastPrinted>2022-09-16T08:38:00Z</cp:lastPrinted>
  <dcterms:created xsi:type="dcterms:W3CDTF">2022-11-24T13:48:00Z</dcterms:created>
  <dcterms:modified xsi:type="dcterms:W3CDTF">2025-09-03T13:00:00Z</dcterms:modified>
</cp:coreProperties>
</file>