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265E9" w14:textId="77777777" w:rsidR="0054613D" w:rsidRPr="00B43FAB" w:rsidRDefault="0054613D" w:rsidP="001E5846">
      <w:pPr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43FA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B43FAB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14:paraId="05F83CBB" w14:textId="61DB3666" w:rsidR="0054613D" w:rsidRPr="00D25C80" w:rsidRDefault="00A311AC" w:rsidP="00D25C80">
      <w:pPr>
        <w:spacing w:after="0" w:line="240" w:lineRule="auto"/>
        <w:jc w:val="center"/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</w:pPr>
      <w:r w:rsidRPr="00A311AC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կառավարության </w:t>
      </w:r>
      <w:r w:rsidR="00171C6E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A311AC">
        <w:rPr>
          <w:rFonts w:ascii="GHEA Grapalat" w:hAnsi="GHEA Grapalat"/>
          <w:b/>
          <w:caps/>
          <w:sz w:val="24"/>
          <w:szCs w:val="24"/>
          <w:lang w:val="hy-AM"/>
        </w:rPr>
        <w:t xml:space="preserve"> Զարգացման ֆրանսիական գործակալության </w:t>
      </w:r>
      <w:r w:rsidR="00171C6E"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 w:rsidRPr="00A311AC">
        <w:rPr>
          <w:rFonts w:ascii="GHEA Grapalat" w:hAnsi="GHEA Grapalat"/>
          <w:b/>
          <w:caps/>
          <w:sz w:val="24"/>
          <w:szCs w:val="24"/>
          <w:lang w:val="hy-AM"/>
        </w:rPr>
        <w:t xml:space="preserve"> «Հայաստանի ջրային </w:t>
      </w:r>
      <w:r w:rsidR="00171C6E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A311AC">
        <w:rPr>
          <w:rFonts w:ascii="GHEA Grapalat" w:hAnsi="GHEA Grapalat"/>
          <w:b/>
          <w:caps/>
          <w:sz w:val="24"/>
          <w:szCs w:val="24"/>
          <w:lang w:val="hy-AM"/>
        </w:rPr>
        <w:t xml:space="preserve"> գյուղատնտեսության ոլորտների համապարփակ զարգացում» ծրագրի շրջանակում թիվ 1029 04 L դրամաշնորհ</w:t>
      </w:r>
      <w:r w:rsidR="00730173">
        <w:rPr>
          <w:rFonts w:ascii="GHEA Grapalat" w:hAnsi="GHEA Grapalat"/>
          <w:b/>
          <w:caps/>
          <w:sz w:val="24"/>
          <w:szCs w:val="24"/>
          <w:lang w:val="en-US"/>
        </w:rPr>
        <w:t>ԱՅԻՆ</w:t>
      </w:r>
      <w:r w:rsidRPr="00A311AC">
        <w:rPr>
          <w:rFonts w:ascii="GHEA Grapalat" w:hAnsi="GHEA Grapalat"/>
          <w:b/>
          <w:caps/>
          <w:sz w:val="24"/>
          <w:szCs w:val="24"/>
          <w:lang w:val="hy-AM"/>
        </w:rPr>
        <w:t xml:space="preserve"> համաձայնագրի»</w:t>
      </w:r>
      <w:r w:rsidR="004D54E4" w:rsidRPr="004D54E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54613D" w:rsidRPr="00B43FAB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  <w:r w:rsidR="0054613D" w:rsidRPr="00B43FAB">
        <w:rPr>
          <w:rFonts w:ascii="GHEA Grapalat" w:hAnsi="GHEA Grapalat"/>
          <w:b/>
          <w:sz w:val="24"/>
          <w:szCs w:val="24"/>
          <w:lang w:val="hy-AM"/>
        </w:rPr>
        <w:t>ԱՌԱՋԱՐԿՈՒԹՅԱՆԸ ՀԱՎԱՆՈՒԹՅՈՒՆ ՏԱԼՈՒ ՄԱՍԻՆ</w:t>
      </w:r>
      <w:r w:rsidR="00D25C80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="0054613D" w:rsidRPr="00B43FAB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54613D" w:rsidRPr="00B43FAB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14:paraId="1F3E8004" w14:textId="77777777" w:rsidR="0054613D" w:rsidRDefault="0054613D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3BC1E821" w14:textId="77777777" w:rsidR="00A0374A" w:rsidRDefault="00A0374A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18F30931" w14:textId="77777777" w:rsidR="009E78A0" w:rsidRPr="00B43FAB" w:rsidRDefault="009E78A0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8"/>
        <w:gridCol w:w="2769"/>
      </w:tblGrid>
      <w:tr w:rsidR="0054613D" w:rsidRPr="002A4ADE" w14:paraId="2DD1C1F3" w14:textId="77777777" w:rsidTr="00E61552">
        <w:trPr>
          <w:trHeight w:val="412"/>
        </w:trPr>
        <w:tc>
          <w:tcPr>
            <w:tcW w:w="7508" w:type="dxa"/>
            <w:vMerge w:val="restart"/>
            <w:shd w:val="clear" w:color="auto" w:fill="D9D9D9"/>
            <w:vAlign w:val="center"/>
          </w:tcPr>
          <w:p w14:paraId="3EB4500D" w14:textId="77777777" w:rsidR="0054613D" w:rsidRPr="00B17609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17609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1760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17609">
              <w:rPr>
                <w:rFonts w:ascii="GHEA Grapalat" w:hAnsi="GHEA Grapalat"/>
                <w:b/>
                <w:shd w:val="clear" w:color="auto" w:fill="D9D9D9"/>
                <w:lang w:val="hy-AM"/>
              </w:rPr>
              <w:t xml:space="preserve"> </w:t>
            </w:r>
            <w:r w:rsidRPr="00B1760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17609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17609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69" w:type="dxa"/>
            <w:shd w:val="clear" w:color="auto" w:fill="auto"/>
          </w:tcPr>
          <w:p w14:paraId="266FE5DB" w14:textId="3BCC94B6" w:rsidR="0054613D" w:rsidRPr="001247E2" w:rsidRDefault="00730173" w:rsidP="00EF10E2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08</w:t>
            </w:r>
            <w:r w:rsidR="001A5369" w:rsidRPr="001247E2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05</w:t>
            </w:r>
            <w:r w:rsidR="00EF10E2">
              <w:rPr>
                <w:rFonts w:ascii="GHEA Grapalat" w:hAnsi="GHEA Grapalat" w:cs="Sylfaen"/>
                <w:lang w:val="hy-AM"/>
              </w:rPr>
              <w:t>.2026</w:t>
            </w:r>
            <w:r w:rsidR="0054613D" w:rsidRPr="001247E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54613D" w:rsidRPr="002A4ADE" w14:paraId="134DA205" w14:textId="77777777" w:rsidTr="00E61552">
        <w:trPr>
          <w:trHeight w:val="440"/>
        </w:trPr>
        <w:tc>
          <w:tcPr>
            <w:tcW w:w="7508" w:type="dxa"/>
            <w:vMerge/>
            <w:shd w:val="clear" w:color="auto" w:fill="D9D9D9"/>
          </w:tcPr>
          <w:p w14:paraId="630A5460" w14:textId="77777777" w:rsidR="0054613D" w:rsidRPr="00B17609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1E53E38F" w14:textId="01C54601" w:rsidR="0054613D" w:rsidRPr="001247E2" w:rsidRDefault="0054613D" w:rsidP="00730173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1247E2">
              <w:rPr>
                <w:rFonts w:ascii="GHEA Grapalat" w:hAnsi="GHEA Grapalat" w:cs="Sylfaen"/>
                <w:lang w:val="hy-AM"/>
              </w:rPr>
              <w:t>№</w:t>
            </w:r>
            <w:r w:rsidR="00131F48" w:rsidRPr="001247E2">
              <w:rPr>
                <w:rFonts w:ascii="GHEA Grapalat" w:hAnsi="GHEA Grapalat" w:cs="Sylfaen"/>
                <w:lang w:val="hy-AM"/>
              </w:rPr>
              <w:t xml:space="preserve"> </w:t>
            </w:r>
            <w:r w:rsidR="00B17C10" w:rsidRPr="00B17C10">
              <w:rPr>
                <w:rFonts w:ascii="GHEA Grapalat" w:hAnsi="GHEA Grapalat" w:cs="Sylfaen"/>
                <w:lang w:val="hy-AM"/>
              </w:rPr>
              <w:t>01/5-2/1</w:t>
            </w:r>
            <w:r w:rsidR="00730173">
              <w:rPr>
                <w:rFonts w:ascii="GHEA Grapalat" w:hAnsi="GHEA Grapalat" w:cs="Sylfaen"/>
                <w:lang w:val="en-US"/>
              </w:rPr>
              <w:t>2243</w:t>
            </w:r>
            <w:r w:rsidR="00B17C10" w:rsidRPr="00B17C10">
              <w:rPr>
                <w:rFonts w:ascii="GHEA Grapalat" w:hAnsi="GHEA Grapalat" w:cs="Sylfaen"/>
                <w:lang w:val="hy-AM"/>
              </w:rPr>
              <w:t>-2026</w:t>
            </w:r>
          </w:p>
        </w:tc>
      </w:tr>
      <w:tr w:rsidR="0054613D" w:rsidRPr="002A4ADE" w14:paraId="39C577AF" w14:textId="77777777" w:rsidTr="00E61552">
        <w:tc>
          <w:tcPr>
            <w:tcW w:w="7508" w:type="dxa"/>
            <w:shd w:val="clear" w:color="auto" w:fill="auto"/>
          </w:tcPr>
          <w:p w14:paraId="244D4EB8" w14:textId="761088E2" w:rsidR="0054613D" w:rsidRPr="00AB3006" w:rsidRDefault="00FA695D" w:rsidP="00730173">
            <w:pPr>
              <w:spacing w:after="0" w:line="24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B17C10">
              <w:rPr>
                <w:rFonts w:ascii="GHEA Grapalat" w:hAnsi="GHEA Grapalat" w:cs="Sylfaen"/>
                <w:lang w:val="hy-AM"/>
              </w:rPr>
              <w:t>«Հայաստանի Հանրապետության կառավարության և Զարգացման ֆրանսիական գործակալության միջև «Հայաստանի ջրային և գյուղատնտեսության ոլորտների համապարփակ զարգացում» ծրագրի շրջանակում թիվ 1029 04 L դրամաշնորհ</w:t>
            </w:r>
            <w:proofErr w:type="spellStart"/>
            <w:r w:rsidR="00730173">
              <w:rPr>
                <w:rFonts w:ascii="GHEA Grapalat" w:hAnsi="GHEA Grapalat" w:cs="Sylfaen"/>
                <w:lang w:val="en-US"/>
              </w:rPr>
              <w:t>ային</w:t>
            </w:r>
            <w:proofErr w:type="spellEnd"/>
            <w:r w:rsidRPr="00B17C10">
              <w:rPr>
                <w:rFonts w:ascii="GHEA Grapalat" w:hAnsi="GHEA Grapalat" w:cs="Sylfaen"/>
                <w:lang w:val="hy-AM"/>
              </w:rPr>
              <w:t xml:space="preserve"> համաձայնագրի»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769" w:type="dxa"/>
            <w:shd w:val="clear" w:color="auto" w:fill="auto"/>
          </w:tcPr>
          <w:p w14:paraId="44D1A576" w14:textId="77777777" w:rsidR="0054613D" w:rsidRPr="00AB3006" w:rsidRDefault="0054613D" w:rsidP="001E5846">
            <w:pPr>
              <w:spacing w:after="0" w:line="240" w:lineRule="auto"/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  <w:r w:rsidRPr="00B17C10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</w:tr>
      <w:tr w:rsidR="0054613D" w:rsidRPr="002A4ADE" w14:paraId="31408EA9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678D49E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2A4ADE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69" w:type="dxa"/>
            <w:shd w:val="clear" w:color="auto" w:fill="auto"/>
          </w:tcPr>
          <w:p w14:paraId="325991F1" w14:textId="37C8ABC5" w:rsidR="0054613D" w:rsidRPr="002A4ADE" w:rsidRDefault="00D856FE" w:rsidP="00245C03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2</w:t>
            </w:r>
            <w:r w:rsidR="00245C03">
              <w:rPr>
                <w:rFonts w:ascii="GHEA Grapalat" w:hAnsi="GHEA Grapalat" w:cs="GHEA Grapalat"/>
                <w:lang w:val="hy-AM"/>
              </w:rPr>
              <w:t>5</w:t>
            </w:r>
            <w:r w:rsidR="000615E0">
              <w:rPr>
                <w:rFonts w:ascii="GHEA Grapalat" w:hAnsi="GHEA Grapalat" w:cs="GHEA Grapalat"/>
                <w:lang w:val="hy-AM"/>
              </w:rPr>
              <w:t>.</w:t>
            </w:r>
            <w:r w:rsidR="00245C03">
              <w:rPr>
                <w:rFonts w:ascii="GHEA Grapalat" w:hAnsi="GHEA Grapalat" w:cs="GHEA Grapalat"/>
                <w:lang w:val="hy-AM"/>
              </w:rPr>
              <w:t>02.2026</w:t>
            </w:r>
            <w:r w:rsidR="0054613D" w:rsidRPr="002A4ADE">
              <w:rPr>
                <w:rFonts w:ascii="GHEA Grapalat" w:hAnsi="GHEA Grapalat" w:cs="GHEA Grapalat"/>
                <w:lang w:val="hy-AM"/>
              </w:rPr>
              <w:t>թ.</w:t>
            </w:r>
          </w:p>
        </w:tc>
      </w:tr>
      <w:tr w:rsidR="0054613D" w:rsidRPr="002A4ADE" w14:paraId="3ED7B6C0" w14:textId="77777777" w:rsidTr="00E61552">
        <w:tc>
          <w:tcPr>
            <w:tcW w:w="7508" w:type="dxa"/>
            <w:vMerge/>
            <w:shd w:val="clear" w:color="auto" w:fill="D9D9D9"/>
          </w:tcPr>
          <w:p w14:paraId="14ADC782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69CB7F18" w14:textId="04B9AA4D" w:rsidR="0054613D" w:rsidRPr="002A4ADE" w:rsidRDefault="0054613D" w:rsidP="001E5846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2A4ADE">
              <w:rPr>
                <w:rFonts w:ascii="GHEA Grapalat" w:hAnsi="GHEA Grapalat" w:cs="GHEA Grapalat"/>
                <w:lang w:val="hy-AM"/>
              </w:rPr>
              <w:t xml:space="preserve">№ </w:t>
            </w:r>
            <w:r w:rsidR="00245C03" w:rsidRPr="00245C03">
              <w:rPr>
                <w:rFonts w:ascii="GHEA Grapalat" w:hAnsi="GHEA Grapalat"/>
                <w:color w:val="000000"/>
                <w:shd w:val="clear" w:color="auto" w:fill="FFFFFF"/>
              </w:rPr>
              <w:t>/14.2.1/8074-2026</w:t>
            </w:r>
          </w:p>
        </w:tc>
      </w:tr>
      <w:tr w:rsidR="0054613D" w:rsidRPr="00084BFB" w14:paraId="4221E9FC" w14:textId="77777777" w:rsidTr="00CF0926">
        <w:trPr>
          <w:trHeight w:val="710"/>
        </w:trPr>
        <w:tc>
          <w:tcPr>
            <w:tcW w:w="7508" w:type="dxa"/>
            <w:shd w:val="clear" w:color="auto" w:fill="auto"/>
          </w:tcPr>
          <w:p w14:paraId="60973070" w14:textId="77777777" w:rsidR="00AB3006" w:rsidRPr="00AB3006" w:rsidRDefault="00AB3006" w:rsidP="00B77E2E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B3006">
              <w:rPr>
                <w:rFonts w:ascii="GHEA Grapalat" w:hAnsi="GHEA Grapalat"/>
                <w:color w:val="000000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4027FD2A" w14:textId="2B1D222E" w:rsidR="00637707" w:rsidRPr="00286B37" w:rsidRDefault="00AB3006" w:rsidP="00B77E2E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B3006">
              <w:rPr>
                <w:rFonts w:ascii="GHEA Grapalat" w:hAnsi="GHEA Grapalat"/>
                <w:color w:val="000000"/>
                <w:lang w:val="hy-AM"/>
              </w:rPr>
              <w:t>Միաժամանակ</w:t>
            </w:r>
            <w:r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AB3006">
              <w:rPr>
                <w:rFonts w:ascii="GHEA Grapalat" w:hAnsi="GHEA Grapalat"/>
                <w:color w:val="000000"/>
                <w:lang w:val="hy-AM"/>
              </w:rPr>
              <w:t xml:space="preserve">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769" w:type="dxa"/>
            <w:shd w:val="clear" w:color="auto" w:fill="auto"/>
          </w:tcPr>
          <w:p w14:paraId="38F5A0AD" w14:textId="74BB04BA" w:rsidR="007A676B" w:rsidRPr="007A676B" w:rsidRDefault="00E8653B" w:rsidP="00A07B9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="00B77E2E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54613D" w:rsidRPr="002A4ADE" w14:paraId="2A97F5CB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275A8738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4ADE">
              <w:rPr>
                <w:rFonts w:ascii="GHEA Grapalat" w:hAnsi="GHEA Grapalat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69" w:type="dxa"/>
            <w:shd w:val="clear" w:color="auto" w:fill="auto"/>
          </w:tcPr>
          <w:p w14:paraId="0D2048DD" w14:textId="6512C493" w:rsidR="0054613D" w:rsidRPr="002A4ADE" w:rsidRDefault="00541C92" w:rsidP="00B305B8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20.03.2026</w:t>
            </w:r>
            <w:r w:rsidR="00B305B8">
              <w:rPr>
                <w:rFonts w:ascii="GHEA Grapalat" w:hAnsi="GHEA Grapalat" w:cs="GHEA Grapalat"/>
                <w:lang w:val="hy-AM"/>
              </w:rPr>
              <w:t>թ.</w:t>
            </w:r>
          </w:p>
        </w:tc>
      </w:tr>
      <w:tr w:rsidR="0054613D" w:rsidRPr="002A4ADE" w14:paraId="0E781558" w14:textId="77777777" w:rsidTr="00E61552">
        <w:trPr>
          <w:trHeight w:val="475"/>
        </w:trPr>
        <w:tc>
          <w:tcPr>
            <w:tcW w:w="7508" w:type="dxa"/>
            <w:vMerge/>
            <w:shd w:val="clear" w:color="auto" w:fill="D9D9D9"/>
          </w:tcPr>
          <w:p w14:paraId="22BD265E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3731D9AA" w14:textId="1BDC897B" w:rsidR="00B305B8" w:rsidRPr="002860FA" w:rsidRDefault="0054613D" w:rsidP="001E5846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A4ADE">
              <w:rPr>
                <w:rFonts w:ascii="GHEA Grapalat" w:hAnsi="GHEA Grapalat"/>
                <w:lang w:val="hy-AM"/>
              </w:rPr>
              <w:t xml:space="preserve">№ </w:t>
            </w:r>
            <w:r w:rsidR="00541C92" w:rsidRPr="00541C92">
              <w:rPr>
                <w:rFonts w:ascii="GHEA Grapalat" w:hAnsi="GHEA Grapalat"/>
                <w:color w:val="000000"/>
                <w:shd w:val="clear" w:color="auto" w:fill="FFFFFF"/>
              </w:rPr>
              <w:t>1111/11912-26</w:t>
            </w:r>
          </w:p>
        </w:tc>
      </w:tr>
      <w:tr w:rsidR="0054613D" w:rsidRPr="002A4ADE" w14:paraId="5519C8E0" w14:textId="77777777" w:rsidTr="00E61552">
        <w:tc>
          <w:tcPr>
            <w:tcW w:w="7508" w:type="dxa"/>
            <w:shd w:val="clear" w:color="auto" w:fill="auto"/>
          </w:tcPr>
          <w:p w14:paraId="5C807A21" w14:textId="77777777" w:rsidR="00B72FBC" w:rsidRPr="00B72FBC" w:rsidRDefault="00B72FBC" w:rsidP="00B72FBC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2FBC">
              <w:rPr>
                <w:rFonts w:ascii="GHEA Grapalat" w:hAnsi="GHEA Grapalat" w:cs="Sylfaen"/>
                <w:lang w:val="hy-AM"/>
              </w:rPr>
              <w:t>Հայաստանի Հանրապետության և Ֆրանսիական զարգացման գործակալության (ԶՖԳ) միջև համագործակցությունը ձևավորվել է դեռևս 2013 թվականին՝ դառնալով Հայաստանի և Ֆրանսիայի միջև երկկողմ զարգացման գործընկերության կարևոր բաղադրիչ։</w:t>
            </w:r>
          </w:p>
          <w:p w14:paraId="47DA29E4" w14:textId="77777777" w:rsidR="00B72FBC" w:rsidRPr="00B72FBC" w:rsidRDefault="00B72FBC" w:rsidP="00B72FBC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2FBC">
              <w:rPr>
                <w:rFonts w:ascii="GHEA Grapalat" w:hAnsi="GHEA Grapalat" w:cs="Sylfaen"/>
                <w:lang w:val="hy-AM"/>
              </w:rPr>
              <w:t>ԶՖԳ-ի կողմից ֆինանսավորվող ծրագրերը կենտրոնացած են բնական ռեսուրսների պահպանության, էներգետիկայի, քաղաքային ծառայությունների կառավարման և գյուղատնտեսության ոլորտների վրա։ 2016 թվականից սկսած՝ Գործակալությունը ֆինանսավորում է նաև հարկային և ֆինանսական բարեփոխումների ծրագրեր՝ նպաստելով Հայաստանի տնտեսական կառավարման համակարգի արդյունավետության բարձրացմանը։</w:t>
            </w:r>
          </w:p>
          <w:p w14:paraId="1785EADE" w14:textId="77777777" w:rsidR="00B72FBC" w:rsidRPr="00B72FBC" w:rsidRDefault="00B72FBC" w:rsidP="00B72FBC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2FBC">
              <w:rPr>
                <w:rFonts w:ascii="GHEA Grapalat" w:hAnsi="GHEA Grapalat" w:cs="Sylfaen"/>
                <w:lang w:val="hy-AM"/>
              </w:rPr>
              <w:t>Հայաստանում ԶՖԳ օժանդակությամբ իրականացվել են, ինչպես նաև ընթացքի մեջ են ջրային ոլորտի ռազմավարական նշանակության ծրագրեր։ Մասնավորապես՝ 2025 թվականին ավարտվել է Վեդիի ջրամբարի կառուցումը, իսկ Արարատի և Արմավիրի մարզերում ներկայումս ընթանում են ոռոգվող գյուղատնտեսության զարգացման ծրագրերը։</w:t>
            </w:r>
          </w:p>
          <w:p w14:paraId="079014BA" w14:textId="77777777" w:rsidR="00B72FBC" w:rsidRPr="00B72FBC" w:rsidRDefault="00B72FBC" w:rsidP="00B72FBC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2FBC">
              <w:rPr>
                <w:rFonts w:ascii="GHEA Grapalat" w:hAnsi="GHEA Grapalat" w:cs="Sylfaen"/>
                <w:lang w:val="hy-AM"/>
              </w:rPr>
              <w:lastRenderedPageBreak/>
              <w:t>«Հայաստանի ջրային և գյուղատնտեսության ոլորտների համապարփակ զարգացում» (WAIDA) ծրագրի հիմնավորման համաձայն՝ Հայաստանի Հանրապետու-թյունում ջրային և ոռոգման ենթակառուցվածքների զգալի մաշվածությունը, ջրի կորուստների բարձր մակարդակը, ինչպես նաև կլիմայական փոփոխություններով պայմանավորված ռիսկերի աճը լուրջ մարտահրավերներ են ջրային ռեսուրսների արդյունավետ կառավարման և գյուղատնտեսության կայուն զարգացման համար։ Ծրագիրը միտված է այս համակարգային խնդիրների հաղթահարմանը և ոլորտների երկարաժամկետ դիմակայունության ամրապնդմանը։</w:t>
            </w:r>
          </w:p>
          <w:p w14:paraId="3D77E163" w14:textId="77777777" w:rsidR="00B72FBC" w:rsidRPr="00B72FBC" w:rsidRDefault="00B72FBC" w:rsidP="00B72FBC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2FBC">
              <w:rPr>
                <w:rFonts w:ascii="GHEA Grapalat" w:hAnsi="GHEA Grapalat" w:cs="Sylfaen"/>
                <w:lang w:val="hy-AM"/>
              </w:rPr>
              <w:t>Ծրագրի ընդհանուր արժեքը գնահատվում է 192.400.000 եվրո, որից Ֆրանսիական զարգացման գործակալության ֆինանսավորումը կկազմի 100.000.000 եվրո, իսկ Համաշխարհային բանկի մասնաբաժինը՝ 70.400.000 եվրո։ Բացի այդ, ԶՖԳ-ն նախատեսում է «Հարևանության ներդրումային հարթակ» ԵՄ գործիքի միջոցով ներգրավել ևս 12.000.000 եվրոյի չափով ներդրում՝ տեխնիկական աջակցության նպատակով։</w:t>
            </w:r>
          </w:p>
          <w:p w14:paraId="3B0E672F" w14:textId="6814A19A" w:rsidR="00B72FBC" w:rsidRPr="00B72FBC" w:rsidRDefault="00B72FBC" w:rsidP="00B72FBC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2FBC">
              <w:rPr>
                <w:rFonts w:ascii="GHEA Grapalat" w:hAnsi="GHEA Grapalat" w:cs="Sylfaen"/>
                <w:lang w:val="hy-AM"/>
              </w:rPr>
              <w:t>«Հարևանության ներդրումային հարթակը» Եվրոպական միության ֆինանսական գործիք է, որը գործում է Եվրոպական հարևանության քաղաքականության շրջանակում և նախատեսված է եվրոպական բազմակողմ զարգացման ֆինանսավորման հաստա-տությունների, ինչպես նաև անդամ պետությունների երկկողմ զարգացման կառույցների կողմից իրականացվող վարկային գործառնություններին ԵՄ դրամաշնորհային աջակցություն տրամադրելու համար։</w:t>
            </w:r>
          </w:p>
          <w:p w14:paraId="32995635" w14:textId="77777777" w:rsidR="00B72FBC" w:rsidRPr="00B72FBC" w:rsidRDefault="00B72FBC" w:rsidP="00B72FBC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2FBC">
              <w:rPr>
                <w:rFonts w:ascii="GHEA Grapalat" w:hAnsi="GHEA Grapalat" w:cs="Sylfaen"/>
                <w:lang w:val="hy-AM"/>
              </w:rPr>
              <w:t>Նշված հարթակի խորհուրդը դրական եզրակացություն է տվել «Ջրային և գյուղատնտեսական ինտեգրված զարգացում Հայաստանի համար» (WAIDA) ծրագրին տրամադրվող 12.000.000 եվրոյի չափով ներդրման վերաբերյալ։</w:t>
            </w:r>
          </w:p>
          <w:p w14:paraId="3F8D0AD1" w14:textId="77777777" w:rsidR="00B72FBC" w:rsidRPr="00B72FBC" w:rsidRDefault="00B72FBC" w:rsidP="00B72FBC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2FBC">
              <w:rPr>
                <w:rFonts w:ascii="GHEA Grapalat" w:hAnsi="GHEA Grapalat" w:cs="Sylfaen"/>
                <w:lang w:val="hy-AM"/>
              </w:rPr>
              <w:t xml:space="preserve">Ծրագրի շրջանակում մշակված «Հայաստանի Հանրապետության կառավարության և Ֆրանսիական զարգացման գործակալության միջև թիվ CAM 1029 04 L դրամաշնորհային համաձայնագրի հատուկ պայմաններ» նախագիծը համապատասխանում է ՀՀ կառավարության 2021-2026թթ. ծրագրին: </w:t>
            </w:r>
          </w:p>
          <w:p w14:paraId="20E4CC6B" w14:textId="77777777" w:rsidR="00B72FBC" w:rsidRPr="00B72FBC" w:rsidRDefault="00B72FBC" w:rsidP="00B72FBC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2FBC">
              <w:rPr>
                <w:rFonts w:ascii="GHEA Grapalat" w:hAnsi="GHEA Grapalat" w:cs="Sylfaen"/>
                <w:lang w:val="hy-AM"/>
              </w:rPr>
              <w:t>Հաշվի առնելով վերոգրյալը, ինչպես նաև Հայաստան-Ֆրանսիա ռազմավարականի ձգտող և բազմաոլորտ հարաբերությունները՝ արտաքին գործերի նախարարությունը Միջազգային պայմանագրերի մասին օրենքի 5-րդ հոդվածի հիմքով՝ նպատակահարմար է գտնում Հայաստանի Հանրապետության և Զարգացման ֆրանսիական գործակալության միջև նախատեսվող դրամաշնորհային համաձայնագրի ստորագրումը:</w:t>
            </w:r>
          </w:p>
          <w:p w14:paraId="1879D163" w14:textId="6051AF24" w:rsidR="0054613D" w:rsidRPr="002A4ADE" w:rsidRDefault="00B72FBC" w:rsidP="0014442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2FBC">
              <w:rPr>
                <w:rFonts w:ascii="GHEA Grapalat" w:hAnsi="GHEA Grapalat" w:cs="Sylfaen"/>
                <w:lang w:val="hy-AM"/>
              </w:rPr>
              <w:t>Այն համապատասխանում է ՀՀ վարած արտաքին քաղաքականությանը և ստանձնած միջազգային պարտավորություններին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2769" w:type="dxa"/>
            <w:shd w:val="clear" w:color="auto" w:fill="auto"/>
          </w:tcPr>
          <w:p w14:paraId="14626FE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գիտություն:</w:t>
            </w:r>
          </w:p>
          <w:p w14:paraId="1F6C89F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1F5FC1C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4D5922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05546D9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28BDAC2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41BD7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7BCFF5E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89D8114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D6DC47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717E2A6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EE23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</w:tr>
      <w:tr w:rsidR="00344C8B" w:rsidRPr="001E4D98" w14:paraId="7146BD23" w14:textId="77777777" w:rsidTr="00344C8B">
        <w:trPr>
          <w:trHeight w:val="336"/>
        </w:trPr>
        <w:tc>
          <w:tcPr>
            <w:tcW w:w="7508" w:type="dxa"/>
            <w:vMerge w:val="restart"/>
            <w:shd w:val="clear" w:color="auto" w:fill="D9D9D9" w:themeFill="background1" w:themeFillShade="D9"/>
          </w:tcPr>
          <w:p w14:paraId="753D3353" w14:textId="142990B6" w:rsidR="00E7717F" w:rsidRDefault="00344C8B" w:rsidP="00101BFD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4.</w:t>
            </w:r>
            <w:r w:rsidRPr="008B2296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E7717F" w:rsidRPr="00E7717F"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  <w:p w14:paraId="42D1810A" w14:textId="2F01DB0C" w:rsidR="00344C8B" w:rsidRDefault="00344C8B" w:rsidP="00101BFD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</w:t>
            </w:r>
            <w:r w:rsidRPr="008B2296">
              <w:rPr>
                <w:rFonts w:ascii="GHEA Grapalat" w:hAnsi="GHEA Grapalat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769" w:type="dxa"/>
            <w:shd w:val="clear" w:color="auto" w:fill="auto"/>
          </w:tcPr>
          <w:p w14:paraId="7A502FCD" w14:textId="53D02D6B" w:rsidR="00344C8B" w:rsidRDefault="005F7468" w:rsidP="0027145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19</w:t>
            </w:r>
            <w:r w:rsidR="00344C8B" w:rsidRPr="008B2296">
              <w:rPr>
                <w:rFonts w:ascii="GHEA Grapalat" w:eastAsia="MS Mincho" w:hAnsi="GHEA Grapalat" w:cs="MS Mincho"/>
                <w:lang w:val="hy-AM"/>
              </w:rPr>
              <w:t>.</w:t>
            </w:r>
            <w:r>
              <w:rPr>
                <w:rFonts w:ascii="GHEA Grapalat" w:eastAsia="MS Mincho" w:hAnsi="GHEA Grapalat" w:cs="MS Mincho"/>
                <w:lang w:val="hy-AM"/>
              </w:rPr>
              <w:t>02.2026</w:t>
            </w:r>
            <w:r w:rsidR="00344C8B" w:rsidRPr="008B2296">
              <w:rPr>
                <w:rFonts w:ascii="GHEA Grapalat" w:eastAsia="MS Mincho" w:hAnsi="GHEA Grapalat" w:cs="MS Mincho"/>
                <w:lang w:val="hy-AM"/>
              </w:rPr>
              <w:t>թ.</w:t>
            </w:r>
            <w:r w:rsidR="00344C8B" w:rsidRPr="008B229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344C8B" w:rsidRPr="001E4D98" w14:paraId="2F9EBEEB" w14:textId="77777777" w:rsidTr="00344C8B">
        <w:trPr>
          <w:trHeight w:val="292"/>
        </w:trPr>
        <w:tc>
          <w:tcPr>
            <w:tcW w:w="7508" w:type="dxa"/>
            <w:vMerge/>
            <w:shd w:val="clear" w:color="auto" w:fill="D9D9D9" w:themeFill="background1" w:themeFillShade="D9"/>
          </w:tcPr>
          <w:p w14:paraId="1E51723D" w14:textId="77777777" w:rsidR="00344C8B" w:rsidRDefault="00344C8B" w:rsidP="00101BFD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3598526C" w14:textId="58D82EFC" w:rsidR="00344C8B" w:rsidRDefault="005F7468" w:rsidP="00271452">
            <w:pPr>
              <w:spacing w:after="0" w:line="240" w:lineRule="auto"/>
              <w:rPr>
                <w:rFonts w:ascii="GHEA Grapalat" w:eastAsia="MS Mincho" w:hAnsi="GHEA Grapalat" w:cs="MS Mincho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№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F7468">
              <w:rPr>
                <w:rFonts w:ascii="GHEA Grapalat" w:hAnsi="GHEA Grapalat"/>
                <w:color w:val="000000"/>
                <w:shd w:val="clear" w:color="auto" w:fill="FFFFFF"/>
              </w:rPr>
              <w:t>ԴԽ/15.3/6076-2026</w:t>
            </w:r>
          </w:p>
        </w:tc>
      </w:tr>
      <w:tr w:rsidR="00101BFD" w:rsidRPr="001E4D98" w14:paraId="45B9E067" w14:textId="77777777" w:rsidTr="00E61552">
        <w:tc>
          <w:tcPr>
            <w:tcW w:w="7508" w:type="dxa"/>
            <w:shd w:val="clear" w:color="auto" w:fill="auto"/>
          </w:tcPr>
          <w:p w14:paraId="41D2D6AF" w14:textId="46619B1B" w:rsidR="00101BFD" w:rsidRDefault="008737BB" w:rsidP="00144429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8737BB">
              <w:rPr>
                <w:rFonts w:ascii="GHEA Grapalat" w:hAnsi="GHEA Grapalat"/>
                <w:lang w:val="hy-AM"/>
              </w:rPr>
              <w:t xml:space="preserve">««Հայաստանի ջրային և գյուղատնտեսության ոլորտների համապարփակ զարգացում» (WAIDA) ծրագրի շրջանակում» «Հայաստանի Հանրապետության կառավարության և Զարգացման ֆրանսիական գործակալության միջև թիվ CAM 1029 04 L» դրամաշնորհային համաձայնագրի նախագծով «Պետական գույքի կառավարման մասին» օրենքի կարգավորման շրջանակում </w:t>
            </w:r>
            <w:r w:rsidRPr="008737BB">
              <w:rPr>
                <w:rFonts w:ascii="GHEA Grapalat" w:hAnsi="GHEA Grapalat"/>
                <w:lang w:val="hy-AM"/>
              </w:rPr>
              <w:lastRenderedPageBreak/>
              <w:t>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69" w:type="dxa"/>
            <w:shd w:val="clear" w:color="auto" w:fill="auto"/>
          </w:tcPr>
          <w:p w14:paraId="5082D1DD" w14:textId="3C531D89" w:rsidR="00101BFD" w:rsidRDefault="00344C8B" w:rsidP="00814D7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</w:t>
            </w:r>
            <w:r w:rsidRPr="008B2296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54613D" w:rsidRPr="002A4ADE" w14:paraId="6AB33D93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427E03E3" w14:textId="0E4A62EA" w:rsidR="0054613D" w:rsidRPr="005A6307" w:rsidRDefault="002E2D34" w:rsidP="005A6307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5</w:t>
            </w:r>
            <w:r w:rsidR="0054613D" w:rsidRPr="008B2296">
              <w:rPr>
                <w:rFonts w:ascii="GHEA Grapalat" w:hAnsi="GHEA Grapalat"/>
                <w:b/>
                <w:lang w:val="hy-AM"/>
              </w:rPr>
              <w:t xml:space="preserve">. ՀՀ </w:t>
            </w:r>
            <w:r w:rsidR="00BC27B6">
              <w:rPr>
                <w:rFonts w:ascii="GHEA Grapalat" w:hAnsi="GHEA Grapalat"/>
                <w:b/>
                <w:lang w:val="hy-AM"/>
              </w:rPr>
              <w:t>տարածքային կառավարման և ենթակառուցվածքների նախարարություն</w:t>
            </w:r>
            <w:r w:rsidR="0054613D" w:rsidRPr="008B2296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2769" w:type="dxa"/>
            <w:shd w:val="clear" w:color="auto" w:fill="auto"/>
          </w:tcPr>
          <w:p w14:paraId="7767F873" w14:textId="38476E7D" w:rsidR="0054613D" w:rsidRPr="008B2296" w:rsidRDefault="00271452" w:rsidP="002F50BB">
            <w:pPr>
              <w:spacing w:after="0" w:line="24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271452">
              <w:rPr>
                <w:rFonts w:ascii="GHEA Grapalat" w:eastAsia="MS Mincho" w:hAnsi="GHEA Grapalat" w:cs="MS Mincho"/>
                <w:lang w:val="hy-AM"/>
              </w:rPr>
              <w:t>19.02.2026թ.</w:t>
            </w:r>
          </w:p>
        </w:tc>
      </w:tr>
      <w:tr w:rsidR="0054613D" w:rsidRPr="002A4ADE" w14:paraId="27094B07" w14:textId="77777777" w:rsidTr="00E61552">
        <w:tc>
          <w:tcPr>
            <w:tcW w:w="7508" w:type="dxa"/>
            <w:vMerge/>
            <w:shd w:val="clear" w:color="auto" w:fill="D9D9D9"/>
          </w:tcPr>
          <w:p w14:paraId="794E1C85" w14:textId="77777777" w:rsidR="0054613D" w:rsidRPr="00B625FD" w:rsidRDefault="0054613D" w:rsidP="001E5846">
            <w:pPr>
              <w:spacing w:after="0" w:line="24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44A91EA4" w14:textId="3BA03C1D" w:rsidR="0054613D" w:rsidRPr="008B2296" w:rsidRDefault="00E2662B" w:rsidP="001E5846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№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F7468">
              <w:rPr>
                <w:rFonts w:ascii="GHEA Grapalat" w:hAnsi="GHEA Grapalat"/>
                <w:color w:val="000000"/>
                <w:shd w:val="clear" w:color="auto" w:fill="FFFFFF"/>
              </w:rPr>
              <w:t>ԴԽ/15.3/6076-2026</w:t>
            </w:r>
          </w:p>
        </w:tc>
      </w:tr>
      <w:tr w:rsidR="0054613D" w:rsidRPr="002A4ADE" w14:paraId="04033CBB" w14:textId="77777777" w:rsidTr="00E61552">
        <w:trPr>
          <w:trHeight w:val="1875"/>
        </w:trPr>
        <w:tc>
          <w:tcPr>
            <w:tcW w:w="7508" w:type="dxa"/>
            <w:shd w:val="clear" w:color="auto" w:fill="auto"/>
          </w:tcPr>
          <w:p w14:paraId="6E29F795" w14:textId="77777777" w:rsidR="00086028" w:rsidRPr="00086028" w:rsidRDefault="00086028" w:rsidP="00086028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6028">
              <w:rPr>
                <w:rFonts w:ascii="GHEA Grapalat" w:hAnsi="GHEA Grapalat"/>
                <w:sz w:val="22"/>
                <w:szCs w:val="22"/>
                <w:lang w:val="hy-AM"/>
              </w:rPr>
              <w:t>12 մլն ընդհանուր արժողությամբ «Հայաստանի Հանրապետության կառավարության և Զարգացման ֆրանսիական գործակալություն միջև թիվ CAM 1029 04 L դրամաշնորհային համաձայնագրի հատուկ պայմանների» նախագիծը (այսուհետ՝ Համաձայնագիր) նախատեսվում է ստորագրել «Հայաստանում ջրային ռեսուրսների և գյուղատնտեսության համալիր զարգացում» (WAIDA) ծրագրի իրականացման նպատակով։ Համաձայնագիրը բխում է 2025թ. դեկտեմբերի 18-ին և դեկտեմբերի 19-ին ստորագրված «Հայաստանի Հանրապետության կառավարության և Զարգացման ֆրանսիական գործակալության միջև չհաստատված վարկային գիծ տրամադրելու մասին թիվ CAM 1029 շրջանակային համաձայնագրից»  և ուղղված է ջրային ռեսուրսների կառավարման համակարգի բարելավմանը, ոռոգման և խմելու ջրի ենթակառուցվածքների վերականգնմանն ու արդիականացմանը, ինչպես նաև ոլորտի ինստիտուցիոնալ կարողությունների զարգացմանը։</w:t>
            </w:r>
          </w:p>
          <w:p w14:paraId="5B0C02AB" w14:textId="77777777" w:rsidR="00086028" w:rsidRPr="00086028" w:rsidRDefault="00086028" w:rsidP="00086028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6028">
              <w:rPr>
                <w:rFonts w:ascii="GHEA Grapalat" w:hAnsi="GHEA Grapalat"/>
                <w:sz w:val="22"/>
                <w:szCs w:val="22"/>
                <w:lang w:val="hy-AM"/>
              </w:rPr>
              <w:t>Համաձայնագրով նախատեսվող տեխնիկական աջակցությունն ու կարողությունների զարգացումն ուղղված է ջրային ենթակառուցվածքների զարգացման և ջրային կառավարման արդյունավետության բարձրացման միջոցառումներին, ինչը անմիջականորեն առնչվում է Ջրային կոմիտեի համակարգման ոլորտին։ Մասնավորապես, ծրագիրը ներառում է ներդրումներ ջրային համակարգերում, ոռոգման ծառայությունների բարելավում, ինչպես նաև ջրային ռեսուրսների կայուն օգտագործման խթանում՝ ազգային և տարածքային մակարդակներում։</w:t>
            </w:r>
          </w:p>
          <w:p w14:paraId="76CF42F1" w14:textId="77777777" w:rsidR="00086028" w:rsidRPr="00086028" w:rsidRDefault="00086028" w:rsidP="00086028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6028">
              <w:rPr>
                <w:rFonts w:ascii="GHEA Grapalat" w:hAnsi="GHEA Grapalat"/>
                <w:sz w:val="22"/>
                <w:szCs w:val="22"/>
                <w:lang w:val="hy-AM"/>
              </w:rPr>
              <w:t>Ծրագրի իրականացումը փոխկապակցված է Համաշխարհային բանկի կողմից իրականացվող «Ջրային և ոռոգման ծառայությունների բարելավում» (WISE) ծրագրի հետ և նախատեսում է նաև միջազգային գործընկերների ներգրավմամբ տեխնիկական աջակցություն, այդ թվում՝ Եվրոպական միության կողմից տրամադրվող 12 մլն դրամաշնորհային միջոցների հատկացում Համաձայնագրի շրջանակում։</w:t>
            </w:r>
          </w:p>
          <w:p w14:paraId="73C3B721" w14:textId="08481C2D" w:rsidR="0054613D" w:rsidRPr="00B625FD" w:rsidRDefault="00086028" w:rsidP="00086028">
            <w:pPr>
              <w:pStyle w:val="BodyText"/>
              <w:spacing w:after="0"/>
              <w:jc w:val="both"/>
              <w:rPr>
                <w:rFonts w:ascii="GHEA Grapalat" w:hAnsi="GHEA Grapalat"/>
                <w:b/>
                <w:sz w:val="22"/>
                <w:szCs w:val="22"/>
                <w:highlight w:val="yellow"/>
                <w:lang w:val="hy-AM"/>
              </w:rPr>
            </w:pPr>
            <w:r w:rsidRPr="00086028">
              <w:rPr>
                <w:rFonts w:ascii="GHEA Grapalat" w:hAnsi="GHEA Grapalat"/>
                <w:sz w:val="22"/>
                <w:szCs w:val="22"/>
                <w:lang w:val="hy-AM"/>
              </w:rPr>
              <w:t>Հաշվի առնելով, որ Համաձայնագրով նախատեսվող միջոցառումները միտված են ջրային համակարգերի արդիականացմանը, ջրային ռեսուրսների կառավարման արդյունավետության բարձրացմանը և ոլորտի ինստիտուցիոնալ կարողությունների զարգացմանը, այն համապատասխանում է Ջրային կոմիտեի գործունեության ոլորտին առնչվող առաջնահերթություններին։</w:t>
            </w:r>
          </w:p>
        </w:tc>
        <w:tc>
          <w:tcPr>
            <w:tcW w:w="2769" w:type="dxa"/>
            <w:shd w:val="clear" w:color="auto" w:fill="auto"/>
          </w:tcPr>
          <w:p w14:paraId="36555DFB" w14:textId="77777777" w:rsidR="0054613D" w:rsidRPr="00B625FD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highlight w:val="yellow"/>
                <w:shd w:val="clear" w:color="auto" w:fill="FFFFFF"/>
                <w:lang w:val="en-US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8B2296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A24B90" w:rsidRPr="002A4ADE" w14:paraId="701662CB" w14:textId="77777777" w:rsidTr="00E61552">
        <w:trPr>
          <w:trHeight w:val="255"/>
        </w:trPr>
        <w:tc>
          <w:tcPr>
            <w:tcW w:w="7508" w:type="dxa"/>
            <w:vMerge w:val="restart"/>
            <w:shd w:val="clear" w:color="auto" w:fill="D9D9D9"/>
          </w:tcPr>
          <w:p w14:paraId="0B3D7D8C" w14:textId="77777777" w:rsidR="00A24B90" w:rsidRPr="002A4ADE" w:rsidRDefault="002E2D34" w:rsidP="00A24B90">
            <w:pPr>
              <w:pStyle w:val="Header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6</w:t>
            </w:r>
            <w:r w:rsidR="00A24B90" w:rsidRPr="002A4ADE">
              <w:rPr>
                <w:rFonts w:ascii="GHEA Grapalat" w:eastAsia="Calibri" w:hAnsi="GHEA Grapalat"/>
                <w:b/>
                <w:lang w:val="hy-AM"/>
              </w:rPr>
              <w:t>. ՀՀ կենտրոնական բանկ</w:t>
            </w:r>
          </w:p>
        </w:tc>
        <w:tc>
          <w:tcPr>
            <w:tcW w:w="2769" w:type="dxa"/>
            <w:shd w:val="clear" w:color="auto" w:fill="auto"/>
          </w:tcPr>
          <w:p w14:paraId="51060C65" w14:textId="77777777" w:rsidR="00A24B90" w:rsidRPr="002A4ADE" w:rsidRDefault="00A24B90" w:rsidP="00A24B90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07.07.2025</w:t>
            </w:r>
            <w:r w:rsidRPr="002A4ADE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A24B90" w:rsidRPr="002A4ADE" w14:paraId="17B901E9" w14:textId="77777777" w:rsidTr="00E61552">
        <w:trPr>
          <w:trHeight w:val="213"/>
        </w:trPr>
        <w:tc>
          <w:tcPr>
            <w:tcW w:w="7508" w:type="dxa"/>
            <w:vMerge/>
            <w:shd w:val="clear" w:color="auto" w:fill="D9D9D9"/>
          </w:tcPr>
          <w:p w14:paraId="25D8F95D" w14:textId="77777777" w:rsidR="00A24B90" w:rsidRPr="002A4ADE" w:rsidRDefault="00A24B90" w:rsidP="00A24B90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0FE322C1" w14:textId="77777777" w:rsidR="00A24B90" w:rsidRPr="002A4ADE" w:rsidRDefault="00A24B90" w:rsidP="00A24B90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t xml:space="preserve">№ </w:t>
            </w:r>
            <w:r w:rsidRPr="001C1437">
              <w:rPr>
                <w:rFonts w:ascii="GHEA Grapalat" w:hAnsi="GHEA Grapalat"/>
                <w:color w:val="000000"/>
                <w:lang w:val="hy-AM"/>
              </w:rPr>
              <w:t>15.4-07/580-25</w:t>
            </w:r>
          </w:p>
        </w:tc>
      </w:tr>
      <w:tr w:rsidR="00A24B90" w:rsidRPr="005228B9" w14:paraId="26D9A566" w14:textId="77777777" w:rsidTr="00E61552">
        <w:trPr>
          <w:trHeight w:val="699"/>
        </w:trPr>
        <w:tc>
          <w:tcPr>
            <w:tcW w:w="7508" w:type="dxa"/>
            <w:shd w:val="clear" w:color="auto" w:fill="auto"/>
          </w:tcPr>
          <w:p w14:paraId="2F8AF92C" w14:textId="77777777" w:rsidR="00A24B90" w:rsidRPr="002A4ADE" w:rsidRDefault="00A24B90" w:rsidP="00A24B9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3F1F62">
              <w:rPr>
                <w:rFonts w:ascii="GHEA Grapalat" w:hAnsi="GHEA Grapalat" w:cs="Sylfaen"/>
                <w:lang w:val="hy-AM"/>
              </w:rPr>
              <w:t xml:space="preserve">Հայաստանի Հանրապետության կենտրոնական բանկը Հայաստանի Հանրապետության և Զարգացման ֆրանսիական գործակալության (ԶՖԳ) միջև նախատեսվող 100 մլն եվրո ընդհանուր գումարով բազմատրանշ «Հայաստանում ջրային ռեսուրսների և գյուղատնտեսության ոլորտի համալիր զարգացում»/WAIDA (որը ներառում է նաև Ջրային և ոռոգման ծառայությունների բարելավման ծրագիրը»/WISE) ջրային ծրագրի շրջանակը և գործողությունները սահմանող «Չպարտավորեցնող վարկային գծով Շրջանակային </w:t>
            </w:r>
            <w:r w:rsidRPr="003F1F62">
              <w:rPr>
                <w:rFonts w:ascii="GHEA Grapalat" w:hAnsi="GHEA Grapalat" w:cs="Sylfaen"/>
                <w:lang w:val="hy-AM"/>
              </w:rPr>
              <w:lastRenderedPageBreak/>
              <w:t>համաձայնագրի» վերաբերյալ առաջարկություններ և դիտողություններ չունի:</w:t>
            </w:r>
          </w:p>
        </w:tc>
        <w:tc>
          <w:tcPr>
            <w:tcW w:w="2769" w:type="dxa"/>
            <w:shd w:val="clear" w:color="auto" w:fill="auto"/>
          </w:tcPr>
          <w:p w14:paraId="0185E94D" w14:textId="3215B817" w:rsidR="00A24B90" w:rsidRPr="008B2296" w:rsidRDefault="00A24B90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 ի գիտություն</w:t>
            </w:r>
            <w:r w:rsidR="00344C8B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14:paraId="0953DA0F" w14:textId="77777777" w:rsidR="00A24B90" w:rsidRPr="008B2296" w:rsidRDefault="00A24B90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0E135EF" w14:textId="77777777" w:rsidR="00A24B90" w:rsidRPr="008B2296" w:rsidRDefault="00A24B90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ADEF7EB" w14:textId="77777777" w:rsidR="00A24B90" w:rsidRPr="002A4ADE" w:rsidRDefault="00A24B90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A24B90" w:rsidRPr="002A4ADE" w14:paraId="6C101F9F" w14:textId="77777777" w:rsidTr="00E61552">
        <w:trPr>
          <w:trHeight w:val="315"/>
        </w:trPr>
        <w:tc>
          <w:tcPr>
            <w:tcW w:w="7508" w:type="dxa"/>
            <w:vMerge w:val="restart"/>
            <w:shd w:val="clear" w:color="auto" w:fill="D9D9D9"/>
          </w:tcPr>
          <w:p w14:paraId="06AB0849" w14:textId="4FB7631F" w:rsidR="00A24B90" w:rsidRPr="00FE7683" w:rsidRDefault="00FE7683" w:rsidP="00A24B90">
            <w:pPr>
              <w:pStyle w:val="Header"/>
              <w:jc w:val="center"/>
              <w:rPr>
                <w:rFonts w:ascii="GHEA Grapalat" w:eastAsia="Calibri" w:hAnsi="GHEA Grapalat"/>
                <w:b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lastRenderedPageBreak/>
              <w:t>ՀՀ էկոնոմիկայի նախարարություն</w:t>
            </w:r>
          </w:p>
        </w:tc>
        <w:tc>
          <w:tcPr>
            <w:tcW w:w="2769" w:type="dxa"/>
            <w:shd w:val="clear" w:color="auto" w:fill="auto"/>
          </w:tcPr>
          <w:p w14:paraId="6A697DE8" w14:textId="0F6EC962" w:rsidR="00A24B90" w:rsidRPr="002A4ADE" w:rsidRDefault="00E36F26" w:rsidP="003F0DFA">
            <w:pPr>
              <w:spacing w:after="0" w:line="240" w:lineRule="auto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19.02.2026թ.</w:t>
            </w:r>
          </w:p>
        </w:tc>
      </w:tr>
      <w:tr w:rsidR="00A24B90" w:rsidRPr="00194FE0" w14:paraId="0117E963" w14:textId="77777777" w:rsidTr="00E61552">
        <w:trPr>
          <w:trHeight w:val="384"/>
        </w:trPr>
        <w:tc>
          <w:tcPr>
            <w:tcW w:w="7508" w:type="dxa"/>
            <w:vMerge/>
            <w:shd w:val="clear" w:color="auto" w:fill="D9D9D9"/>
          </w:tcPr>
          <w:p w14:paraId="4199F7A5" w14:textId="77777777" w:rsidR="00A24B90" w:rsidRPr="002A4ADE" w:rsidRDefault="00A24B90" w:rsidP="00A24B90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4ABE4989" w14:textId="1D917E16" w:rsidR="00A24B90" w:rsidRPr="002A4ADE" w:rsidRDefault="00325A8D" w:rsidP="00194FE0">
            <w:pPr>
              <w:spacing w:after="0" w:line="240" w:lineRule="auto"/>
              <w:rPr>
                <w:rFonts w:ascii="GHEA Grapalat" w:hAnsi="GHEA Grapalat" w:cs="Arial"/>
                <w:lang w:val="hy-AM"/>
              </w:rPr>
            </w:pPr>
            <w:r w:rsidRPr="002A4ADE">
              <w:rPr>
                <w:rFonts w:ascii="GHEA Grapalat" w:hAnsi="GHEA Grapalat"/>
                <w:lang w:val="hy-AM"/>
              </w:rPr>
              <w:t>№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25A8D">
              <w:rPr>
                <w:rFonts w:ascii="GHEA Grapalat" w:hAnsi="GHEA Grapalat" w:cs="Arial"/>
                <w:lang w:val="hy-AM"/>
              </w:rPr>
              <w:t>01/3823-2026</w:t>
            </w:r>
          </w:p>
        </w:tc>
      </w:tr>
      <w:tr w:rsidR="00FE7683" w:rsidRPr="00194FE0" w14:paraId="4848A35A" w14:textId="77777777" w:rsidTr="00325A8D">
        <w:trPr>
          <w:trHeight w:val="384"/>
        </w:trPr>
        <w:tc>
          <w:tcPr>
            <w:tcW w:w="7508" w:type="dxa"/>
            <w:shd w:val="clear" w:color="auto" w:fill="auto"/>
          </w:tcPr>
          <w:p w14:paraId="1F5DF334" w14:textId="77967531" w:rsidR="00FE7683" w:rsidRPr="002A4ADE" w:rsidRDefault="00982A24" w:rsidP="002115A9">
            <w:pPr>
              <w:spacing w:after="0" w:line="24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982A24">
              <w:rPr>
                <w:rFonts w:ascii="GHEA Grapalat" w:hAnsi="GHEA Grapalat" w:cs="Sylfaen"/>
                <w:lang w:val="hy-AM"/>
              </w:rPr>
              <w:t>Ի կատարումն ՀՀ վարչապետի` ս.թ. փետրվարի 11-ի թիվ 02/06.5/4093-2026 հանձնարարականի, կապված՝ ««Հայաստանի ջրային և գյուղատնտեսության ոլորտների համապարփակ զարգացում» (WAIDA) ծրագրի շրջանակում» «Հայաստանի Հանրապետության կառավարության և Զարգացման ֆրանսիական գործակալության միջև թիվ CAM 1029 04 L դրամաշնորհային համաձայնագրի հատուկ պայմանների» դրամաշնորհային համաձայնագրի նախագծի (այսուհետ՝ Նախագիծ) վերաբերյալ «Միջազգային պայմանագրերի մասին» օրենքի 5-րդ հոդվածի 5-րդ մասով ՀՀ ֆինանսների նախարարություն եզրակացության ներկայացման հետ, տեղեկացնում ենք, որ ներկայացված Նախագծի՝ ՀՀ էկոնոմիկայի նախարարությանը վերապահված գործունեության ոլորտին առնչվող հարցերի վերաբերյալ առաջարկություններ չկան։</w:t>
            </w:r>
          </w:p>
        </w:tc>
        <w:tc>
          <w:tcPr>
            <w:tcW w:w="2769" w:type="dxa"/>
            <w:shd w:val="clear" w:color="auto" w:fill="auto"/>
          </w:tcPr>
          <w:p w14:paraId="7044C6A4" w14:textId="77777777" w:rsidR="00982A24" w:rsidRPr="00BE19F9" w:rsidRDefault="00982A24" w:rsidP="00982A24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14:paraId="7247D1CD" w14:textId="77777777" w:rsidR="00FE7683" w:rsidRPr="002A4ADE" w:rsidRDefault="00FE7683" w:rsidP="00194FE0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</w:tc>
      </w:tr>
      <w:tr w:rsidR="00325A8D" w:rsidRPr="00194FE0" w14:paraId="667C4810" w14:textId="77777777" w:rsidTr="00E61552">
        <w:trPr>
          <w:trHeight w:val="384"/>
        </w:trPr>
        <w:tc>
          <w:tcPr>
            <w:tcW w:w="7508" w:type="dxa"/>
            <w:vMerge w:val="restart"/>
            <w:shd w:val="clear" w:color="auto" w:fill="D9D9D9"/>
          </w:tcPr>
          <w:p w14:paraId="4460E9B1" w14:textId="326C3F40" w:rsidR="00325A8D" w:rsidRPr="002A4ADE" w:rsidRDefault="00325A8D" w:rsidP="00A24B90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7</w:t>
            </w:r>
            <w:r w:rsidRPr="002A4ADE">
              <w:rPr>
                <w:rFonts w:ascii="GHEA Grapalat" w:hAnsi="GHEA Grapalat"/>
                <w:b/>
                <w:lang w:val="hy-AM"/>
              </w:rPr>
              <w:t>. ՀՀ շրջակա միջավայրի նախարարություն</w:t>
            </w:r>
          </w:p>
        </w:tc>
        <w:tc>
          <w:tcPr>
            <w:tcW w:w="2769" w:type="dxa"/>
            <w:shd w:val="clear" w:color="auto" w:fill="auto"/>
          </w:tcPr>
          <w:p w14:paraId="54F2177F" w14:textId="7887C13B" w:rsidR="00325A8D" w:rsidRPr="002A4ADE" w:rsidRDefault="00325A8D" w:rsidP="00194FE0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en-US"/>
              </w:rPr>
              <w:t>23</w:t>
            </w:r>
            <w:r>
              <w:rPr>
                <w:rFonts w:ascii="GHEA Grapalat" w:hAnsi="GHEA Grapalat" w:cs="Arial"/>
                <w:lang w:val="hy-AM"/>
              </w:rPr>
              <w:t>.02.2026</w:t>
            </w:r>
            <w:r w:rsidRPr="002A4ADE">
              <w:rPr>
                <w:rFonts w:ascii="GHEA Grapalat" w:hAnsi="GHEA Grapalat" w:cs="Arial"/>
                <w:lang w:val="hy-AM"/>
              </w:rPr>
              <w:t>թ.</w:t>
            </w:r>
          </w:p>
        </w:tc>
      </w:tr>
      <w:tr w:rsidR="00325A8D" w:rsidRPr="00194FE0" w14:paraId="5C18C727" w14:textId="77777777" w:rsidTr="00E61552">
        <w:trPr>
          <w:trHeight w:val="384"/>
        </w:trPr>
        <w:tc>
          <w:tcPr>
            <w:tcW w:w="7508" w:type="dxa"/>
            <w:vMerge/>
            <w:shd w:val="clear" w:color="auto" w:fill="D9D9D9"/>
          </w:tcPr>
          <w:p w14:paraId="194A74E6" w14:textId="77777777" w:rsidR="00325A8D" w:rsidRDefault="00325A8D" w:rsidP="00A24B90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5873588C" w14:textId="5144F5D4" w:rsidR="00325A8D" w:rsidRPr="002A4ADE" w:rsidRDefault="00325A8D" w:rsidP="00194FE0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3F0DFA">
              <w:rPr>
                <w:rFonts w:ascii="GHEA Grapalat" w:hAnsi="GHEA Grapalat"/>
                <w:lang w:val="hy-AM"/>
              </w:rPr>
              <w:t>1/08.6/1448-2026</w:t>
            </w:r>
          </w:p>
        </w:tc>
      </w:tr>
      <w:tr w:rsidR="00A24B90" w:rsidRPr="00B17C10" w14:paraId="646A3FA6" w14:textId="77777777" w:rsidTr="00E61552">
        <w:trPr>
          <w:trHeight w:val="699"/>
        </w:trPr>
        <w:tc>
          <w:tcPr>
            <w:tcW w:w="7508" w:type="dxa"/>
            <w:shd w:val="clear" w:color="auto" w:fill="auto"/>
          </w:tcPr>
          <w:p w14:paraId="5AAC151D" w14:textId="63BAF738" w:rsidR="003F0DFA" w:rsidRPr="003F0DFA" w:rsidRDefault="003F0DFA" w:rsidP="003F0DFA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Շ</w:t>
            </w:r>
            <w:r w:rsidRPr="003F0DFA">
              <w:rPr>
                <w:rFonts w:ascii="GHEA Grapalat" w:hAnsi="GHEA Grapalat" w:cs="Sylfaen"/>
                <w:lang w:val="hy-AM"/>
              </w:rPr>
              <w:t>րջակա միջավայրի նախարարությունը «Հայաստանի Հանրապետության կառավարության և Զարգացման ֆրանսիական գործակալության միջև չհաստատված վարկային գիծ տրամադրելու մասին թիվ CAM 1029 շրջանակային համաձայնագրի» ներքո «Հայաստանի ջրային և գյուղատնտեսության ոլորտների համապարփակ զարգացում» (WAIDA) ծրագրի շրջանակում «Հայաստանի Հանրապետության կառավարության և Զարգացման ֆրանսիական գործակալության միջև թիվ CAM 1029 04 L դրամաշնորհային համաձայնագրի հատուկ պայմաններ»-ի (այսուհետ` Համաձայնագիր) ստորագրման մասով առարկություններ չունի:</w:t>
            </w:r>
          </w:p>
          <w:p w14:paraId="22EC5F6F" w14:textId="77777777" w:rsidR="0007631D" w:rsidRDefault="0007631D" w:rsidP="003F0DFA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D611B90" w14:textId="18E4F735" w:rsidR="00A24B90" w:rsidRPr="0084796A" w:rsidRDefault="003F0DFA" w:rsidP="003F0DFA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3F0DFA">
              <w:rPr>
                <w:rFonts w:ascii="GHEA Grapalat" w:hAnsi="GHEA Grapalat" w:cs="Sylfaen"/>
                <w:lang w:val="hy-AM"/>
              </w:rPr>
              <w:t>Անհրաժեշտ է նկատի ունենալ, որ Համաձայնագրի «Դրամաշնորհի համաձայնագրի հատուկ պայմաններ» փաստաթղթում բացակայում է 4-րդ հավելվածով սահմանված բնապահպանական և սոցիալական պարտավորությունների և գործողությունների պլանը և նշված է, որ այն «Հատուկ պայմաններ» փաստաթղթի շրջանակներում կիրառելի չէ՝ «SCHEDULE 4 – ENVIRONMENTAL AND SOCIAL COMMITMENT PLAN/ ENVIRONMENTAL AND SOCIAL ACTION PLAN: NOT APPLICABLE»: Առաջարկում եմ հստակեցնել վերոնշյալը։</w:t>
            </w:r>
          </w:p>
        </w:tc>
        <w:tc>
          <w:tcPr>
            <w:tcW w:w="2769" w:type="dxa"/>
            <w:shd w:val="clear" w:color="auto" w:fill="auto"/>
          </w:tcPr>
          <w:p w14:paraId="177E516F" w14:textId="23C63389" w:rsidR="008C45C9" w:rsidRPr="00BE19F9" w:rsidRDefault="00A24B90" w:rsidP="00CF23C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CF23CE" w:rsidRPr="006439DE">
              <w:rPr>
                <w:rFonts w:ascii="GHEA Grapalat" w:hAnsi="GHEA Grapalat"/>
                <w:color w:val="000000"/>
                <w:lang w:val="hy-AM"/>
              </w:rPr>
              <w:t xml:space="preserve"> ի գիտություն</w:t>
            </w:r>
            <w:r w:rsidR="00BE19F9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14:paraId="7634B88F" w14:textId="77777777" w:rsidR="008C45C9" w:rsidRDefault="008C45C9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4EBC617" w14:textId="77777777" w:rsidR="008C45C9" w:rsidRDefault="008C45C9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E2DC00C" w14:textId="77777777" w:rsidR="008C45C9" w:rsidRDefault="008C45C9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CFFBD0C" w14:textId="77777777" w:rsidR="008C45C9" w:rsidRDefault="008C45C9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125D74C" w14:textId="77777777" w:rsidR="008C45C9" w:rsidRDefault="008C45C9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9AD797F" w14:textId="77777777" w:rsidR="008C45C9" w:rsidRDefault="008C45C9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E841E23" w14:textId="77777777" w:rsidR="0007631D" w:rsidRDefault="0007631D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C86ADE" w14:textId="77777777" w:rsidR="00A03934" w:rsidRDefault="00A03934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A27C82C" w14:textId="77777777" w:rsidR="00A03934" w:rsidRDefault="00A03934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16B1750" w14:textId="7BACDF3D" w:rsidR="008C45C9" w:rsidRPr="007173AE" w:rsidRDefault="008C45C9" w:rsidP="00814D7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Հաշվի առնելով, որ Ընդհանուր պայմանների 6.12 կետում հղում է կատարվում բնապահպանական և սոցիալական պատասխանատվությանը՝ Հատուկ պայմաններում նշում է կատարվո</w:t>
            </w:r>
            <w:r w:rsidR="00730173">
              <w:rPr>
                <w:rFonts w:ascii="GHEA Grapalat" w:hAnsi="GHEA Grapalat"/>
                <w:color w:val="000000"/>
                <w:lang w:val="en-US"/>
              </w:rPr>
              <w:t>ւմ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lang w:val="hy-AM"/>
              </w:rPr>
              <w:t xml:space="preserve">, որ այն կիրառելի չէ վերջինումս: </w:t>
            </w:r>
          </w:p>
        </w:tc>
      </w:tr>
    </w:tbl>
    <w:p w14:paraId="5B18B4E5" w14:textId="77777777" w:rsidR="0054613D" w:rsidRPr="00B43FAB" w:rsidRDefault="0054613D" w:rsidP="001E5846">
      <w:pPr>
        <w:spacing w:after="0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5DE09D1E" w14:textId="77777777" w:rsidR="0054613D" w:rsidRPr="00B43FAB" w:rsidRDefault="0054613D" w:rsidP="001E58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CF85F45" w14:textId="77777777" w:rsidR="0054613D" w:rsidRPr="00B43FAB" w:rsidRDefault="0054613D" w:rsidP="001E584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14:paraId="2F6B859A" w14:textId="77777777" w:rsidR="006B5D2D" w:rsidRPr="008C45C9" w:rsidRDefault="006B5D2D" w:rsidP="001E5846">
      <w:pPr>
        <w:spacing w:after="0"/>
        <w:rPr>
          <w:lang w:val="hy-AM"/>
        </w:rPr>
      </w:pPr>
    </w:p>
    <w:sectPr w:rsidR="006B5D2D" w:rsidRPr="008C45C9" w:rsidSect="00344C8B">
      <w:pgSz w:w="11906" w:h="16838"/>
      <w:pgMar w:top="993" w:right="1106" w:bottom="63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A05C2"/>
    <w:multiLevelType w:val="hybridMultilevel"/>
    <w:tmpl w:val="26AC1002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86B67"/>
    <w:multiLevelType w:val="hybridMultilevel"/>
    <w:tmpl w:val="1AD24018"/>
    <w:lvl w:ilvl="0" w:tplc="29AADD52">
      <w:start w:val="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040EF"/>
    <w:multiLevelType w:val="hybridMultilevel"/>
    <w:tmpl w:val="C0B6BE7C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4EE"/>
    <w:rsid w:val="00033507"/>
    <w:rsid w:val="000615E0"/>
    <w:rsid w:val="00063F4F"/>
    <w:rsid w:val="0007631D"/>
    <w:rsid w:val="00084BFB"/>
    <w:rsid w:val="00086028"/>
    <w:rsid w:val="000B3BB9"/>
    <w:rsid w:val="000D0182"/>
    <w:rsid w:val="00101BFD"/>
    <w:rsid w:val="0011059F"/>
    <w:rsid w:val="001247E2"/>
    <w:rsid w:val="00131F48"/>
    <w:rsid w:val="00144429"/>
    <w:rsid w:val="00145A38"/>
    <w:rsid w:val="001473EF"/>
    <w:rsid w:val="0016136A"/>
    <w:rsid w:val="00171C6E"/>
    <w:rsid w:val="00194FE0"/>
    <w:rsid w:val="001A5369"/>
    <w:rsid w:val="001B54EE"/>
    <w:rsid w:val="001C1437"/>
    <w:rsid w:val="001D2856"/>
    <w:rsid w:val="001D4B79"/>
    <w:rsid w:val="001E4D98"/>
    <w:rsid w:val="001E5846"/>
    <w:rsid w:val="001F31FF"/>
    <w:rsid w:val="002115A9"/>
    <w:rsid w:val="00227E3A"/>
    <w:rsid w:val="00245C03"/>
    <w:rsid w:val="00271452"/>
    <w:rsid w:val="002754EE"/>
    <w:rsid w:val="00285F12"/>
    <w:rsid w:val="002860FA"/>
    <w:rsid w:val="00286B37"/>
    <w:rsid w:val="002E2D34"/>
    <w:rsid w:val="002F50BB"/>
    <w:rsid w:val="0032352C"/>
    <w:rsid w:val="00325A8D"/>
    <w:rsid w:val="00326702"/>
    <w:rsid w:val="00327A45"/>
    <w:rsid w:val="00344C8B"/>
    <w:rsid w:val="003C0CAE"/>
    <w:rsid w:val="003E2BF4"/>
    <w:rsid w:val="003F0DFA"/>
    <w:rsid w:val="003F1F62"/>
    <w:rsid w:val="00466C68"/>
    <w:rsid w:val="004B02A5"/>
    <w:rsid w:val="004C0FE2"/>
    <w:rsid w:val="004D54E4"/>
    <w:rsid w:val="004E00CA"/>
    <w:rsid w:val="004E75E2"/>
    <w:rsid w:val="005228B9"/>
    <w:rsid w:val="00541C92"/>
    <w:rsid w:val="0054613D"/>
    <w:rsid w:val="0055379B"/>
    <w:rsid w:val="00553CDC"/>
    <w:rsid w:val="005A6307"/>
    <w:rsid w:val="005B1646"/>
    <w:rsid w:val="005C6FA4"/>
    <w:rsid w:val="005D013F"/>
    <w:rsid w:val="005F7468"/>
    <w:rsid w:val="005F76B0"/>
    <w:rsid w:val="006022CF"/>
    <w:rsid w:val="00605022"/>
    <w:rsid w:val="006169A7"/>
    <w:rsid w:val="00637707"/>
    <w:rsid w:val="00640CEE"/>
    <w:rsid w:val="006436B4"/>
    <w:rsid w:val="006439DE"/>
    <w:rsid w:val="006736C3"/>
    <w:rsid w:val="00673BAF"/>
    <w:rsid w:val="00686555"/>
    <w:rsid w:val="006B5D2D"/>
    <w:rsid w:val="006C1FAF"/>
    <w:rsid w:val="006E1AE7"/>
    <w:rsid w:val="006E6FCA"/>
    <w:rsid w:val="006F6A37"/>
    <w:rsid w:val="007077B3"/>
    <w:rsid w:val="007173AE"/>
    <w:rsid w:val="00730173"/>
    <w:rsid w:val="00732EC4"/>
    <w:rsid w:val="00767B86"/>
    <w:rsid w:val="007713FC"/>
    <w:rsid w:val="00794FD9"/>
    <w:rsid w:val="007A676B"/>
    <w:rsid w:val="00814D70"/>
    <w:rsid w:val="00830486"/>
    <w:rsid w:val="0084796A"/>
    <w:rsid w:val="008737BB"/>
    <w:rsid w:val="00877285"/>
    <w:rsid w:val="008B2296"/>
    <w:rsid w:val="008C45C9"/>
    <w:rsid w:val="008D3376"/>
    <w:rsid w:val="008D3F61"/>
    <w:rsid w:val="008F0087"/>
    <w:rsid w:val="00945D01"/>
    <w:rsid w:val="00956804"/>
    <w:rsid w:val="00982A24"/>
    <w:rsid w:val="00983D58"/>
    <w:rsid w:val="009A1443"/>
    <w:rsid w:val="009D2607"/>
    <w:rsid w:val="009D7EA8"/>
    <w:rsid w:val="009E3DC0"/>
    <w:rsid w:val="009E78A0"/>
    <w:rsid w:val="00A0374A"/>
    <w:rsid w:val="00A03934"/>
    <w:rsid w:val="00A07B99"/>
    <w:rsid w:val="00A10A43"/>
    <w:rsid w:val="00A124D8"/>
    <w:rsid w:val="00A24B90"/>
    <w:rsid w:val="00A26DEF"/>
    <w:rsid w:val="00A311AC"/>
    <w:rsid w:val="00A372C3"/>
    <w:rsid w:val="00A43741"/>
    <w:rsid w:val="00AB3006"/>
    <w:rsid w:val="00AE2141"/>
    <w:rsid w:val="00B17609"/>
    <w:rsid w:val="00B17C10"/>
    <w:rsid w:val="00B305B8"/>
    <w:rsid w:val="00B5062A"/>
    <w:rsid w:val="00B61C50"/>
    <w:rsid w:val="00B625FD"/>
    <w:rsid w:val="00B72FBC"/>
    <w:rsid w:val="00B77E2E"/>
    <w:rsid w:val="00B90B44"/>
    <w:rsid w:val="00B92A87"/>
    <w:rsid w:val="00BC27B6"/>
    <w:rsid w:val="00BE19F9"/>
    <w:rsid w:val="00CB040C"/>
    <w:rsid w:val="00CF0926"/>
    <w:rsid w:val="00CF23CE"/>
    <w:rsid w:val="00D25C80"/>
    <w:rsid w:val="00D31713"/>
    <w:rsid w:val="00D856FE"/>
    <w:rsid w:val="00DC498C"/>
    <w:rsid w:val="00DE36A1"/>
    <w:rsid w:val="00E2662B"/>
    <w:rsid w:val="00E31A72"/>
    <w:rsid w:val="00E36F26"/>
    <w:rsid w:val="00E61552"/>
    <w:rsid w:val="00E7717F"/>
    <w:rsid w:val="00E8653B"/>
    <w:rsid w:val="00EE36B9"/>
    <w:rsid w:val="00EF10E2"/>
    <w:rsid w:val="00F65ABC"/>
    <w:rsid w:val="00F7517A"/>
    <w:rsid w:val="00FA695D"/>
    <w:rsid w:val="00FD76A4"/>
    <w:rsid w:val="00FE4C5D"/>
    <w:rsid w:val="00FE7683"/>
    <w:rsid w:val="00FF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3759A"/>
  <w15:chartTrackingRefBased/>
  <w15:docId w15:val="{1C0BE484-5B79-494B-8813-9E164947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13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54613D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613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54613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4613D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54613D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54613D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7077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F5EF7-191B-47C5-85E1-66A0DC123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1038</Words>
  <Characters>8368</Characters>
  <Application>Microsoft Office Word</Application>
  <DocSecurity>0</DocSecurity>
  <Lines>256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https://mul2-minfin.gov.am/tasks/1188561/oneclick?token=fb67c87dae552bb6dfbfa8242f37f566</cp:keywords>
  <dc:description/>
  <cp:lastModifiedBy>Tamara Ghalayan</cp:lastModifiedBy>
  <cp:revision>2</cp:revision>
  <dcterms:created xsi:type="dcterms:W3CDTF">2026-05-08T08:13:00Z</dcterms:created>
  <dcterms:modified xsi:type="dcterms:W3CDTF">2026-05-08T08:13:00Z</dcterms:modified>
</cp:coreProperties>
</file>