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7DA85" w14:textId="77777777" w:rsidR="009771E4" w:rsidRPr="00650264" w:rsidRDefault="009771E4" w:rsidP="00650264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50264">
        <w:rPr>
          <w:rFonts w:ascii="GHEA Grapalat" w:hAnsi="GHEA Grapalat"/>
          <w:b/>
          <w:bCs/>
          <w:sz w:val="24"/>
          <w:szCs w:val="24"/>
          <w:lang w:val="hy-AM"/>
        </w:rPr>
        <w:t>Հ Ի Մ Ն Ա Վ Ո Ր ՈՒ Մ</w:t>
      </w:r>
    </w:p>
    <w:p w14:paraId="306715F5" w14:textId="3A367A0B" w:rsidR="00121732" w:rsidRPr="00650264" w:rsidRDefault="003A7629" w:rsidP="00650264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4477C7" w:rsidRPr="006502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EE7867" w:rsidRPr="003943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202</w:t>
      </w:r>
      <w:r w:rsidR="00EE78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EE7867" w:rsidRPr="003943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EE78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ՕԳՈՍՏՈՍԻ 8</w:t>
      </w:r>
      <w:r w:rsidR="00EE7867" w:rsidRPr="003943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-Ի</w:t>
      </w:r>
      <w:r w:rsidR="00EE7867" w:rsidRPr="006502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477C7" w:rsidRPr="006502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N 1</w:t>
      </w:r>
      <w:r w:rsidR="00EE78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253</w:t>
      </w:r>
      <w:r w:rsidR="004477C7" w:rsidRPr="006502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-Ն ՈՐՈՇՄԱՆ ՄԵՋ </w:t>
      </w:r>
      <w:r w:rsidR="00680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ԼՐԱՑՈՒՄ</w:t>
      </w:r>
      <w:r w:rsidR="00E977B7" w:rsidRPr="006502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477C7" w:rsidRPr="006502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121732" w:rsidRPr="006502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21732" w:rsidRPr="00650264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r w:rsidR="00BA5F92" w:rsidRPr="00650264">
        <w:rPr>
          <w:rFonts w:ascii="GHEA Grapalat" w:hAnsi="GHEA Grapalat"/>
          <w:b/>
          <w:sz w:val="24"/>
          <w:szCs w:val="24"/>
          <w:lang w:val="hy-AM"/>
        </w:rPr>
        <w:t>ՈՐՈՇ</w:t>
      </w:r>
      <w:r w:rsidR="00121732" w:rsidRPr="00650264">
        <w:rPr>
          <w:rFonts w:ascii="GHEA Grapalat" w:hAnsi="GHEA Grapalat"/>
          <w:b/>
          <w:sz w:val="24"/>
          <w:szCs w:val="24"/>
          <w:lang w:val="hy-AM"/>
        </w:rPr>
        <w:t>Մ</w:t>
      </w:r>
      <w:r w:rsidR="00BA5F92" w:rsidRPr="00650264">
        <w:rPr>
          <w:rFonts w:ascii="GHEA Grapalat" w:hAnsi="GHEA Grapalat"/>
          <w:b/>
          <w:sz w:val="24"/>
          <w:szCs w:val="24"/>
          <w:lang w:val="hy-AM"/>
        </w:rPr>
        <w:t>Ա</w:t>
      </w:r>
      <w:r w:rsidR="00121732" w:rsidRPr="00650264">
        <w:rPr>
          <w:rFonts w:ascii="GHEA Grapalat" w:hAnsi="GHEA Grapalat"/>
          <w:b/>
          <w:sz w:val="24"/>
          <w:szCs w:val="24"/>
          <w:lang w:val="hy-AM"/>
        </w:rPr>
        <w:t>Ն ՆԱԽԱԳԾԻ ՎԵՐԱԲԵՐՅԱԼ</w:t>
      </w:r>
    </w:p>
    <w:p w14:paraId="7DC21238" w14:textId="77777777" w:rsidR="009771E4" w:rsidRPr="00650264" w:rsidRDefault="009771E4" w:rsidP="00650264">
      <w:pPr>
        <w:pStyle w:val="NormalWeb"/>
        <w:shd w:val="clear" w:color="auto" w:fill="FFFFFF"/>
        <w:spacing w:before="0" w:beforeAutospacing="0" w:after="160" w:afterAutospacing="0" w:line="360" w:lineRule="auto"/>
        <w:ind w:firstLine="375"/>
        <w:jc w:val="right"/>
        <w:rPr>
          <w:rFonts w:ascii="GHEA Grapalat" w:eastAsia="Times New Roman" w:hAnsi="GHEA Grapalat"/>
          <w:color w:val="000000"/>
          <w:lang w:val="hy-AM" w:eastAsia="en-US"/>
        </w:rPr>
      </w:pPr>
    </w:p>
    <w:p w14:paraId="4CAE2C40" w14:textId="77777777" w:rsidR="00E977B7" w:rsidRPr="00650264" w:rsidRDefault="00E977B7" w:rsidP="00650264">
      <w:pPr>
        <w:spacing w:line="360" w:lineRule="auto"/>
        <w:ind w:firstLine="358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650264">
        <w:rPr>
          <w:rFonts w:ascii="GHEA Grapalat" w:hAnsi="GHEA Grapalat"/>
          <w:b/>
          <w:bCs/>
          <w:sz w:val="24"/>
          <w:szCs w:val="24"/>
          <w:lang w:val="hy-AM"/>
        </w:rPr>
        <w:t xml:space="preserve">1. Ընթացիկ իրավիճակը, առկա խնդիրները, իրավական ակտի ընդունման </w:t>
      </w:r>
      <w:r w:rsidRPr="00650264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անհրաժեշտությունը.</w:t>
      </w:r>
    </w:p>
    <w:p w14:paraId="122F999C" w14:textId="2DF439DF" w:rsidR="00BA5F92" w:rsidRPr="00F2130D" w:rsidRDefault="00BA5F92" w:rsidP="00650264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50264">
        <w:rPr>
          <w:rFonts w:ascii="GHEA Grapalat" w:hAnsi="GHEA Grapalat"/>
          <w:sz w:val="24"/>
          <w:szCs w:val="24"/>
          <w:lang w:val="hy-AM"/>
        </w:rPr>
        <w:t>ՀՀ</w:t>
      </w:r>
      <w:r w:rsidRPr="0065026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50264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650264">
        <w:rPr>
          <w:rFonts w:ascii="GHEA Grapalat" w:hAnsi="GHEA Grapalat"/>
          <w:sz w:val="24"/>
          <w:szCs w:val="24"/>
          <w:lang w:val="fr-FR"/>
        </w:rPr>
        <w:t xml:space="preserve"> </w:t>
      </w:r>
      <w:r w:rsidR="00E977B7" w:rsidRPr="00650264">
        <w:rPr>
          <w:rFonts w:ascii="GHEA Grapalat" w:hAnsi="GHEA Grapalat"/>
          <w:sz w:val="24"/>
          <w:szCs w:val="24"/>
          <w:lang w:val="fr-FR"/>
        </w:rPr>
        <w:t>«</w:t>
      </w:r>
      <w:r w:rsidR="00274372"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EE7867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274372"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EE7867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օգոստոսի</w:t>
      </w:r>
      <w:r w:rsidR="00274372"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E7867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8</w:t>
      </w:r>
      <w:r w:rsidR="00274372"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="00274372"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fr-FR"/>
        </w:rPr>
        <w:t>N</w:t>
      </w:r>
      <w:r w:rsidR="00274372"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</w:t>
      </w:r>
      <w:r w:rsidR="00EE7867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253</w:t>
      </w:r>
      <w:r w:rsidR="00274372"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-Ն որոշման մեջ </w:t>
      </w:r>
      <w:r w:rsidR="006802C8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լրացում</w:t>
      </w:r>
      <w:r w:rsidR="00274372"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="00E977B7"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274372" w:rsidRPr="00650264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0264">
        <w:rPr>
          <w:rFonts w:ascii="GHEA Grapalat" w:hAnsi="GHEA Grapalat"/>
          <w:sz w:val="24"/>
          <w:szCs w:val="24"/>
          <w:lang w:val="hy-AM"/>
        </w:rPr>
        <w:t>որոշման</w:t>
      </w:r>
      <w:r w:rsidRPr="0065026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50264">
        <w:rPr>
          <w:rFonts w:ascii="GHEA Grapalat" w:hAnsi="GHEA Grapalat"/>
          <w:sz w:val="24"/>
          <w:szCs w:val="24"/>
          <w:lang w:val="hy-AM"/>
        </w:rPr>
        <w:t>նախագծի ընդունումը</w:t>
      </w:r>
      <w:r w:rsidRPr="0065026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50264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65026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50264">
        <w:rPr>
          <w:rFonts w:ascii="GHEA Grapalat" w:hAnsi="GHEA Grapalat"/>
          <w:sz w:val="24"/>
          <w:szCs w:val="24"/>
          <w:lang w:val="hy-AM"/>
        </w:rPr>
        <w:t>է</w:t>
      </w:r>
      <w:r w:rsidRPr="0065026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50264">
        <w:rPr>
          <w:rFonts w:ascii="GHEA Grapalat" w:hAnsi="GHEA Grapalat" w:cs="Sylfaen"/>
          <w:sz w:val="24"/>
          <w:szCs w:val="24"/>
          <w:lang w:val="hy-AM"/>
        </w:rPr>
        <w:t>ՀՀ</w:t>
      </w:r>
      <w:r w:rsidR="00274372" w:rsidRPr="00650264">
        <w:rPr>
          <w:rFonts w:ascii="GHEA Grapalat" w:hAnsi="GHEA Grapalat" w:cs="Sylfaen"/>
          <w:sz w:val="24"/>
          <w:szCs w:val="24"/>
          <w:lang w:val="hy-AM"/>
        </w:rPr>
        <w:t xml:space="preserve">-ում կանոնավոր </w:t>
      </w:r>
      <w:r w:rsidR="00274372" w:rsidRPr="00F2130D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ուղևորափոխադրումների կազմակերպման գործընթացի օրենսդրական  կարգավորումները հստակեցնելու</w:t>
      </w:r>
      <w:r w:rsidRPr="00F2130D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անհրաժեշտո</w:t>
      </w:r>
      <w:r w:rsidR="003741E4" w:rsidRPr="00F2130D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ւ</w:t>
      </w:r>
      <w:r w:rsidRPr="00F2130D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թյամբ:</w:t>
      </w:r>
    </w:p>
    <w:p w14:paraId="45058851" w14:textId="29D9B738" w:rsidR="00EE7867" w:rsidRPr="00EE7867" w:rsidRDefault="00F2130D" w:rsidP="00EE7867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2130D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E7867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 տարածքում ներդրվող միասնական երթուղային ցանցի մրցույթների իրականացման մոնիթորինգի արդյունքում</w:t>
      </w:r>
      <w:r w:rsidRPr="00F2130D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պարզվել էր, որ ՀՀ կառավարության 0</w:t>
      </w:r>
      <w:r w:rsidR="00EE7867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8</w:t>
      </w:r>
      <w:r w:rsidRPr="00F2130D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EE7867">
        <w:rPr>
          <w:rFonts w:ascii="Microsoft JhengHei" w:eastAsia="Microsoft JhengHei" w:hAnsi="Microsoft JhengHei" w:cs="Microsoft JhengHei"/>
          <w:bCs/>
          <w:color w:val="000000"/>
          <w:sz w:val="24"/>
          <w:szCs w:val="24"/>
          <w:shd w:val="clear" w:color="auto" w:fill="FFFFFF"/>
          <w:lang w:val="hy-AM"/>
        </w:rPr>
        <w:t>08</w:t>
      </w:r>
      <w:r w:rsidRPr="00F2130D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F2130D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202</w:t>
      </w:r>
      <w:r w:rsidR="008E0640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F2130D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թ</w:t>
      </w:r>
      <w:r w:rsidRPr="00F2130D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F2130D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N 1</w:t>
      </w:r>
      <w:r w:rsidR="00EE7867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253</w:t>
      </w:r>
      <w:r w:rsidRPr="00F2130D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-Ն որոշմամբ հաստատված </w:t>
      </w:r>
      <w:r w:rsidR="00EE7867" w:rsidRPr="00EE7867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պահանջների 4-րդ կետի համաձայն՝ երթուղու ուղեգծի երկարացման կամ կրճատման դեպքում փոխադրավարձը կարող է համապատասխանաբար ավելացվել կամ նվազեցվել երկարեցվող կամ կրճատվող կիլոմետրի հաշվարկով՝ տվյալ երթուղու փոխադրավարձի մեկ կիլոմետրի միջին արժեքի չափով։ Փոխադրավարձը հաշվարկելիս կիրառվում է ընդհանուր սակագնի մաթեմատիկական կլորացում, որը 1-49 դրամի դեպքում չի կարող գերազանցել 50 դրամը, 51-99 դրամի դեպքում՝ 100 դրամը։ Իսկ նույն պահանջների 5-րդ կետի համաձայն՝ միասնական երթուղային ցանցը սպասարկող օպերատորի ընտրության մրցույթով չնախատեսված նոր երթուղիների ձևավորման դեպքում երթուղու փոխադրավարձը հաշվարկվում է ըստ երթուղու երկարության՝ հիմք ընդունելով տվյալ միասնական երթուղային ցանցի բոլոր երթուղիների փոխադրավարձի մեկ կիլոմետրի միջինացված արժեքը։ Փոխադրավարձի արժեքը կարող է հաշվարկվել միասնական երթուղային ցանցի </w:t>
      </w:r>
      <w:r w:rsidR="00EE7867" w:rsidRPr="00EE7867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բոլոր երթուղիների փոխադրավարձի մեկ կիլոմետրի միջինացված արժեքից ցածր արժեքով, սակայն փոխադրավարձը չի կարող պակաս լինել 100 դրամից։ Նշված իրավակարգավորման համաձայն՝ միասնական երթուղային ցանցում չներառված նոր երթուղիների փոխադրավարձի հաշվարկման համար հիմք է </w:t>
      </w:r>
      <w:r w:rsidR="00EE7867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ընդունվում</w:t>
      </w:r>
      <w:r w:rsidR="00EE7867" w:rsidRPr="00EE7867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մրցույթի արդյունք</w:t>
      </w:r>
      <w:r w:rsidR="00EE7867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ներն ամփոփոխ </w:t>
      </w:r>
      <w:r w:rsidR="00EE7867" w:rsidRPr="00EE7867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ՀՀ տարածքային կառավարման և ենթակառուցվածքների նախարարի հրամանով հաստատված երթուղիների երկարությունների և սակագների ընդհանուր արժեքները։</w:t>
      </w:r>
      <w:r w:rsidR="00EE7867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Սակայն </w:t>
      </w:r>
      <w:r w:rsidR="00EE7867" w:rsidRPr="00EE7867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միասնական երթուղային ցանցում չներառված </w:t>
      </w:r>
      <w:r w:rsidR="00EE7867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և հետագայում ՏԿԵ նախարարի հրամանով նոր երթուղիների</w:t>
      </w:r>
      <w:r w:rsidR="008E0640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հետ միասին</w:t>
      </w:r>
      <w:r w:rsidR="00EE7867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E0640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հաստատված</w:t>
      </w:r>
      <w:r w:rsidR="008E0640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փոխադրավարձերի և ուղեգծերի դեպքում յուրաքանչյուր հաջորդ փոփոխությունը առաջ է բերում տարընթերցում երթուղիների միջին երկարության և փոխադրավարձի միջին արժեքի հիմք ընդունելու մասով, քանի որ յուրաքանչյուր նոր երթուղու ավելացման դեպքում նշված տվյալները կարող են փոփոխվել։</w:t>
      </w:r>
    </w:p>
    <w:p w14:paraId="5F238423" w14:textId="36F6D6AB" w:rsidR="00AC24A9" w:rsidRPr="00650264" w:rsidRDefault="00AC24A9" w:rsidP="00EE7867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 w:cs="GHEA Grapalat"/>
          <w:b/>
          <w:lang w:val="hy-AM"/>
        </w:rPr>
      </w:pPr>
      <w:r w:rsidRPr="00650264">
        <w:rPr>
          <w:rFonts w:ascii="GHEA Grapalat" w:hAnsi="GHEA Grapalat" w:cs="GHEA Grapalat"/>
          <w:b/>
          <w:lang w:val="hy-AM"/>
        </w:rPr>
        <w:t>2. Կարգավորման նպատակը և բնույթը.</w:t>
      </w:r>
    </w:p>
    <w:p w14:paraId="5F40DFE1" w14:textId="6C071192" w:rsidR="00F07D55" w:rsidRPr="00F07D55" w:rsidRDefault="007D34B1" w:rsidP="00C858C0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50264">
        <w:rPr>
          <w:rFonts w:ascii="GHEA Grapalat" w:hAnsi="GHEA Grapalat"/>
          <w:sz w:val="24"/>
          <w:szCs w:val="24"/>
          <w:lang w:val="fr-FR"/>
        </w:rPr>
        <w:t>«</w:t>
      </w:r>
      <w:r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8E0640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8E0640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օգոստոսի 8</w:t>
      </w:r>
      <w:r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fr-FR"/>
        </w:rPr>
        <w:t>N</w:t>
      </w:r>
      <w:r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</w:t>
      </w:r>
      <w:r w:rsidR="008E0640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253</w:t>
      </w:r>
      <w:r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-Ն որոշման մեջ </w:t>
      </w:r>
      <w:r w:rsidR="00C858C0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լրացում</w:t>
      </w:r>
      <w:r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 ո</w:t>
      </w:r>
      <w:r w:rsidR="005E0CDE" w:rsidRPr="0065026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րոշման նախագծով</w:t>
      </w:r>
      <w:r w:rsidR="00C858C0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հստակեցվում է </w:t>
      </w:r>
      <w:r w:rsidR="00C858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պահանջների</w:t>
      </w:r>
      <w:r w:rsidR="00C858C0" w:rsidRPr="003943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858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C858C0" w:rsidRPr="003943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կետո</w:t>
      </w:r>
      <w:r w:rsidR="00C858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 սահմանված իրավական ակտը, որին հղում պետք է կատարվի նոր երթուղիների փոխադրավարձի հաշվարկման համար, մասնավորապես՝ 5-րդ կետում լրացվում են</w:t>
      </w:r>
      <w:r w:rsidR="00C858C0" w:rsidRPr="003943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="00C858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մրցույթի արդյունքները հաստատող լիազոր մարմնի ղեկավարի ընդունած նորմատիվ ակտում սահմանված</w:t>
      </w:r>
      <w:r w:rsidR="00C858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բառերը։</w:t>
      </w:r>
    </w:p>
    <w:p w14:paraId="2DF4345B" w14:textId="0041CEDF" w:rsidR="00AB3E76" w:rsidRPr="00650264" w:rsidRDefault="007D34B1" w:rsidP="00650264">
      <w:pPr>
        <w:pStyle w:val="ListParagraph"/>
        <w:spacing w:line="360" w:lineRule="auto"/>
        <w:ind w:left="0" w:firstLine="375"/>
        <w:jc w:val="both"/>
        <w:rPr>
          <w:rFonts w:ascii="GHEA Grapalat" w:hAnsi="GHEA Grapalat" w:cs="GHEA Grapalat"/>
          <w:b/>
          <w:lang w:val="hy-AM"/>
        </w:rPr>
      </w:pPr>
      <w:r w:rsidRPr="00650264">
        <w:rPr>
          <w:rFonts w:ascii="GHEA Grapalat" w:hAnsi="GHEA Grapalat" w:cs="GHEA Grapalat"/>
          <w:b/>
          <w:lang w:val="hy-AM"/>
        </w:rPr>
        <w:t>3</w:t>
      </w:r>
      <w:r w:rsidR="00AB3E76" w:rsidRPr="00650264">
        <w:rPr>
          <w:rFonts w:ascii="Microsoft JhengHei" w:eastAsia="Microsoft JhengHei" w:hAnsi="Microsoft JhengHei" w:cs="Microsoft JhengHei" w:hint="eastAsia"/>
          <w:b/>
          <w:lang w:val="hy-AM"/>
        </w:rPr>
        <w:t>․</w:t>
      </w:r>
      <w:r w:rsidR="00AB3E76" w:rsidRPr="00650264">
        <w:rPr>
          <w:rFonts w:ascii="GHEA Grapalat" w:hAnsi="GHEA Grapalat" w:cs="GHEA Grapalat"/>
          <w:b/>
          <w:lang w:val="hy-AM"/>
        </w:rPr>
        <w:t xml:space="preserve"> Ակնկալվող արդյունքը</w:t>
      </w:r>
      <w:r w:rsidR="00AB3E76" w:rsidRPr="00650264">
        <w:rPr>
          <w:rFonts w:ascii="Microsoft JhengHei" w:eastAsia="Microsoft JhengHei" w:hAnsi="Microsoft JhengHei" w:cs="Microsoft JhengHei" w:hint="eastAsia"/>
          <w:b/>
          <w:lang w:val="hy-AM"/>
        </w:rPr>
        <w:t>․</w:t>
      </w:r>
    </w:p>
    <w:p w14:paraId="0C896399" w14:textId="78674F82" w:rsidR="00AB3E76" w:rsidRPr="00650264" w:rsidRDefault="00767418" w:rsidP="00650264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lang w:val="hy-AM"/>
        </w:rPr>
      </w:pPr>
      <w:r w:rsidRPr="00650264">
        <w:rPr>
          <w:rFonts w:ascii="GHEA Grapalat" w:hAnsi="GHEA Grapalat"/>
          <w:lang w:val="hy-AM"/>
        </w:rPr>
        <w:t>Ակնկալվում է կ</w:t>
      </w:r>
      <w:r w:rsidR="00274372" w:rsidRPr="00650264">
        <w:rPr>
          <w:rFonts w:ascii="GHEA Grapalat" w:hAnsi="GHEA Grapalat"/>
          <w:lang w:val="hy-AM"/>
        </w:rPr>
        <w:t xml:space="preserve">անոնավոր ուղևորափոխադրումների ոլորտում </w:t>
      </w:r>
      <w:r w:rsidR="00AB3E76" w:rsidRPr="00650264">
        <w:rPr>
          <w:rFonts w:ascii="GHEA Grapalat" w:hAnsi="GHEA Grapalat"/>
          <w:lang w:val="hy-AM"/>
        </w:rPr>
        <w:t>ՀՀ օրենսդր</w:t>
      </w:r>
      <w:r w:rsidR="00274372" w:rsidRPr="00650264">
        <w:rPr>
          <w:rFonts w:ascii="GHEA Grapalat" w:hAnsi="GHEA Grapalat"/>
          <w:lang w:val="hy-AM"/>
        </w:rPr>
        <w:t>ական կարգավորումների հստակեցում</w:t>
      </w:r>
      <w:r w:rsidRPr="00650264">
        <w:rPr>
          <w:rFonts w:ascii="GHEA Grapalat" w:hAnsi="GHEA Grapalat"/>
          <w:lang w:val="hy-AM"/>
        </w:rPr>
        <w:t xml:space="preserve"> և</w:t>
      </w:r>
      <w:r w:rsidR="00274372" w:rsidRPr="00650264">
        <w:rPr>
          <w:rFonts w:ascii="GHEA Grapalat" w:hAnsi="GHEA Grapalat"/>
          <w:lang w:val="hy-AM"/>
        </w:rPr>
        <w:t xml:space="preserve"> առկա օրենսդրական բացի լրացում</w:t>
      </w:r>
      <w:r w:rsidR="00AB3E76" w:rsidRPr="00650264">
        <w:rPr>
          <w:rFonts w:ascii="GHEA Grapalat" w:hAnsi="GHEA Grapalat"/>
          <w:lang w:val="hy-AM"/>
        </w:rPr>
        <w:t>։</w:t>
      </w:r>
    </w:p>
    <w:p w14:paraId="0DBEA493" w14:textId="4733D39B" w:rsidR="00DA44F4" w:rsidRPr="00650264" w:rsidRDefault="00767418" w:rsidP="00650264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b/>
          <w:bCs/>
          <w:lang w:val="fr-FR"/>
        </w:rPr>
      </w:pPr>
      <w:r w:rsidRPr="00650264">
        <w:rPr>
          <w:rFonts w:ascii="GHEA Grapalat" w:eastAsia="Microsoft JhengHei" w:hAnsi="GHEA Grapalat" w:cs="Microsoft JhengHei"/>
          <w:b/>
          <w:bCs/>
          <w:lang w:val="hy-AM"/>
        </w:rPr>
        <w:t>4</w:t>
      </w:r>
      <w:r w:rsidR="00DA44F4" w:rsidRPr="00650264">
        <w:rPr>
          <w:rFonts w:ascii="Microsoft JhengHei" w:eastAsia="Microsoft JhengHei" w:hAnsi="Microsoft JhengHei" w:cs="Microsoft JhengHei" w:hint="eastAsia"/>
          <w:b/>
          <w:bCs/>
          <w:lang w:val="hy-AM"/>
        </w:rPr>
        <w:t>․</w:t>
      </w:r>
      <w:r w:rsidR="00DA44F4" w:rsidRPr="00650264">
        <w:rPr>
          <w:rFonts w:ascii="GHEA Grapalat" w:hAnsi="GHEA Grapalat"/>
          <w:b/>
          <w:bCs/>
          <w:lang w:val="fr-FR"/>
        </w:rPr>
        <w:t>Նախագծի մշակման գործընթացում ներգրավված ինստիտուտները և անձինք.</w:t>
      </w:r>
    </w:p>
    <w:p w14:paraId="65BC5386" w14:textId="77777777" w:rsidR="00DA44F4" w:rsidRPr="00650264" w:rsidRDefault="00DA44F4" w:rsidP="00650264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lang w:val="fr-FR"/>
        </w:rPr>
      </w:pPr>
      <w:r w:rsidRPr="00650264">
        <w:rPr>
          <w:rFonts w:ascii="GHEA Grapalat" w:hAnsi="GHEA Grapalat"/>
          <w:lang w:val="fr-FR"/>
        </w:rPr>
        <w:t xml:space="preserve">Նախագիծը մշակվել է </w:t>
      </w:r>
      <w:r w:rsidRPr="00650264">
        <w:rPr>
          <w:rFonts w:ascii="GHEA Grapalat" w:hAnsi="GHEA Grapalat"/>
          <w:lang w:val="hy-AM"/>
        </w:rPr>
        <w:t>ՀՀ տ</w:t>
      </w:r>
      <w:r w:rsidRPr="00650264">
        <w:rPr>
          <w:rFonts w:ascii="GHEA Grapalat" w:hAnsi="GHEA Grapalat"/>
          <w:lang w:val="fr-FR"/>
        </w:rPr>
        <w:t>արածքային կառավարման և ենթակառուցվածքների նախարարության կողմից:</w:t>
      </w:r>
    </w:p>
    <w:p w14:paraId="04DD1765" w14:textId="644EBC92" w:rsidR="00DA44F4" w:rsidRPr="00650264" w:rsidRDefault="001D108E" w:rsidP="00650264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b/>
          <w:bCs/>
          <w:lang w:val="fr-FR"/>
        </w:rPr>
      </w:pPr>
      <w:r w:rsidRPr="00650264">
        <w:rPr>
          <w:rFonts w:ascii="GHEA Grapalat" w:eastAsia="Microsoft JhengHei" w:hAnsi="GHEA Grapalat" w:cs="Microsoft JhengHei"/>
          <w:b/>
          <w:bCs/>
          <w:lang w:val="hy-AM"/>
        </w:rPr>
        <w:t>5</w:t>
      </w:r>
      <w:r w:rsidR="00DA44F4" w:rsidRPr="00650264">
        <w:rPr>
          <w:rFonts w:ascii="Microsoft JhengHei" w:eastAsia="Microsoft JhengHei" w:hAnsi="Microsoft JhengHei" w:cs="Microsoft JhengHei" w:hint="eastAsia"/>
          <w:b/>
          <w:bCs/>
          <w:lang w:val="hy-AM"/>
        </w:rPr>
        <w:t>․</w:t>
      </w:r>
      <w:r w:rsidR="00DA44F4" w:rsidRPr="00650264">
        <w:rPr>
          <w:rFonts w:ascii="GHEA Grapalat" w:hAnsi="GHEA Grapalat"/>
          <w:b/>
          <w:bCs/>
          <w:lang w:val="hy-AM"/>
        </w:rPr>
        <w:t xml:space="preserve"> </w:t>
      </w:r>
      <w:r w:rsidR="00DA44F4" w:rsidRPr="00650264">
        <w:rPr>
          <w:rFonts w:ascii="GHEA Grapalat" w:hAnsi="GHEA Grapalat"/>
          <w:b/>
          <w:bCs/>
          <w:lang w:val="fr-FR"/>
        </w:rPr>
        <w:t>Տեղեկատվություն</w:t>
      </w:r>
      <w:r w:rsidR="00DA44F4" w:rsidRPr="00650264">
        <w:rPr>
          <w:rFonts w:ascii="Calibri" w:hAnsi="Calibri" w:cs="Calibri"/>
          <w:b/>
          <w:bCs/>
          <w:lang w:val="fr-FR"/>
        </w:rPr>
        <w:t> </w:t>
      </w:r>
      <w:r w:rsidR="00DA44F4" w:rsidRPr="00650264">
        <w:rPr>
          <w:rFonts w:ascii="GHEA Grapalat" w:hAnsi="GHEA Grapalat"/>
          <w:b/>
          <w:bCs/>
          <w:lang w:val="fr-F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30D73DC2" w14:textId="77777777" w:rsidR="00DA44F4" w:rsidRPr="00650264" w:rsidRDefault="00274372" w:rsidP="00650264">
      <w:pPr>
        <w:pStyle w:val="ListParagraph"/>
        <w:spacing w:line="360" w:lineRule="auto"/>
        <w:ind w:left="0" w:firstLine="375"/>
        <w:jc w:val="both"/>
        <w:rPr>
          <w:rFonts w:ascii="GHEA Grapalat" w:hAnsi="GHEA Grapalat" w:cs="Times Armenian"/>
          <w:lang w:val="fr-FR"/>
        </w:rPr>
      </w:pPr>
      <w:r w:rsidRPr="00650264">
        <w:rPr>
          <w:rFonts w:ascii="GHEA Grapalat" w:hAnsi="GHEA Grapalat" w:cs="Times Armenian"/>
          <w:lang w:val="hy-AM"/>
        </w:rPr>
        <w:lastRenderedPageBreak/>
        <w:t>Ո</w:t>
      </w:r>
      <w:r w:rsidR="00DA44F4" w:rsidRPr="00650264">
        <w:rPr>
          <w:rFonts w:ascii="GHEA Grapalat" w:hAnsi="GHEA Grapalat" w:cs="Times Armenian"/>
          <w:lang w:val="fr-FR"/>
        </w:rPr>
        <w:t xml:space="preserve">րոշման </w:t>
      </w:r>
      <w:r w:rsidRPr="00650264">
        <w:rPr>
          <w:rFonts w:ascii="GHEA Grapalat" w:hAnsi="GHEA Grapalat" w:cs="Times Armenian"/>
          <w:lang w:val="hy-AM"/>
        </w:rPr>
        <w:t xml:space="preserve">նախագծի </w:t>
      </w:r>
      <w:r w:rsidR="00DA44F4" w:rsidRPr="00650264">
        <w:rPr>
          <w:rFonts w:ascii="GHEA Grapalat" w:hAnsi="GHEA Grapalat" w:cs="Times Armenian"/>
          <w:lang w:val="fr-FR"/>
        </w:rPr>
        <w:t>ընդունման դեպքում պետական բյուջեի մուտքերի ավելացում կամ նվազեցում չի նախատեսվում:</w:t>
      </w:r>
    </w:p>
    <w:p w14:paraId="4C68FA91" w14:textId="47E2B66F" w:rsidR="00DA44F4" w:rsidRPr="00650264" w:rsidRDefault="001D108E" w:rsidP="00650264">
      <w:pPr>
        <w:pStyle w:val="ListParagraph"/>
        <w:spacing w:line="360" w:lineRule="auto"/>
        <w:ind w:left="0" w:firstLine="375"/>
        <w:jc w:val="both"/>
        <w:rPr>
          <w:rFonts w:ascii="GHEA Grapalat" w:hAnsi="GHEA Grapalat" w:cs="Times Armenian"/>
          <w:b/>
          <w:lang w:val="hy-AM"/>
        </w:rPr>
      </w:pPr>
      <w:r w:rsidRPr="00650264">
        <w:rPr>
          <w:rFonts w:ascii="GHEA Grapalat" w:eastAsia="Microsoft JhengHei" w:hAnsi="GHEA Grapalat" w:cs="Microsoft JhengHei"/>
          <w:b/>
          <w:lang w:val="hy-AM"/>
        </w:rPr>
        <w:t>6</w:t>
      </w:r>
      <w:r w:rsidR="00DA44F4" w:rsidRPr="00650264">
        <w:rPr>
          <w:rFonts w:ascii="Microsoft JhengHei" w:eastAsia="Microsoft JhengHei" w:hAnsi="Microsoft JhengHei" w:cs="Microsoft JhengHei" w:hint="eastAsia"/>
          <w:b/>
          <w:lang w:val="hy-AM"/>
        </w:rPr>
        <w:t>․</w:t>
      </w:r>
      <w:r w:rsidR="00DA44F4" w:rsidRPr="00650264">
        <w:rPr>
          <w:rFonts w:ascii="GHEA Grapalat" w:hAnsi="GHEA Grapalat" w:cs="GHEA Grapalat"/>
          <w:b/>
          <w:lang w:val="hy-AM"/>
        </w:rPr>
        <w:t>Կապը</w:t>
      </w:r>
      <w:r w:rsidR="00DA44F4" w:rsidRPr="00650264">
        <w:rPr>
          <w:rFonts w:ascii="GHEA Grapalat" w:hAnsi="GHEA Grapalat" w:cs="Times Armenian"/>
          <w:b/>
          <w:lang w:val="hy-AM"/>
        </w:rPr>
        <w:t xml:space="preserve"> </w:t>
      </w:r>
      <w:r w:rsidR="00DA44F4" w:rsidRPr="00650264">
        <w:rPr>
          <w:rFonts w:ascii="GHEA Grapalat" w:hAnsi="GHEA Grapalat" w:cs="GHEA Grapalat"/>
          <w:b/>
          <w:lang w:val="hy-AM"/>
        </w:rPr>
        <w:t>ռազմավարական</w:t>
      </w:r>
      <w:r w:rsidR="00DA44F4" w:rsidRPr="00650264">
        <w:rPr>
          <w:rFonts w:ascii="GHEA Grapalat" w:hAnsi="GHEA Grapalat" w:cs="Times Armenian"/>
          <w:b/>
          <w:lang w:val="hy-AM"/>
        </w:rPr>
        <w:t xml:space="preserve"> </w:t>
      </w:r>
      <w:r w:rsidR="00DA44F4" w:rsidRPr="00650264">
        <w:rPr>
          <w:rFonts w:ascii="GHEA Grapalat" w:hAnsi="GHEA Grapalat" w:cs="GHEA Grapalat"/>
          <w:b/>
          <w:lang w:val="hy-AM"/>
        </w:rPr>
        <w:t>փաստաթղթերի</w:t>
      </w:r>
      <w:r w:rsidR="00DA44F4" w:rsidRPr="00650264">
        <w:rPr>
          <w:rFonts w:ascii="GHEA Grapalat" w:hAnsi="GHEA Grapalat" w:cs="Times Armenian"/>
          <w:b/>
          <w:lang w:val="hy-AM"/>
        </w:rPr>
        <w:t xml:space="preserve"> </w:t>
      </w:r>
      <w:r w:rsidR="00DA44F4" w:rsidRPr="00650264">
        <w:rPr>
          <w:rFonts w:ascii="GHEA Grapalat" w:hAnsi="GHEA Grapalat" w:cs="GHEA Grapalat"/>
          <w:b/>
          <w:lang w:val="hy-AM"/>
        </w:rPr>
        <w:t>հետ</w:t>
      </w:r>
    </w:p>
    <w:p w14:paraId="72616444" w14:textId="52E650DC" w:rsidR="00A3084B" w:rsidRPr="00501B17" w:rsidRDefault="00650264" w:rsidP="00501B1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01B17">
        <w:rPr>
          <w:rFonts w:ascii="GHEA Grapalat" w:hAnsi="GHEA Grapalat"/>
          <w:color w:val="000000"/>
          <w:sz w:val="24"/>
          <w:szCs w:val="24"/>
          <w:lang w:val="hy-AM"/>
        </w:rPr>
        <w:t>Որոշման նախագծի ընդունումը բխում է ՀՀ կառավարության 18</w:t>
      </w:r>
      <w:r w:rsidRPr="00501B17">
        <w:rPr>
          <w:rFonts w:ascii="GHEA Grapalat" w:hAnsi="GHEA Grapalat" w:hint="eastAsia"/>
          <w:color w:val="000000"/>
          <w:sz w:val="24"/>
          <w:szCs w:val="24"/>
          <w:lang w:val="hy-AM"/>
        </w:rPr>
        <w:t>․</w:t>
      </w:r>
      <w:r w:rsidRPr="00501B17">
        <w:rPr>
          <w:rFonts w:ascii="GHEA Grapalat" w:hAnsi="GHEA Grapalat"/>
          <w:color w:val="000000"/>
          <w:sz w:val="24"/>
          <w:szCs w:val="24"/>
          <w:lang w:val="hy-AM"/>
        </w:rPr>
        <w:t>11</w:t>
      </w:r>
      <w:r w:rsidRPr="00501B17">
        <w:rPr>
          <w:rFonts w:ascii="GHEA Grapalat" w:hAnsi="GHEA Grapalat" w:hint="eastAsia"/>
          <w:color w:val="000000"/>
          <w:sz w:val="24"/>
          <w:szCs w:val="24"/>
          <w:lang w:val="hy-AM"/>
        </w:rPr>
        <w:t>․</w:t>
      </w:r>
      <w:r w:rsidRPr="00501B17">
        <w:rPr>
          <w:rFonts w:ascii="GHEA Grapalat" w:hAnsi="GHEA Grapalat"/>
          <w:color w:val="000000"/>
          <w:sz w:val="24"/>
          <w:szCs w:val="24"/>
          <w:lang w:val="hy-AM"/>
        </w:rPr>
        <w:t>2021թ</w:t>
      </w:r>
      <w:r w:rsidRPr="00501B17">
        <w:rPr>
          <w:rFonts w:ascii="GHEA Grapalat" w:hAnsi="GHEA Grapalat" w:hint="eastAsia"/>
          <w:color w:val="000000"/>
          <w:sz w:val="24"/>
          <w:szCs w:val="24"/>
          <w:lang w:val="hy-AM"/>
        </w:rPr>
        <w:t>․</w:t>
      </w:r>
      <w:r w:rsidRPr="00501B17">
        <w:rPr>
          <w:rFonts w:ascii="GHEA Grapalat" w:hAnsi="GHEA Grapalat"/>
          <w:color w:val="000000"/>
          <w:sz w:val="24"/>
          <w:szCs w:val="24"/>
          <w:lang w:val="hy-AM"/>
        </w:rPr>
        <w:t xml:space="preserve"> N 1902-Լ որոշմամբ հաստատված Կառավարության 2021-2026թթ</w:t>
      </w:r>
      <w:r w:rsidRPr="00501B17">
        <w:rPr>
          <w:rFonts w:ascii="GHEA Grapalat" w:hAnsi="GHEA Grapalat" w:hint="eastAsia"/>
          <w:color w:val="000000"/>
          <w:sz w:val="24"/>
          <w:szCs w:val="24"/>
          <w:lang w:val="hy-AM"/>
        </w:rPr>
        <w:t>․</w:t>
      </w:r>
      <w:r w:rsidRPr="00501B17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գործունեության միջոցառումների ծրագրի 37-րդ կետով նախատեսված կանոնավոր ուղևորափոխադրումների կանոնակարգման և հանրապետության տարածքում միասնական երթուղային ցանցի ներդրման, ինչպես նաև ներհամայնքային կանոնավոր երթուղիների կազմակերպման և բնակչության տրանսպորտային սպասարկման գործընթացը կազմակերպելու պահանջներից։</w:t>
      </w:r>
    </w:p>
    <w:sectPr w:rsidR="00A3084B" w:rsidRPr="00501B17" w:rsidSect="00646ABB">
      <w:pgSz w:w="12240" w:h="15840"/>
      <w:pgMar w:top="720" w:right="108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1B17D7"/>
    <w:multiLevelType w:val="hybridMultilevel"/>
    <w:tmpl w:val="DFCEA4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C2C2E"/>
    <w:multiLevelType w:val="multilevel"/>
    <w:tmpl w:val="37528E78"/>
    <w:lvl w:ilvl="0">
      <w:start w:val="1"/>
      <w:numFmt w:val="decimal"/>
      <w:lvlText w:val="%1."/>
      <w:lvlJc w:val="left"/>
      <w:pPr>
        <w:ind w:left="900" w:hanging="900"/>
      </w:pPr>
    </w:lvl>
    <w:lvl w:ilvl="1">
      <w:start w:val="1"/>
      <w:numFmt w:val="decimal"/>
      <w:lvlText w:val="%1.%2."/>
      <w:lvlJc w:val="left"/>
      <w:pPr>
        <w:ind w:left="1725" w:hanging="900"/>
      </w:pPr>
    </w:lvl>
    <w:lvl w:ilvl="2">
      <w:start w:val="1"/>
      <w:numFmt w:val="decimal"/>
      <w:lvlText w:val="%1.%2.%3."/>
      <w:lvlJc w:val="left"/>
      <w:pPr>
        <w:ind w:left="2550" w:hanging="900"/>
      </w:pPr>
    </w:lvl>
    <w:lvl w:ilvl="3">
      <w:start w:val="1"/>
      <w:numFmt w:val="decimal"/>
      <w:lvlText w:val="%1.%2.%3.%4."/>
      <w:lvlJc w:val="left"/>
      <w:pPr>
        <w:ind w:left="3555" w:hanging="1080"/>
      </w:pPr>
    </w:lvl>
    <w:lvl w:ilvl="4">
      <w:start w:val="1"/>
      <w:numFmt w:val="decimal"/>
      <w:lvlText w:val="%1.%2.%3.%4.%5."/>
      <w:lvlJc w:val="left"/>
      <w:pPr>
        <w:ind w:left="4380" w:hanging="1080"/>
      </w:pPr>
    </w:lvl>
    <w:lvl w:ilvl="5">
      <w:start w:val="1"/>
      <w:numFmt w:val="decimal"/>
      <w:lvlText w:val="%1.%2.%3.%4.%5.%6."/>
      <w:lvlJc w:val="left"/>
      <w:pPr>
        <w:ind w:left="5565" w:hanging="1440"/>
      </w:pPr>
    </w:lvl>
    <w:lvl w:ilvl="6">
      <w:start w:val="1"/>
      <w:numFmt w:val="decimal"/>
      <w:lvlText w:val="%1.%2.%3.%4.%5.%6.%7."/>
      <w:lvlJc w:val="left"/>
      <w:pPr>
        <w:ind w:left="6750" w:hanging="1800"/>
      </w:pPr>
    </w:lvl>
    <w:lvl w:ilvl="7">
      <w:start w:val="1"/>
      <w:numFmt w:val="decimal"/>
      <w:lvlText w:val="%1.%2.%3.%4.%5.%6.%7.%8."/>
      <w:lvlJc w:val="left"/>
      <w:pPr>
        <w:ind w:left="7575" w:hanging="1800"/>
      </w:pPr>
    </w:lvl>
    <w:lvl w:ilvl="8">
      <w:start w:val="1"/>
      <w:numFmt w:val="decimal"/>
      <w:lvlText w:val="%1.%2.%3.%4.%5.%6.%7.%8.%9."/>
      <w:lvlJc w:val="left"/>
      <w:pPr>
        <w:ind w:left="8760" w:hanging="2160"/>
      </w:pPr>
    </w:lvl>
  </w:abstractNum>
  <w:num w:numId="1" w16cid:durableId="579463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4585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30DC"/>
    <w:rsid w:val="0001375B"/>
    <w:rsid w:val="00023D58"/>
    <w:rsid w:val="00064E8B"/>
    <w:rsid w:val="000E0F9A"/>
    <w:rsid w:val="00121732"/>
    <w:rsid w:val="0014619D"/>
    <w:rsid w:val="00155324"/>
    <w:rsid w:val="001560EE"/>
    <w:rsid w:val="0017337B"/>
    <w:rsid w:val="001777F1"/>
    <w:rsid w:val="001801AA"/>
    <w:rsid w:val="0019799C"/>
    <w:rsid w:val="001A2624"/>
    <w:rsid w:val="001A30DC"/>
    <w:rsid w:val="001C52F1"/>
    <w:rsid w:val="001D108E"/>
    <w:rsid w:val="00217477"/>
    <w:rsid w:val="00255F46"/>
    <w:rsid w:val="00274372"/>
    <w:rsid w:val="0028776D"/>
    <w:rsid w:val="002F737F"/>
    <w:rsid w:val="0030614C"/>
    <w:rsid w:val="003457BD"/>
    <w:rsid w:val="00352975"/>
    <w:rsid w:val="003741E4"/>
    <w:rsid w:val="003A7629"/>
    <w:rsid w:val="003B0531"/>
    <w:rsid w:val="00402B75"/>
    <w:rsid w:val="004477C7"/>
    <w:rsid w:val="00454074"/>
    <w:rsid w:val="00485179"/>
    <w:rsid w:val="00491B36"/>
    <w:rsid w:val="004B10E3"/>
    <w:rsid w:val="004B1914"/>
    <w:rsid w:val="004F4617"/>
    <w:rsid w:val="00501B17"/>
    <w:rsid w:val="0052467A"/>
    <w:rsid w:val="00537571"/>
    <w:rsid w:val="005530EA"/>
    <w:rsid w:val="00593D87"/>
    <w:rsid w:val="005A5CCC"/>
    <w:rsid w:val="005E0CDE"/>
    <w:rsid w:val="00623817"/>
    <w:rsid w:val="00633BA8"/>
    <w:rsid w:val="0064444E"/>
    <w:rsid w:val="00646ABB"/>
    <w:rsid w:val="00650264"/>
    <w:rsid w:val="006802C8"/>
    <w:rsid w:val="00680508"/>
    <w:rsid w:val="006A78D6"/>
    <w:rsid w:val="006B72BA"/>
    <w:rsid w:val="006C7848"/>
    <w:rsid w:val="006D557C"/>
    <w:rsid w:val="006E32F2"/>
    <w:rsid w:val="006E473C"/>
    <w:rsid w:val="00703322"/>
    <w:rsid w:val="00705F2B"/>
    <w:rsid w:val="00713F49"/>
    <w:rsid w:val="00757E66"/>
    <w:rsid w:val="00767418"/>
    <w:rsid w:val="007A7263"/>
    <w:rsid w:val="007B1FBF"/>
    <w:rsid w:val="007B3AAE"/>
    <w:rsid w:val="007D0370"/>
    <w:rsid w:val="007D34B1"/>
    <w:rsid w:val="007D3DFC"/>
    <w:rsid w:val="0080625F"/>
    <w:rsid w:val="00857517"/>
    <w:rsid w:val="0086112E"/>
    <w:rsid w:val="00862386"/>
    <w:rsid w:val="008759CC"/>
    <w:rsid w:val="008B1A82"/>
    <w:rsid w:val="008D7AE5"/>
    <w:rsid w:val="008E0640"/>
    <w:rsid w:val="008F1A1B"/>
    <w:rsid w:val="00907201"/>
    <w:rsid w:val="0092204E"/>
    <w:rsid w:val="009771E4"/>
    <w:rsid w:val="009A72A4"/>
    <w:rsid w:val="009B7C06"/>
    <w:rsid w:val="00A00D00"/>
    <w:rsid w:val="00A3084B"/>
    <w:rsid w:val="00A551BF"/>
    <w:rsid w:val="00A9289A"/>
    <w:rsid w:val="00A96EE5"/>
    <w:rsid w:val="00AB3E76"/>
    <w:rsid w:val="00AC24A9"/>
    <w:rsid w:val="00AD2017"/>
    <w:rsid w:val="00AD40F2"/>
    <w:rsid w:val="00B70FCD"/>
    <w:rsid w:val="00B71288"/>
    <w:rsid w:val="00B81C6D"/>
    <w:rsid w:val="00BA3750"/>
    <w:rsid w:val="00BA5F92"/>
    <w:rsid w:val="00BB77C7"/>
    <w:rsid w:val="00BF6E8F"/>
    <w:rsid w:val="00C0733D"/>
    <w:rsid w:val="00C2318F"/>
    <w:rsid w:val="00C34125"/>
    <w:rsid w:val="00C707BD"/>
    <w:rsid w:val="00C858C0"/>
    <w:rsid w:val="00CB010B"/>
    <w:rsid w:val="00CE4F57"/>
    <w:rsid w:val="00CF4E26"/>
    <w:rsid w:val="00D225D3"/>
    <w:rsid w:val="00D26E74"/>
    <w:rsid w:val="00D32B2F"/>
    <w:rsid w:val="00D45E39"/>
    <w:rsid w:val="00DA44F4"/>
    <w:rsid w:val="00DD7BF9"/>
    <w:rsid w:val="00DF6A70"/>
    <w:rsid w:val="00E977B7"/>
    <w:rsid w:val="00E97E88"/>
    <w:rsid w:val="00EA5E15"/>
    <w:rsid w:val="00ED5CE1"/>
    <w:rsid w:val="00EE42F1"/>
    <w:rsid w:val="00EE7867"/>
    <w:rsid w:val="00F07D55"/>
    <w:rsid w:val="00F138BC"/>
    <w:rsid w:val="00F2130D"/>
    <w:rsid w:val="00F31F5E"/>
    <w:rsid w:val="00F91D53"/>
    <w:rsid w:val="00FB0DB0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5F618"/>
  <w15:docId w15:val="{CC38A854-F458-41B6-B9CA-93691B6F5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71E4"/>
    <w:pPr>
      <w:spacing w:line="256" w:lineRule="auto"/>
    </w:pPr>
    <w:rPr>
      <w:lang w:val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9771E4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9771E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 w:eastAsia="ru-RU"/>
    </w:rPr>
  </w:style>
  <w:style w:type="character" w:styleId="Strong">
    <w:name w:val="Strong"/>
    <w:basedOn w:val="DefaultParagraphFont"/>
    <w:uiPriority w:val="22"/>
    <w:qFormat/>
    <w:rsid w:val="009771E4"/>
    <w:rPr>
      <w:b/>
      <w:bCs/>
    </w:rPr>
  </w:style>
  <w:style w:type="paragraph" w:styleId="BodyText">
    <w:name w:val="Body Text"/>
    <w:basedOn w:val="Normal"/>
    <w:link w:val="BodyTextChar"/>
    <w:uiPriority w:val="99"/>
    <w:rsid w:val="00CB010B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4"/>
      <w:lang w:val="en-US" w:eastAsia="x-none"/>
    </w:rPr>
  </w:style>
  <w:style w:type="character" w:customStyle="1" w:styleId="BodyTextChar">
    <w:name w:val="Body Text Char"/>
    <w:basedOn w:val="DefaultParagraphFont"/>
    <w:link w:val="BodyText"/>
    <w:rsid w:val="00CB010B"/>
    <w:rPr>
      <w:rFonts w:ascii="Arial Armenian" w:eastAsia="Times New Roman" w:hAnsi="Arial Armenian" w:cs="Times New Roman"/>
      <w:sz w:val="24"/>
      <w:szCs w:val="24"/>
      <w:lang w:eastAsia="x-none"/>
    </w:rPr>
  </w:style>
  <w:style w:type="character" w:customStyle="1" w:styleId="BodyTextChar1">
    <w:name w:val="Body Text Char1"/>
    <w:uiPriority w:val="99"/>
    <w:semiHidden/>
    <w:locked/>
    <w:rsid w:val="009B7C06"/>
    <w:rPr>
      <w:rFonts w:ascii="Arial Armenian" w:eastAsia="Times New Roman" w:hAnsi="Arial Armeni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B7C0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A26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2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BDC85-B81D-4022-AB4C-FA75E1251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3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Ruzanna Ayvazyan</dc:creator>
  <cp:keywords>Mulberry 2.0</cp:keywords>
  <cp:lastModifiedBy>Ruzanna Ayvazyan</cp:lastModifiedBy>
  <cp:revision>84</cp:revision>
  <dcterms:created xsi:type="dcterms:W3CDTF">2020-02-28T11:19:00Z</dcterms:created>
  <dcterms:modified xsi:type="dcterms:W3CDTF">2025-12-26T11:37:00Z</dcterms:modified>
</cp:coreProperties>
</file>