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3E0D1B" w14:textId="77777777" w:rsidR="005B5602" w:rsidRPr="007C10B7" w:rsidRDefault="0049249E" w:rsidP="00687EE9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C10B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14:paraId="76EBF496" w14:textId="49B20A39" w:rsidR="008B5EBF" w:rsidRPr="007C10B7" w:rsidRDefault="007C10B7" w:rsidP="007C10B7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C10B7">
        <w:rPr>
          <w:rFonts w:ascii="GHEA Grapalat" w:hAnsi="GHEA Grapalat"/>
          <w:b/>
          <w:sz w:val="24"/>
          <w:szCs w:val="24"/>
          <w:lang w:val="af-ZA" w:eastAsia="ru-RU"/>
        </w:rPr>
        <w:t>«</w:t>
      </w:r>
      <w:bookmarkStart w:id="0" w:name="_Hlk214272247"/>
      <w:r w:rsidR="00EF26B1" w:rsidRPr="00EF26B1">
        <w:rPr>
          <w:rFonts w:ascii="GHEA Grapalat" w:hAnsi="GHEA Grapalat"/>
          <w:b/>
          <w:sz w:val="24"/>
          <w:szCs w:val="24"/>
          <w:lang w:val="af-ZA" w:eastAsia="ru-RU"/>
        </w:rPr>
        <w:t xml:space="preserve">ՀԱՅԱՍՏԱՆԻ ՀԱՆՐԱՊԵՏՈՒԹՅԱՆ ԿԱՌԱՎԱՐՈՒԹՅԱՆ 2026 ԹՎԱԿԱՆԻ ՄԱՐՏԻ 26-Ի N 387-Լ ՈՐՈՇՄԱՆ ՄԵՋ ԼՐԱՑՈՒՄ ԵՎ ՓՈՓՈԽՈՒԹՅՈՒՆՆԵՐ ԿԱՏԱՐԵԼՈՒ ՄԱՍԻՆ ՀԱՅԱՍՏԱՆԻ ՀԱՆՐԱՊԵՏՈՒԹՅԱՆ ԿԱՌԱՎԱՐՈՒԹՅԱՆ ՈՐՈՇՄԱՆ </w:t>
      </w:r>
      <w:bookmarkEnd w:id="0"/>
      <w:r w:rsidR="002B6422" w:rsidRPr="007C10B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ՆԱԽԱԳԾԻ</w:t>
      </w:r>
    </w:p>
    <w:p w14:paraId="7FB23364" w14:textId="77777777" w:rsidR="002B6422" w:rsidRDefault="002B6422" w:rsidP="00687EE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51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3463"/>
        <w:gridCol w:w="3377"/>
      </w:tblGrid>
      <w:tr w:rsidR="00196A6E" w:rsidRPr="00985B79" w14:paraId="2CA52F40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4E2B25D" w14:textId="551A122D" w:rsidR="00196A6E" w:rsidRPr="00403CBD" w:rsidRDefault="002B6422" w:rsidP="00153EB6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1" w:name="_Hlk115704726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196A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Արդարադատության </w:t>
            </w:r>
            <w:r w:rsidR="00196A6E" w:rsidRPr="005357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  <w:r w:rsidR="00196A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7E16324" w14:textId="1841D44B" w:rsidR="00196A6E" w:rsidRPr="00E05165" w:rsidRDefault="00FA1547" w:rsidP="00153EB6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A15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664F6F" w:rsidRPr="00FA1547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664F6F" w:rsidRPr="00664F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="00EF26B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r w:rsidR="00196A6E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4474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</w:t>
            </w:r>
            <w:r w:rsidR="00196A6E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6A6E" w:rsidRPr="00985B79" w14:paraId="16AFFF26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812758D" w14:textId="77777777" w:rsidR="00196A6E" w:rsidRPr="00403CBD" w:rsidRDefault="00196A6E" w:rsidP="00153EB6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734911E" w14:textId="64CDE1A6" w:rsidR="00196A6E" w:rsidRPr="00E05165" w:rsidRDefault="00196A6E" w:rsidP="00153EB6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FA1547" w:rsidRPr="00FA1547">
              <w:rPr>
                <w:rFonts w:ascii="GHEA Grapalat" w:hAnsi="GHEA Grapalat"/>
                <w:color w:val="000000"/>
                <w:sz w:val="24"/>
                <w:szCs w:val="24"/>
              </w:rPr>
              <w:t>/27.2.2/24386-2026</w:t>
            </w:r>
          </w:p>
        </w:tc>
      </w:tr>
      <w:bookmarkEnd w:id="1"/>
      <w:tr w:rsidR="00193453" w:rsidRPr="00CA2866" w14:paraId="13D3C5B8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B6D26D" w14:textId="1AD9C595" w:rsidR="00FA1547" w:rsidRPr="00FA1547" w:rsidRDefault="000378B2" w:rsidP="00FA1547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sz w:val="24"/>
                <w:szCs w:val="16"/>
                <w:lang w:val="hy-AM"/>
              </w:rPr>
              <w:t>Ն</w:t>
            </w:r>
            <w:r w:rsidR="00FA1547" w:rsidRPr="00FA1547">
              <w:rPr>
                <w:rFonts w:ascii="GHEA Grapalat" w:hAnsi="GHEA Grapalat"/>
                <w:sz w:val="24"/>
                <w:szCs w:val="16"/>
                <w:lang w:val="hy-AM"/>
              </w:rPr>
              <w:t xml:space="preserve">ախագծի վերաբերյալ հայտնում ենք հետևյալը՝ </w:t>
            </w:r>
          </w:p>
          <w:p w14:paraId="25B382BB" w14:textId="77777777" w:rsidR="00FA1547" w:rsidRPr="00FA1547" w:rsidRDefault="00FA1547" w:rsidP="00FA1547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 w:rsidRPr="00FA1547">
              <w:rPr>
                <w:rFonts w:ascii="GHEA Grapalat" w:hAnsi="GHEA Grapalat"/>
                <w:sz w:val="24"/>
                <w:szCs w:val="16"/>
                <w:lang w:val="hy-AM"/>
              </w:rPr>
              <w:t>Նախագծի հիմնավորման համաձայն նշվում է այն հանգամանքը, որ գործող կարգավորման ձևակերպումը հակասում է բյուջետային երաշխիքի հատկացման տրամաբանությանը, սակայն չի ներկայացվում բավարար իրավական և գործնական հիմնավորում առ այն, թե գործող կարգավորման կիրառման ընթացքում կոնկրետ ինչ իրավական անորոշություններ, հակասություններ կամ կիրառման խնդիրներ են ի հայտ գալիս, ինչպես նաև պարզ չէ, թե նշված «տրամաբանություն» ձևակերպման ներքո նկատի է առնվում իրավական, ֆինանսական, թե բյուջետային երաշխիքի կիրառման սկզբունքային մոտեցումների հետ կապված խնդիրներ։</w:t>
            </w:r>
          </w:p>
          <w:p w14:paraId="72AAFF52" w14:textId="77777777" w:rsidR="00FA1547" w:rsidRPr="00FA1547" w:rsidRDefault="00FA1547" w:rsidP="00FA1547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 w:rsidRPr="00FA1547">
              <w:rPr>
                <w:rFonts w:ascii="GHEA Grapalat" w:hAnsi="GHEA Grapalat"/>
                <w:sz w:val="24"/>
                <w:szCs w:val="16"/>
                <w:lang w:val="hy-AM"/>
              </w:rPr>
              <w:t xml:space="preserve">Բացի այդ, հիմնավորմամբ արտացոլված չէ առաջարկվող փոփոխության արդյունքում ակնկալվող իրավական հետևանքը և կարգավորման գործնական ազդեցությունը։ Հստակեցված չէ, թե փոփոխության ընդունմամբ ինչ խնդիր է լուծվելու, ինչպես է փոփոխվելու բյուջետային երաշխիքով ապահովված պարտավորությունների կատարման մեխանիզմը և ինչ ազդեցություն է այն ունենալու </w:t>
            </w:r>
            <w:r w:rsidRPr="00FA1547">
              <w:rPr>
                <w:rFonts w:ascii="GHEA Grapalat" w:hAnsi="GHEA Grapalat"/>
                <w:sz w:val="24"/>
                <w:szCs w:val="16"/>
                <w:lang w:val="hy-AM"/>
              </w:rPr>
              <w:lastRenderedPageBreak/>
              <w:t xml:space="preserve">շահառուների, ֆինանսական կազմակերպությունների և պետության շահերի հավասարակշռության տեսանկյունից։ </w:t>
            </w:r>
          </w:p>
          <w:p w14:paraId="20216232" w14:textId="2511E041" w:rsidR="00193453" w:rsidRPr="00005056" w:rsidRDefault="00FA1547" w:rsidP="00FA1547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 w:rsidRPr="00FA1547">
              <w:rPr>
                <w:rFonts w:ascii="GHEA Grapalat" w:hAnsi="GHEA Grapalat"/>
                <w:sz w:val="24"/>
                <w:szCs w:val="16"/>
                <w:lang w:val="hy-AM"/>
              </w:rPr>
              <w:t>Ուստի, այս առումով առաջարկում ենք հիմնավորումը վերանայել նկատի ունենալով՝ «Նորմատիվ իրավական ակտերի մասին» օրենքի 6-րդ հոդվածի 5-րդ մասի կարգավորումը։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429D77" w14:textId="77777777" w:rsidR="00D40F69" w:rsidRDefault="000378B2" w:rsidP="003371C8">
            <w:pPr>
              <w:spacing w:line="360" w:lineRule="auto"/>
              <w:ind w:left="75" w:right="90" w:hanging="75"/>
              <w:jc w:val="center"/>
              <w:rPr>
                <w:rFonts w:ascii="GHEA Grapalat" w:hAnsi="GHEA Grapalat"/>
                <w:sz w:val="24"/>
                <w:szCs w:val="16"/>
                <w:lang w:val="hy-AM"/>
              </w:rPr>
            </w:pPr>
            <w:r w:rsidRPr="000378B2">
              <w:rPr>
                <w:rFonts w:ascii="GHEA Grapalat" w:hAnsi="GHEA Grapalat"/>
                <w:sz w:val="24"/>
                <w:szCs w:val="16"/>
                <w:lang w:val="hy-AM"/>
              </w:rPr>
              <w:lastRenderedPageBreak/>
              <w:t>Ընդունվել է։</w:t>
            </w:r>
          </w:p>
          <w:p w14:paraId="7BD8AE0E" w14:textId="77777777" w:rsidR="000378B2" w:rsidRPr="005634C8" w:rsidRDefault="000378B2" w:rsidP="003371C8">
            <w:pPr>
              <w:spacing w:line="360" w:lineRule="auto"/>
              <w:ind w:left="75" w:right="90" w:hanging="75"/>
              <w:jc w:val="center"/>
              <w:rPr>
                <w:rFonts w:ascii="GHEA Grapalat" w:hAnsi="GHEA Grapalat"/>
                <w:sz w:val="24"/>
                <w:szCs w:val="16"/>
                <w:lang w:val="hy-AM"/>
              </w:rPr>
            </w:pPr>
          </w:p>
          <w:p w14:paraId="72507635" w14:textId="256EF2D8" w:rsidR="000378B2" w:rsidRPr="001C55B3" w:rsidRDefault="005634C8" w:rsidP="00CA2866">
            <w:pPr>
              <w:spacing w:line="360" w:lineRule="auto"/>
              <w:ind w:left="75" w:right="90" w:hanging="75"/>
              <w:jc w:val="both"/>
              <w:rPr>
                <w:rFonts w:ascii="Cambria Math" w:hAnsi="Cambria Math"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sz w:val="24"/>
                <w:szCs w:val="16"/>
                <w:lang w:val="hy-AM"/>
              </w:rPr>
              <w:t xml:space="preserve">   </w:t>
            </w:r>
          </w:p>
        </w:tc>
      </w:tr>
      <w:tr w:rsidR="004474A5" w:rsidRPr="00E05165" w14:paraId="6D445259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EB7586E" w14:textId="77777777" w:rsidR="004474A5" w:rsidRPr="00403CBD" w:rsidRDefault="004474A5" w:rsidP="000250A3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2. Ֆինանսների </w:t>
            </w:r>
            <w:r w:rsidRPr="005357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AC83273" w14:textId="266EDDE9" w:rsidR="004474A5" w:rsidRPr="00E05165" w:rsidRDefault="00604DD2" w:rsidP="000250A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04D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</w:t>
            </w:r>
            <w:r w:rsidR="00610538" w:rsidRPr="00604DD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610538" w:rsidRPr="006105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 w:rsidR="00EF26B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r w:rsidR="004474A5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4474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</w:t>
            </w:r>
            <w:r w:rsidR="004474A5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474A5" w:rsidRPr="00E05165" w14:paraId="483F8637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11801D0" w14:textId="77777777" w:rsidR="004474A5" w:rsidRPr="00403CBD" w:rsidRDefault="004474A5" w:rsidP="000250A3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10A6E8A" w14:textId="01B9D832" w:rsidR="004474A5" w:rsidRPr="00E05165" w:rsidRDefault="004474A5" w:rsidP="000250A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04DD2" w:rsidRPr="00604DD2">
              <w:rPr>
                <w:rFonts w:ascii="GHEA Grapalat" w:hAnsi="GHEA Grapalat"/>
                <w:color w:val="000000"/>
                <w:sz w:val="24"/>
                <w:szCs w:val="24"/>
              </w:rPr>
              <w:t>01/11-4/12302-2026</w:t>
            </w:r>
          </w:p>
        </w:tc>
      </w:tr>
      <w:tr w:rsidR="004474A5" w:rsidRPr="00CE1718" w14:paraId="7A8FCB37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59F4FE" w14:textId="0178B33B" w:rsidR="00604DD2" w:rsidRPr="00604DD2" w:rsidRDefault="00E67F6B" w:rsidP="000378B2">
            <w:pPr>
              <w:suppressAutoHyphens/>
              <w:spacing w:line="360" w:lineRule="auto"/>
              <w:ind w:right="35" w:firstLine="450"/>
              <w:jc w:val="both"/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 Ն</w:t>
            </w:r>
            <w:r w:rsidR="00604DD2" w:rsidRPr="00604DD2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ախագծի վերաբերյալ հայտնում ենք հետևյալը.</w:t>
            </w:r>
          </w:p>
          <w:p w14:paraId="0C189F59" w14:textId="77777777" w:rsidR="00604DD2" w:rsidRPr="00604DD2" w:rsidRDefault="00604DD2" w:rsidP="000378B2">
            <w:pPr>
              <w:tabs>
                <w:tab w:val="left" w:pos="240"/>
              </w:tabs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604DD2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Նախագծի 1-ին կետի 2-րդ ենթակետով նախատեսվում է սահմանել, որ այն դեպքում, երբ խաղող վերամշակող տնտեսավարողների աջակցության ծրագրով տրամադրվող բյուջետային երաշ</w:t>
            </w:r>
            <w:r w:rsidRPr="00604DD2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softHyphen/>
              <w:t>խիքի շրջանակներում շահառուի կողմից ստանձնած վարկային պարտավորություն</w:t>
            </w:r>
            <w:r w:rsidRPr="00604DD2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softHyphen/>
              <w:t>ների չկատարման արդյունքում ֆինանսական կառույցի (ՖԿ) կողմից գրավադրված գույքի նկատմամբ իրականացվում է իրացման գործողություն, ապա գույքի իրացման արդյունքում առաջացող գումարի՝ ՖԿ-ի կողմից հատկացված վարկի գծով գոյացած պարտավորությունների ծավալի գերազանցող մասն ուղղվում է վարկի՝ բյուջետային երաշխիքով ապահովված մասի մարմանը:</w:t>
            </w:r>
          </w:p>
          <w:p w14:paraId="3CA29EE3" w14:textId="0FD1C7E3" w:rsidR="004474A5" w:rsidRPr="00005056" w:rsidRDefault="00604DD2" w:rsidP="000378B2">
            <w:pPr>
              <w:suppressAutoHyphens/>
              <w:spacing w:line="360" w:lineRule="auto"/>
              <w:ind w:left="150" w:right="165" w:firstLine="450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 w:rsidRPr="00604DD2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Որոշման գործող կարգավորումը փոփոխելուն դեմ չլինելով՝ առաջարկում ենք նախագծով սահմանել, որ վարկի մայր գումարի մարումները, բացառությամբ գրավի առարկայի նկատմամբ բռնագանձման արդյունքում մարումների, առաջնահերթ կարգով </w:t>
            </w:r>
            <w:r w:rsidRPr="00604DD2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ուղղվում են բյուջետային երաշխիքներով ապահովված պարտավորությունների մարմանը։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AD08E8" w14:textId="1D34D162" w:rsidR="007B7535" w:rsidRDefault="00CE1718" w:rsidP="007B7535">
            <w:pPr>
              <w:spacing w:line="360" w:lineRule="auto"/>
              <w:ind w:left="75" w:right="90" w:hanging="75"/>
              <w:jc w:val="center"/>
              <w:rPr>
                <w:rFonts w:ascii="GHEA Grapalat" w:hAnsi="GHEA Grapalat"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sz w:val="24"/>
                <w:szCs w:val="16"/>
                <w:lang w:val="hy-AM"/>
              </w:rPr>
              <w:lastRenderedPageBreak/>
              <w:t>Չի ը</w:t>
            </w:r>
            <w:r w:rsidR="007B7535" w:rsidRPr="000378B2">
              <w:rPr>
                <w:rFonts w:ascii="GHEA Grapalat" w:hAnsi="GHEA Grapalat"/>
                <w:sz w:val="24"/>
                <w:szCs w:val="16"/>
                <w:lang w:val="hy-AM"/>
              </w:rPr>
              <w:t>նդունվել։</w:t>
            </w:r>
          </w:p>
          <w:p w14:paraId="45B63804" w14:textId="045197EF" w:rsidR="00D02705" w:rsidRPr="0045185B" w:rsidRDefault="00CE1718" w:rsidP="00CE1718">
            <w:pPr>
              <w:spacing w:line="360" w:lineRule="auto"/>
              <w:ind w:left="75" w:right="90" w:hanging="75"/>
              <w:jc w:val="both"/>
              <w:rPr>
                <w:rFonts w:ascii="Cambria Math" w:hAnsi="Cambria Math"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sz w:val="24"/>
                <w:szCs w:val="16"/>
                <w:lang w:val="hy-AM"/>
              </w:rPr>
              <w:t xml:space="preserve">    </w:t>
            </w:r>
            <w:r w:rsidRPr="00CE1718">
              <w:rPr>
                <w:rFonts w:ascii="GHEA Grapalat" w:hAnsi="GHEA Grapalat"/>
                <w:sz w:val="24"/>
                <w:szCs w:val="16"/>
                <w:lang w:val="hy-AM"/>
              </w:rPr>
              <w:t xml:space="preserve">Կառավարության 2026 թվականի մարտի 26-ի «Խաղող վերամշակող տնտեսավարողների աջակցության ծրագիրը և դրա շրջանակներում բյուջետային երաշխիքների տրամադրման կարգը հաստատելու մասին» N 387-Լ որոշման </w:t>
            </w:r>
            <w:r>
              <w:rPr>
                <w:rFonts w:ascii="GHEA Grapalat" w:hAnsi="GHEA Grapalat"/>
                <w:sz w:val="24"/>
                <w:szCs w:val="16"/>
                <w:lang w:val="hy-AM"/>
              </w:rPr>
              <w:t xml:space="preserve"> 4-րդ կետի 3-րդ ենթակետով սահմանվել է, որ </w:t>
            </w:r>
            <w:r w:rsidRPr="00CE1718">
              <w:rPr>
                <w:rFonts w:ascii="GHEA Grapalat" w:hAnsi="GHEA Grapalat"/>
                <w:sz w:val="24"/>
                <w:szCs w:val="16"/>
                <w:lang w:val="hy-AM"/>
              </w:rPr>
              <w:t>վարկի մայր գումարի մարումներն առաջնային կարգով ուղղվում են բյուջետային երաշխիքներով ապահովված պարտավորությունների մարմանը</w:t>
            </w:r>
            <w:r>
              <w:rPr>
                <w:rFonts w:ascii="GHEA Grapalat" w:hAnsi="GHEA Grapalat"/>
                <w:sz w:val="24"/>
                <w:szCs w:val="16"/>
                <w:lang w:val="hy-AM"/>
              </w:rPr>
              <w:t xml:space="preserve">, իսկ առաջարկվող փոփոխություններով նախատեսվում է, որ </w:t>
            </w:r>
            <w:r w:rsidRPr="00CE1718">
              <w:rPr>
                <w:rFonts w:ascii="GHEA Grapalat" w:hAnsi="GHEA Grapalat"/>
                <w:sz w:val="24"/>
                <w:szCs w:val="16"/>
                <w:lang w:val="hy-AM"/>
              </w:rPr>
              <w:t>ե</w:t>
            </w:r>
            <w:r>
              <w:rPr>
                <w:rFonts w:ascii="GHEA Grapalat" w:hAnsi="GHEA Grapalat"/>
                <w:sz w:val="24"/>
                <w:szCs w:val="16"/>
                <w:lang w:val="hy-AM"/>
              </w:rPr>
              <w:t xml:space="preserve">թե </w:t>
            </w:r>
            <w:r w:rsidRPr="00CE1718">
              <w:rPr>
                <w:rFonts w:ascii="GHEA Grapalat" w:hAnsi="GHEA Grapalat"/>
                <w:sz w:val="24"/>
                <w:szCs w:val="16"/>
                <w:lang w:val="hy-AM"/>
              </w:rPr>
              <w:t xml:space="preserve">տրամադրվող բյուջետային երաշխիքի շրջանակներում շահառուի կողմից ստանձնած վարկային պարտավորությունների չկատարման արդյունքում ՖԿ-ի կողմից գրավադրված գույքի նկատմամբ իրականացվում է իրացման գործողություն, ապա գույքի իրացման արդյունքում առաջացող գումարի ՖԿ-ի կողմից հատկացված վարկի գծով գոյացած պարտավորությունների </w:t>
            </w:r>
            <w:r w:rsidRPr="00CE1718">
              <w:rPr>
                <w:rFonts w:ascii="GHEA Grapalat" w:hAnsi="GHEA Grapalat"/>
                <w:sz w:val="24"/>
                <w:szCs w:val="16"/>
                <w:lang w:val="hy-AM"/>
              </w:rPr>
              <w:lastRenderedPageBreak/>
              <w:t>ծավալի գերազանցող մասն ուղղվում է վարկի բյուջետային երաշխիքով ապահովված մասի մարմանը</w:t>
            </w:r>
            <w:r>
              <w:rPr>
                <w:rFonts w:ascii="GHEA Grapalat" w:hAnsi="GHEA Grapalat"/>
                <w:sz w:val="24"/>
                <w:szCs w:val="16"/>
                <w:lang w:val="hy-AM"/>
              </w:rPr>
              <w:t>։ Հետևաբար</w:t>
            </w:r>
            <w:r w:rsidR="0001162A">
              <w:rPr>
                <w:rFonts w:ascii="GHEA Grapalat" w:hAnsi="GHEA Grapalat"/>
                <w:sz w:val="24"/>
                <w:szCs w:val="16"/>
                <w:lang w:val="hy-AM"/>
              </w:rPr>
              <w:t xml:space="preserve"> առաջարկվող փոփոխությունների ընդունմամբ նշված հարաբերությունները կարգավորվում են և</w:t>
            </w:r>
            <w:r w:rsidR="0001162A" w:rsidRPr="0001162A">
              <w:rPr>
                <w:rFonts w:ascii="GHEA Grapalat" w:hAnsi="GHEA Grapalat"/>
                <w:sz w:val="24"/>
                <w:szCs w:val="16"/>
                <w:lang w:val="hy-AM"/>
              </w:rPr>
              <w:t xml:space="preserve"> </w:t>
            </w:r>
            <w:r w:rsidR="0001162A">
              <w:rPr>
                <w:rFonts w:ascii="GHEA Grapalat" w:hAnsi="GHEA Grapalat"/>
                <w:sz w:val="24"/>
                <w:szCs w:val="16"/>
                <w:lang w:val="hy-AM"/>
              </w:rPr>
              <w:t xml:space="preserve">առաջարկվող՝ </w:t>
            </w:r>
            <w:r w:rsidR="0001162A" w:rsidRPr="0001162A">
              <w:rPr>
                <w:rFonts w:ascii="GHEA Grapalat" w:hAnsi="GHEA Grapalat"/>
                <w:sz w:val="24"/>
                <w:szCs w:val="16"/>
                <w:lang w:val="hy-AM"/>
              </w:rPr>
              <w:t>«</w:t>
            </w:r>
            <w:r w:rsidRPr="00604DD2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բացառությամբ գրավի առարկայի նկատմամբ բռնագանձման արդյունքում մարումների</w:t>
            </w:r>
            <w:r w:rsidR="0001162A" w:rsidRPr="0001162A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 w:rsidR="0001162A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դրույթը ներառելու </w:t>
            </w:r>
            <w:r>
              <w:rPr>
                <w:rFonts w:ascii="GHEA Grapalat" w:hAnsi="GHEA Grapalat"/>
                <w:sz w:val="24"/>
                <w:szCs w:val="16"/>
                <w:lang w:val="hy-AM"/>
              </w:rPr>
              <w:t>անհրաժեշտությունը բացակայում է։</w:t>
            </w:r>
          </w:p>
        </w:tc>
      </w:tr>
      <w:tr w:rsidR="004474A5" w:rsidRPr="00E05165" w14:paraId="2A01905F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C65BB06" w14:textId="77777777" w:rsidR="004474A5" w:rsidRPr="00403CBD" w:rsidRDefault="004474A5" w:rsidP="000250A3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3. </w:t>
            </w:r>
            <w:r w:rsidRPr="005357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5C4CD37" w14:textId="1C9467AB" w:rsidR="004474A5" w:rsidRPr="00E05165" w:rsidRDefault="00EF26B1" w:rsidP="000250A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F26B1">
              <w:rPr>
                <w:rFonts w:ascii="GHEA Grapalat" w:hAnsi="GHEA Grapalat"/>
                <w:color w:val="000000"/>
                <w:sz w:val="24"/>
                <w:szCs w:val="24"/>
              </w:rPr>
              <w:t>11</w:t>
            </w:r>
            <w:r w:rsidR="00C8410C" w:rsidRPr="00EF26B1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C8410C" w:rsidRPr="00C8410C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  <w:r w:rsidRPr="00EF26B1">
              <w:rPr>
                <w:rFonts w:ascii="GHEA Grapalat" w:hAnsi="GHEA Grapalat"/>
                <w:color w:val="000000"/>
                <w:sz w:val="24"/>
                <w:szCs w:val="24"/>
              </w:rPr>
              <w:t>5</w:t>
            </w:r>
            <w:r w:rsidR="00C8410C" w:rsidRPr="00C8410C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4474A5" w:rsidRPr="00C8410C">
              <w:rPr>
                <w:rFonts w:ascii="GHEA Grapalat" w:hAnsi="GHEA Grapalat"/>
                <w:color w:val="000000"/>
                <w:sz w:val="24"/>
                <w:szCs w:val="24"/>
              </w:rPr>
              <w:t>2026թ</w:t>
            </w:r>
            <w:r w:rsidR="004474A5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4474A5" w:rsidRPr="00E05165" w14:paraId="02A53E7D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90C5ABD" w14:textId="77777777" w:rsidR="004474A5" w:rsidRPr="00403CBD" w:rsidRDefault="004474A5" w:rsidP="000250A3">
            <w:pPr>
              <w:pStyle w:val="ListParagraph"/>
              <w:spacing w:line="276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A01D06B" w14:textId="493402CD" w:rsidR="004474A5" w:rsidRPr="00E05165" w:rsidRDefault="004474A5" w:rsidP="000250A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EF26B1" w:rsidRPr="00EF26B1">
              <w:rPr>
                <w:rFonts w:ascii="GHEA Grapalat" w:hAnsi="GHEA Grapalat"/>
                <w:color w:val="000000"/>
                <w:sz w:val="24"/>
                <w:szCs w:val="24"/>
              </w:rPr>
              <w:t>ԴԽ/15.2/17749-2026</w:t>
            </w:r>
          </w:p>
        </w:tc>
      </w:tr>
      <w:tr w:rsidR="004474A5" w:rsidRPr="00EF26B1" w14:paraId="3E4262D4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5AFBEF" w14:textId="6A3278B8" w:rsidR="004474A5" w:rsidRPr="00005056" w:rsidRDefault="00EF26B1" w:rsidP="00C8410C">
            <w:pPr>
              <w:tabs>
                <w:tab w:val="center" w:pos="4844"/>
              </w:tabs>
              <w:suppressAutoHyphens/>
              <w:spacing w:line="360" w:lineRule="auto"/>
              <w:ind w:right="165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EF26B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ախագծի վերաբերյալ դիտողություն և առաջարկություն չ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</w:t>
            </w:r>
            <w:r w:rsidRPr="00EF26B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7FADFB" w14:textId="77777777" w:rsidR="004474A5" w:rsidRDefault="004474A5" w:rsidP="000250A3">
            <w:pPr>
              <w:spacing w:line="360" w:lineRule="auto"/>
              <w:ind w:left="165" w:right="90" w:hanging="16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3080C5A9" w14:textId="77777777" w:rsidR="006477CE" w:rsidRPr="008D425D" w:rsidRDefault="006477CE" w:rsidP="00687EE9">
      <w:pPr>
        <w:spacing w:line="276" w:lineRule="auto"/>
        <w:rPr>
          <w:lang w:val="hy-AM"/>
        </w:rPr>
      </w:pPr>
    </w:p>
    <w:sectPr w:rsidR="006477CE" w:rsidRPr="008D425D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A5413"/>
    <w:multiLevelType w:val="hybridMultilevel"/>
    <w:tmpl w:val="CC94FB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3702"/>
    <w:multiLevelType w:val="hybridMultilevel"/>
    <w:tmpl w:val="CF64D8FE"/>
    <w:lvl w:ilvl="0" w:tplc="A742FC8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7B2ADF"/>
    <w:multiLevelType w:val="hybridMultilevel"/>
    <w:tmpl w:val="E9DC39E6"/>
    <w:lvl w:ilvl="0" w:tplc="FFFFFFFF">
      <w:start w:val="1"/>
      <w:numFmt w:val="decimal"/>
      <w:lvlText w:val="%1)"/>
      <w:lvlJc w:val="left"/>
      <w:pPr>
        <w:ind w:left="1282" w:hanging="360"/>
      </w:pPr>
    </w:lvl>
    <w:lvl w:ilvl="1" w:tplc="FFFFFFFF">
      <w:start w:val="1"/>
      <w:numFmt w:val="lowerLetter"/>
      <w:lvlText w:val="%2."/>
      <w:lvlJc w:val="left"/>
      <w:pPr>
        <w:ind w:left="2002" w:hanging="360"/>
      </w:pPr>
    </w:lvl>
    <w:lvl w:ilvl="2" w:tplc="FFFFFFFF">
      <w:start w:val="1"/>
      <w:numFmt w:val="lowerRoman"/>
      <w:lvlText w:val="%3."/>
      <w:lvlJc w:val="right"/>
      <w:pPr>
        <w:ind w:left="2722" w:hanging="180"/>
      </w:pPr>
    </w:lvl>
    <w:lvl w:ilvl="3" w:tplc="FFFFFFFF">
      <w:start w:val="1"/>
      <w:numFmt w:val="decimal"/>
      <w:lvlText w:val="%4."/>
      <w:lvlJc w:val="left"/>
      <w:pPr>
        <w:ind w:left="3442" w:hanging="360"/>
      </w:pPr>
    </w:lvl>
    <w:lvl w:ilvl="4" w:tplc="FFFFFFFF">
      <w:start w:val="1"/>
      <w:numFmt w:val="lowerLetter"/>
      <w:lvlText w:val="%5."/>
      <w:lvlJc w:val="left"/>
      <w:pPr>
        <w:ind w:left="4162" w:hanging="360"/>
      </w:pPr>
    </w:lvl>
    <w:lvl w:ilvl="5" w:tplc="FFFFFFFF">
      <w:start w:val="1"/>
      <w:numFmt w:val="lowerRoman"/>
      <w:lvlText w:val="%6."/>
      <w:lvlJc w:val="right"/>
      <w:pPr>
        <w:ind w:left="4882" w:hanging="180"/>
      </w:pPr>
    </w:lvl>
    <w:lvl w:ilvl="6" w:tplc="FFFFFFFF">
      <w:start w:val="1"/>
      <w:numFmt w:val="decimal"/>
      <w:lvlText w:val="%7."/>
      <w:lvlJc w:val="left"/>
      <w:pPr>
        <w:ind w:left="5602" w:hanging="360"/>
      </w:pPr>
    </w:lvl>
    <w:lvl w:ilvl="7" w:tplc="FFFFFFFF">
      <w:start w:val="1"/>
      <w:numFmt w:val="lowerLetter"/>
      <w:lvlText w:val="%8."/>
      <w:lvlJc w:val="left"/>
      <w:pPr>
        <w:ind w:left="6322" w:hanging="360"/>
      </w:pPr>
    </w:lvl>
    <w:lvl w:ilvl="8" w:tplc="FFFFFFFF">
      <w:start w:val="1"/>
      <w:numFmt w:val="lowerRoman"/>
      <w:lvlText w:val="%9."/>
      <w:lvlJc w:val="right"/>
      <w:pPr>
        <w:ind w:left="7042" w:hanging="180"/>
      </w:pPr>
    </w:lvl>
  </w:abstractNum>
  <w:abstractNum w:abstractNumId="4" w15:restartNumberingAfterBreak="0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368B267C"/>
    <w:multiLevelType w:val="hybridMultilevel"/>
    <w:tmpl w:val="6762B4DC"/>
    <w:lvl w:ilvl="0" w:tplc="EC2023B0">
      <w:start w:val="1"/>
      <w:numFmt w:val="decimal"/>
      <w:lvlText w:val="%1."/>
      <w:lvlJc w:val="left"/>
      <w:pPr>
        <w:ind w:left="447" w:hanging="360"/>
      </w:pPr>
    </w:lvl>
    <w:lvl w:ilvl="1" w:tplc="04090019">
      <w:start w:val="1"/>
      <w:numFmt w:val="lowerLetter"/>
      <w:lvlText w:val="%2."/>
      <w:lvlJc w:val="left"/>
      <w:pPr>
        <w:ind w:left="1167" w:hanging="360"/>
      </w:pPr>
    </w:lvl>
    <w:lvl w:ilvl="2" w:tplc="0409001B">
      <w:start w:val="1"/>
      <w:numFmt w:val="lowerRoman"/>
      <w:lvlText w:val="%3."/>
      <w:lvlJc w:val="right"/>
      <w:pPr>
        <w:ind w:left="1887" w:hanging="180"/>
      </w:pPr>
    </w:lvl>
    <w:lvl w:ilvl="3" w:tplc="0409000F">
      <w:start w:val="1"/>
      <w:numFmt w:val="decimal"/>
      <w:lvlText w:val="%4."/>
      <w:lvlJc w:val="left"/>
      <w:pPr>
        <w:ind w:left="2607" w:hanging="360"/>
      </w:pPr>
    </w:lvl>
    <w:lvl w:ilvl="4" w:tplc="04090019">
      <w:start w:val="1"/>
      <w:numFmt w:val="lowerLetter"/>
      <w:lvlText w:val="%5."/>
      <w:lvlJc w:val="left"/>
      <w:pPr>
        <w:ind w:left="3327" w:hanging="360"/>
      </w:pPr>
    </w:lvl>
    <w:lvl w:ilvl="5" w:tplc="0409001B">
      <w:start w:val="1"/>
      <w:numFmt w:val="lowerRoman"/>
      <w:lvlText w:val="%6."/>
      <w:lvlJc w:val="right"/>
      <w:pPr>
        <w:ind w:left="4047" w:hanging="180"/>
      </w:pPr>
    </w:lvl>
    <w:lvl w:ilvl="6" w:tplc="0409000F">
      <w:start w:val="1"/>
      <w:numFmt w:val="decimal"/>
      <w:lvlText w:val="%7."/>
      <w:lvlJc w:val="left"/>
      <w:pPr>
        <w:ind w:left="4767" w:hanging="360"/>
      </w:pPr>
    </w:lvl>
    <w:lvl w:ilvl="7" w:tplc="04090019">
      <w:start w:val="1"/>
      <w:numFmt w:val="lowerLetter"/>
      <w:lvlText w:val="%8."/>
      <w:lvlJc w:val="left"/>
      <w:pPr>
        <w:ind w:left="5487" w:hanging="360"/>
      </w:pPr>
    </w:lvl>
    <w:lvl w:ilvl="8" w:tplc="0409001B">
      <w:start w:val="1"/>
      <w:numFmt w:val="lowerRoman"/>
      <w:lvlText w:val="%9."/>
      <w:lvlJc w:val="right"/>
      <w:pPr>
        <w:ind w:left="6207" w:hanging="180"/>
      </w:pPr>
    </w:lvl>
  </w:abstractNum>
  <w:abstractNum w:abstractNumId="6" w15:restartNumberingAfterBreak="0">
    <w:nsid w:val="584046D5"/>
    <w:multiLevelType w:val="hybridMultilevel"/>
    <w:tmpl w:val="08AA9E1E"/>
    <w:lvl w:ilvl="0" w:tplc="43184A20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8" w15:restartNumberingAfterBreak="0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 w15:restartNumberingAfterBreak="0">
    <w:nsid w:val="71CB3E8D"/>
    <w:multiLevelType w:val="hybridMultilevel"/>
    <w:tmpl w:val="0B2AB1DE"/>
    <w:lvl w:ilvl="0" w:tplc="68982ED4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0"/>
  </w:num>
  <w:num w:numId="5">
    <w:abstractNumId w:val="7"/>
  </w:num>
  <w:num w:numId="6">
    <w:abstractNumId w:val="1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32E"/>
    <w:rsid w:val="00005056"/>
    <w:rsid w:val="0001162A"/>
    <w:rsid w:val="00013747"/>
    <w:rsid w:val="00027030"/>
    <w:rsid w:val="0003071B"/>
    <w:rsid w:val="00035454"/>
    <w:rsid w:val="00035B13"/>
    <w:rsid w:val="00036AF2"/>
    <w:rsid w:val="000378B2"/>
    <w:rsid w:val="0004473E"/>
    <w:rsid w:val="00047306"/>
    <w:rsid w:val="00050659"/>
    <w:rsid w:val="0005242D"/>
    <w:rsid w:val="00052C0A"/>
    <w:rsid w:val="0005464D"/>
    <w:rsid w:val="00056270"/>
    <w:rsid w:val="00061DDF"/>
    <w:rsid w:val="00065264"/>
    <w:rsid w:val="0007026A"/>
    <w:rsid w:val="00071E08"/>
    <w:rsid w:val="000725C3"/>
    <w:rsid w:val="00086E22"/>
    <w:rsid w:val="0009313C"/>
    <w:rsid w:val="000A1A1D"/>
    <w:rsid w:val="000B3247"/>
    <w:rsid w:val="000B67BE"/>
    <w:rsid w:val="000B6B47"/>
    <w:rsid w:val="000B6B87"/>
    <w:rsid w:val="000C0CA4"/>
    <w:rsid w:val="000C7065"/>
    <w:rsid w:val="000D4119"/>
    <w:rsid w:val="000D69C7"/>
    <w:rsid w:val="000E0A4E"/>
    <w:rsid w:val="000E1846"/>
    <w:rsid w:val="000F021B"/>
    <w:rsid w:val="000F022A"/>
    <w:rsid w:val="000F3CF5"/>
    <w:rsid w:val="00103D0E"/>
    <w:rsid w:val="001064B3"/>
    <w:rsid w:val="00121070"/>
    <w:rsid w:val="001252D3"/>
    <w:rsid w:val="00125938"/>
    <w:rsid w:val="0013501A"/>
    <w:rsid w:val="00140C51"/>
    <w:rsid w:val="00142622"/>
    <w:rsid w:val="00146802"/>
    <w:rsid w:val="00162BCB"/>
    <w:rsid w:val="00164B4B"/>
    <w:rsid w:val="00170B2C"/>
    <w:rsid w:val="00176DBE"/>
    <w:rsid w:val="0018268B"/>
    <w:rsid w:val="00193453"/>
    <w:rsid w:val="00196A6E"/>
    <w:rsid w:val="001A47EE"/>
    <w:rsid w:val="001B0543"/>
    <w:rsid w:val="001B48DE"/>
    <w:rsid w:val="001C1015"/>
    <w:rsid w:val="001C321E"/>
    <w:rsid w:val="001C3F4C"/>
    <w:rsid w:val="001C55B3"/>
    <w:rsid w:val="001C7469"/>
    <w:rsid w:val="001E0E8E"/>
    <w:rsid w:val="001E75E7"/>
    <w:rsid w:val="001F092D"/>
    <w:rsid w:val="001F2827"/>
    <w:rsid w:val="00202E3E"/>
    <w:rsid w:val="00205A1E"/>
    <w:rsid w:val="00225E0F"/>
    <w:rsid w:val="00232FD0"/>
    <w:rsid w:val="002333F1"/>
    <w:rsid w:val="00234DB1"/>
    <w:rsid w:val="00235535"/>
    <w:rsid w:val="00235C8F"/>
    <w:rsid w:val="002377E4"/>
    <w:rsid w:val="0024095D"/>
    <w:rsid w:val="00240A68"/>
    <w:rsid w:val="00243684"/>
    <w:rsid w:val="00243D42"/>
    <w:rsid w:val="00252664"/>
    <w:rsid w:val="002729C3"/>
    <w:rsid w:val="00274FAB"/>
    <w:rsid w:val="002751D0"/>
    <w:rsid w:val="00276568"/>
    <w:rsid w:val="00282209"/>
    <w:rsid w:val="00287453"/>
    <w:rsid w:val="002901C4"/>
    <w:rsid w:val="00290D35"/>
    <w:rsid w:val="002A2E11"/>
    <w:rsid w:val="002B5871"/>
    <w:rsid w:val="002B6422"/>
    <w:rsid w:val="002B6996"/>
    <w:rsid w:val="002C364D"/>
    <w:rsid w:val="002D6B3E"/>
    <w:rsid w:val="002D7330"/>
    <w:rsid w:val="002D7DBA"/>
    <w:rsid w:val="002E008A"/>
    <w:rsid w:val="002E3C98"/>
    <w:rsid w:val="002E51BC"/>
    <w:rsid w:val="002E59F2"/>
    <w:rsid w:val="002E63C4"/>
    <w:rsid w:val="002F0E06"/>
    <w:rsid w:val="002F346C"/>
    <w:rsid w:val="002F7864"/>
    <w:rsid w:val="003037B2"/>
    <w:rsid w:val="00304690"/>
    <w:rsid w:val="00311A8D"/>
    <w:rsid w:val="00320A51"/>
    <w:rsid w:val="00322325"/>
    <w:rsid w:val="0032291F"/>
    <w:rsid w:val="00325C33"/>
    <w:rsid w:val="003265CF"/>
    <w:rsid w:val="003266E4"/>
    <w:rsid w:val="003329C2"/>
    <w:rsid w:val="003330DE"/>
    <w:rsid w:val="003371C8"/>
    <w:rsid w:val="003411E6"/>
    <w:rsid w:val="00351402"/>
    <w:rsid w:val="00352076"/>
    <w:rsid w:val="003601E8"/>
    <w:rsid w:val="003663FB"/>
    <w:rsid w:val="003719CB"/>
    <w:rsid w:val="00372278"/>
    <w:rsid w:val="00373B43"/>
    <w:rsid w:val="003745DE"/>
    <w:rsid w:val="003750A7"/>
    <w:rsid w:val="00380C69"/>
    <w:rsid w:val="0038153E"/>
    <w:rsid w:val="00382795"/>
    <w:rsid w:val="00385213"/>
    <w:rsid w:val="00387CDC"/>
    <w:rsid w:val="003942D5"/>
    <w:rsid w:val="003D26ED"/>
    <w:rsid w:val="003D76A7"/>
    <w:rsid w:val="003E70CE"/>
    <w:rsid w:val="003F1CCF"/>
    <w:rsid w:val="00403CBD"/>
    <w:rsid w:val="004060F3"/>
    <w:rsid w:val="0041032D"/>
    <w:rsid w:val="00411418"/>
    <w:rsid w:val="00411858"/>
    <w:rsid w:val="00411EB0"/>
    <w:rsid w:val="0041313D"/>
    <w:rsid w:val="004131E7"/>
    <w:rsid w:val="00414E7D"/>
    <w:rsid w:val="00420877"/>
    <w:rsid w:val="004217EA"/>
    <w:rsid w:val="00422FB1"/>
    <w:rsid w:val="004272F8"/>
    <w:rsid w:val="00432E0F"/>
    <w:rsid w:val="00435F24"/>
    <w:rsid w:val="0044037C"/>
    <w:rsid w:val="004467AD"/>
    <w:rsid w:val="004474A5"/>
    <w:rsid w:val="004505E2"/>
    <w:rsid w:val="00450BBA"/>
    <w:rsid w:val="004511E9"/>
    <w:rsid w:val="0045185B"/>
    <w:rsid w:val="00460EA2"/>
    <w:rsid w:val="00461AC8"/>
    <w:rsid w:val="00462883"/>
    <w:rsid w:val="00463525"/>
    <w:rsid w:val="00464B9C"/>
    <w:rsid w:val="004679E6"/>
    <w:rsid w:val="00485595"/>
    <w:rsid w:val="00485982"/>
    <w:rsid w:val="004919C4"/>
    <w:rsid w:val="0049249E"/>
    <w:rsid w:val="0049718D"/>
    <w:rsid w:val="004A0161"/>
    <w:rsid w:val="004A5F95"/>
    <w:rsid w:val="004B0D02"/>
    <w:rsid w:val="004B31C2"/>
    <w:rsid w:val="004C6D01"/>
    <w:rsid w:val="004D20FF"/>
    <w:rsid w:val="004F37B9"/>
    <w:rsid w:val="004F4225"/>
    <w:rsid w:val="004F79FC"/>
    <w:rsid w:val="00501558"/>
    <w:rsid w:val="00502809"/>
    <w:rsid w:val="00506F82"/>
    <w:rsid w:val="00507737"/>
    <w:rsid w:val="00513191"/>
    <w:rsid w:val="00513D80"/>
    <w:rsid w:val="00513E41"/>
    <w:rsid w:val="0051469F"/>
    <w:rsid w:val="005161C7"/>
    <w:rsid w:val="00523578"/>
    <w:rsid w:val="0052536E"/>
    <w:rsid w:val="005267DB"/>
    <w:rsid w:val="0053021D"/>
    <w:rsid w:val="00533F43"/>
    <w:rsid w:val="00534F76"/>
    <w:rsid w:val="00535763"/>
    <w:rsid w:val="00542F52"/>
    <w:rsid w:val="00551CEC"/>
    <w:rsid w:val="005540A8"/>
    <w:rsid w:val="005634C8"/>
    <w:rsid w:val="00566A88"/>
    <w:rsid w:val="005805D0"/>
    <w:rsid w:val="005933E3"/>
    <w:rsid w:val="00596FC2"/>
    <w:rsid w:val="005A5BB7"/>
    <w:rsid w:val="005A68CF"/>
    <w:rsid w:val="005B0E51"/>
    <w:rsid w:val="005B3110"/>
    <w:rsid w:val="005B469C"/>
    <w:rsid w:val="005B5602"/>
    <w:rsid w:val="005B5FDC"/>
    <w:rsid w:val="005B6D88"/>
    <w:rsid w:val="005C34D9"/>
    <w:rsid w:val="005C5331"/>
    <w:rsid w:val="005C684B"/>
    <w:rsid w:val="005D1536"/>
    <w:rsid w:val="005D7A44"/>
    <w:rsid w:val="005D7B5C"/>
    <w:rsid w:val="005E084C"/>
    <w:rsid w:val="005E5620"/>
    <w:rsid w:val="005E71A9"/>
    <w:rsid w:val="005E76F8"/>
    <w:rsid w:val="005F0E71"/>
    <w:rsid w:val="005F7B9C"/>
    <w:rsid w:val="00600050"/>
    <w:rsid w:val="00604DD2"/>
    <w:rsid w:val="00610538"/>
    <w:rsid w:val="00623267"/>
    <w:rsid w:val="006271A0"/>
    <w:rsid w:val="00627D1E"/>
    <w:rsid w:val="006329FD"/>
    <w:rsid w:val="0063697B"/>
    <w:rsid w:val="00641126"/>
    <w:rsid w:val="006427DB"/>
    <w:rsid w:val="006435B2"/>
    <w:rsid w:val="00645F8B"/>
    <w:rsid w:val="00647561"/>
    <w:rsid w:val="00647562"/>
    <w:rsid w:val="006477CE"/>
    <w:rsid w:val="00652A81"/>
    <w:rsid w:val="00657764"/>
    <w:rsid w:val="00664F6F"/>
    <w:rsid w:val="00665479"/>
    <w:rsid w:val="0067145E"/>
    <w:rsid w:val="00681272"/>
    <w:rsid w:val="00687EE9"/>
    <w:rsid w:val="0069225D"/>
    <w:rsid w:val="006A3DB4"/>
    <w:rsid w:val="006A4059"/>
    <w:rsid w:val="006A5FAB"/>
    <w:rsid w:val="006A6627"/>
    <w:rsid w:val="006B16CA"/>
    <w:rsid w:val="006B26C2"/>
    <w:rsid w:val="006B2EA7"/>
    <w:rsid w:val="006C1146"/>
    <w:rsid w:val="006C328B"/>
    <w:rsid w:val="006C3AD3"/>
    <w:rsid w:val="006C5749"/>
    <w:rsid w:val="006C6632"/>
    <w:rsid w:val="006D60A4"/>
    <w:rsid w:val="006D64CC"/>
    <w:rsid w:val="006D6AFF"/>
    <w:rsid w:val="006E1525"/>
    <w:rsid w:val="006E2DA6"/>
    <w:rsid w:val="006E576E"/>
    <w:rsid w:val="006F0998"/>
    <w:rsid w:val="006F27B7"/>
    <w:rsid w:val="006F73EC"/>
    <w:rsid w:val="0070045D"/>
    <w:rsid w:val="00700B91"/>
    <w:rsid w:val="00705044"/>
    <w:rsid w:val="00706111"/>
    <w:rsid w:val="0071766B"/>
    <w:rsid w:val="00725424"/>
    <w:rsid w:val="00727C5F"/>
    <w:rsid w:val="00737456"/>
    <w:rsid w:val="00740A44"/>
    <w:rsid w:val="00742AE9"/>
    <w:rsid w:val="00742B74"/>
    <w:rsid w:val="007510EF"/>
    <w:rsid w:val="0075547B"/>
    <w:rsid w:val="00762568"/>
    <w:rsid w:val="007635C6"/>
    <w:rsid w:val="00777287"/>
    <w:rsid w:val="00777751"/>
    <w:rsid w:val="0078095B"/>
    <w:rsid w:val="00785D9D"/>
    <w:rsid w:val="0078793C"/>
    <w:rsid w:val="00791BD2"/>
    <w:rsid w:val="00792902"/>
    <w:rsid w:val="00794F2C"/>
    <w:rsid w:val="007A0AD3"/>
    <w:rsid w:val="007A1A51"/>
    <w:rsid w:val="007A3AAC"/>
    <w:rsid w:val="007A3E3A"/>
    <w:rsid w:val="007A78AA"/>
    <w:rsid w:val="007B11AE"/>
    <w:rsid w:val="007B39CA"/>
    <w:rsid w:val="007B7535"/>
    <w:rsid w:val="007B7F6A"/>
    <w:rsid w:val="007C10B7"/>
    <w:rsid w:val="007C6B50"/>
    <w:rsid w:val="007C7C35"/>
    <w:rsid w:val="007D04B9"/>
    <w:rsid w:val="007D0761"/>
    <w:rsid w:val="007D32EF"/>
    <w:rsid w:val="007D3ED7"/>
    <w:rsid w:val="007D67A5"/>
    <w:rsid w:val="007E4599"/>
    <w:rsid w:val="007E6E09"/>
    <w:rsid w:val="007F00FA"/>
    <w:rsid w:val="007F1B4F"/>
    <w:rsid w:val="007F35CF"/>
    <w:rsid w:val="007F3DF8"/>
    <w:rsid w:val="007F6BC1"/>
    <w:rsid w:val="00803186"/>
    <w:rsid w:val="00807374"/>
    <w:rsid w:val="008074E5"/>
    <w:rsid w:val="00810ADF"/>
    <w:rsid w:val="0081296E"/>
    <w:rsid w:val="0081352F"/>
    <w:rsid w:val="0082125D"/>
    <w:rsid w:val="00822347"/>
    <w:rsid w:val="008230B8"/>
    <w:rsid w:val="00834A5F"/>
    <w:rsid w:val="0083631F"/>
    <w:rsid w:val="00837F56"/>
    <w:rsid w:val="00837F7D"/>
    <w:rsid w:val="008425F5"/>
    <w:rsid w:val="00843498"/>
    <w:rsid w:val="00855CDC"/>
    <w:rsid w:val="00861FDB"/>
    <w:rsid w:val="00867BBD"/>
    <w:rsid w:val="00872200"/>
    <w:rsid w:val="00873C45"/>
    <w:rsid w:val="00875D69"/>
    <w:rsid w:val="008802D0"/>
    <w:rsid w:val="00887507"/>
    <w:rsid w:val="00890ACE"/>
    <w:rsid w:val="008A4246"/>
    <w:rsid w:val="008B377E"/>
    <w:rsid w:val="008B5EBF"/>
    <w:rsid w:val="008B633D"/>
    <w:rsid w:val="008C2C0E"/>
    <w:rsid w:val="008C47BD"/>
    <w:rsid w:val="008D220A"/>
    <w:rsid w:val="008D425D"/>
    <w:rsid w:val="008E0E8A"/>
    <w:rsid w:val="008E0F0E"/>
    <w:rsid w:val="008E52C0"/>
    <w:rsid w:val="008F2DB7"/>
    <w:rsid w:val="00904D20"/>
    <w:rsid w:val="00906C08"/>
    <w:rsid w:val="00914CD8"/>
    <w:rsid w:val="00925037"/>
    <w:rsid w:val="00925FF3"/>
    <w:rsid w:val="009261D0"/>
    <w:rsid w:val="009265BC"/>
    <w:rsid w:val="0093584A"/>
    <w:rsid w:val="009402C4"/>
    <w:rsid w:val="00942664"/>
    <w:rsid w:val="00946630"/>
    <w:rsid w:val="00957079"/>
    <w:rsid w:val="0096249A"/>
    <w:rsid w:val="00962F14"/>
    <w:rsid w:val="00963ABB"/>
    <w:rsid w:val="00963FB7"/>
    <w:rsid w:val="00965F89"/>
    <w:rsid w:val="009669FB"/>
    <w:rsid w:val="0097184F"/>
    <w:rsid w:val="0097202D"/>
    <w:rsid w:val="00975947"/>
    <w:rsid w:val="0098532B"/>
    <w:rsid w:val="00985B79"/>
    <w:rsid w:val="00986E4B"/>
    <w:rsid w:val="00992073"/>
    <w:rsid w:val="009A1EF4"/>
    <w:rsid w:val="009A5677"/>
    <w:rsid w:val="009B79BD"/>
    <w:rsid w:val="009C479D"/>
    <w:rsid w:val="009D1BEA"/>
    <w:rsid w:val="009D37FE"/>
    <w:rsid w:val="009E1877"/>
    <w:rsid w:val="009E4F74"/>
    <w:rsid w:val="009F5B40"/>
    <w:rsid w:val="009F6A3D"/>
    <w:rsid w:val="00A10E65"/>
    <w:rsid w:val="00A30CE3"/>
    <w:rsid w:val="00A4666E"/>
    <w:rsid w:val="00A46D73"/>
    <w:rsid w:val="00A50310"/>
    <w:rsid w:val="00A55E07"/>
    <w:rsid w:val="00A67306"/>
    <w:rsid w:val="00A82A8A"/>
    <w:rsid w:val="00A83571"/>
    <w:rsid w:val="00A84C44"/>
    <w:rsid w:val="00A87934"/>
    <w:rsid w:val="00A930E9"/>
    <w:rsid w:val="00A93947"/>
    <w:rsid w:val="00AA05B7"/>
    <w:rsid w:val="00AA08CA"/>
    <w:rsid w:val="00AA4C24"/>
    <w:rsid w:val="00AA7806"/>
    <w:rsid w:val="00AB0A98"/>
    <w:rsid w:val="00AB65B0"/>
    <w:rsid w:val="00AC0DD1"/>
    <w:rsid w:val="00AC7EEF"/>
    <w:rsid w:val="00AC7F10"/>
    <w:rsid w:val="00AD0E3D"/>
    <w:rsid w:val="00AD16F3"/>
    <w:rsid w:val="00AE1F1F"/>
    <w:rsid w:val="00AE200D"/>
    <w:rsid w:val="00AE2789"/>
    <w:rsid w:val="00AE38F1"/>
    <w:rsid w:val="00B12FD0"/>
    <w:rsid w:val="00B14D90"/>
    <w:rsid w:val="00B30011"/>
    <w:rsid w:val="00B35B15"/>
    <w:rsid w:val="00B37166"/>
    <w:rsid w:val="00B44CA7"/>
    <w:rsid w:val="00B45A2A"/>
    <w:rsid w:val="00B47B15"/>
    <w:rsid w:val="00B51342"/>
    <w:rsid w:val="00B51EF7"/>
    <w:rsid w:val="00B52B40"/>
    <w:rsid w:val="00B64DDE"/>
    <w:rsid w:val="00B6764B"/>
    <w:rsid w:val="00B70C59"/>
    <w:rsid w:val="00B76EFA"/>
    <w:rsid w:val="00B81065"/>
    <w:rsid w:val="00B81726"/>
    <w:rsid w:val="00B8385A"/>
    <w:rsid w:val="00B87BFD"/>
    <w:rsid w:val="00B9129A"/>
    <w:rsid w:val="00B9368E"/>
    <w:rsid w:val="00BA15E8"/>
    <w:rsid w:val="00BB7443"/>
    <w:rsid w:val="00BC2720"/>
    <w:rsid w:val="00BC4261"/>
    <w:rsid w:val="00BC6027"/>
    <w:rsid w:val="00BE3114"/>
    <w:rsid w:val="00BE54FC"/>
    <w:rsid w:val="00BF2F20"/>
    <w:rsid w:val="00BF464A"/>
    <w:rsid w:val="00BF7AE8"/>
    <w:rsid w:val="00C01D99"/>
    <w:rsid w:val="00C04F5B"/>
    <w:rsid w:val="00C0515D"/>
    <w:rsid w:val="00C07558"/>
    <w:rsid w:val="00C1026E"/>
    <w:rsid w:val="00C14133"/>
    <w:rsid w:val="00C21B5E"/>
    <w:rsid w:val="00C224F3"/>
    <w:rsid w:val="00C2387A"/>
    <w:rsid w:val="00C3133D"/>
    <w:rsid w:val="00C35787"/>
    <w:rsid w:val="00C41A58"/>
    <w:rsid w:val="00C41F4E"/>
    <w:rsid w:val="00C43033"/>
    <w:rsid w:val="00C435BF"/>
    <w:rsid w:val="00C444F8"/>
    <w:rsid w:val="00C4704C"/>
    <w:rsid w:val="00C54617"/>
    <w:rsid w:val="00C567D3"/>
    <w:rsid w:val="00C601E4"/>
    <w:rsid w:val="00C622A1"/>
    <w:rsid w:val="00C622E4"/>
    <w:rsid w:val="00C7038C"/>
    <w:rsid w:val="00C72FAB"/>
    <w:rsid w:val="00C7341F"/>
    <w:rsid w:val="00C8410C"/>
    <w:rsid w:val="00C87621"/>
    <w:rsid w:val="00CA2866"/>
    <w:rsid w:val="00CA4B00"/>
    <w:rsid w:val="00CA54E0"/>
    <w:rsid w:val="00CB2FEB"/>
    <w:rsid w:val="00CB5B81"/>
    <w:rsid w:val="00CC17D7"/>
    <w:rsid w:val="00CC3DF8"/>
    <w:rsid w:val="00CC467E"/>
    <w:rsid w:val="00CC5579"/>
    <w:rsid w:val="00CD2F8A"/>
    <w:rsid w:val="00CD72BF"/>
    <w:rsid w:val="00CE06AD"/>
    <w:rsid w:val="00CE1718"/>
    <w:rsid w:val="00CE6001"/>
    <w:rsid w:val="00CE6B78"/>
    <w:rsid w:val="00CF4FC1"/>
    <w:rsid w:val="00CF5790"/>
    <w:rsid w:val="00CF5E8E"/>
    <w:rsid w:val="00D02705"/>
    <w:rsid w:val="00D0519D"/>
    <w:rsid w:val="00D10E35"/>
    <w:rsid w:val="00D14AB2"/>
    <w:rsid w:val="00D16942"/>
    <w:rsid w:val="00D268C5"/>
    <w:rsid w:val="00D3494D"/>
    <w:rsid w:val="00D3532E"/>
    <w:rsid w:val="00D37469"/>
    <w:rsid w:val="00D40F69"/>
    <w:rsid w:val="00D4382D"/>
    <w:rsid w:val="00D46DE8"/>
    <w:rsid w:val="00D47103"/>
    <w:rsid w:val="00D51467"/>
    <w:rsid w:val="00D51CD8"/>
    <w:rsid w:val="00D62DBB"/>
    <w:rsid w:val="00D65967"/>
    <w:rsid w:val="00D90964"/>
    <w:rsid w:val="00D90BCC"/>
    <w:rsid w:val="00DA0E12"/>
    <w:rsid w:val="00DA0E79"/>
    <w:rsid w:val="00DB1392"/>
    <w:rsid w:val="00DB50FC"/>
    <w:rsid w:val="00DB6866"/>
    <w:rsid w:val="00DB69EB"/>
    <w:rsid w:val="00DB728E"/>
    <w:rsid w:val="00DB76C1"/>
    <w:rsid w:val="00DC598D"/>
    <w:rsid w:val="00DC7178"/>
    <w:rsid w:val="00DD05C4"/>
    <w:rsid w:val="00DD2408"/>
    <w:rsid w:val="00DE64A7"/>
    <w:rsid w:val="00DE7658"/>
    <w:rsid w:val="00DE7E87"/>
    <w:rsid w:val="00E03B53"/>
    <w:rsid w:val="00E04873"/>
    <w:rsid w:val="00E05165"/>
    <w:rsid w:val="00E07CA0"/>
    <w:rsid w:val="00E106D3"/>
    <w:rsid w:val="00E20ACA"/>
    <w:rsid w:val="00E27F2A"/>
    <w:rsid w:val="00E32BB8"/>
    <w:rsid w:val="00E3322E"/>
    <w:rsid w:val="00E337E1"/>
    <w:rsid w:val="00E4252A"/>
    <w:rsid w:val="00E4349A"/>
    <w:rsid w:val="00E440CF"/>
    <w:rsid w:val="00E47FE8"/>
    <w:rsid w:val="00E50A18"/>
    <w:rsid w:val="00E60B6D"/>
    <w:rsid w:val="00E6165C"/>
    <w:rsid w:val="00E65AD4"/>
    <w:rsid w:val="00E67F6B"/>
    <w:rsid w:val="00E728F8"/>
    <w:rsid w:val="00E7420D"/>
    <w:rsid w:val="00E8168A"/>
    <w:rsid w:val="00E839B2"/>
    <w:rsid w:val="00E839BC"/>
    <w:rsid w:val="00E84D51"/>
    <w:rsid w:val="00E84F51"/>
    <w:rsid w:val="00E871C2"/>
    <w:rsid w:val="00E878B4"/>
    <w:rsid w:val="00E87BD7"/>
    <w:rsid w:val="00E915F2"/>
    <w:rsid w:val="00EA26A7"/>
    <w:rsid w:val="00EA3983"/>
    <w:rsid w:val="00EB1820"/>
    <w:rsid w:val="00EB3731"/>
    <w:rsid w:val="00EB4545"/>
    <w:rsid w:val="00EB6982"/>
    <w:rsid w:val="00EC3D30"/>
    <w:rsid w:val="00EC7F3A"/>
    <w:rsid w:val="00ED0644"/>
    <w:rsid w:val="00ED2455"/>
    <w:rsid w:val="00ED611F"/>
    <w:rsid w:val="00EE0953"/>
    <w:rsid w:val="00EE347B"/>
    <w:rsid w:val="00EE7B5C"/>
    <w:rsid w:val="00EF1270"/>
    <w:rsid w:val="00EF26B1"/>
    <w:rsid w:val="00F00DB3"/>
    <w:rsid w:val="00F06FA2"/>
    <w:rsid w:val="00F07262"/>
    <w:rsid w:val="00F15F33"/>
    <w:rsid w:val="00F1663E"/>
    <w:rsid w:val="00F204CA"/>
    <w:rsid w:val="00F2149D"/>
    <w:rsid w:val="00F23707"/>
    <w:rsid w:val="00F4521C"/>
    <w:rsid w:val="00F46E5B"/>
    <w:rsid w:val="00F62372"/>
    <w:rsid w:val="00F62C97"/>
    <w:rsid w:val="00F65F8F"/>
    <w:rsid w:val="00F912FA"/>
    <w:rsid w:val="00F92EBA"/>
    <w:rsid w:val="00F9357C"/>
    <w:rsid w:val="00FA1547"/>
    <w:rsid w:val="00FA1E25"/>
    <w:rsid w:val="00FA658A"/>
    <w:rsid w:val="00FB044D"/>
    <w:rsid w:val="00FB368A"/>
    <w:rsid w:val="00FB5A2F"/>
    <w:rsid w:val="00FB6F57"/>
    <w:rsid w:val="00FC24D6"/>
    <w:rsid w:val="00FC5D3A"/>
    <w:rsid w:val="00FC6D26"/>
    <w:rsid w:val="00FE5EE1"/>
    <w:rsid w:val="00FF06DC"/>
    <w:rsid w:val="00FF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F614F"/>
  <w15:docId w15:val="{9846B01D-8681-48B9-B9BB-642F388A8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73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4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AB498-194A-45AB-999E-9B35B6169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D. Aramyan</cp:lastModifiedBy>
  <cp:revision>3</cp:revision>
  <cp:lastPrinted>2025-08-05T13:04:00Z</cp:lastPrinted>
  <dcterms:created xsi:type="dcterms:W3CDTF">2026-05-12T12:29:00Z</dcterms:created>
  <dcterms:modified xsi:type="dcterms:W3CDTF">2026-05-12T12:45:00Z</dcterms:modified>
</cp:coreProperties>
</file>