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145A1D" w:rsidRPr="00C513A8" w:rsidRDefault="0053177F" w:rsidP="00145A1D">
      <w:pPr>
        <w:tabs>
          <w:tab w:val="center" w:pos="5130"/>
          <w:tab w:val="right" w:pos="10260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3177F"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513A8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513A8" w:rsidRPr="00C513A8">
        <w:rPr>
          <w:rFonts w:ascii="GHEA Mariam" w:hAnsi="GHEA Mariam" w:cs="Sylfaen"/>
          <w:sz w:val="24"/>
          <w:szCs w:val="24"/>
          <w:lang w:val="hy-AM"/>
        </w:rPr>
        <w:t>Լ</w:t>
      </w:r>
    </w:p>
    <w:p w:rsidR="00145A1D" w:rsidRDefault="00145A1D" w:rsidP="00145A1D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145A1D" w:rsidRDefault="00145A1D" w:rsidP="00145A1D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145A1D" w:rsidRDefault="00145A1D" w:rsidP="00145A1D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145A1D" w:rsidRPr="004D306C" w:rsidRDefault="00145A1D" w:rsidP="00BE157D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D306C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bookmarkStart w:id="0" w:name="_GoBack"/>
      <w:bookmarkEnd w:id="0"/>
      <w:r w:rsidRPr="004D306C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021 ԹՎԱԿԱՆԻ</w:t>
      </w:r>
      <w:r w:rsidRP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306C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ՆՈՅԵՄԲԵՐԻ 11-Ի N 1864-Լ ՈՐՈՇՄԱՆ ՄԵՋ ՓՈՓՈԽՈՒԹՅՈՒՆ ԿԱՏԱՐԵԼՈՒ</w:t>
      </w:r>
      <w:r w:rsidR="004D306C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     </w:t>
      </w:r>
      <w:r w:rsidRP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Մ</w:t>
      </w:r>
      <w:r w:rsid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145A1D" w:rsidRPr="004D306C" w:rsidRDefault="00145A1D" w:rsidP="00BE157D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</w:t>
      </w:r>
      <w:r w:rsid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</w:t>
      </w:r>
      <w:r w:rsidRPr="004D306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</w:t>
      </w:r>
    </w:p>
    <w:p w:rsidR="00145A1D" w:rsidRPr="00145A1D" w:rsidRDefault="00145A1D" w:rsidP="00145A1D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145A1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45A1D" w:rsidRPr="00145A1D" w:rsidRDefault="00145A1D" w:rsidP="00145A1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</w:t>
      </w:r>
      <w:r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34-րդ հոդվածները՝ Հայաստանի Հանրապետության կառավ</w:t>
      </w:r>
      <w:r w:rsidR="00BE157D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րությունը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է.</w:t>
      </w:r>
    </w:p>
    <w:p w:rsidR="00145A1D" w:rsidRPr="00145A1D" w:rsidRDefault="00145A1D" w:rsidP="00145A1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5A1D">
        <w:rPr>
          <w:rFonts w:ascii="GHEA Mariam" w:hAnsi="GHEA Mariam"/>
          <w:color w:val="000000"/>
          <w:sz w:val="24"/>
          <w:szCs w:val="24"/>
          <w:lang w:val="hy-AM"/>
        </w:rPr>
        <w:t>1. Հայաստանի Հանրապետության կառավարության 2021 թվականի նոյեմ</w:t>
      </w:r>
      <w:r w:rsidR="00A1152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բերի 11-ի «Յուրաքանչյուր մեկ առանձին օբյեկտի փորձաքննության միջին նոր</w:t>
      </w:r>
      <w:r w:rsidR="00A1152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մա</w:t>
      </w:r>
      <w:r w:rsidR="00D2305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տիվային ժամածախսը, փորձաքննության մեկ առանձին օբյեկտի գնահատման չափանիշները և դրա փորձաքննության արժեքն ըստ դատական փորձաքննու</w:t>
      </w:r>
      <w:r w:rsidR="00A1152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 w:rsidR="00A1152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ների տեսակ</w:t>
      </w:r>
      <w:r w:rsidR="00A11521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երի և ենթատեսակների սահ</w:t>
      </w:r>
      <w:r w:rsidR="00BE157D">
        <w:rPr>
          <w:rFonts w:ascii="GHEA Mariam" w:hAnsi="GHEA Mariam"/>
          <w:color w:val="000000"/>
          <w:sz w:val="24"/>
          <w:szCs w:val="24"/>
          <w:lang w:val="hy-AM"/>
        </w:rPr>
        <w:t>մ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անելու մասին» N 1864</w:t>
      </w:r>
      <w:r w:rsidR="00A1152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A11521">
        <w:rPr>
          <w:rFonts w:ascii="GHEA Mariam" w:hAnsi="GHEA Mariam"/>
          <w:color w:val="000000"/>
          <w:sz w:val="24"/>
          <w:szCs w:val="24"/>
          <w:lang w:val="hy-AM"/>
        </w:rPr>
        <w:t xml:space="preserve"> Լ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որոշման </w:t>
      </w:r>
      <w:r w:rsidR="00A11521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="00D2305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վել</w:t>
      </w:r>
      <w:r w:rsidR="00D2305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>վածը սահմանել նոր խմբագրությամբ՝ համաձայն հավելվածի:</w:t>
      </w:r>
    </w:p>
    <w:p w:rsidR="00145A1D" w:rsidRPr="00145A1D" w:rsidRDefault="00145A1D" w:rsidP="00145A1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5A1D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145A1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 w:cs="GHEA Mariam"/>
          <w:color w:val="000000"/>
          <w:sz w:val="24"/>
          <w:szCs w:val="24"/>
          <w:lang w:val="hy-AM"/>
        </w:rPr>
        <w:t>Սույն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 w:cs="GHEA Mariam"/>
          <w:color w:val="000000"/>
          <w:sz w:val="24"/>
          <w:szCs w:val="24"/>
          <w:lang w:val="hy-AM"/>
        </w:rPr>
        <w:t>որոշումն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 w:cs="GHEA Mariam"/>
          <w:color w:val="000000"/>
          <w:sz w:val="24"/>
          <w:szCs w:val="24"/>
          <w:lang w:val="hy-AM"/>
        </w:rPr>
        <w:t>ուժի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 w:cs="GHEA Mariam"/>
          <w:color w:val="000000"/>
          <w:sz w:val="24"/>
          <w:szCs w:val="24"/>
          <w:lang w:val="hy-AM"/>
        </w:rPr>
        <w:t>մեջ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 w:cs="GHEA Mariam"/>
          <w:color w:val="000000"/>
          <w:sz w:val="24"/>
          <w:szCs w:val="24"/>
          <w:lang w:val="hy-AM"/>
        </w:rPr>
        <w:t>է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5A1D">
        <w:rPr>
          <w:rFonts w:ascii="GHEA Mariam" w:hAnsi="GHEA Mariam" w:cs="GHEA Mariam"/>
          <w:color w:val="000000"/>
          <w:sz w:val="24"/>
          <w:szCs w:val="24"/>
          <w:lang w:val="hy-AM"/>
        </w:rPr>
        <w:t>մտնում</w:t>
      </w:r>
      <w:r w:rsidRPr="00145A1D">
        <w:rPr>
          <w:rFonts w:ascii="GHEA Mariam" w:hAnsi="GHEA Mariam"/>
          <w:color w:val="000000"/>
          <w:sz w:val="24"/>
          <w:szCs w:val="24"/>
          <w:lang w:val="hy-AM"/>
        </w:rPr>
        <w:t xml:space="preserve"> պաշտոնական հրապարակման օրվան հաջորդող օրվանից։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B0C9B">
        <w:rPr>
          <w:rFonts w:ascii="GHEA Mariam" w:hAnsi="GHEA Mariam" w:cs="Arial Armenian"/>
          <w:sz w:val="24"/>
          <w:szCs w:val="24"/>
          <w:lang w:val="hy-AM"/>
        </w:rPr>
        <w:tab/>
      </w:r>
      <w:r w:rsidR="00BB0C9B">
        <w:rPr>
          <w:rFonts w:ascii="GHEA Mariam" w:hAnsi="GHEA Mariam" w:cs="Arial Armenian"/>
          <w:sz w:val="24"/>
          <w:szCs w:val="24"/>
          <w:lang w:val="hy-AM"/>
        </w:rPr>
        <w:tab/>
      </w:r>
      <w:r w:rsidR="00BB0C9B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9950EB" w:rsidP="00A11521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F32CC" w:rsidRPr="00913BD4" w:rsidSect="00A11521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289" w:bottom="6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963" w:rsidRDefault="00FE3963">
      <w:r>
        <w:separator/>
      </w:r>
    </w:p>
  </w:endnote>
  <w:endnote w:type="continuationSeparator" w:id="0">
    <w:p w:rsidR="00FE3963" w:rsidRDefault="00FE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963" w:rsidRDefault="00FE3963">
      <w:r>
        <w:separator/>
      </w:r>
    </w:p>
  </w:footnote>
  <w:footnote w:type="continuationSeparator" w:id="0">
    <w:p w:rsidR="00FE3963" w:rsidRDefault="00FE3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152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9D5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5A1D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350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06C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7F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21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9B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57D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3A8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050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54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963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28FB63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dcterms:created xsi:type="dcterms:W3CDTF">2026-01-05T05:12:00Z</dcterms:created>
  <dcterms:modified xsi:type="dcterms:W3CDTF">2026-05-18T06:55:00Z</dcterms:modified>
</cp:coreProperties>
</file>