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BB58E5" w:rsidRDefault="00A2589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2589C"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BB58E5">
        <w:rPr>
          <w:rFonts w:ascii="GHEA Mariam" w:hAnsi="GHEA Mariam"/>
          <w:sz w:val="24"/>
          <w:szCs w:val="24"/>
          <w:lang w:val="hy-AM"/>
        </w:rPr>
        <w:t>Ն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B58E5" w:rsidRDefault="00BB58E5" w:rsidP="00CD2C0E">
      <w:pPr>
        <w:shd w:val="clear" w:color="auto" w:fill="FFFFFF"/>
        <w:ind w:firstLine="380"/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 w:rsidRPr="00BB58E5">
        <w:rPr>
          <w:rFonts w:ascii="GHEA Mariam" w:hAnsi="GHEA Mariam" w:cs="Arial"/>
          <w:bCs/>
          <w:color w:val="333333"/>
          <w:sz w:val="24"/>
          <w:szCs w:val="24"/>
          <w:lang w:val="hy-AM"/>
        </w:rPr>
        <w:t>ՀԱՅԱՍՏԱՆԻ ՀԱՆՐԱՊԵՏՈՒԹՅԱՆ ԿԱՌԱՎԱՐՈՒԹՅ</w:t>
      </w:r>
      <w:bookmarkStart w:id="0" w:name="_GoBack"/>
      <w:bookmarkEnd w:id="0"/>
      <w:r w:rsidRPr="00BB58E5">
        <w:rPr>
          <w:rFonts w:ascii="GHEA Mariam" w:hAnsi="GHEA Mariam" w:cs="Arial"/>
          <w:bCs/>
          <w:color w:val="333333"/>
          <w:sz w:val="24"/>
          <w:szCs w:val="24"/>
          <w:lang w:val="hy-AM"/>
        </w:rPr>
        <w:t>ԱՆ 2009 ԹՎԱԿԱՆԻ ՆՈՅԵՄԲԵՐԻ 12-Ի N 1308-Ն ՈՐՈՇՄԱՆ ՄԵՋ ՓՈՓՈԽՈՒԹՅՈՒՆՆԵՐ ԿԱՏԱՐԵԼՈՒ ՄԱՍԻՆ</w:t>
      </w:r>
    </w:p>
    <w:p w:rsidR="004D0F24" w:rsidRPr="00BB58E5" w:rsidRDefault="004D0F24" w:rsidP="00BB58E5">
      <w:pPr>
        <w:shd w:val="clear" w:color="auto" w:fill="FFFFFF"/>
        <w:ind w:firstLine="380"/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>
        <w:rPr>
          <w:rFonts w:ascii="GHEA Mariam" w:hAnsi="GHEA Mariam" w:cs="Arial"/>
          <w:bCs/>
          <w:color w:val="333333"/>
          <w:sz w:val="24"/>
          <w:szCs w:val="24"/>
          <w:lang w:val="hy-AM"/>
        </w:rPr>
        <w:t>-------------------------------------------------------------------------------------------</w:t>
      </w:r>
    </w:p>
    <w:p w:rsidR="00BB58E5" w:rsidRPr="00BB58E5" w:rsidRDefault="00BB58E5" w:rsidP="00BB58E5">
      <w:pPr>
        <w:shd w:val="clear" w:color="auto" w:fill="FFFFFF"/>
        <w:spacing w:line="360" w:lineRule="auto"/>
        <w:ind w:firstLine="380"/>
        <w:jc w:val="center"/>
        <w:rPr>
          <w:rFonts w:ascii="GHEA Grapalat" w:hAnsi="GHEA Grapalat" w:cs="Arial"/>
          <w:b/>
          <w:bCs/>
          <w:color w:val="333333"/>
          <w:sz w:val="24"/>
          <w:szCs w:val="24"/>
          <w:lang w:val="hy-AM"/>
        </w:rPr>
      </w:pPr>
    </w:p>
    <w:p w:rsidR="00BB58E5" w:rsidRPr="00BB58E5" w:rsidRDefault="00BB58E5" w:rsidP="00BB58E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Ղեկավարվելով Հայաստանի Հանրապետության «Նորմատիվ իրավական ակտերի մասին» օրենքի 33-րդ և 34-րդ հոդվածներով՝ Հայաստանի Հանրա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պետության կառավարությունը 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  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ր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շ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մ 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 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է.</w:t>
      </w:r>
    </w:p>
    <w:p w:rsidR="00BB58E5" w:rsidRPr="00BB58E5" w:rsidRDefault="00BB58E5" w:rsidP="006279E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textAlignment w:val="baseline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Հայաստանի Հանրապետության կառավարության 2009 թվականի նոյեմ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բերի 12-ի «Ռազմական նշանակության արտադրանքի ցանկը, ռազմական նշա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նակության արտադրանքի ներմուծման, արտահանման, ռազմական նշանակու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թյան արտադրանքի տարանցիկ փոխադրման, այդ արտադրանքի առևտրի միջ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նոր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դական գործունեության լիցենզավորման կարգերը և անհրաժեշտ փաս</w:t>
      </w:r>
      <w:r w:rsidR="00677619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տաթղթերի ձևերը հաստատելու մասին» N 1308-Ն որոշման (այսուհետ՝ որոշում) մեջ կատարել հետևյալ փոփոխությունները</w:t>
      </w:r>
      <w:r w:rsidR="006279E9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BB58E5" w:rsidRPr="006279E9" w:rsidRDefault="00BB58E5" w:rsidP="006279E9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1) </w:t>
      </w:r>
      <w:r w:rsidR="006279E9" w:rsidRPr="006279E9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րոշման </w:t>
      </w:r>
      <w:r w:rsidR="006279E9" w:rsidRPr="006279E9">
        <w:rPr>
          <w:rFonts w:ascii="GHEA Mariam" w:hAnsi="GHEA Mariam" w:cs="Arial"/>
          <w:color w:val="000000"/>
          <w:sz w:val="24"/>
          <w:szCs w:val="24"/>
          <w:lang w:val="hy-AM" w:eastAsia="en-US"/>
        </w:rPr>
        <w:t>NN</w:t>
      </w:r>
      <w:r w:rsidR="006279E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t>2, 3, 4, 6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7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և 8</w:t>
      </w: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հավելվածներում «պաշտպանության նախա</w:t>
      </w:r>
      <w:r w:rsidR="006279E9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t>րարություն», «պաշտպա</w:t>
      </w:r>
      <w:r w:rsidR="00305EA1">
        <w:rPr>
          <w:rFonts w:ascii="GHEA Mariam" w:hAnsi="GHEA Mariam" w:cs="Arial"/>
          <w:color w:val="000000"/>
          <w:sz w:val="24"/>
          <w:szCs w:val="24"/>
          <w:lang w:val="hy-AM"/>
        </w:rPr>
        <w:t>նության նախարար» բառերը և դրանց</w:t>
      </w: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հոլովաձևերը փոխարինել «բարձր տեխնոլոգիական արդյունաբերության նախարարություն» և </w:t>
      </w: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«բարձր տեխնոլոգիական արդյունաբերության նախարար» բառերով</w:t>
      </w:r>
      <w:r w:rsidR="006279E9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համապա</w:t>
      </w:r>
      <w:r w:rsidR="00305EA1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6279E9">
        <w:rPr>
          <w:rFonts w:ascii="GHEA Mariam" w:hAnsi="GHEA Mariam" w:cs="Arial"/>
          <w:color w:val="000000"/>
          <w:sz w:val="24"/>
          <w:szCs w:val="24"/>
          <w:lang w:val="hy-AM"/>
        </w:rPr>
        <w:t>տասխան հոլովաձևերով</w:t>
      </w:r>
      <w:r w:rsidRPr="006279E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BB58E5" w:rsidRPr="0079374C" w:rsidRDefault="00BB58E5" w:rsidP="00BB58E5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79374C">
        <w:rPr>
          <w:rFonts w:ascii="GHEA Mariam" w:hAnsi="GHEA Mariam" w:cs="Arial"/>
          <w:color w:val="000000"/>
          <w:sz w:val="24"/>
          <w:szCs w:val="24"/>
          <w:lang w:val="hy-AM"/>
        </w:rPr>
        <w:t xml:space="preserve">2) </w:t>
      </w:r>
      <w:r w:rsidR="0079374C" w:rsidRPr="0079374C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79374C">
        <w:rPr>
          <w:rFonts w:ascii="GHEA Mariam" w:hAnsi="GHEA Mariam" w:cs="Arial"/>
          <w:color w:val="000000"/>
          <w:sz w:val="24"/>
          <w:szCs w:val="24"/>
          <w:lang w:val="hy-AM"/>
        </w:rPr>
        <w:t xml:space="preserve">րոշման </w:t>
      </w:r>
      <w:r w:rsidR="0079374C" w:rsidRPr="0079374C">
        <w:rPr>
          <w:rFonts w:ascii="GHEA Mariam" w:hAnsi="GHEA Mariam" w:cs="Arial"/>
          <w:color w:val="000000"/>
          <w:sz w:val="24"/>
          <w:szCs w:val="24"/>
          <w:lang w:val="hy-AM" w:eastAsia="en-US"/>
        </w:rPr>
        <w:t>NN</w:t>
      </w:r>
      <w:r w:rsidR="0079374C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79374C">
        <w:rPr>
          <w:rFonts w:ascii="GHEA Mariam" w:hAnsi="GHEA Mariam" w:cs="Arial"/>
          <w:color w:val="000000"/>
          <w:sz w:val="24"/>
          <w:szCs w:val="24"/>
          <w:lang w:val="hy-AM"/>
        </w:rPr>
        <w:t xml:space="preserve">2, 3 և 4 հավելվածներում «Հայաստանի Հանրապետության </w:t>
      </w:r>
      <w:r w:rsidRPr="0079374C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բարձր տեխնոլոգիական արդյունաբերության նախարարություն» բառերը և դրանց</w:t>
      </w:r>
      <w:r w:rsidRPr="0079374C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հոլովաձևերը փոխարինել «Հայաստանի Հանրապետության պաշտպանության նախարարություն» բառերով</w:t>
      </w:r>
      <w:r w:rsidR="0079374C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79374C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համապատասխան հոլովաձևերով</w:t>
      </w:r>
      <w:r w:rsidR="0079374C">
        <w:rPr>
          <w:rFonts w:ascii="GHEA Mariam" w:hAnsi="GHEA Mariam" w:cs="Arial"/>
          <w:color w:val="000000"/>
          <w:sz w:val="24"/>
          <w:szCs w:val="24"/>
          <w:lang w:val="hy-AM"/>
        </w:rPr>
        <w:t>:</w:t>
      </w:r>
    </w:p>
    <w:p w:rsidR="00BB58E5" w:rsidRPr="0079374C" w:rsidRDefault="00BB58E5" w:rsidP="00BB58E5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</w:pP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2</w:t>
      </w:r>
      <w:r w:rsidRPr="00BB58E5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>.</w:t>
      </w:r>
      <w:r w:rsidRPr="0079374C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B58E5">
        <w:rPr>
          <w:rFonts w:ascii="GHEA Mariam" w:hAnsi="GHEA Mariam"/>
          <w:color w:val="000000"/>
          <w:sz w:val="24"/>
          <w:szCs w:val="24"/>
          <w:lang w:val="hy-AM"/>
        </w:rPr>
        <w:t>Մ</w:t>
      </w:r>
      <w:r w:rsidRPr="0079374C">
        <w:rPr>
          <w:rFonts w:ascii="GHEA Mariam" w:hAnsi="GHEA Mariam"/>
          <w:color w:val="000000"/>
          <w:sz w:val="24"/>
          <w:szCs w:val="24"/>
          <w:lang w:val="hy-AM"/>
        </w:rPr>
        <w:t xml:space="preserve">ինչև </w:t>
      </w:r>
      <w:r w:rsidRPr="00BB58E5">
        <w:rPr>
          <w:rFonts w:ascii="GHEA Mariam" w:hAnsi="GHEA Mariam"/>
          <w:color w:val="000000"/>
          <w:sz w:val="24"/>
          <w:szCs w:val="24"/>
          <w:lang w:val="hy-AM"/>
        </w:rPr>
        <w:t>որոշման</w:t>
      </w:r>
      <w:r w:rsidRPr="0079374C">
        <w:rPr>
          <w:rFonts w:ascii="GHEA Mariam" w:hAnsi="GHEA Mariam"/>
          <w:color w:val="000000"/>
          <w:sz w:val="24"/>
          <w:szCs w:val="24"/>
          <w:lang w:val="hy-AM"/>
        </w:rPr>
        <w:t xml:space="preserve"> ուժի մեջ մտնելը ներկայացված հայտերը քննվելու</w:t>
      </w:r>
      <w:r w:rsidRPr="00BB58E5">
        <w:rPr>
          <w:rFonts w:ascii="GHEA Mariam" w:hAnsi="GHEA Mariam"/>
          <w:color w:val="000000"/>
          <w:sz w:val="24"/>
          <w:szCs w:val="24"/>
          <w:lang w:val="hy-AM"/>
        </w:rPr>
        <w:t xml:space="preserve"> են պաշտպանության նախարարության կողմից</w:t>
      </w:r>
      <w:r w:rsidRPr="0079374C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BB58E5" w:rsidRPr="00BB58E5" w:rsidRDefault="00BB58E5" w:rsidP="00BB58E5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2D4BF9">
        <w:rPr>
          <w:rFonts w:ascii="GHEA Mariam" w:hAnsi="GHEA Mariam" w:cs="Arial"/>
          <w:bCs/>
          <w:color w:val="000000"/>
          <w:sz w:val="24"/>
          <w:szCs w:val="24"/>
          <w:lang w:val="hy-AM"/>
        </w:rPr>
        <w:t>3</w:t>
      </w:r>
      <w:r w:rsidRPr="00BB58E5">
        <w:rPr>
          <w:rFonts w:ascii="GHEA Mariam" w:hAnsi="GHEA Mariam" w:cs="Arial"/>
          <w:b/>
          <w:bCs/>
          <w:color w:val="000000"/>
          <w:sz w:val="24"/>
          <w:szCs w:val="24"/>
          <w:lang w:val="hy-AM"/>
        </w:rPr>
        <w:t xml:space="preserve">. </w:t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Սույն որոշումն ուժի մեջ է մտնում պաշտոնական հրապարակման օրվա</w:t>
      </w:r>
      <w:r w:rsidR="00305EA1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BB58E5">
        <w:rPr>
          <w:rFonts w:ascii="GHEA Mariam" w:hAnsi="GHEA Mariam" w:cs="Arial"/>
          <w:color w:val="000000"/>
          <w:sz w:val="24"/>
          <w:szCs w:val="24"/>
          <w:lang w:val="hy-AM"/>
        </w:rPr>
        <w:t>նից մեկ ամիս հետո։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40F" w:rsidRDefault="00F8540F">
      <w:r>
        <w:separator/>
      </w:r>
    </w:p>
  </w:endnote>
  <w:endnote w:type="continuationSeparator" w:id="0">
    <w:p w:rsidR="00F8540F" w:rsidRDefault="00F8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D4BF9">
      <w:rPr>
        <w:noProof/>
        <w:sz w:val="18"/>
      </w:rPr>
      <w:t>KA-125-28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40F" w:rsidRDefault="00F8540F">
      <w:r>
        <w:separator/>
      </w:r>
    </w:p>
  </w:footnote>
  <w:footnote w:type="continuationSeparator" w:id="0">
    <w:p w:rsidR="00F8540F" w:rsidRDefault="00F85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4BF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66AEA"/>
    <w:multiLevelType w:val="multilevel"/>
    <w:tmpl w:val="DC146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BF9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EA1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F24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9E9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619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74C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8E5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2C0E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EF2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40F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CCB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9CCC71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D4B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D4BF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cp:lastPrinted>2026-05-18T12:13:00Z</cp:lastPrinted>
  <dcterms:created xsi:type="dcterms:W3CDTF">2026-01-05T05:12:00Z</dcterms:created>
  <dcterms:modified xsi:type="dcterms:W3CDTF">2026-05-18T12:15:00Z</dcterms:modified>
</cp:coreProperties>
</file>