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18431" w14:textId="77777777" w:rsidR="001345AF" w:rsidRPr="00C25EA6" w:rsidRDefault="001345AF" w:rsidP="001345AF">
      <w:pPr>
        <w:jc w:val="right"/>
        <w:rPr>
          <w:rStyle w:val="Strong"/>
          <w:rFonts w:ascii="GHEA Grapalat" w:eastAsia="Times New Roman" w:hAnsi="GHEA Grapalat" w:cs="Sylfaen"/>
          <w:color w:val="000000"/>
          <w:sz w:val="24"/>
          <w:szCs w:val="24"/>
          <w:lang w:val="hy-AM"/>
        </w:rPr>
      </w:pPr>
    </w:p>
    <w:p w14:paraId="012D7440" w14:textId="77777777" w:rsidR="00425984" w:rsidRPr="00381EAA" w:rsidRDefault="00425984" w:rsidP="00425984">
      <w:pPr>
        <w:jc w:val="center"/>
        <w:rPr>
          <w:rStyle w:val="Strong"/>
          <w:rFonts w:ascii="GHEA Grapalat" w:eastAsia="Times New Roman" w:hAnsi="GHEA Grapalat"/>
          <w:bCs w:val="0"/>
          <w:color w:val="000000"/>
          <w:sz w:val="24"/>
          <w:szCs w:val="24"/>
          <w:lang w:val="de-DE"/>
        </w:rPr>
      </w:pPr>
      <w:r w:rsidRPr="00571697">
        <w:rPr>
          <w:rStyle w:val="Strong"/>
          <w:rFonts w:ascii="GHEA Grapalat" w:eastAsia="Times New Roman" w:hAnsi="GHEA Grapalat" w:cs="Sylfaen"/>
          <w:color w:val="000000"/>
          <w:sz w:val="24"/>
          <w:szCs w:val="24"/>
          <w:lang w:val="hy-AM"/>
        </w:rPr>
        <w:t>ԱՄՓՈՓԱԹԵՐԹ</w:t>
      </w:r>
    </w:p>
    <w:p w14:paraId="47D1752B" w14:textId="7F22FA6E" w:rsidR="00425984" w:rsidRPr="00164423" w:rsidRDefault="00A4529B" w:rsidP="00164423">
      <w:pPr>
        <w:spacing w:after="0" w:line="276" w:lineRule="auto"/>
        <w:ind w:firstLine="720"/>
        <w:jc w:val="center"/>
        <w:rPr>
          <w:rFonts w:ascii="GHEA Grapalat" w:eastAsia="Times New Roman" w:hAnsi="GHEA Grapalat" w:cs="Times New Roman"/>
          <w:b/>
          <w:bCs/>
          <w:sz w:val="24"/>
          <w:szCs w:val="24"/>
          <w:lang w:val="hy-AM"/>
        </w:rPr>
      </w:pPr>
      <w:r>
        <w:rPr>
          <w:rFonts w:ascii="GHEA Grapalat" w:hAnsi="GHEA Grapalat"/>
          <w:b/>
          <w:sz w:val="24"/>
          <w:szCs w:val="24"/>
          <w:lang w:val="af-ZA"/>
        </w:rPr>
        <w:t>«</w:t>
      </w:r>
      <w:r w:rsidR="00164423" w:rsidRPr="00164423">
        <w:rPr>
          <w:rFonts w:ascii="GHEA Grapalat" w:eastAsia="Times New Roman" w:hAnsi="GHEA Grapalat" w:cs="Times New Roman"/>
          <w:b/>
          <w:bCs/>
          <w:sz w:val="24"/>
          <w:szCs w:val="24"/>
          <w:lang w:val="hy-AM"/>
        </w:rPr>
        <w:t>ԳՆՄԱՆ ՊԱՅՄԱՆԱԳՐՈՒՄ ՓՈՓՈԽՈՒԹՅՈՒՆՆԵՐ ԿԱՏԱՐԵԼՈՒ ԹՈՒՅԼՏՎՈՒԹՅՈՒՆ ՏԱԼՈՒ ՄԱՍԻՆ</w:t>
      </w:r>
      <w:r>
        <w:rPr>
          <w:rFonts w:ascii="GHEA Grapalat" w:hAnsi="GHEA Grapalat"/>
          <w:b/>
          <w:sz w:val="24"/>
          <w:szCs w:val="24"/>
          <w:lang w:val="af-ZA"/>
        </w:rPr>
        <w:t>»</w:t>
      </w:r>
      <w:r w:rsidR="00433B4D" w:rsidRPr="00381EAA">
        <w:rPr>
          <w:rFonts w:ascii="GHEA Grapalat" w:eastAsia="Times New Roman" w:hAnsi="GHEA Grapalat" w:cs="Courier New"/>
          <w:b/>
          <w:color w:val="000000"/>
          <w:sz w:val="24"/>
          <w:szCs w:val="24"/>
          <w:lang w:val="hy-AM"/>
        </w:rPr>
        <w:t xml:space="preserve"> ՀԱՅԱՍՏԱՆԻ ՀԱՆՐԱՊԵՏՈՒԹՅԱՆ </w:t>
      </w:r>
      <w:r w:rsidR="00DB5242" w:rsidRPr="00381EAA">
        <w:rPr>
          <w:rFonts w:ascii="GHEA Grapalat" w:eastAsia="Times New Roman" w:hAnsi="GHEA Grapalat" w:cs="Courier New"/>
          <w:b/>
          <w:color w:val="000000"/>
          <w:sz w:val="24"/>
          <w:szCs w:val="24"/>
          <w:lang w:val="hy-AM"/>
        </w:rPr>
        <w:t>ԿԱՌԱՎԱՐՈՒԹՅԱՆ</w:t>
      </w:r>
      <w:r w:rsidR="00433B4D" w:rsidRPr="00381EAA">
        <w:rPr>
          <w:rFonts w:ascii="GHEA Grapalat" w:eastAsia="Times New Roman" w:hAnsi="GHEA Grapalat" w:cs="Courier New"/>
          <w:b/>
          <w:color w:val="000000"/>
          <w:sz w:val="24"/>
          <w:szCs w:val="24"/>
          <w:lang w:val="hy-AM"/>
        </w:rPr>
        <w:t xml:space="preserve"> ՈՐՈՇՄԱՆ ՆԱԽԱԳԾԻ</w:t>
      </w:r>
    </w:p>
    <w:p w14:paraId="30D5333E" w14:textId="77777777" w:rsidR="00433B4D" w:rsidRPr="00381EAA"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6"/>
        <w:gridCol w:w="5289"/>
      </w:tblGrid>
      <w:tr w:rsidR="00DB20D4" w:rsidRPr="00B62F61" w14:paraId="48DBF8B8" w14:textId="77777777" w:rsidTr="00B26C03">
        <w:trPr>
          <w:jc w:val="center"/>
        </w:trPr>
        <w:tc>
          <w:tcPr>
            <w:tcW w:w="8926" w:type="dxa"/>
            <w:vMerge w:val="restart"/>
            <w:shd w:val="clear" w:color="auto" w:fill="BFBFBF"/>
            <w:vAlign w:val="center"/>
          </w:tcPr>
          <w:p w14:paraId="56CE2A7A" w14:textId="7DB8DE7C" w:rsidR="00DB20D4" w:rsidRPr="005A3184" w:rsidRDefault="005A3184" w:rsidP="005A3184">
            <w:pPr>
              <w:pStyle w:val="ListParagraph"/>
              <w:spacing w:after="0" w:line="20" w:lineRule="atLeast"/>
              <w:ind w:left="0"/>
              <w:jc w:val="center"/>
              <w:rPr>
                <w:rStyle w:val="Emphasis"/>
                <w:rFonts w:ascii="GHEA Grapalat" w:hAnsi="GHEA Grapalat" w:cs="Times Armenian"/>
                <w:b/>
                <w:bCs/>
                <w:i w:val="0"/>
                <w:iCs w:val="0"/>
                <w:sz w:val="24"/>
                <w:szCs w:val="24"/>
                <w:lang w:val="hy-AM"/>
              </w:rPr>
            </w:pPr>
            <w:r>
              <w:rPr>
                <w:rFonts w:ascii="GHEA Grapalat" w:hAnsi="GHEA Grapalat" w:cs="Times Armenian"/>
                <w:b/>
                <w:bCs/>
                <w:sz w:val="24"/>
                <w:szCs w:val="24"/>
                <w:lang w:val="hy-AM"/>
              </w:rPr>
              <w:t>1</w:t>
            </w:r>
            <w:r w:rsidRPr="00DB20D4">
              <w:rPr>
                <w:rFonts w:ascii="GHEA Grapalat" w:hAnsi="GHEA Grapalat" w:cs="Times Armenian"/>
                <w:b/>
                <w:bCs/>
                <w:sz w:val="24"/>
                <w:szCs w:val="24"/>
                <w:lang w:val="hy-AM"/>
              </w:rPr>
              <w:t>. ՀՀ ֆինանսների նախարարություն</w:t>
            </w:r>
          </w:p>
        </w:tc>
        <w:tc>
          <w:tcPr>
            <w:tcW w:w="5289" w:type="dxa"/>
            <w:shd w:val="clear" w:color="auto" w:fill="BFBFBF"/>
            <w:vAlign w:val="center"/>
          </w:tcPr>
          <w:p w14:paraId="3E406E80" w14:textId="08014343" w:rsidR="00DB20D4" w:rsidRPr="005A3184" w:rsidRDefault="004B530D" w:rsidP="00DB20D4">
            <w:pPr>
              <w:spacing w:after="0" w:line="20" w:lineRule="atLeast"/>
              <w:jc w:val="center"/>
              <w:rPr>
                <w:rFonts w:ascii="GHEA Grapalat" w:eastAsia="Microsoft YaHei" w:hAnsi="GHEA Grapalat" w:cs="Microsoft YaHei"/>
                <w:b/>
                <w:bCs/>
                <w:sz w:val="24"/>
                <w:szCs w:val="24"/>
                <w:lang w:val="hy-AM"/>
              </w:rPr>
            </w:pPr>
            <w:r>
              <w:rPr>
                <w:rFonts w:ascii="GHEA Grapalat" w:eastAsia="Times New Roman" w:hAnsi="GHEA Grapalat"/>
                <w:b/>
                <w:bCs/>
                <w:sz w:val="24"/>
                <w:szCs w:val="24"/>
                <w:lang w:val="hy-AM"/>
              </w:rPr>
              <w:t>0</w:t>
            </w:r>
            <w:r w:rsidR="00C01752">
              <w:rPr>
                <w:rFonts w:ascii="GHEA Grapalat" w:eastAsia="Times New Roman" w:hAnsi="GHEA Grapalat"/>
                <w:b/>
                <w:bCs/>
                <w:sz w:val="24"/>
                <w:szCs w:val="24"/>
                <w:lang w:val="hy-AM"/>
              </w:rPr>
              <w:t>8</w:t>
            </w:r>
            <w:r w:rsidR="00DB20D4" w:rsidRPr="005A3184">
              <w:rPr>
                <w:rFonts w:ascii="Cambria Math" w:eastAsia="Microsoft YaHei" w:hAnsi="Cambria Math" w:cs="Cambria Math"/>
                <w:b/>
                <w:bCs/>
                <w:sz w:val="24"/>
                <w:szCs w:val="24"/>
                <w:lang w:val="hy-AM"/>
              </w:rPr>
              <w:t>․</w:t>
            </w:r>
            <w:r>
              <w:rPr>
                <w:rFonts w:ascii="GHEA Grapalat" w:eastAsia="Microsoft YaHei" w:hAnsi="GHEA Grapalat" w:cs="Microsoft YaHei"/>
                <w:b/>
                <w:bCs/>
                <w:sz w:val="24"/>
                <w:szCs w:val="24"/>
                <w:lang w:val="hy-AM"/>
              </w:rPr>
              <w:t>0</w:t>
            </w:r>
            <w:r w:rsidR="00C01752">
              <w:rPr>
                <w:rFonts w:ascii="GHEA Grapalat" w:eastAsia="Microsoft YaHei" w:hAnsi="GHEA Grapalat" w:cs="Microsoft YaHei"/>
                <w:b/>
                <w:bCs/>
                <w:sz w:val="24"/>
                <w:szCs w:val="24"/>
                <w:lang w:val="hy-AM"/>
              </w:rPr>
              <w:t>2.</w:t>
            </w:r>
            <w:r w:rsidR="00DB20D4" w:rsidRPr="005A3184">
              <w:rPr>
                <w:rFonts w:ascii="GHEA Grapalat" w:eastAsia="Microsoft YaHei" w:hAnsi="GHEA Grapalat" w:cs="Microsoft YaHei"/>
                <w:b/>
                <w:bCs/>
                <w:sz w:val="24"/>
                <w:szCs w:val="24"/>
                <w:lang w:val="hy-AM"/>
              </w:rPr>
              <w:t>202</w:t>
            </w:r>
            <w:r w:rsidR="00C01752">
              <w:rPr>
                <w:rFonts w:ascii="GHEA Grapalat" w:eastAsia="Microsoft YaHei" w:hAnsi="GHEA Grapalat" w:cs="Microsoft YaHei"/>
                <w:b/>
                <w:bCs/>
                <w:sz w:val="24"/>
                <w:szCs w:val="24"/>
                <w:lang w:val="hy-AM"/>
              </w:rPr>
              <w:t>6</w:t>
            </w:r>
            <w:r w:rsidR="00DB20D4" w:rsidRPr="005A3184">
              <w:rPr>
                <w:rFonts w:ascii="GHEA Grapalat" w:eastAsia="Microsoft YaHei" w:hAnsi="GHEA Grapalat" w:cs="Microsoft YaHei"/>
                <w:b/>
                <w:bCs/>
                <w:sz w:val="24"/>
                <w:szCs w:val="24"/>
                <w:lang w:val="hy-AM"/>
              </w:rPr>
              <w:t>թ</w:t>
            </w:r>
            <w:r w:rsidR="00DB20D4" w:rsidRPr="005A3184">
              <w:rPr>
                <w:rFonts w:ascii="Cambria Math" w:eastAsia="Microsoft YaHei" w:hAnsi="Cambria Math" w:cs="Cambria Math"/>
                <w:b/>
                <w:bCs/>
                <w:sz w:val="24"/>
                <w:szCs w:val="24"/>
                <w:lang w:val="hy-AM"/>
              </w:rPr>
              <w:t>․</w:t>
            </w:r>
          </w:p>
        </w:tc>
      </w:tr>
      <w:tr w:rsidR="00DB20D4" w:rsidRPr="00692E45" w14:paraId="5F86AC17" w14:textId="77777777" w:rsidTr="00B26C03">
        <w:trPr>
          <w:jc w:val="center"/>
        </w:trPr>
        <w:tc>
          <w:tcPr>
            <w:tcW w:w="8926" w:type="dxa"/>
            <w:vMerge/>
            <w:shd w:val="clear" w:color="auto" w:fill="BFBFBF"/>
            <w:vAlign w:val="center"/>
          </w:tcPr>
          <w:p w14:paraId="39E18AFA" w14:textId="77777777" w:rsidR="00DB20D4" w:rsidRPr="005F515F" w:rsidRDefault="00DB20D4" w:rsidP="00DB20D4">
            <w:pPr>
              <w:pStyle w:val="ListParagraph"/>
              <w:spacing w:after="0" w:line="20" w:lineRule="atLeast"/>
              <w:ind w:left="0"/>
              <w:jc w:val="center"/>
              <w:rPr>
                <w:rStyle w:val="Emphasis"/>
                <w:rFonts w:ascii="GHEA Grapalat" w:hAnsi="GHEA Grapalat"/>
                <w:i w:val="0"/>
                <w:color w:val="FF0000"/>
                <w:sz w:val="24"/>
                <w:szCs w:val="24"/>
                <w:lang w:val="hy-AM"/>
              </w:rPr>
            </w:pPr>
          </w:p>
        </w:tc>
        <w:tc>
          <w:tcPr>
            <w:tcW w:w="5289" w:type="dxa"/>
            <w:shd w:val="clear" w:color="auto" w:fill="BFBFBF"/>
            <w:vAlign w:val="center"/>
          </w:tcPr>
          <w:p w14:paraId="1C9D7463" w14:textId="518778DA" w:rsidR="00DB20D4" w:rsidRPr="001911E3" w:rsidRDefault="00DB20D4" w:rsidP="00DB20D4">
            <w:pPr>
              <w:spacing w:after="0" w:line="20" w:lineRule="atLeast"/>
              <w:jc w:val="center"/>
              <w:rPr>
                <w:rFonts w:ascii="GHEA Grapalat" w:eastAsia="Times New Roman" w:hAnsi="GHEA Grapalat"/>
                <w:b/>
                <w:bCs/>
                <w:sz w:val="24"/>
                <w:szCs w:val="24"/>
                <w:lang w:val="hy-AM"/>
              </w:rPr>
            </w:pPr>
            <w:r w:rsidRPr="001911E3">
              <w:rPr>
                <w:rFonts w:ascii="GHEA Grapalat" w:eastAsia="Times New Roman" w:hAnsi="GHEA Grapalat"/>
                <w:b/>
                <w:bCs/>
                <w:sz w:val="24"/>
                <w:szCs w:val="24"/>
                <w:lang w:val="hy-AM"/>
              </w:rPr>
              <w:t>N</w:t>
            </w:r>
            <w:r w:rsidR="00164423">
              <w:rPr>
                <w:rFonts w:ascii="GHEA Grapalat" w:eastAsia="Times New Roman" w:hAnsi="GHEA Grapalat"/>
                <w:b/>
                <w:bCs/>
                <w:sz w:val="24"/>
                <w:szCs w:val="24"/>
                <w:lang w:val="hy-AM"/>
              </w:rPr>
              <w:t xml:space="preserve"> 01/26/</w:t>
            </w:r>
            <w:r w:rsidR="00827669">
              <w:rPr>
                <w:rFonts w:ascii="GHEA Grapalat" w:eastAsia="Times New Roman" w:hAnsi="GHEA Grapalat"/>
                <w:b/>
                <w:bCs/>
                <w:sz w:val="24"/>
                <w:szCs w:val="24"/>
                <w:lang w:val="hy-AM"/>
              </w:rPr>
              <w:t>2149</w:t>
            </w:r>
            <w:r w:rsidR="005A3184">
              <w:rPr>
                <w:rFonts w:ascii="GHEA Grapalat" w:eastAsia="Times New Roman" w:hAnsi="GHEA Grapalat"/>
                <w:b/>
                <w:bCs/>
                <w:sz w:val="24"/>
                <w:szCs w:val="24"/>
                <w:lang w:val="hy-AM"/>
              </w:rPr>
              <w:t>-202</w:t>
            </w:r>
            <w:r w:rsidR="00827669">
              <w:rPr>
                <w:rFonts w:ascii="GHEA Grapalat" w:eastAsia="Times New Roman" w:hAnsi="GHEA Grapalat"/>
                <w:b/>
                <w:bCs/>
                <w:sz w:val="24"/>
                <w:szCs w:val="24"/>
                <w:lang w:val="hy-AM"/>
              </w:rPr>
              <w:t>6</w:t>
            </w:r>
          </w:p>
        </w:tc>
      </w:tr>
      <w:tr w:rsidR="00DB20D4" w:rsidRPr="006618EC" w14:paraId="70144328" w14:textId="77777777" w:rsidTr="00B26C03">
        <w:trPr>
          <w:trHeight w:val="3792"/>
          <w:jc w:val="center"/>
        </w:trPr>
        <w:tc>
          <w:tcPr>
            <w:tcW w:w="8926" w:type="dxa"/>
            <w:shd w:val="clear" w:color="auto" w:fill="auto"/>
          </w:tcPr>
          <w:p w14:paraId="0149C1E2" w14:textId="77777777" w:rsidR="00827669" w:rsidRDefault="005A3184" w:rsidP="0045523F">
            <w:pPr>
              <w:spacing w:after="0" w:line="259" w:lineRule="auto"/>
              <w:ind w:firstLine="518"/>
              <w:jc w:val="both"/>
              <w:rPr>
                <w:rFonts w:ascii="GHEA Grapalat" w:hAnsi="GHEA Grapalat"/>
                <w:sz w:val="24"/>
                <w:szCs w:val="24"/>
                <w:lang w:val="hy-AM"/>
              </w:rPr>
            </w:pPr>
            <w:r>
              <w:rPr>
                <w:rFonts w:ascii="GHEA Grapalat" w:hAnsi="GHEA Grapalat"/>
                <w:sz w:val="24"/>
                <w:szCs w:val="24"/>
                <w:lang w:val="hy-AM"/>
              </w:rPr>
              <w:t>Ուսումնասիրելով Ձեր</w:t>
            </w:r>
            <w:r w:rsidR="00164423">
              <w:rPr>
                <w:rFonts w:ascii="GHEA Grapalat" w:hAnsi="GHEA Grapalat"/>
                <w:sz w:val="24"/>
                <w:szCs w:val="24"/>
                <w:lang w:val="hy-AM"/>
              </w:rPr>
              <w:t xml:space="preserve"> 2</w:t>
            </w:r>
            <w:r w:rsidR="00827669">
              <w:rPr>
                <w:rFonts w:ascii="GHEA Grapalat" w:hAnsi="GHEA Grapalat"/>
                <w:sz w:val="24"/>
                <w:szCs w:val="24"/>
                <w:lang w:val="hy-AM"/>
              </w:rPr>
              <w:t>1</w:t>
            </w:r>
            <w:r w:rsidR="00164423">
              <w:rPr>
                <w:rFonts w:ascii="GHEA Grapalat" w:hAnsi="GHEA Grapalat"/>
                <w:sz w:val="24"/>
                <w:szCs w:val="24"/>
                <w:lang w:val="hy-AM"/>
              </w:rPr>
              <w:t>/0</w:t>
            </w:r>
            <w:r w:rsidR="00827669">
              <w:rPr>
                <w:rFonts w:ascii="GHEA Grapalat" w:hAnsi="GHEA Grapalat"/>
                <w:sz w:val="24"/>
                <w:szCs w:val="24"/>
                <w:lang w:val="hy-AM"/>
              </w:rPr>
              <w:t>1</w:t>
            </w:r>
            <w:r>
              <w:rPr>
                <w:rFonts w:ascii="GHEA Grapalat" w:hAnsi="GHEA Grapalat"/>
                <w:sz w:val="24"/>
                <w:szCs w:val="24"/>
                <w:lang w:val="hy-AM"/>
              </w:rPr>
              <w:t>/202</w:t>
            </w:r>
            <w:r w:rsidR="00827669">
              <w:rPr>
                <w:rFonts w:ascii="GHEA Grapalat" w:hAnsi="GHEA Grapalat"/>
                <w:sz w:val="24"/>
                <w:szCs w:val="24"/>
                <w:lang w:val="hy-AM"/>
              </w:rPr>
              <w:t>6</w:t>
            </w:r>
            <w:r>
              <w:rPr>
                <w:rFonts w:ascii="GHEA Grapalat" w:hAnsi="GHEA Grapalat"/>
                <w:sz w:val="24"/>
                <w:szCs w:val="24"/>
                <w:lang w:val="hy-AM"/>
              </w:rPr>
              <w:t>թ</w:t>
            </w:r>
            <w:r w:rsidRPr="005A3184">
              <w:rPr>
                <w:rFonts w:ascii="Cambria Math" w:hAnsi="Cambria Math" w:cs="Cambria Math"/>
                <w:sz w:val="24"/>
                <w:szCs w:val="24"/>
                <w:lang w:val="hy-AM"/>
              </w:rPr>
              <w:t>․</w:t>
            </w:r>
            <w:r w:rsidRPr="005A3184">
              <w:rPr>
                <w:rFonts w:ascii="GHEA Grapalat" w:hAnsi="GHEA Grapalat"/>
                <w:sz w:val="24"/>
                <w:szCs w:val="24"/>
                <w:lang w:val="hy-AM"/>
              </w:rPr>
              <w:t xml:space="preserve"> թի</w:t>
            </w:r>
            <w:r>
              <w:rPr>
                <w:rFonts w:ascii="GHEA Grapalat" w:hAnsi="GHEA Grapalat"/>
                <w:sz w:val="24"/>
                <w:szCs w:val="24"/>
                <w:lang w:val="hy-AM"/>
              </w:rPr>
              <w:t xml:space="preserve">վ </w:t>
            </w:r>
            <w:r w:rsidR="00827669">
              <w:rPr>
                <w:rFonts w:ascii="GHEA Grapalat" w:hAnsi="GHEA Grapalat"/>
                <w:sz w:val="24"/>
                <w:szCs w:val="24"/>
                <w:lang w:val="hy-AM"/>
              </w:rPr>
              <w:t>ԴԽ/</w:t>
            </w:r>
            <w:r w:rsidR="004B530D">
              <w:rPr>
                <w:rFonts w:ascii="GHEA Grapalat" w:hAnsi="GHEA Grapalat"/>
                <w:sz w:val="24"/>
                <w:szCs w:val="24"/>
                <w:lang w:val="hy-AM"/>
              </w:rPr>
              <w:t>/</w:t>
            </w:r>
            <w:r w:rsidR="00827669">
              <w:rPr>
                <w:rFonts w:ascii="GHEA Grapalat" w:hAnsi="GHEA Grapalat"/>
                <w:sz w:val="24"/>
                <w:szCs w:val="24"/>
                <w:lang w:val="hy-AM"/>
              </w:rPr>
              <w:t>1902</w:t>
            </w:r>
            <w:r>
              <w:rPr>
                <w:rFonts w:ascii="GHEA Grapalat" w:hAnsi="GHEA Grapalat"/>
                <w:sz w:val="24"/>
                <w:szCs w:val="24"/>
                <w:lang w:val="hy-AM"/>
              </w:rPr>
              <w:t>-202</w:t>
            </w:r>
            <w:r w:rsidR="00827669">
              <w:rPr>
                <w:rFonts w:ascii="GHEA Grapalat" w:hAnsi="GHEA Grapalat"/>
                <w:sz w:val="24"/>
                <w:szCs w:val="24"/>
                <w:lang w:val="hy-AM"/>
              </w:rPr>
              <w:t>6</w:t>
            </w:r>
            <w:r>
              <w:rPr>
                <w:rFonts w:ascii="GHEA Grapalat" w:hAnsi="GHEA Grapalat"/>
                <w:sz w:val="24"/>
                <w:szCs w:val="24"/>
                <w:lang w:val="hy-AM"/>
              </w:rPr>
              <w:t xml:space="preserve"> </w:t>
            </w:r>
            <w:r w:rsidR="004B530D">
              <w:rPr>
                <w:rFonts w:ascii="GHEA Grapalat" w:hAnsi="GHEA Grapalat"/>
                <w:sz w:val="24"/>
                <w:szCs w:val="24"/>
                <w:lang w:val="hy-AM"/>
              </w:rPr>
              <w:t>գրությունը</w:t>
            </w:r>
            <w:r>
              <w:rPr>
                <w:rFonts w:ascii="GHEA Grapalat" w:hAnsi="GHEA Grapalat"/>
                <w:sz w:val="24"/>
                <w:szCs w:val="24"/>
                <w:lang w:val="hy-AM"/>
              </w:rPr>
              <w:t>՝</w:t>
            </w:r>
            <w:r w:rsidR="00164423">
              <w:rPr>
                <w:rFonts w:ascii="GHEA Grapalat" w:hAnsi="GHEA Grapalat"/>
                <w:sz w:val="24"/>
                <w:szCs w:val="24"/>
                <w:lang w:val="hy-AM"/>
              </w:rPr>
              <w:t xml:space="preserve"> </w:t>
            </w:r>
            <w:r w:rsidR="00827669">
              <w:rPr>
                <w:rFonts w:ascii="GHEA Grapalat" w:hAnsi="GHEA Grapalat"/>
                <w:sz w:val="24"/>
                <w:szCs w:val="24"/>
                <w:lang w:val="hy-AM"/>
              </w:rPr>
              <w:t>առաջարկվել է նախագծից հանել 1-ին կետի 2-րդ ենթակետը, նկատի ունենալով, որ եթե ժամկետի երկարաձգումը պայմանավորված է լրացուցիչ աշխատանքների կատարմամբ, ապա պատվիրատուն համաձայանգիր կնքելու միջոցով՝ ինքնուրույն է կատարման համար սահմանում ժամկետ:</w:t>
            </w:r>
          </w:p>
          <w:p w14:paraId="4C84DC0D" w14:textId="5CF5EB27" w:rsidR="00DB20D4" w:rsidRPr="0045523F" w:rsidRDefault="00827669" w:rsidP="00C01752">
            <w:pPr>
              <w:spacing w:after="0" w:line="259" w:lineRule="auto"/>
              <w:ind w:firstLine="518"/>
              <w:jc w:val="both"/>
              <w:rPr>
                <w:rFonts w:ascii="GHEA Grapalat" w:hAnsi="GHEA Grapalat"/>
                <w:sz w:val="24"/>
                <w:szCs w:val="24"/>
                <w:lang w:val="hy-AM"/>
              </w:rPr>
            </w:pPr>
            <w:r>
              <w:rPr>
                <w:rFonts w:ascii="GHEA Grapalat" w:hAnsi="GHEA Grapalat"/>
                <w:sz w:val="24"/>
                <w:szCs w:val="24"/>
                <w:lang w:val="hy-AM"/>
              </w:rPr>
              <w:t>Հակառակ դեպքում անհրաժեշտ է առաջնորդվել պայմանագրի 3</w:t>
            </w:r>
            <w:r w:rsidR="00C01752">
              <w:rPr>
                <w:rFonts w:ascii="GHEA Grapalat" w:hAnsi="GHEA Grapalat"/>
                <w:sz w:val="24"/>
                <w:szCs w:val="24"/>
                <w:lang w:val="hy-AM"/>
              </w:rPr>
              <w:t>.1.2 կետով, համաձայն որի պատվիրատուն իրավունք ունի կապալառուի կողմից պայմանագրի 1.3 կետում նշված ժամկետի խախտման դեպքում իր հայեցողությամբ սահմանել աշխատանքի կատարման նոր ժամկետ և պահանջել կապալռուից վճարելու պայմանագրի 6.2 կետով նախատեսված տույժը:</w:t>
            </w:r>
            <w:r>
              <w:rPr>
                <w:rFonts w:ascii="GHEA Grapalat" w:hAnsi="GHEA Grapalat"/>
                <w:sz w:val="24"/>
                <w:szCs w:val="24"/>
                <w:lang w:val="hy-AM"/>
              </w:rPr>
              <w:t xml:space="preserve"> </w:t>
            </w:r>
          </w:p>
        </w:tc>
        <w:tc>
          <w:tcPr>
            <w:tcW w:w="5289" w:type="dxa"/>
            <w:shd w:val="clear" w:color="auto" w:fill="auto"/>
          </w:tcPr>
          <w:p w14:paraId="1FFAB591" w14:textId="25CB73BF" w:rsidR="00DB20D4" w:rsidRPr="00383E9F" w:rsidRDefault="00827669" w:rsidP="005A3184">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Նախագիծը լրամշակվել է</w:t>
            </w:r>
          </w:p>
        </w:tc>
      </w:tr>
      <w:tr w:rsidR="00F67FB7" w:rsidRPr="00571697" w14:paraId="021E2901" w14:textId="77777777" w:rsidTr="00B26C03">
        <w:trPr>
          <w:trHeight w:val="345"/>
          <w:jc w:val="center"/>
        </w:trPr>
        <w:tc>
          <w:tcPr>
            <w:tcW w:w="8926" w:type="dxa"/>
            <w:vMerge w:val="restart"/>
            <w:shd w:val="clear" w:color="auto" w:fill="BFBFBF" w:themeFill="background1" w:themeFillShade="BF"/>
            <w:vAlign w:val="center"/>
          </w:tcPr>
          <w:p w14:paraId="4485EA6C" w14:textId="2394F976" w:rsidR="00F67FB7" w:rsidRPr="00F02276" w:rsidRDefault="00F67FB7" w:rsidP="00F67FB7">
            <w:pPr>
              <w:spacing w:after="0" w:line="259" w:lineRule="auto"/>
              <w:ind w:firstLine="518"/>
              <w:jc w:val="center"/>
              <w:rPr>
                <w:rFonts w:ascii="GHEA Grapalat" w:hAnsi="GHEA Grapalat"/>
                <w:b/>
                <w:sz w:val="24"/>
                <w:szCs w:val="24"/>
                <w:lang w:val="hy-AM"/>
              </w:rPr>
            </w:pPr>
            <w:r w:rsidRPr="00F02276">
              <w:rPr>
                <w:rFonts w:ascii="GHEA Grapalat" w:hAnsi="GHEA Grapalat"/>
                <w:b/>
                <w:sz w:val="24"/>
                <w:szCs w:val="24"/>
                <w:lang w:val="hy-AM"/>
              </w:rPr>
              <w:t>2. ՀՀ Արադարադատության նախարարություն</w:t>
            </w:r>
          </w:p>
        </w:tc>
        <w:tc>
          <w:tcPr>
            <w:tcW w:w="5289" w:type="dxa"/>
            <w:shd w:val="clear" w:color="auto" w:fill="BFBFBF" w:themeFill="background1" w:themeFillShade="BF"/>
          </w:tcPr>
          <w:p w14:paraId="607EF8DD" w14:textId="5296A040" w:rsidR="00F67FB7" w:rsidRPr="007C142B" w:rsidRDefault="00F67FB7" w:rsidP="005A3184">
            <w:pPr>
              <w:spacing w:after="0" w:line="240" w:lineRule="auto"/>
              <w:jc w:val="center"/>
              <w:rPr>
                <w:rFonts w:ascii="GHEA Grapalat" w:eastAsia="Times New Roman" w:hAnsi="GHEA Grapalat"/>
                <w:b/>
                <w:sz w:val="24"/>
                <w:szCs w:val="24"/>
                <w:lang w:val="hy-AM"/>
              </w:rPr>
            </w:pPr>
            <w:r w:rsidRPr="007C142B">
              <w:rPr>
                <w:rFonts w:ascii="GHEA Grapalat" w:eastAsia="Times New Roman" w:hAnsi="GHEA Grapalat"/>
                <w:b/>
                <w:sz w:val="24"/>
                <w:szCs w:val="24"/>
                <w:lang w:val="hy-AM"/>
              </w:rPr>
              <w:t>02.02.2026թ.</w:t>
            </w:r>
          </w:p>
        </w:tc>
      </w:tr>
      <w:tr w:rsidR="00F67FB7" w:rsidRPr="00571697" w14:paraId="616BBAF7" w14:textId="77777777" w:rsidTr="00B26C03">
        <w:trPr>
          <w:trHeight w:val="345"/>
          <w:jc w:val="center"/>
        </w:trPr>
        <w:tc>
          <w:tcPr>
            <w:tcW w:w="8926" w:type="dxa"/>
            <w:vMerge/>
            <w:shd w:val="clear" w:color="auto" w:fill="BFBFBF" w:themeFill="background1" w:themeFillShade="BF"/>
          </w:tcPr>
          <w:p w14:paraId="1CE2FDE0" w14:textId="77777777" w:rsidR="00F67FB7" w:rsidRPr="00F02276" w:rsidRDefault="00F67FB7" w:rsidP="00F02276">
            <w:pPr>
              <w:spacing w:after="0" w:line="259" w:lineRule="auto"/>
              <w:ind w:firstLine="518"/>
              <w:jc w:val="center"/>
              <w:rPr>
                <w:rFonts w:ascii="GHEA Grapalat" w:hAnsi="GHEA Grapalat"/>
                <w:b/>
                <w:sz w:val="24"/>
                <w:szCs w:val="24"/>
                <w:lang w:val="hy-AM"/>
              </w:rPr>
            </w:pPr>
          </w:p>
        </w:tc>
        <w:tc>
          <w:tcPr>
            <w:tcW w:w="5289" w:type="dxa"/>
            <w:shd w:val="clear" w:color="auto" w:fill="BFBFBF" w:themeFill="background1" w:themeFillShade="BF"/>
          </w:tcPr>
          <w:p w14:paraId="4B323D6F" w14:textId="3EE65887" w:rsidR="00F67FB7" w:rsidRPr="007C142B" w:rsidRDefault="00F67FB7" w:rsidP="005A3184">
            <w:pPr>
              <w:spacing w:after="0" w:line="240" w:lineRule="auto"/>
              <w:jc w:val="center"/>
              <w:rPr>
                <w:rFonts w:ascii="GHEA Grapalat" w:eastAsia="Times New Roman" w:hAnsi="GHEA Grapalat"/>
                <w:b/>
                <w:sz w:val="24"/>
                <w:szCs w:val="24"/>
                <w:lang w:val="hy-AM"/>
              </w:rPr>
            </w:pPr>
            <w:r w:rsidRPr="007C142B">
              <w:rPr>
                <w:rFonts w:ascii="GHEA Grapalat" w:eastAsia="Times New Roman" w:hAnsi="GHEA Grapalat"/>
                <w:b/>
                <w:sz w:val="24"/>
                <w:szCs w:val="24"/>
                <w:lang w:val="hy-AM"/>
              </w:rPr>
              <w:t>N</w:t>
            </w:r>
            <w:r>
              <w:rPr>
                <w:rFonts w:ascii="GHEA Grapalat" w:eastAsia="Times New Roman" w:hAnsi="GHEA Grapalat"/>
                <w:b/>
                <w:sz w:val="24"/>
                <w:szCs w:val="24"/>
                <w:lang w:val="hy-AM"/>
              </w:rPr>
              <w:t xml:space="preserve"> </w:t>
            </w:r>
            <w:r w:rsidRPr="007C142B">
              <w:rPr>
                <w:rFonts w:ascii="GHEA Grapalat" w:eastAsia="Times New Roman" w:hAnsi="GHEA Grapalat"/>
                <w:b/>
                <w:sz w:val="24"/>
                <w:szCs w:val="24"/>
                <w:lang w:val="hy-AM"/>
              </w:rPr>
              <w:t>27.1.1/4045-20</w:t>
            </w:r>
            <w:r w:rsidRPr="007C142B">
              <w:rPr>
                <w:rFonts w:ascii="GHEA Grapalat" w:eastAsia="Times New Roman" w:hAnsi="GHEA Grapalat"/>
                <w:b/>
                <w:sz w:val="24"/>
                <w:szCs w:val="24"/>
              </w:rPr>
              <w:t>26</w:t>
            </w:r>
          </w:p>
        </w:tc>
      </w:tr>
      <w:tr w:rsidR="00F67FB7" w:rsidRPr="00C90FEB" w14:paraId="24635CB6" w14:textId="77777777" w:rsidTr="00B26C03">
        <w:trPr>
          <w:trHeight w:val="1175"/>
          <w:jc w:val="center"/>
        </w:trPr>
        <w:tc>
          <w:tcPr>
            <w:tcW w:w="8926" w:type="dxa"/>
            <w:shd w:val="clear" w:color="auto" w:fill="auto"/>
          </w:tcPr>
          <w:p w14:paraId="7700F1AB" w14:textId="7E181215" w:rsidR="00F67FB7" w:rsidRPr="008C4EAB" w:rsidRDefault="00F67FB7" w:rsidP="00F02276">
            <w:pPr>
              <w:spacing w:after="0" w:line="259" w:lineRule="auto"/>
              <w:ind w:firstLine="518"/>
              <w:rPr>
                <w:rFonts w:ascii="GHEA Grapalat" w:hAnsi="GHEA Grapalat"/>
                <w:bCs/>
                <w:sz w:val="24"/>
                <w:szCs w:val="24"/>
                <w:lang w:val="hy-AM"/>
              </w:rPr>
            </w:pPr>
            <w:r w:rsidRPr="008C4EAB">
              <w:rPr>
                <w:rFonts w:ascii="GHEA Grapalat" w:hAnsi="GHEA Grapalat"/>
                <w:bCs/>
                <w:sz w:val="24"/>
                <w:szCs w:val="24"/>
                <w:lang w:val="hy-AM"/>
              </w:rPr>
              <w:t>«Գնման պայմանագրում փոփոխություններ կատարելու թույլտվություն տալու մասին» ՀՀ կառավարության որոշման նախագծի վերաբերյալ դիտողություններ և առաջարկություններ չունենք:</w:t>
            </w:r>
          </w:p>
        </w:tc>
        <w:tc>
          <w:tcPr>
            <w:tcW w:w="5289" w:type="dxa"/>
            <w:shd w:val="clear" w:color="auto" w:fill="auto"/>
          </w:tcPr>
          <w:p w14:paraId="7A442C45" w14:textId="3AE71281" w:rsidR="00F67FB7" w:rsidRPr="006618EC" w:rsidRDefault="006618EC" w:rsidP="006618EC">
            <w:pPr>
              <w:spacing w:after="0" w:line="240" w:lineRule="auto"/>
              <w:jc w:val="center"/>
              <w:rPr>
                <w:rFonts w:ascii="GHEA Grapalat" w:eastAsia="Times New Roman" w:hAnsi="GHEA Grapalat"/>
                <w:b/>
                <w:sz w:val="24"/>
                <w:szCs w:val="24"/>
                <w:lang w:val="hy-AM"/>
              </w:rPr>
            </w:pPr>
            <w:bookmarkStart w:id="0" w:name="_GoBack"/>
            <w:r>
              <w:rPr>
                <w:rFonts w:ascii="GHEA Grapalat" w:eastAsia="Times New Roman" w:hAnsi="GHEA Grapalat"/>
                <w:sz w:val="24"/>
                <w:szCs w:val="24"/>
                <w:lang w:val="hy-AM"/>
              </w:rPr>
              <w:t>Ընդունվել է ի գիտություն:</w:t>
            </w:r>
            <w:bookmarkEnd w:id="0"/>
          </w:p>
        </w:tc>
      </w:tr>
      <w:tr w:rsidR="00F67FB7" w:rsidRPr="008C45DC" w14:paraId="7612C359" w14:textId="77777777" w:rsidTr="00B26C03">
        <w:trPr>
          <w:trHeight w:val="386"/>
          <w:jc w:val="center"/>
        </w:trPr>
        <w:tc>
          <w:tcPr>
            <w:tcW w:w="8926" w:type="dxa"/>
            <w:vMerge w:val="restart"/>
            <w:shd w:val="clear" w:color="auto" w:fill="C9C9C9" w:themeFill="accent3" w:themeFillTint="99"/>
            <w:vAlign w:val="center"/>
          </w:tcPr>
          <w:p w14:paraId="667E8D82" w14:textId="48D002D3" w:rsidR="00F67FB7" w:rsidRPr="00F67FB7" w:rsidRDefault="00552585" w:rsidP="00552585">
            <w:pPr>
              <w:spacing w:after="0" w:line="259" w:lineRule="auto"/>
              <w:ind w:firstLine="518"/>
              <w:jc w:val="center"/>
              <w:rPr>
                <w:rFonts w:ascii="GHEA Grapalat" w:hAnsi="GHEA Grapalat"/>
                <w:b/>
                <w:sz w:val="24"/>
                <w:szCs w:val="24"/>
                <w:lang w:val="hy-AM"/>
              </w:rPr>
            </w:pPr>
            <w:r>
              <w:rPr>
                <w:rFonts w:ascii="GHEA Grapalat" w:hAnsi="GHEA Grapalat"/>
                <w:b/>
                <w:sz w:val="24"/>
                <w:szCs w:val="24"/>
                <w:lang w:val="hy-AM"/>
              </w:rPr>
              <w:t>3.</w:t>
            </w:r>
            <w:r w:rsidRPr="00552585">
              <w:rPr>
                <w:rFonts w:ascii="GHEA Grapalat" w:hAnsi="GHEA Grapalat"/>
                <w:b/>
                <w:sz w:val="24"/>
                <w:szCs w:val="24"/>
                <w:lang w:val="hy-AM"/>
              </w:rPr>
              <w:t xml:space="preserve"> ՀՀ վարչապետի աշխատակազմ</w:t>
            </w:r>
          </w:p>
        </w:tc>
        <w:tc>
          <w:tcPr>
            <w:tcW w:w="5289" w:type="dxa"/>
            <w:shd w:val="clear" w:color="auto" w:fill="C9C9C9" w:themeFill="accent3" w:themeFillTint="99"/>
          </w:tcPr>
          <w:p w14:paraId="3838CCBA" w14:textId="2C74B116" w:rsidR="00F67FB7" w:rsidRPr="00F67FB7" w:rsidRDefault="00C90FEB" w:rsidP="00F67FB7">
            <w:pPr>
              <w:spacing w:after="0" w:line="259" w:lineRule="auto"/>
              <w:ind w:firstLine="518"/>
              <w:jc w:val="center"/>
              <w:rPr>
                <w:rFonts w:ascii="GHEA Grapalat" w:hAnsi="GHEA Grapalat"/>
                <w:b/>
                <w:sz w:val="24"/>
                <w:szCs w:val="24"/>
                <w:lang w:val="hy-AM"/>
              </w:rPr>
            </w:pPr>
            <w:r>
              <w:rPr>
                <w:rFonts w:ascii="GHEA Grapalat" w:hAnsi="GHEA Grapalat"/>
                <w:b/>
                <w:sz w:val="24"/>
                <w:szCs w:val="24"/>
                <w:lang w:val="hy-AM"/>
              </w:rPr>
              <w:t>06.04.2026թ.</w:t>
            </w:r>
          </w:p>
        </w:tc>
      </w:tr>
      <w:tr w:rsidR="00F67FB7" w:rsidRPr="00F67FB7" w14:paraId="098C3E5C" w14:textId="77777777" w:rsidTr="00B26C03">
        <w:trPr>
          <w:trHeight w:val="386"/>
          <w:jc w:val="center"/>
        </w:trPr>
        <w:tc>
          <w:tcPr>
            <w:tcW w:w="8926" w:type="dxa"/>
            <w:vMerge/>
            <w:shd w:val="clear" w:color="auto" w:fill="C9C9C9" w:themeFill="accent3" w:themeFillTint="99"/>
          </w:tcPr>
          <w:p w14:paraId="530C8275" w14:textId="77777777" w:rsidR="00F67FB7" w:rsidRPr="00F67FB7" w:rsidRDefault="00F67FB7" w:rsidP="00F67FB7">
            <w:pPr>
              <w:spacing w:after="0" w:line="259" w:lineRule="auto"/>
              <w:ind w:firstLine="518"/>
              <w:jc w:val="center"/>
              <w:rPr>
                <w:rFonts w:ascii="GHEA Grapalat" w:hAnsi="GHEA Grapalat"/>
                <w:b/>
                <w:sz w:val="24"/>
                <w:szCs w:val="24"/>
                <w:lang w:val="hy-AM"/>
              </w:rPr>
            </w:pPr>
          </w:p>
        </w:tc>
        <w:tc>
          <w:tcPr>
            <w:tcW w:w="5289" w:type="dxa"/>
            <w:shd w:val="clear" w:color="auto" w:fill="C9C9C9" w:themeFill="accent3" w:themeFillTint="99"/>
          </w:tcPr>
          <w:p w14:paraId="35EE1444" w14:textId="4AC749EE" w:rsidR="00F67FB7" w:rsidRPr="00F67FB7" w:rsidRDefault="008C45DC" w:rsidP="00F67FB7">
            <w:pPr>
              <w:spacing w:after="0" w:line="259" w:lineRule="auto"/>
              <w:ind w:firstLine="518"/>
              <w:jc w:val="center"/>
              <w:rPr>
                <w:rFonts w:ascii="GHEA Grapalat" w:hAnsi="GHEA Grapalat"/>
                <w:b/>
                <w:sz w:val="24"/>
                <w:szCs w:val="24"/>
                <w:lang w:val="hy-AM"/>
              </w:rPr>
            </w:pPr>
            <w:r w:rsidRPr="008C45DC">
              <w:rPr>
                <w:rFonts w:ascii="GHEA Grapalat" w:hAnsi="GHEA Grapalat"/>
                <w:b/>
                <w:sz w:val="24"/>
                <w:szCs w:val="24"/>
                <w:lang w:val="hy-AM"/>
              </w:rPr>
              <w:t>02/16.5/10603-2026</w:t>
            </w:r>
          </w:p>
        </w:tc>
      </w:tr>
      <w:tr w:rsidR="00F67FB7" w:rsidRPr="006618EC" w14:paraId="74959E62" w14:textId="77777777" w:rsidTr="00F83D88">
        <w:trPr>
          <w:trHeight w:val="1125"/>
          <w:jc w:val="center"/>
        </w:trPr>
        <w:tc>
          <w:tcPr>
            <w:tcW w:w="8926" w:type="dxa"/>
            <w:shd w:val="clear" w:color="auto" w:fill="auto"/>
          </w:tcPr>
          <w:p w14:paraId="3287AA90" w14:textId="3D976DC9" w:rsidR="00B26C03" w:rsidRPr="00F83D88" w:rsidRDefault="00B26C03" w:rsidP="00B26C03">
            <w:pPr>
              <w:spacing w:after="0" w:line="240" w:lineRule="auto"/>
              <w:ind w:firstLine="589"/>
              <w:jc w:val="both"/>
              <w:rPr>
                <w:rFonts w:ascii="GHEA Grapalat" w:eastAsia="Times New Roman" w:hAnsi="GHEA Grapalat"/>
                <w:sz w:val="24"/>
                <w:szCs w:val="24"/>
                <w:lang w:val="hy-AM"/>
              </w:rPr>
            </w:pPr>
            <w:r w:rsidRPr="00F83D88">
              <w:rPr>
                <w:rFonts w:ascii="GHEA Grapalat" w:hAnsi="GHEA Grapalat"/>
                <w:b/>
                <w:sz w:val="24"/>
                <w:szCs w:val="24"/>
                <w:lang w:val="hy-AM"/>
              </w:rPr>
              <w:t>ֆինանսատնտեսագիտական վարչություն.</w:t>
            </w:r>
          </w:p>
          <w:p w14:paraId="0417780B" w14:textId="1F08E00A" w:rsidR="00085726" w:rsidRPr="00F83D88" w:rsidRDefault="00085726" w:rsidP="00B26C03">
            <w:pPr>
              <w:spacing w:after="0" w:line="240" w:lineRule="auto"/>
              <w:ind w:firstLine="589"/>
              <w:jc w:val="both"/>
              <w:rPr>
                <w:rFonts w:ascii="GHEA Grapalat" w:eastAsia="Times New Roman" w:hAnsi="GHEA Grapalat"/>
                <w:sz w:val="24"/>
                <w:szCs w:val="24"/>
                <w:lang w:val="hy-AM"/>
              </w:rPr>
            </w:pPr>
            <w:r w:rsidRPr="00F83D88">
              <w:rPr>
                <w:rFonts w:ascii="GHEA Grapalat" w:eastAsia="Times New Roman" w:hAnsi="GHEA Grapalat"/>
                <w:sz w:val="24"/>
                <w:szCs w:val="24"/>
                <w:lang w:val="hy-AM"/>
              </w:rPr>
              <w:t>Նախագծի 1-ին կետով առաջարկվում է թույլատրել Երևանի քաղաքապետարանին՝ Երևան քաղաքի Կենտրոն վարչական շրջանի բակային տարածքների հիմնանորոգման աշխատանքների կատարման նպատակով Երևանի քաղաքապետարանի և «Եղիսաբեթ Սամվելի Ալմազյան» Ա</w:t>
            </w:r>
            <w:r w:rsidR="00B26C03" w:rsidRPr="00F83D88">
              <w:rPr>
                <w:rFonts w:ascii="GHEA Grapalat" w:eastAsia="Times New Roman" w:hAnsi="GHEA Grapalat"/>
                <w:sz w:val="24"/>
                <w:szCs w:val="24"/>
                <w:lang w:val="hy-AM"/>
              </w:rPr>
              <w:t>/</w:t>
            </w:r>
            <w:r w:rsidRPr="00F83D88">
              <w:rPr>
                <w:rFonts w:ascii="GHEA Grapalat" w:eastAsia="Times New Roman" w:hAnsi="GHEA Grapalat"/>
                <w:sz w:val="24"/>
                <w:szCs w:val="24"/>
                <w:lang w:val="hy-AM"/>
              </w:rPr>
              <w:t xml:space="preserve">Ձ-ի </w:t>
            </w:r>
            <w:r w:rsidRPr="00F83D88">
              <w:rPr>
                <w:rFonts w:ascii="GHEA Grapalat" w:eastAsia="Times New Roman" w:hAnsi="GHEA Grapalat"/>
                <w:sz w:val="24"/>
                <w:szCs w:val="24"/>
                <w:lang w:val="hy-AM"/>
              </w:rPr>
              <w:lastRenderedPageBreak/>
              <w:t>(այսուհետ՝ Ա</w:t>
            </w:r>
            <w:r w:rsidR="00B26C03" w:rsidRPr="00F83D88">
              <w:rPr>
                <w:rFonts w:ascii="GHEA Grapalat" w:eastAsia="Times New Roman" w:hAnsi="GHEA Grapalat"/>
                <w:sz w:val="24"/>
                <w:szCs w:val="24"/>
                <w:lang w:val="hy-AM"/>
              </w:rPr>
              <w:t>/</w:t>
            </w:r>
            <w:r w:rsidRPr="00F83D88">
              <w:rPr>
                <w:rFonts w:ascii="GHEA Grapalat" w:eastAsia="Times New Roman" w:hAnsi="GHEA Grapalat"/>
                <w:sz w:val="24"/>
                <w:szCs w:val="24"/>
                <w:lang w:val="hy-AM"/>
              </w:rPr>
              <w:t xml:space="preserve">Ձ) միջև 03.10.2025թ. կնքված կապալային աշխատանքների կատարման գնման պայմանագրում (այսուհետ՝ Պայմանագիր) կատարել Պայմանագրի 2-րդ չափաբաժնի մասով նախատեսված աշխատանքների ծավալի` (այսուհետև՝ լրացուցիչ աշխատանքներ) ավելացում՝ 10,704,092 ՀՀ դրամի չափով, իսկ 6-րդ չափաբաժնի մասով նախատեսված աշխատանքների ծավալի` (այսուհետև՝ լրացուցիչ աշխատանքներ) ավելացում՝ 8,604,304 ՀՀ դրամի չափով՝ չկիրառելով ՀՀ կառավարության 04.05. 2017թ. N 526-Ն որոշման (այսուհետ՝ Որոշում) N 1 հավելվածի 56-րդ կետի 2-րդ ենթակետի 2-րդ նախադասության պահանջները. այն է՝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 </w:t>
            </w:r>
          </w:p>
          <w:p w14:paraId="1364ECFB" w14:textId="77777777" w:rsidR="00085726" w:rsidRPr="00F83D88" w:rsidRDefault="00085726" w:rsidP="00B26C03">
            <w:pPr>
              <w:spacing w:after="0" w:line="240" w:lineRule="auto"/>
              <w:ind w:firstLine="589"/>
              <w:jc w:val="both"/>
              <w:rPr>
                <w:rFonts w:ascii="GHEA Grapalat" w:eastAsia="Times New Roman" w:hAnsi="GHEA Grapalat"/>
                <w:sz w:val="24"/>
                <w:szCs w:val="24"/>
                <w:lang w:val="hy-AM"/>
              </w:rPr>
            </w:pPr>
            <w:r w:rsidRPr="00F83D88">
              <w:rPr>
                <w:rFonts w:ascii="GHEA Grapalat" w:eastAsia="Times New Roman" w:hAnsi="GHEA Grapalat"/>
                <w:sz w:val="24"/>
                <w:szCs w:val="24"/>
                <w:lang w:val="hy-AM"/>
              </w:rPr>
              <w:t xml:space="preserve">Այս առումով նախ, առաջարկում ենք լրացնել լրացուցիչ աշխատանքների ծավալների՝ յուրաքանչյուր չափաբաժնի մասով բացակայող տեղեկատվությունը (տոկոսը) և վերանայել այն դրույթները, որոնք նախագծով առաջարկվում է չկիրառել:  </w:t>
            </w:r>
          </w:p>
          <w:p w14:paraId="1CF66969" w14:textId="77777777" w:rsidR="00F67FB7" w:rsidRPr="00F83D88" w:rsidRDefault="00085726" w:rsidP="00B26C03">
            <w:pPr>
              <w:spacing w:after="0" w:line="240" w:lineRule="auto"/>
              <w:ind w:firstLine="589"/>
              <w:jc w:val="both"/>
              <w:rPr>
                <w:rFonts w:ascii="GHEA Grapalat" w:eastAsia="Times New Roman" w:hAnsi="GHEA Grapalat"/>
                <w:sz w:val="24"/>
                <w:szCs w:val="24"/>
                <w:lang w:val="hy-AM"/>
              </w:rPr>
            </w:pPr>
            <w:r w:rsidRPr="00F83D88">
              <w:rPr>
                <w:rFonts w:ascii="GHEA Grapalat" w:eastAsia="Times New Roman" w:hAnsi="GHEA Grapalat"/>
                <w:sz w:val="24"/>
                <w:szCs w:val="24"/>
                <w:lang w:val="hy-AM"/>
              </w:rPr>
              <w:t>Միաժամանակ առաջարկում ենք առաջնորդվել Վարչապետի 2024 թվականի դեկտեմբերի 19-ի թիվ 02/08.86/43837-2024 հանձնարարականի պահանջով:</w:t>
            </w:r>
          </w:p>
          <w:p w14:paraId="6B1BE0B5" w14:textId="529BF574" w:rsidR="00B26C03" w:rsidRPr="00F83D88" w:rsidRDefault="00B26C03" w:rsidP="00B26C03">
            <w:pPr>
              <w:spacing w:after="0" w:line="240" w:lineRule="auto"/>
              <w:ind w:firstLine="589"/>
              <w:jc w:val="both"/>
              <w:rPr>
                <w:rFonts w:ascii="GHEA Grapalat" w:hAnsi="GHEA Grapalat"/>
                <w:b/>
                <w:sz w:val="24"/>
                <w:szCs w:val="24"/>
                <w:lang w:val="hy-AM"/>
              </w:rPr>
            </w:pPr>
            <w:r w:rsidRPr="00F83D88">
              <w:rPr>
                <w:rFonts w:ascii="GHEA Grapalat" w:hAnsi="GHEA Grapalat"/>
                <w:b/>
                <w:sz w:val="24"/>
                <w:szCs w:val="24"/>
                <w:lang w:val="hy-AM"/>
              </w:rPr>
              <w:t>Իրավաբանական վարչություն.</w:t>
            </w:r>
          </w:p>
          <w:p w14:paraId="7E34E495" w14:textId="4FF79FEA" w:rsidR="00B26C03" w:rsidRPr="00F83D88" w:rsidRDefault="00B26C03" w:rsidP="00B26C03">
            <w:pPr>
              <w:spacing w:after="0" w:line="240" w:lineRule="auto"/>
              <w:ind w:firstLine="589"/>
              <w:jc w:val="both"/>
              <w:rPr>
                <w:rFonts w:ascii="GHEA Grapalat" w:eastAsia="Times New Roman" w:hAnsi="GHEA Grapalat"/>
                <w:sz w:val="24"/>
                <w:szCs w:val="24"/>
                <w:lang w:val="hy-AM"/>
              </w:rPr>
            </w:pPr>
            <w:r w:rsidRPr="00F83D88">
              <w:rPr>
                <w:rFonts w:ascii="GHEA Grapalat" w:eastAsia="Times New Roman" w:hAnsi="GHEA Grapalat"/>
                <w:sz w:val="24"/>
                <w:szCs w:val="24"/>
                <w:lang w:val="hy-AM"/>
              </w:rPr>
              <w:t>«Գնումների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Հաշվի առնելով նշված կարգավորումները, գտնում ենք, որ  ներկայացված նախագիծը կարող է քննարկման առարկա լինել ՀՀ կառավարության կողմից նշված կարգի ընդունման պարագայում:</w:t>
            </w:r>
          </w:p>
        </w:tc>
        <w:tc>
          <w:tcPr>
            <w:tcW w:w="5289" w:type="dxa"/>
            <w:shd w:val="clear" w:color="auto" w:fill="auto"/>
          </w:tcPr>
          <w:p w14:paraId="44ED3E4A" w14:textId="2864E733" w:rsidR="00F67FB7" w:rsidRPr="00F83D88" w:rsidRDefault="00085726" w:rsidP="00F67FB7">
            <w:pPr>
              <w:spacing w:after="0" w:line="240" w:lineRule="auto"/>
              <w:jc w:val="center"/>
              <w:rPr>
                <w:rFonts w:ascii="GHEA Grapalat" w:eastAsia="Times New Roman" w:hAnsi="GHEA Grapalat"/>
                <w:sz w:val="24"/>
                <w:szCs w:val="24"/>
                <w:lang w:val="hy-AM"/>
              </w:rPr>
            </w:pPr>
            <w:r w:rsidRPr="00F83D88">
              <w:rPr>
                <w:rFonts w:ascii="GHEA Grapalat" w:eastAsia="Times New Roman" w:hAnsi="GHEA Grapalat"/>
                <w:sz w:val="24"/>
                <w:szCs w:val="24"/>
                <w:lang w:val="hy-AM"/>
              </w:rPr>
              <w:lastRenderedPageBreak/>
              <w:t>Ընդունվել է։ Նախագիծը լրամշակվել է</w:t>
            </w:r>
          </w:p>
          <w:p w14:paraId="420651C4" w14:textId="077B9590" w:rsidR="00AA0AAC" w:rsidRPr="00F83D88" w:rsidRDefault="00AA0AAC" w:rsidP="00F67FB7">
            <w:pPr>
              <w:spacing w:after="0" w:line="240" w:lineRule="auto"/>
              <w:jc w:val="center"/>
              <w:rPr>
                <w:rFonts w:ascii="GHEA Grapalat" w:eastAsia="Times New Roman" w:hAnsi="GHEA Grapalat"/>
                <w:sz w:val="24"/>
                <w:szCs w:val="24"/>
                <w:lang w:val="hy-AM"/>
              </w:rPr>
            </w:pPr>
          </w:p>
          <w:p w14:paraId="2B25621F" w14:textId="54320A90" w:rsidR="00AA0AAC" w:rsidRPr="00F83D88" w:rsidRDefault="00AA0AAC" w:rsidP="00F67FB7">
            <w:pPr>
              <w:spacing w:after="0" w:line="240" w:lineRule="auto"/>
              <w:jc w:val="center"/>
              <w:rPr>
                <w:rFonts w:ascii="GHEA Grapalat" w:eastAsia="Times New Roman" w:hAnsi="GHEA Grapalat"/>
                <w:sz w:val="24"/>
                <w:szCs w:val="24"/>
                <w:lang w:val="hy-AM"/>
              </w:rPr>
            </w:pPr>
          </w:p>
          <w:p w14:paraId="1ECC2535" w14:textId="18BC3581" w:rsidR="00AA0AAC" w:rsidRPr="00F83D88" w:rsidRDefault="00AA0AAC" w:rsidP="00F67FB7">
            <w:pPr>
              <w:spacing w:after="0" w:line="240" w:lineRule="auto"/>
              <w:jc w:val="center"/>
              <w:rPr>
                <w:rFonts w:ascii="GHEA Grapalat" w:eastAsia="Times New Roman" w:hAnsi="GHEA Grapalat"/>
                <w:sz w:val="24"/>
                <w:szCs w:val="24"/>
                <w:lang w:val="hy-AM"/>
              </w:rPr>
            </w:pPr>
          </w:p>
          <w:p w14:paraId="075D41C6" w14:textId="1FB10D57" w:rsidR="00AA0AAC" w:rsidRPr="00F83D88" w:rsidRDefault="00AA0AAC" w:rsidP="00F67FB7">
            <w:pPr>
              <w:spacing w:after="0" w:line="240" w:lineRule="auto"/>
              <w:jc w:val="center"/>
              <w:rPr>
                <w:rFonts w:ascii="GHEA Grapalat" w:eastAsia="Times New Roman" w:hAnsi="GHEA Grapalat"/>
                <w:sz w:val="24"/>
                <w:szCs w:val="24"/>
                <w:lang w:val="hy-AM"/>
              </w:rPr>
            </w:pPr>
          </w:p>
          <w:p w14:paraId="66599639" w14:textId="15E4FDD3" w:rsidR="00AA0AAC" w:rsidRPr="00F83D88" w:rsidRDefault="00AA0AAC" w:rsidP="00F67FB7">
            <w:pPr>
              <w:spacing w:after="0" w:line="240" w:lineRule="auto"/>
              <w:jc w:val="center"/>
              <w:rPr>
                <w:rFonts w:ascii="GHEA Grapalat" w:eastAsia="Times New Roman" w:hAnsi="GHEA Grapalat"/>
                <w:sz w:val="24"/>
                <w:szCs w:val="24"/>
                <w:lang w:val="hy-AM"/>
              </w:rPr>
            </w:pPr>
          </w:p>
          <w:p w14:paraId="0CEA3776" w14:textId="105E5900" w:rsidR="00AA0AAC" w:rsidRPr="00F83D88" w:rsidRDefault="00AA0AAC" w:rsidP="00F67FB7">
            <w:pPr>
              <w:spacing w:after="0" w:line="240" w:lineRule="auto"/>
              <w:jc w:val="center"/>
              <w:rPr>
                <w:rFonts w:ascii="GHEA Grapalat" w:eastAsia="Times New Roman" w:hAnsi="GHEA Grapalat"/>
                <w:sz w:val="24"/>
                <w:szCs w:val="24"/>
                <w:lang w:val="hy-AM"/>
              </w:rPr>
            </w:pPr>
          </w:p>
          <w:p w14:paraId="0E891225" w14:textId="3B89D14F" w:rsidR="00AA0AAC" w:rsidRPr="00F83D88" w:rsidRDefault="00AA0AAC" w:rsidP="00F67FB7">
            <w:pPr>
              <w:spacing w:after="0" w:line="240" w:lineRule="auto"/>
              <w:jc w:val="center"/>
              <w:rPr>
                <w:rFonts w:ascii="GHEA Grapalat" w:eastAsia="Times New Roman" w:hAnsi="GHEA Grapalat"/>
                <w:sz w:val="24"/>
                <w:szCs w:val="24"/>
                <w:lang w:val="hy-AM"/>
              </w:rPr>
            </w:pPr>
          </w:p>
          <w:p w14:paraId="312FA28F" w14:textId="0B7C2025" w:rsidR="00AA0AAC" w:rsidRPr="00F83D88" w:rsidRDefault="00AA0AAC" w:rsidP="00F67FB7">
            <w:pPr>
              <w:spacing w:after="0" w:line="240" w:lineRule="auto"/>
              <w:jc w:val="center"/>
              <w:rPr>
                <w:rFonts w:ascii="GHEA Grapalat" w:eastAsia="Times New Roman" w:hAnsi="GHEA Grapalat"/>
                <w:sz w:val="24"/>
                <w:szCs w:val="24"/>
                <w:lang w:val="hy-AM"/>
              </w:rPr>
            </w:pPr>
          </w:p>
          <w:p w14:paraId="33E9D6E7" w14:textId="2CE61CE2" w:rsidR="00AA0AAC" w:rsidRPr="00F83D88" w:rsidRDefault="00AA0AAC" w:rsidP="00F67FB7">
            <w:pPr>
              <w:spacing w:after="0" w:line="240" w:lineRule="auto"/>
              <w:jc w:val="center"/>
              <w:rPr>
                <w:rFonts w:ascii="GHEA Grapalat" w:eastAsia="Times New Roman" w:hAnsi="GHEA Grapalat"/>
                <w:sz w:val="24"/>
                <w:szCs w:val="24"/>
                <w:lang w:val="hy-AM"/>
              </w:rPr>
            </w:pPr>
          </w:p>
          <w:p w14:paraId="12EED016" w14:textId="6EB1A87E" w:rsidR="00AA0AAC" w:rsidRPr="00F83D88" w:rsidRDefault="00AA0AAC" w:rsidP="00F67FB7">
            <w:pPr>
              <w:spacing w:after="0" w:line="240" w:lineRule="auto"/>
              <w:jc w:val="center"/>
              <w:rPr>
                <w:rFonts w:ascii="GHEA Grapalat" w:eastAsia="Times New Roman" w:hAnsi="GHEA Grapalat"/>
                <w:sz w:val="24"/>
                <w:szCs w:val="24"/>
                <w:lang w:val="hy-AM"/>
              </w:rPr>
            </w:pPr>
          </w:p>
          <w:p w14:paraId="3099D512" w14:textId="188FF194" w:rsidR="00AA0AAC" w:rsidRPr="00F83D88" w:rsidRDefault="00AA0AAC" w:rsidP="00F67FB7">
            <w:pPr>
              <w:spacing w:after="0" w:line="240" w:lineRule="auto"/>
              <w:jc w:val="center"/>
              <w:rPr>
                <w:rFonts w:ascii="GHEA Grapalat" w:eastAsia="Times New Roman" w:hAnsi="GHEA Grapalat"/>
                <w:sz w:val="24"/>
                <w:szCs w:val="24"/>
                <w:lang w:val="hy-AM"/>
              </w:rPr>
            </w:pPr>
          </w:p>
          <w:p w14:paraId="65336CAA" w14:textId="7E263E8D" w:rsidR="00AA0AAC" w:rsidRPr="00F83D88" w:rsidRDefault="00AA0AAC" w:rsidP="00F67FB7">
            <w:pPr>
              <w:spacing w:after="0" w:line="240" w:lineRule="auto"/>
              <w:jc w:val="center"/>
              <w:rPr>
                <w:rFonts w:ascii="GHEA Grapalat" w:eastAsia="Times New Roman" w:hAnsi="GHEA Grapalat"/>
                <w:sz w:val="24"/>
                <w:szCs w:val="24"/>
                <w:lang w:val="hy-AM"/>
              </w:rPr>
            </w:pPr>
          </w:p>
          <w:p w14:paraId="1C3AA212" w14:textId="10684B8F" w:rsidR="00AA0AAC" w:rsidRPr="00F83D88" w:rsidRDefault="00AA0AAC" w:rsidP="00F67FB7">
            <w:pPr>
              <w:spacing w:after="0" w:line="240" w:lineRule="auto"/>
              <w:jc w:val="center"/>
              <w:rPr>
                <w:rFonts w:ascii="GHEA Grapalat" w:eastAsia="Times New Roman" w:hAnsi="GHEA Grapalat"/>
                <w:sz w:val="24"/>
                <w:szCs w:val="24"/>
                <w:lang w:val="hy-AM"/>
              </w:rPr>
            </w:pPr>
          </w:p>
          <w:p w14:paraId="0C275736" w14:textId="5C49772D" w:rsidR="00AA0AAC" w:rsidRPr="00F83D88" w:rsidRDefault="00AA0AAC" w:rsidP="00F67FB7">
            <w:pPr>
              <w:spacing w:after="0" w:line="240" w:lineRule="auto"/>
              <w:jc w:val="center"/>
              <w:rPr>
                <w:rFonts w:ascii="GHEA Grapalat" w:eastAsia="Times New Roman" w:hAnsi="GHEA Grapalat"/>
                <w:sz w:val="24"/>
                <w:szCs w:val="24"/>
                <w:lang w:val="hy-AM"/>
              </w:rPr>
            </w:pPr>
          </w:p>
          <w:p w14:paraId="096DDAE8" w14:textId="5673BCCA" w:rsidR="00AA0AAC" w:rsidRPr="00F83D88" w:rsidRDefault="00AA0AAC" w:rsidP="00F67FB7">
            <w:pPr>
              <w:spacing w:after="0" w:line="240" w:lineRule="auto"/>
              <w:jc w:val="center"/>
              <w:rPr>
                <w:rFonts w:ascii="GHEA Grapalat" w:eastAsia="Times New Roman" w:hAnsi="GHEA Grapalat"/>
                <w:sz w:val="24"/>
                <w:szCs w:val="24"/>
                <w:lang w:val="hy-AM"/>
              </w:rPr>
            </w:pPr>
          </w:p>
          <w:p w14:paraId="311E684D" w14:textId="7694206B" w:rsidR="00AA0AAC" w:rsidRPr="00F83D88" w:rsidRDefault="00AA0AAC" w:rsidP="00F67FB7">
            <w:pPr>
              <w:spacing w:after="0" w:line="240" w:lineRule="auto"/>
              <w:jc w:val="center"/>
              <w:rPr>
                <w:rFonts w:ascii="GHEA Grapalat" w:eastAsia="Times New Roman" w:hAnsi="GHEA Grapalat"/>
                <w:sz w:val="24"/>
                <w:szCs w:val="24"/>
                <w:lang w:val="hy-AM"/>
              </w:rPr>
            </w:pPr>
          </w:p>
          <w:p w14:paraId="2BACAFE5" w14:textId="1AE4A3F5" w:rsidR="00AA0AAC" w:rsidRPr="00F83D88" w:rsidRDefault="00AA0AAC" w:rsidP="00F67FB7">
            <w:pPr>
              <w:spacing w:after="0" w:line="240" w:lineRule="auto"/>
              <w:jc w:val="center"/>
              <w:rPr>
                <w:rFonts w:ascii="GHEA Grapalat" w:eastAsia="Times New Roman" w:hAnsi="GHEA Grapalat"/>
                <w:sz w:val="24"/>
                <w:szCs w:val="24"/>
                <w:lang w:val="hy-AM"/>
              </w:rPr>
            </w:pPr>
          </w:p>
          <w:p w14:paraId="5072B795" w14:textId="5BF9B734" w:rsidR="00AA0AAC" w:rsidRPr="00F83D88" w:rsidRDefault="00AA0AAC" w:rsidP="00F67FB7">
            <w:pPr>
              <w:spacing w:after="0" w:line="240" w:lineRule="auto"/>
              <w:jc w:val="center"/>
              <w:rPr>
                <w:rFonts w:ascii="GHEA Grapalat" w:eastAsia="Times New Roman" w:hAnsi="GHEA Grapalat"/>
                <w:sz w:val="24"/>
                <w:szCs w:val="24"/>
                <w:lang w:val="hy-AM"/>
              </w:rPr>
            </w:pPr>
          </w:p>
          <w:p w14:paraId="15F62B32" w14:textId="1FE3E6D2" w:rsidR="00AA0AAC" w:rsidRPr="00F83D88" w:rsidRDefault="00AA0AAC" w:rsidP="00F67FB7">
            <w:pPr>
              <w:spacing w:after="0" w:line="240" w:lineRule="auto"/>
              <w:jc w:val="center"/>
              <w:rPr>
                <w:rFonts w:ascii="GHEA Grapalat" w:eastAsia="Times New Roman" w:hAnsi="GHEA Grapalat"/>
                <w:sz w:val="24"/>
                <w:szCs w:val="24"/>
                <w:lang w:val="hy-AM"/>
              </w:rPr>
            </w:pPr>
          </w:p>
          <w:p w14:paraId="051ACEF9" w14:textId="7082E146" w:rsidR="00AA0AAC" w:rsidRPr="00F83D88" w:rsidRDefault="00AA0AAC" w:rsidP="00F67FB7">
            <w:pPr>
              <w:spacing w:after="0" w:line="240" w:lineRule="auto"/>
              <w:jc w:val="center"/>
              <w:rPr>
                <w:rFonts w:ascii="GHEA Grapalat" w:eastAsia="Times New Roman" w:hAnsi="GHEA Grapalat"/>
                <w:sz w:val="24"/>
                <w:szCs w:val="24"/>
                <w:lang w:val="hy-AM"/>
              </w:rPr>
            </w:pPr>
          </w:p>
          <w:p w14:paraId="68092AD2" w14:textId="42BCA5D0" w:rsidR="00AA0AAC" w:rsidRPr="00F83D88" w:rsidRDefault="00AA0AAC" w:rsidP="00F67FB7">
            <w:pPr>
              <w:spacing w:after="0" w:line="240" w:lineRule="auto"/>
              <w:jc w:val="center"/>
              <w:rPr>
                <w:rFonts w:ascii="GHEA Grapalat" w:eastAsia="Times New Roman" w:hAnsi="GHEA Grapalat"/>
                <w:sz w:val="24"/>
                <w:szCs w:val="24"/>
                <w:lang w:val="hy-AM"/>
              </w:rPr>
            </w:pPr>
          </w:p>
          <w:p w14:paraId="5A31E923" w14:textId="47C9D5FB" w:rsidR="00AA0AAC" w:rsidRPr="00F83D88" w:rsidRDefault="00AA0AAC" w:rsidP="00F67FB7">
            <w:pPr>
              <w:spacing w:after="0" w:line="240" w:lineRule="auto"/>
              <w:jc w:val="center"/>
              <w:rPr>
                <w:rFonts w:ascii="GHEA Grapalat" w:eastAsia="Times New Roman" w:hAnsi="GHEA Grapalat"/>
                <w:sz w:val="24"/>
                <w:szCs w:val="24"/>
                <w:lang w:val="hy-AM"/>
              </w:rPr>
            </w:pPr>
          </w:p>
          <w:p w14:paraId="2522D819" w14:textId="44C90FB9" w:rsidR="00AA0AAC" w:rsidRPr="00F83D88" w:rsidRDefault="00AA0AAC" w:rsidP="00F67FB7">
            <w:pPr>
              <w:spacing w:after="0" w:line="240" w:lineRule="auto"/>
              <w:jc w:val="center"/>
              <w:rPr>
                <w:rFonts w:ascii="GHEA Grapalat" w:eastAsia="Times New Roman" w:hAnsi="GHEA Grapalat"/>
                <w:sz w:val="24"/>
                <w:szCs w:val="24"/>
                <w:lang w:val="hy-AM"/>
              </w:rPr>
            </w:pPr>
          </w:p>
          <w:p w14:paraId="4E3223D6" w14:textId="787C095B" w:rsidR="00552585" w:rsidRPr="00F83D88" w:rsidRDefault="00AA0AAC" w:rsidP="00697B08">
            <w:pPr>
              <w:spacing w:after="0" w:line="240" w:lineRule="auto"/>
              <w:jc w:val="center"/>
              <w:rPr>
                <w:rFonts w:ascii="GHEA Grapalat" w:eastAsia="Times New Roman" w:hAnsi="GHEA Grapalat"/>
                <w:sz w:val="24"/>
                <w:szCs w:val="24"/>
                <w:lang w:val="hy-AM"/>
              </w:rPr>
            </w:pPr>
            <w:r w:rsidRPr="00F83D88">
              <w:rPr>
                <w:rFonts w:ascii="GHEA Grapalat" w:eastAsia="Times New Roman" w:hAnsi="GHEA Grapalat"/>
                <w:sz w:val="24"/>
                <w:szCs w:val="24"/>
                <w:lang w:val="hy-AM"/>
              </w:rPr>
              <w:t>Չի ընդունվել</w:t>
            </w:r>
            <w:r w:rsidR="007D69F3" w:rsidRPr="00F83D88">
              <w:rPr>
                <w:rFonts w:ascii="GHEA Grapalat" w:eastAsia="Times New Roman" w:hAnsi="GHEA Grapalat"/>
                <w:sz w:val="24"/>
                <w:szCs w:val="24"/>
                <w:lang w:val="hy-AM"/>
              </w:rPr>
              <w:t>:</w:t>
            </w:r>
            <w:r w:rsidR="00697B08" w:rsidRPr="00F83D88">
              <w:rPr>
                <w:rFonts w:ascii="GHEA Grapalat" w:eastAsia="Times New Roman" w:hAnsi="GHEA Grapalat"/>
                <w:sz w:val="24"/>
                <w:szCs w:val="24"/>
                <w:lang w:val="hy-AM"/>
              </w:rPr>
              <w:t xml:space="preserve"> Նախագծով առաջարկվող փոփոխությունը վերաբերվում է ՀՀ կառավարության 04.05. 2017թ. N 526-Ն որոշման N 1 հավելվածի 56-րդ կետի 2-րդ ենթակետին</w:t>
            </w:r>
            <w:r w:rsidR="007C2F02">
              <w:rPr>
                <w:rFonts w:ascii="GHEA Grapalat" w:eastAsia="Times New Roman" w:hAnsi="GHEA Grapalat"/>
                <w:sz w:val="24"/>
                <w:szCs w:val="24"/>
                <w:lang w:val="hy-AM"/>
              </w:rPr>
              <w:t>:</w:t>
            </w:r>
          </w:p>
        </w:tc>
      </w:tr>
    </w:tbl>
    <w:p w14:paraId="18B358EF" w14:textId="5E42A66E" w:rsidR="00CB5B09" w:rsidRPr="0095426A" w:rsidRDefault="00CB5B09" w:rsidP="00026B49">
      <w:pPr>
        <w:spacing w:after="0" w:line="240" w:lineRule="auto"/>
        <w:rPr>
          <w:rFonts w:ascii="GHEA Grapalat" w:hAnsi="GHEA Grapalat"/>
          <w:lang w:val="hy-AM"/>
        </w:rPr>
      </w:pPr>
    </w:p>
    <w:sectPr w:rsidR="00CB5B09" w:rsidRPr="0095426A"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26B49"/>
    <w:rsid w:val="00033B31"/>
    <w:rsid w:val="000573F4"/>
    <w:rsid w:val="00085726"/>
    <w:rsid w:val="00111534"/>
    <w:rsid w:val="001345AF"/>
    <w:rsid w:val="001427B2"/>
    <w:rsid w:val="0015370F"/>
    <w:rsid w:val="00161163"/>
    <w:rsid w:val="00164423"/>
    <w:rsid w:val="00186B73"/>
    <w:rsid w:val="001911E3"/>
    <w:rsid w:val="001B164C"/>
    <w:rsid w:val="001F3E61"/>
    <w:rsid w:val="00236040"/>
    <w:rsid w:val="002379F0"/>
    <w:rsid w:val="00265428"/>
    <w:rsid w:val="00265A2E"/>
    <w:rsid w:val="00266C7F"/>
    <w:rsid w:val="00296851"/>
    <w:rsid w:val="002B6BB3"/>
    <w:rsid w:val="002D4C70"/>
    <w:rsid w:val="00323A91"/>
    <w:rsid w:val="00347DD1"/>
    <w:rsid w:val="003620E5"/>
    <w:rsid w:val="00371D0F"/>
    <w:rsid w:val="00381EAA"/>
    <w:rsid w:val="00383E9F"/>
    <w:rsid w:val="00387A17"/>
    <w:rsid w:val="003F742C"/>
    <w:rsid w:val="00416143"/>
    <w:rsid w:val="00420478"/>
    <w:rsid w:val="00425984"/>
    <w:rsid w:val="00431AB1"/>
    <w:rsid w:val="00433B4D"/>
    <w:rsid w:val="0045523F"/>
    <w:rsid w:val="004774A6"/>
    <w:rsid w:val="004B530D"/>
    <w:rsid w:val="004D03DD"/>
    <w:rsid w:val="004D1611"/>
    <w:rsid w:val="004E54A8"/>
    <w:rsid w:val="00552585"/>
    <w:rsid w:val="00571697"/>
    <w:rsid w:val="0057615D"/>
    <w:rsid w:val="005A3184"/>
    <w:rsid w:val="005B0AA0"/>
    <w:rsid w:val="005D3B04"/>
    <w:rsid w:val="005F515F"/>
    <w:rsid w:val="00611DEF"/>
    <w:rsid w:val="006618EC"/>
    <w:rsid w:val="00692E45"/>
    <w:rsid w:val="00697B08"/>
    <w:rsid w:val="00714855"/>
    <w:rsid w:val="007835F2"/>
    <w:rsid w:val="0079087A"/>
    <w:rsid w:val="007C142B"/>
    <w:rsid w:val="007C2F02"/>
    <w:rsid w:val="007C5B0A"/>
    <w:rsid w:val="007D69F3"/>
    <w:rsid w:val="007F2264"/>
    <w:rsid w:val="00823073"/>
    <w:rsid w:val="00827669"/>
    <w:rsid w:val="008562D1"/>
    <w:rsid w:val="008C45DC"/>
    <w:rsid w:val="008C4EAB"/>
    <w:rsid w:val="0090429E"/>
    <w:rsid w:val="009077F5"/>
    <w:rsid w:val="00931684"/>
    <w:rsid w:val="00941A09"/>
    <w:rsid w:val="0095426A"/>
    <w:rsid w:val="0095774F"/>
    <w:rsid w:val="009C343E"/>
    <w:rsid w:val="00A01F73"/>
    <w:rsid w:val="00A21C8F"/>
    <w:rsid w:val="00A4529B"/>
    <w:rsid w:val="00A6678D"/>
    <w:rsid w:val="00A87744"/>
    <w:rsid w:val="00AA0AAC"/>
    <w:rsid w:val="00AA14CB"/>
    <w:rsid w:val="00AE31A8"/>
    <w:rsid w:val="00B06D38"/>
    <w:rsid w:val="00B07CA8"/>
    <w:rsid w:val="00B13F16"/>
    <w:rsid w:val="00B14E29"/>
    <w:rsid w:val="00B26C03"/>
    <w:rsid w:val="00B77849"/>
    <w:rsid w:val="00B81F8F"/>
    <w:rsid w:val="00BC3AC1"/>
    <w:rsid w:val="00BF10F1"/>
    <w:rsid w:val="00C01752"/>
    <w:rsid w:val="00C0361E"/>
    <w:rsid w:val="00C07D0A"/>
    <w:rsid w:val="00C25EA6"/>
    <w:rsid w:val="00C53D3C"/>
    <w:rsid w:val="00C55FA9"/>
    <w:rsid w:val="00C674C3"/>
    <w:rsid w:val="00C90FEB"/>
    <w:rsid w:val="00CB5839"/>
    <w:rsid w:val="00CB5B09"/>
    <w:rsid w:val="00CF0AD4"/>
    <w:rsid w:val="00D06F18"/>
    <w:rsid w:val="00D22DC4"/>
    <w:rsid w:val="00D3642D"/>
    <w:rsid w:val="00D37405"/>
    <w:rsid w:val="00D60764"/>
    <w:rsid w:val="00DB20D4"/>
    <w:rsid w:val="00DB5242"/>
    <w:rsid w:val="00DC68FF"/>
    <w:rsid w:val="00DE016E"/>
    <w:rsid w:val="00DE6F9B"/>
    <w:rsid w:val="00DF45DD"/>
    <w:rsid w:val="00E036AA"/>
    <w:rsid w:val="00E13D6D"/>
    <w:rsid w:val="00E3017A"/>
    <w:rsid w:val="00E3114D"/>
    <w:rsid w:val="00E41B77"/>
    <w:rsid w:val="00E71CD7"/>
    <w:rsid w:val="00EA1333"/>
    <w:rsid w:val="00ED3F4D"/>
    <w:rsid w:val="00EF3BF4"/>
    <w:rsid w:val="00EF40A6"/>
    <w:rsid w:val="00F02276"/>
    <w:rsid w:val="00F022FB"/>
    <w:rsid w:val="00F231E3"/>
    <w:rsid w:val="00F308F5"/>
    <w:rsid w:val="00F40EDA"/>
    <w:rsid w:val="00F54C3D"/>
    <w:rsid w:val="00F67FB7"/>
    <w:rsid w:val="00F83D88"/>
    <w:rsid w:val="00F9555F"/>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docId w15:val="{541202C8-053D-45FA-AB99-177582A8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paragraph" w:styleId="Heading1">
    <w:name w:val="heading 1"/>
    <w:basedOn w:val="Normal"/>
    <w:next w:val="Normal"/>
    <w:link w:val="Heading1Char"/>
    <w:qFormat/>
    <w:rsid w:val="00E13D6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unhideWhenUsed/>
    <w:rsid w:val="00A4529B"/>
    <w:pPr>
      <w:tabs>
        <w:tab w:val="center" w:pos="4680"/>
        <w:tab w:val="right" w:pos="9360"/>
      </w:tabs>
      <w:suppressAutoHyphens/>
      <w:spacing w:after="0" w:line="240" w:lineRule="auto"/>
    </w:pPr>
    <w:rPr>
      <w:rFonts w:ascii="Calibri" w:eastAsia="Calibri" w:hAnsi="Calibri"/>
      <w:color w:val="00000A"/>
    </w:rPr>
  </w:style>
  <w:style w:type="character" w:customStyle="1" w:styleId="HeaderChar">
    <w:name w:val="Header Char"/>
    <w:basedOn w:val="DefaultParagraphFont"/>
    <w:link w:val="Header"/>
    <w:uiPriority w:val="99"/>
    <w:rsid w:val="00A4529B"/>
    <w:rPr>
      <w:rFonts w:ascii="Calibri" w:eastAsia="Calibri" w:hAnsi="Calibri"/>
      <w:color w:val="00000A"/>
    </w:rPr>
  </w:style>
  <w:style w:type="character" w:customStyle="1" w:styleId="Heading1Char">
    <w:name w:val="Heading 1 Char"/>
    <w:basedOn w:val="DefaultParagraphFont"/>
    <w:link w:val="Heading1"/>
    <w:rsid w:val="00E13D6D"/>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50733">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320689515">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203353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C037E-53CE-435B-89CF-66162A28D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488</Words>
  <Characters>2784</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https://mul2-mta.gov.am/tasks/2078081/oneclick?token=1b6cb26546ee326668e8942722eebfbf</cp:keywords>
  <dc:description/>
  <cp:lastModifiedBy>Susanna Arzumanyan</cp:lastModifiedBy>
  <cp:revision>20</cp:revision>
  <cp:lastPrinted>2024-08-14T08:52:00Z</cp:lastPrinted>
  <dcterms:created xsi:type="dcterms:W3CDTF">2026-03-18T11:46:00Z</dcterms:created>
  <dcterms:modified xsi:type="dcterms:W3CDTF">2026-05-19T08:11:00Z</dcterms:modified>
</cp:coreProperties>
</file>