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3A0FBC" w14:textId="77777777" w:rsidR="00F32CCA" w:rsidRPr="00F32CCA" w:rsidRDefault="00F32CCA" w:rsidP="00F32CC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</w:pPr>
      <w:r w:rsidRPr="00F32CCA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ՀԻՄՆԱՎՈՐՈՒՄ</w:t>
      </w:r>
    </w:p>
    <w:p w14:paraId="693916EB" w14:textId="6ACB921C" w:rsidR="00F32CCA" w:rsidRPr="00B400E3" w:rsidRDefault="00CB0490" w:rsidP="00B400E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</w:pPr>
      <w:r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«</w:t>
      </w:r>
      <w:r w:rsidR="00B400E3" w:rsidRPr="00B400E3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ՀԱՅԱՍՏԱՆԻ ՀԱՆ</w:t>
      </w:r>
      <w:r w:rsidR="00393D7C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Ր</w:t>
      </w:r>
      <w:r w:rsidR="00B400E3" w:rsidRPr="00B400E3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 xml:space="preserve">ԱՊԵՏՈՒԹՅԱՆ ԿԱՌԱՎԱՐՈՒԹՅԱՆ 2026 ԹՎԱԿԱՆԻ ՄԱՅԻՍԻ 8-Ի </w:t>
      </w:r>
      <w:bookmarkStart w:id="0" w:name="_Hlk229384673"/>
      <w:r w:rsidR="00B400E3" w:rsidRPr="00B400E3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 xml:space="preserve">N 640-Լ </w:t>
      </w:r>
      <w:bookmarkEnd w:id="0"/>
      <w:r w:rsidR="00B400E3" w:rsidRPr="00B400E3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ՈՐՈՇՄԱՆ ՄԵՋ ՓՈՓՈԽՈՒԹՅՈՒՆՆԵՐ ԿԱՏԱՐԵԼՈՒ ՄԱՍԻՆ</w:t>
      </w:r>
      <w:r w:rsidR="00B400E3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» ՀԱՅԱՍՏԱՆԻ ՀԱՆՐԱՊԵՏՈՒԹՅԱՆ ԿԱՌԱՎԱՐՈՒԹՅԱՆ ՈՐՈՇՄԱՆ ՆԱԽԱԳԾԻ</w:t>
      </w:r>
    </w:p>
    <w:p w14:paraId="60BD2140" w14:textId="77777777" w:rsidR="00B400E3" w:rsidRPr="001E4890" w:rsidRDefault="00B400E3" w:rsidP="00B400E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GHEA Grapalat"/>
          <w:b/>
          <w:kern w:val="0"/>
          <w:sz w:val="24"/>
          <w:szCs w:val="24"/>
          <w:lang w:val="af-ZA" w:eastAsia="ru-RU"/>
          <w14:ligatures w14:val="none"/>
        </w:rPr>
      </w:pPr>
    </w:p>
    <w:p w14:paraId="1688AFA0" w14:textId="77777777" w:rsidR="00D033E3" w:rsidRPr="00D033E3" w:rsidRDefault="00D033E3" w:rsidP="00D033E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</w:pPr>
      <w:r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1. </w:t>
      </w:r>
      <w:r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Ա</w:t>
      </w:r>
      <w:r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14:ligatures w14:val="none"/>
        </w:rPr>
        <w:t>նհրաժեշտությունը</w:t>
      </w:r>
      <w:r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</w:p>
    <w:p w14:paraId="78B5D729" w14:textId="4863A6C3" w:rsidR="001E4890" w:rsidRPr="005C2944" w:rsidRDefault="00096D13" w:rsidP="001E4890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Cs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«</w:t>
      </w:r>
      <w:r w:rsidR="00485E80" w:rsidRPr="005C2944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Հայաստանի Հանրապետության կառավարության</w:t>
      </w:r>
      <w:r w:rsidR="008F6B87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 xml:space="preserve"> 2026 թվականի մայիսի 8-ի</w:t>
      </w:r>
      <w:r w:rsidR="00485E80" w:rsidRPr="005C2944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8F6B87" w:rsidRPr="008F6B87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 xml:space="preserve">N 640-Լ </w:t>
      </w:r>
      <w:r w:rsidR="00485E80" w:rsidRPr="005C2944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որոշման</w:t>
      </w:r>
      <w:r w:rsidR="00485E80" w:rsidRPr="005C2944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 w:eastAsia="ru-RU"/>
          <w14:ligatures w14:val="none"/>
        </w:rPr>
        <w:t xml:space="preserve"> </w:t>
      </w:r>
      <w:r w:rsidR="008F6B87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 xml:space="preserve">մեջ փոփոխություններ կատարելու մասին» </w:t>
      </w:r>
      <w:r w:rsidR="008F6B87" w:rsidRPr="005C2944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Հայաստանի Հանրապետության կառավարության</w:t>
      </w:r>
      <w:r w:rsidR="008F6B87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 xml:space="preserve"> որոշման նախագծի </w:t>
      </w:r>
      <w:r w:rsidR="008F6B87" w:rsidRPr="008F6B87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 w:eastAsia="ru-RU"/>
          <w14:ligatures w14:val="none"/>
        </w:rPr>
        <w:t>(</w:t>
      </w:r>
      <w:r w:rsidR="008F6B87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այսուհետ՝ Նախագիծ</w:t>
      </w:r>
      <w:r w:rsidR="008F6B87" w:rsidRPr="008F6B87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 w:eastAsia="ru-RU"/>
          <w14:ligatures w14:val="none"/>
        </w:rPr>
        <w:t>)</w:t>
      </w:r>
      <w:r w:rsidR="008F6B87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 xml:space="preserve"> ընդունումը պայմանավորված է 2026 թվականի մայիսի 8-ի</w:t>
      </w:r>
      <w:r w:rsidR="008F6B87" w:rsidRPr="005C2944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8F6B87" w:rsidRPr="008F6B87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 xml:space="preserve">N 640-Լ </w:t>
      </w:r>
      <w:r w:rsidR="008F6B87" w:rsidRPr="005C2944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որոշման</w:t>
      </w:r>
      <w:r w:rsidR="008F6B87" w:rsidRPr="005C2944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 w:eastAsia="ru-RU"/>
          <w14:ligatures w14:val="none"/>
        </w:rPr>
        <w:t xml:space="preserve"> </w:t>
      </w:r>
      <w:r w:rsidR="008F6B87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մեջ տեղ գտած անճշտությունները ճշգրտելու անհրաժեշտությամբ</w:t>
      </w:r>
      <w:r w:rsidR="00485E80" w:rsidRPr="005C2944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։</w:t>
      </w:r>
    </w:p>
    <w:p w14:paraId="18ED747A" w14:textId="77777777" w:rsidR="00D033E3" w:rsidRPr="00D033E3" w:rsidRDefault="00D033E3" w:rsidP="00D033E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</w:pPr>
      <w:r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2. </w:t>
      </w:r>
      <w:r w:rsidRPr="001E4890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Ընթացիկ</w:t>
      </w:r>
      <w:r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1E4890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իրավիճակը</w:t>
      </w:r>
      <w:r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1E4890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և</w:t>
      </w:r>
      <w:r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1E4890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առկա</w:t>
      </w:r>
      <w:r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1E4890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խնդիրները</w:t>
      </w:r>
    </w:p>
    <w:p w14:paraId="63DAAC43" w14:textId="77777777" w:rsidR="00585DEF" w:rsidRDefault="008F6B87" w:rsidP="00D033E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</w:pPr>
      <w:r w:rsidRPr="005C2944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«2026 թվականին կաթի արտադրության համար սուբսիդավորման տրամադրման միջոցառումը հաստատելու մասին» Հայաստանի Հանրապետության կառավարության</w:t>
      </w:r>
      <w:r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 xml:space="preserve"> 2026 թվականի մայիսի 8-ի</w:t>
      </w:r>
      <w:r w:rsidRPr="005C2944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8F6B87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 xml:space="preserve">N 640-Լ </w:t>
      </w:r>
      <w:r w:rsidRPr="005C2944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որոշմ</w:t>
      </w:r>
      <w:r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ամբ նախատեսված է սուբսիդավորում տրամադրել այն բոլոր տնտեսավարող սուբյեկտներին, որոնց տնօրինած կովերի թիվը գերազանցում է 2 գլուխը։ Սակայն, միաժամանակ սահմանափակվում է սուբսիդա</w:t>
      </w:r>
      <w:r w:rsidR="003229E1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վորվող կովերի գլխաքանակը՝ մինչև 20 գլուխը ներառյալ։ Փաստացի, սուբսիդավորման ենթակա կովերի առավելագույն թիվը կարող է կազմել 18 գլուխ, իսկ 1 կովի հաշվով սուբսիդավորման գումարը սահմանվել է 15,0 հազար դրամ։ Ակնկալվում է, որ սուբսիդավորման ենթակա կովերի առավելագույն թիվը չի գերազանցի 90,0 հազարը, իսկ սուբսիդավորման համար անհրաժեշտ գումարը կկազմի 1 մլրդ 350 մլն դրամ։</w:t>
      </w:r>
      <w:r w:rsidR="003229E1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ab/>
      </w:r>
      <w:r w:rsidR="003229E1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ab/>
        <w:t xml:space="preserve">Հաշվարկների համար հիմք են հանդիսացել Հայաստանի վիճակագրական կոմիտեի հրապարակած կովերի գլխաքանակի տվյալները՝ 2026 թվականի հունվարի 1-ի դրությամբ, իսկ սուբսիդավորման համար հաշվի է  առնվել 2026 թվականի ապրիլի 1-ի դրությամբ փաստացի առկա և </w:t>
      </w:r>
      <w:r w:rsidR="00585DEF" w:rsidRPr="00585DEF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 xml:space="preserve">գյուղատնտեսական կենդանիների հաշվառման տեղեկատվական </w:t>
      </w:r>
      <w:r w:rsidR="003229E1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համակարգում հաշվառված կովերի թիվը։</w:t>
      </w:r>
      <w:r w:rsidR="003229E1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ab/>
      </w:r>
    </w:p>
    <w:p w14:paraId="6F363370" w14:textId="17463A86" w:rsidR="008F6B87" w:rsidRDefault="003229E1" w:rsidP="00D033E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</w:pPr>
      <w:r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 xml:space="preserve">Վերլուծությունները ցույց են տալիս, որ հունվար-ապրիլ ամիսների ընթացքում կովերի վաճառքի կամ սպանդի ենթարկելու, ինչպես նաև </w:t>
      </w:r>
      <w:r w:rsidR="000B7F88" w:rsidRPr="000B7F8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 xml:space="preserve">գյուղատնտեսական կենդանիների հաշվառման տեղեկատվական </w:t>
      </w:r>
      <w:r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 xml:space="preserve">համակարգում հաշվառված չլինելու </w:t>
      </w:r>
      <w:r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lastRenderedPageBreak/>
        <w:t xml:space="preserve">հետևանքով, սուբսիդավորման ենթակա կովերի իրատեսական թիվը կարող է նվազել </w:t>
      </w:r>
      <w:r w:rsidR="00E51294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 xml:space="preserve">10-11 </w:t>
      </w:r>
      <w:r w:rsidRPr="003229E1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%</w:t>
      </w:r>
      <w:r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-ով կամ գրեթե 1</w:t>
      </w:r>
      <w:r w:rsidR="00552A73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0</w:t>
      </w:r>
      <w:r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 xml:space="preserve"> հազար գլխով։ Քանի որ փոխհատուցման համար անհրաժեշտ ֆինանսական միջոցների հաշվարկներում հաշվի է առնվել կովերի՝ տեսականորեն հնարավոր առավելագույն թիվը, իսկ սուբ</w:t>
      </w:r>
      <w:r w:rsidR="00552A73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ս</w:t>
      </w:r>
      <w:r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ի</w:t>
      </w:r>
      <w:r w:rsidR="00552A73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դ</w:t>
      </w:r>
      <w:r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 xml:space="preserve">ավորման ենթակա </w:t>
      </w:r>
      <w:r w:rsidR="00D172E4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 xml:space="preserve">կովերի փաստացի գլխաքանակը կկազմի </w:t>
      </w:r>
      <w:r w:rsidR="00552A73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10</w:t>
      </w:r>
      <w:r w:rsidR="00D172E4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 xml:space="preserve"> հազարով պակաս, ապա այդ տարբերության հաշվին հնարավոր է սուբսիդավորվող կովերի առավելագույն թիվը 18-ից հասցնել 20 գլխի, որի հետևանքով ավելացվող կովերի ընդհանուր թիվը չի գերազանցի 1</w:t>
      </w:r>
      <w:r w:rsidR="00EE1259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0</w:t>
      </w:r>
      <w:r w:rsidR="00D172E4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 xml:space="preserve"> հազարը և կպահպանվի որոշմամբ նախատեսված գլխաքանակի </w:t>
      </w:r>
      <w:r w:rsidR="00D172E4" w:rsidRPr="00D172E4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(</w:t>
      </w:r>
      <w:r w:rsidR="00D172E4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90 հազար</w:t>
      </w:r>
      <w:r w:rsidR="00D172E4" w:rsidRPr="00D172E4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 xml:space="preserve">) </w:t>
      </w:r>
      <w:r w:rsidR="00D172E4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սահմաններում և լրացուցիչ ֆինանսական անհրաժեշտություն չի առաջանա։</w:t>
      </w:r>
    </w:p>
    <w:p w14:paraId="7C3FD3A2" w14:textId="2C8E3368" w:rsidR="000253E7" w:rsidRPr="00D172E4" w:rsidRDefault="000253E7" w:rsidP="00D033E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Cs/>
          <w:iCs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Միաժամանակ</w:t>
      </w:r>
      <w:r w:rsidR="000374B4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, նկատի ունենալով գյուղատնտեսական աշխատանքների եռուն շրջանը սկսելու հանգամանքը, անհրաժեշտություն է առաջացել երկարաձգել շահառուների կողմից դիմումների ներկայացման  վերջնաժամկետը։</w:t>
      </w:r>
    </w:p>
    <w:p w14:paraId="2ACE2C19" w14:textId="013F29E0" w:rsidR="00D033E3" w:rsidRPr="00D033E3" w:rsidRDefault="003001C9" w:rsidP="00D033E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</w:pPr>
      <w:r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3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. </w:t>
      </w:r>
      <w:r w:rsidR="00D033E3" w:rsidRPr="00063938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Կարգավորման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063938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նպատակը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063938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և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063938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բնույթը</w:t>
      </w:r>
    </w:p>
    <w:p w14:paraId="6D39B412" w14:textId="36296CFC" w:rsidR="00D172E4" w:rsidRDefault="00D172E4" w:rsidP="00D033E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Նախագծով նախատեսվում է սուբսիդավորման ենթակա կովերի առավելագույն գլխաքանակը 18-ից հասցնել 20-ի, որի համար անհրաժեշտ է ՀՀ կառավարության 2026 թվականի </w:t>
      </w:r>
      <w:r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մայիսի 8-ի</w:t>
      </w:r>
      <w:r w:rsidRPr="005C2944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8F6B87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N 640-Լ</w:t>
      </w:r>
      <w:r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 xml:space="preserve"> որոշմամբ հաստատված հավելվածի 4-րդ կետի 2-րդ ենթակետում «20» թիվը փոխարինել «22» թվով, իսկ «18» թիվը՝ «20» թվով։</w:t>
      </w:r>
      <w:r w:rsidR="009D37A5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B14F16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 xml:space="preserve">Հաշվի առնելով գյուղատնտեսական աշխատանքներում տնտեսավարող սուբյեկտների խիստ ներգրավվածության հանգամանքը, նախատեսված է </w:t>
      </w:r>
      <w:r w:rsidR="009D37A5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երկարաձգել շահառուների կողմից դիմումների ներկայացման</w:t>
      </w:r>
      <w:r w:rsidR="00633780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9D37A5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 w:eastAsia="ru-RU"/>
          <w14:ligatures w14:val="none"/>
        </w:rPr>
        <w:t>ժամկետը։</w:t>
      </w:r>
    </w:p>
    <w:p w14:paraId="0CAE2437" w14:textId="7CCD5B6F" w:rsidR="00D033E3" w:rsidRPr="00127005" w:rsidRDefault="003001C9" w:rsidP="00D033E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4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. </w:t>
      </w:r>
      <w:r w:rsidR="00D033E3" w:rsidRPr="0012700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Նախագծի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12700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մշակման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12700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գործընթացում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12700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ներգրավված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12700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ինստիտուտները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12700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և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127005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անձինք</w:t>
      </w:r>
    </w:p>
    <w:p w14:paraId="0FAFFCD8" w14:textId="7305119D" w:rsidR="00D033E3" w:rsidRPr="00D033E3" w:rsidRDefault="00D033E3" w:rsidP="00D033E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</w:pPr>
      <w:r w:rsidRPr="00485E80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ՀՀ</w:t>
      </w:r>
      <w:r w:rsidRPr="00D033E3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485E80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կառավարության</w:t>
      </w:r>
      <w:r w:rsidRPr="00D033E3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485E80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որոշման</w:t>
      </w:r>
      <w:r w:rsidRPr="00D033E3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485E80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նախագիծը</w:t>
      </w:r>
      <w:r w:rsidRPr="00D033E3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485E80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մշակվել</w:t>
      </w:r>
      <w:r w:rsidRPr="00D033E3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485E80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է</w:t>
      </w:r>
      <w:r w:rsidRPr="00D033E3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485E80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ՀՀ</w:t>
      </w:r>
      <w:r w:rsidRPr="00D033E3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485E80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էկոնոմիկայի</w:t>
      </w:r>
      <w:r w:rsidRPr="00D033E3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485E80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նախարարության</w:t>
      </w:r>
      <w:r w:rsidRPr="00D033E3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485E80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կողմից</w:t>
      </w:r>
      <w:r w:rsidR="001A7091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՝ հաշվի առնելով կաթի արտադրությամբ զբաղվող տնտեսավարող սուբյեկտների առաջարկությունը և </w:t>
      </w:r>
      <w:r w:rsidR="008F6B87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իրականացված վերլուծությունները </w:t>
      </w:r>
      <w:r w:rsidR="001A7091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հավաքագրված օպերատիվ տեղեկատվ</w:t>
      </w:r>
      <w:r w:rsidR="009B611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ու</w:t>
      </w:r>
      <w:r w:rsidR="001A7091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թյունը</w:t>
      </w:r>
      <w:r w:rsidRPr="00D033E3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>:</w:t>
      </w:r>
    </w:p>
    <w:p w14:paraId="6D839A0C" w14:textId="36B5592E" w:rsidR="00D033E3" w:rsidRPr="00844FA1" w:rsidRDefault="003001C9" w:rsidP="00D033E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</w:pPr>
      <w:r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5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. 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14:ligatures w14:val="none"/>
        </w:rPr>
        <w:t>Ակնկալվող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14:ligatures w14:val="none"/>
        </w:rPr>
        <w:t>արդյունքը</w:t>
      </w:r>
    </w:p>
    <w:p w14:paraId="7C73A08A" w14:textId="2F6BB154" w:rsidR="00174204" w:rsidRDefault="00174204" w:rsidP="00D033E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</w:pPr>
      <w:r w:rsidRPr="001742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Նախագծի </w:t>
      </w:r>
      <w:r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ընդունման պարագայում հանրապետության մարզերի </w:t>
      </w:r>
      <w:r w:rsidR="00820BA7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կովերի անմշակ </w:t>
      </w:r>
      <w:r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կաթի արտադրությամբ զբաղվող տնտեսավարող սուբյեկտներ</w:t>
      </w:r>
      <w:r w:rsidR="008F6B87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ը</w:t>
      </w:r>
      <w:r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</w:t>
      </w:r>
      <w:r w:rsidR="008F6B87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առավելագույնը 18 կովի փոխարեն կստանան 20 գլխի համար սահմանված</w:t>
      </w:r>
      <w:r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ֆինանսական աջակցություն։</w:t>
      </w:r>
    </w:p>
    <w:p w14:paraId="2907B7B8" w14:textId="5657AC23" w:rsidR="00D033E3" w:rsidRDefault="003001C9" w:rsidP="00D033E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lastRenderedPageBreak/>
        <w:t>6</w:t>
      </w:r>
      <w:r w:rsidR="00D033E3" w:rsidRPr="00D033E3">
        <w:rPr>
          <w:rFonts w:ascii="Cambria Math" w:eastAsia="Times New Roman" w:hAnsi="Cambria Math" w:cs="Cambria Math"/>
          <w:b/>
          <w:iCs/>
          <w:kern w:val="0"/>
          <w:sz w:val="24"/>
          <w:szCs w:val="24"/>
          <w:lang w:val="hy-AM"/>
          <w14:ligatures w14:val="none"/>
        </w:rPr>
        <w:t>․</w:t>
      </w:r>
      <w:r w:rsidR="00D033E3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 xml:space="preserve"> Նախագծի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</w:p>
    <w:p w14:paraId="379E397B" w14:textId="73C5AB07" w:rsidR="00F926D4" w:rsidRDefault="00174204" w:rsidP="00F926D4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Նախագծի ընդունման դեպքում </w:t>
      </w:r>
      <w:r w:rsidR="004B7E3C" w:rsidRPr="004B7E3C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ֆինանսական միջոցների </w:t>
      </w:r>
      <w:r w:rsidR="008F6B87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փոփոխության անհրաժեշտություն չկա։</w:t>
      </w:r>
      <w:r w:rsidR="00F926D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 </w:t>
      </w:r>
    </w:p>
    <w:p w14:paraId="4C100803" w14:textId="79AF2275" w:rsidR="00F926D4" w:rsidRPr="00D033E3" w:rsidRDefault="003001C9" w:rsidP="00F926D4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7</w:t>
      </w:r>
      <w:r w:rsidR="00F926D4" w:rsidRPr="00D033E3">
        <w:rPr>
          <w:rFonts w:ascii="Cambria Math" w:eastAsia="Times New Roman" w:hAnsi="Cambria Math" w:cs="Cambria Math"/>
          <w:b/>
          <w:iCs/>
          <w:kern w:val="0"/>
          <w:sz w:val="24"/>
          <w:szCs w:val="24"/>
          <w:lang w:val="hy-AM"/>
          <w14:ligatures w14:val="none"/>
        </w:rPr>
        <w:t>․</w:t>
      </w:r>
      <w:r w:rsidR="00F926D4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 xml:space="preserve"> </w:t>
      </w:r>
      <w:r w:rsidR="00F926D4" w:rsidRPr="00D033E3">
        <w:rPr>
          <w:rFonts w:ascii="Calibri" w:eastAsia="Times New Roman" w:hAnsi="Calibri" w:cs="Calibri"/>
          <w:b/>
          <w:iCs/>
          <w:kern w:val="0"/>
          <w:sz w:val="24"/>
          <w:szCs w:val="24"/>
          <w:lang w:val="hy-AM"/>
          <w14:ligatures w14:val="none"/>
        </w:rPr>
        <w:t> </w:t>
      </w:r>
      <w:r w:rsidR="00F926D4" w:rsidRPr="00D033E3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Կապը ռազմավարական փաստաթղթերի հետ:</w:t>
      </w:r>
    </w:p>
    <w:p w14:paraId="1E103D40" w14:textId="43AB3300" w:rsidR="00F926D4" w:rsidRPr="00174204" w:rsidRDefault="00F926D4" w:rsidP="00F926D4">
      <w:pPr>
        <w:shd w:val="clear" w:color="auto" w:fill="FFFFFF"/>
        <w:spacing w:after="0" w:line="360" w:lineRule="auto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Calibri"/>
          <w:b/>
          <w:bCs/>
          <w:color w:val="212121"/>
          <w:kern w:val="0"/>
          <w:shd w:val="clear" w:color="auto" w:fill="FFFFFF"/>
          <w:lang w:val="hy-AM"/>
          <w14:ligatures w14:val="none"/>
        </w:rPr>
        <w:tab/>
      </w:r>
      <w:r w:rsidR="001742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Նախագծի ընդունումը բխում է ՀՀ կառավարության 2021 թվականի նոյեմբերի 18-ի </w:t>
      </w:r>
      <w:r w:rsidR="00174204" w:rsidRPr="001742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N</w:t>
      </w:r>
      <w:r w:rsidR="001742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1902-Լ որոշումով հաստատված՝ Հայաստանի Հանրապետության</w:t>
      </w:r>
      <w:r w:rsidR="00174204" w:rsidRPr="001742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</w:t>
      </w:r>
      <w:r w:rsidR="001742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կառավարության </w:t>
      </w:r>
      <w:r w:rsidR="002C0E17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2021-2026 թվականների գործունեության միջոցառումների ծրագրի՝ էկոնոմիկայի նախարարության բաժնի «</w:t>
      </w:r>
      <w:r w:rsidR="008121B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9</w:t>
      </w:r>
      <w:r w:rsidR="008121B9" w:rsidRPr="008121B9">
        <w:rPr>
          <w:rFonts w:ascii="Cambria Math" w:eastAsia="Times New Roman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="008121B9" w:rsidRPr="008121B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4</w:t>
      </w:r>
      <w:r w:rsidR="008121B9" w:rsidRPr="008121B9">
        <w:rPr>
          <w:rFonts w:ascii="Cambria Math" w:eastAsia="Times New Roman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="008121B9" w:rsidRPr="008121B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</w:t>
      </w:r>
      <w:r w:rsidR="00AF6A93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Ագրոպարենային արտադրանքի իրացման և արտահանման խթանում</w:t>
      </w:r>
      <w:r w:rsidR="002C0E17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»</w:t>
      </w:r>
      <w:r w:rsidR="00AF6A93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միջոցառումից։</w:t>
      </w:r>
    </w:p>
    <w:p w14:paraId="6A5349F5" w14:textId="302B0106" w:rsidR="003001C9" w:rsidRPr="003001C9" w:rsidRDefault="003001C9" w:rsidP="00F926D4">
      <w:pPr>
        <w:shd w:val="clear" w:color="auto" w:fill="FFFFFF"/>
        <w:spacing w:after="0" w:line="360" w:lineRule="auto"/>
        <w:contextualSpacing/>
        <w:jc w:val="both"/>
        <w:rPr>
          <w:rFonts w:ascii="Cambria Math" w:eastAsia="Times New Roman" w:hAnsi="Cambria Math" w:cs="Sylfaen"/>
          <w:b/>
          <w:bCs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ab/>
      </w:r>
      <w:r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/>
          <w14:ligatures w14:val="none"/>
        </w:rPr>
        <w:t>8</w:t>
      </w:r>
      <w:r w:rsidRPr="003001C9">
        <w:rPr>
          <w:rFonts w:ascii="Cambria Math" w:eastAsia="Times New Roman" w:hAnsi="Cambria Math" w:cs="Cambria Math"/>
          <w:b/>
          <w:bCs/>
          <w:kern w:val="0"/>
          <w:sz w:val="24"/>
          <w:szCs w:val="24"/>
          <w:lang w:val="hy-AM"/>
          <w14:ligatures w14:val="none"/>
        </w:rPr>
        <w:t>․</w:t>
      </w:r>
      <w:r w:rsidRPr="003001C9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/>
          <w14:ligatures w14:val="none"/>
        </w:rPr>
        <w:t xml:space="preserve"> Այլ տեղեկություններ</w:t>
      </w:r>
    </w:p>
    <w:p w14:paraId="700A71C6" w14:textId="16C41394" w:rsidR="00F926D4" w:rsidRDefault="003001C9" w:rsidP="000F7909">
      <w:pPr>
        <w:shd w:val="clear" w:color="auto" w:fill="FFFFFF"/>
        <w:spacing w:after="0" w:line="360" w:lineRule="auto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  <w:r>
        <w:rPr>
          <w:rFonts w:ascii="Cambria Math" w:eastAsia="Times New Roman" w:hAnsi="Cambria Math" w:cs="Sylfaen"/>
          <w:kern w:val="0"/>
          <w:sz w:val="24"/>
          <w:szCs w:val="24"/>
          <w:lang w:val="hy-AM"/>
          <w14:ligatures w14:val="none"/>
        </w:rPr>
        <w:tab/>
      </w:r>
      <w:r w:rsidRPr="003001C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</w:t>
      </w:r>
      <w:r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յլ տեղեկություններ չկան։</w:t>
      </w:r>
    </w:p>
    <w:p w14:paraId="5BBBBB9A" w14:textId="77777777" w:rsidR="00F926D4" w:rsidRDefault="00F926D4" w:rsidP="00F926D4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72BEDAB1" w14:textId="1623B514" w:rsidR="00F926D4" w:rsidRDefault="00F926D4" w:rsidP="00D033E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</w:p>
    <w:p w14:paraId="72E68F9D" w14:textId="12206197" w:rsidR="00F926D4" w:rsidRDefault="00F926D4" w:rsidP="00D033E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</w:p>
    <w:p w14:paraId="7F4C9287" w14:textId="77777777" w:rsidR="00F926D4" w:rsidRDefault="00F926D4" w:rsidP="00D033E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</w:p>
    <w:p w14:paraId="7AC6630F" w14:textId="77777777" w:rsidR="00F926D4" w:rsidRDefault="00F926D4" w:rsidP="00D033E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</w:p>
    <w:p w14:paraId="456CE7CF" w14:textId="77777777" w:rsidR="00D033E3" w:rsidRDefault="00D033E3" w:rsidP="001D6E49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3FC5AC10" w14:textId="77777777" w:rsidR="00D033E3" w:rsidRDefault="00D033E3" w:rsidP="001D6E49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091748E5" w14:textId="77777777" w:rsidR="00D033E3" w:rsidRDefault="00D033E3" w:rsidP="001D6E49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02DA9B6F" w14:textId="77777777" w:rsidR="00D033E3" w:rsidRDefault="00D033E3" w:rsidP="001D6E49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14FD2FBD" w14:textId="77777777" w:rsidR="00D033E3" w:rsidRDefault="00D033E3" w:rsidP="001D6E49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087C7854" w14:textId="77777777" w:rsidR="00D033E3" w:rsidRDefault="00D033E3" w:rsidP="001D6E49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4B56B5C3" w14:textId="77777777" w:rsidR="00D033E3" w:rsidRDefault="00D033E3" w:rsidP="001D6E49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6FE453F4" w14:textId="77777777" w:rsidR="00D033E3" w:rsidRDefault="00D033E3" w:rsidP="001D6E49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30C443A9" w14:textId="77777777" w:rsidR="00D033E3" w:rsidRDefault="00D033E3" w:rsidP="001D6E49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4F45E290" w14:textId="77777777" w:rsidR="00D033E3" w:rsidRDefault="00D033E3" w:rsidP="001D6E49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07FFC211" w14:textId="77777777" w:rsidR="00D033E3" w:rsidRDefault="00D033E3" w:rsidP="001D6E49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sectPr w:rsidR="00D033E3" w:rsidSect="00F32CCA">
      <w:pgSz w:w="11907" w:h="16839" w:code="9"/>
      <w:pgMar w:top="1134" w:right="680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C17511"/>
    <w:multiLevelType w:val="hybridMultilevel"/>
    <w:tmpl w:val="664045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7052D3"/>
    <w:multiLevelType w:val="hybridMultilevel"/>
    <w:tmpl w:val="E8BAEF8E"/>
    <w:lvl w:ilvl="0" w:tplc="D944C45E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C0749"/>
    <w:multiLevelType w:val="hybridMultilevel"/>
    <w:tmpl w:val="7FC630BC"/>
    <w:lvl w:ilvl="0" w:tplc="2760E4DC">
      <w:start w:val="8"/>
      <w:numFmt w:val="decimal"/>
      <w:lvlText w:val="%1."/>
      <w:lvlJc w:val="left"/>
      <w:pPr>
        <w:ind w:left="1080" w:hanging="360"/>
      </w:pPr>
      <w:rPr>
        <w:rFonts w:cs="IRTEK Courier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0DE"/>
    <w:rsid w:val="000253E7"/>
    <w:rsid w:val="0003715B"/>
    <w:rsid w:val="000374B4"/>
    <w:rsid w:val="000437B3"/>
    <w:rsid w:val="0005540D"/>
    <w:rsid w:val="00063938"/>
    <w:rsid w:val="00096D13"/>
    <w:rsid w:val="000A2F95"/>
    <w:rsid w:val="000A74D7"/>
    <w:rsid w:val="000B7F88"/>
    <w:rsid w:val="000C60D7"/>
    <w:rsid w:val="000D7D0A"/>
    <w:rsid w:val="000E7267"/>
    <w:rsid w:val="000F7909"/>
    <w:rsid w:val="00127005"/>
    <w:rsid w:val="0013516F"/>
    <w:rsid w:val="001352DA"/>
    <w:rsid w:val="00174204"/>
    <w:rsid w:val="001A7091"/>
    <w:rsid w:val="001D6E49"/>
    <w:rsid w:val="001D7C34"/>
    <w:rsid w:val="001D7C3A"/>
    <w:rsid w:val="001E4890"/>
    <w:rsid w:val="001F1AFF"/>
    <w:rsid w:val="00200704"/>
    <w:rsid w:val="002C0E17"/>
    <w:rsid w:val="002D2597"/>
    <w:rsid w:val="002E6337"/>
    <w:rsid w:val="003001C9"/>
    <w:rsid w:val="003229E1"/>
    <w:rsid w:val="00330913"/>
    <w:rsid w:val="003352C6"/>
    <w:rsid w:val="00355772"/>
    <w:rsid w:val="00393D7C"/>
    <w:rsid w:val="004505F7"/>
    <w:rsid w:val="00456152"/>
    <w:rsid w:val="00485E80"/>
    <w:rsid w:val="004B7E3C"/>
    <w:rsid w:val="004E6119"/>
    <w:rsid w:val="00507B77"/>
    <w:rsid w:val="00546F80"/>
    <w:rsid w:val="00552A73"/>
    <w:rsid w:val="005674B7"/>
    <w:rsid w:val="00585DEF"/>
    <w:rsid w:val="005926F1"/>
    <w:rsid w:val="005A1D3F"/>
    <w:rsid w:val="005C2944"/>
    <w:rsid w:val="00624AB8"/>
    <w:rsid w:val="0062592A"/>
    <w:rsid w:val="00633780"/>
    <w:rsid w:val="00635036"/>
    <w:rsid w:val="006C352E"/>
    <w:rsid w:val="00710BFC"/>
    <w:rsid w:val="00740F26"/>
    <w:rsid w:val="007630EC"/>
    <w:rsid w:val="008121B9"/>
    <w:rsid w:val="00820BA7"/>
    <w:rsid w:val="00844FA1"/>
    <w:rsid w:val="008E1A6D"/>
    <w:rsid w:val="008E3241"/>
    <w:rsid w:val="008E3417"/>
    <w:rsid w:val="008F6B87"/>
    <w:rsid w:val="009B6114"/>
    <w:rsid w:val="009D37A5"/>
    <w:rsid w:val="00A40B59"/>
    <w:rsid w:val="00A74565"/>
    <w:rsid w:val="00AB606F"/>
    <w:rsid w:val="00AF6A93"/>
    <w:rsid w:val="00B14F16"/>
    <w:rsid w:val="00B34199"/>
    <w:rsid w:val="00B400E3"/>
    <w:rsid w:val="00B81917"/>
    <w:rsid w:val="00BE54AA"/>
    <w:rsid w:val="00BF69F0"/>
    <w:rsid w:val="00C25A09"/>
    <w:rsid w:val="00C26297"/>
    <w:rsid w:val="00C74555"/>
    <w:rsid w:val="00C77CBE"/>
    <w:rsid w:val="00CA21C9"/>
    <w:rsid w:val="00CB0490"/>
    <w:rsid w:val="00D033E3"/>
    <w:rsid w:val="00D172E4"/>
    <w:rsid w:val="00D341DA"/>
    <w:rsid w:val="00D828A2"/>
    <w:rsid w:val="00D850DE"/>
    <w:rsid w:val="00DF7D76"/>
    <w:rsid w:val="00E1383D"/>
    <w:rsid w:val="00E13FE5"/>
    <w:rsid w:val="00E51294"/>
    <w:rsid w:val="00E65867"/>
    <w:rsid w:val="00E7373F"/>
    <w:rsid w:val="00E75715"/>
    <w:rsid w:val="00EA2752"/>
    <w:rsid w:val="00EA49A6"/>
    <w:rsid w:val="00EB550F"/>
    <w:rsid w:val="00ED5985"/>
    <w:rsid w:val="00EE1259"/>
    <w:rsid w:val="00F22C82"/>
    <w:rsid w:val="00F32CCA"/>
    <w:rsid w:val="00F5095F"/>
    <w:rsid w:val="00F92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4F995"/>
  <w15:chartTrackingRefBased/>
  <w15:docId w15:val="{A2D6F562-71A8-4D94-AE60-2AB322BF2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1C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85D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5D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Y. Karapetyan</dc:creator>
  <cp:keywords/>
  <dc:description/>
  <cp:lastModifiedBy>Arpine Y. Karapetyan</cp:lastModifiedBy>
  <cp:revision>16</cp:revision>
  <cp:lastPrinted>2026-05-15T05:40:00Z</cp:lastPrinted>
  <dcterms:created xsi:type="dcterms:W3CDTF">2026-05-11T08:51:00Z</dcterms:created>
  <dcterms:modified xsi:type="dcterms:W3CDTF">2026-05-19T06:20:00Z</dcterms:modified>
</cp:coreProperties>
</file>