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7CB" w:rsidRDefault="008D27CB" w:rsidP="008D27CB">
      <w:pPr>
        <w:jc w:val="center"/>
      </w:pPr>
      <w:r>
        <w:rPr>
          <w:noProof/>
          <w:lang w:eastAsia="en-US"/>
        </w:rPr>
        <w:drawing>
          <wp:inline distT="0" distB="0" distL="0" distR="0" wp14:anchorId="7AD83D10" wp14:editId="54AB9861">
            <wp:extent cx="1375410" cy="1275715"/>
            <wp:effectExtent l="0" t="0" r="0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7CB" w:rsidRDefault="008D27CB" w:rsidP="008D27CB">
      <w:pPr>
        <w:jc w:val="center"/>
      </w:pPr>
    </w:p>
    <w:p w:rsidR="008D27CB" w:rsidRDefault="008D27CB" w:rsidP="008D27C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D27CB" w:rsidRDefault="008D27CB" w:rsidP="008D27CB">
      <w:pPr>
        <w:pStyle w:val="mechtex"/>
        <w:rPr>
          <w:rFonts w:ascii="GHEA Mariam" w:hAnsi="GHEA Mariam"/>
          <w:b/>
        </w:rPr>
      </w:pPr>
    </w:p>
    <w:p w:rsidR="008D27CB" w:rsidRDefault="008D27CB" w:rsidP="008D27C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D27CB" w:rsidRDefault="008D27CB" w:rsidP="008D27CB">
      <w:pPr>
        <w:rPr>
          <w:rFonts w:ascii="GHEA Mariam" w:hAnsi="GHEA Mariam"/>
          <w:sz w:val="12"/>
          <w:szCs w:val="24"/>
        </w:rPr>
      </w:pPr>
    </w:p>
    <w:p w:rsidR="008D27CB" w:rsidRDefault="008D27CB" w:rsidP="008D27CB">
      <w:pPr>
        <w:jc w:val="center"/>
        <w:rPr>
          <w:rFonts w:ascii="GHEA Mariam" w:hAnsi="GHEA Mariam"/>
          <w:sz w:val="18"/>
          <w:szCs w:val="18"/>
        </w:rPr>
      </w:pPr>
    </w:p>
    <w:p w:rsidR="008D27CB" w:rsidRDefault="008D27CB" w:rsidP="008D27CB">
      <w:pPr>
        <w:jc w:val="center"/>
        <w:rPr>
          <w:rFonts w:ascii="GHEA Mariam" w:hAnsi="GHEA Mariam"/>
          <w:sz w:val="18"/>
          <w:szCs w:val="18"/>
        </w:rPr>
      </w:pPr>
    </w:p>
    <w:p w:rsidR="008D27CB" w:rsidRDefault="008D27CB" w:rsidP="008D27CB">
      <w:pPr>
        <w:jc w:val="center"/>
        <w:rPr>
          <w:rFonts w:ascii="GHEA Mariam" w:hAnsi="GHEA Mariam"/>
          <w:sz w:val="18"/>
          <w:szCs w:val="18"/>
        </w:rPr>
      </w:pPr>
    </w:p>
    <w:p w:rsidR="00710618" w:rsidRDefault="00F667EE" w:rsidP="00F667EE">
      <w:pPr>
        <w:spacing w:after="240" w:line="360" w:lineRule="auto"/>
        <w:ind w:firstLine="720"/>
        <w:rPr>
          <w:rFonts w:ascii="GHEA Mariam" w:hAnsi="GHEA Mariam" w:cstheme="majorHAnsi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                              </w:t>
      </w:r>
      <w:bookmarkStart w:id="0" w:name="_GoBack"/>
      <w:bookmarkEnd w:id="0"/>
      <w:r w:rsidR="008D27CB"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="008D27CB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8D27CB"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 w:rsidR="008D27CB">
        <w:rPr>
          <w:rFonts w:ascii="GHEA Mariam" w:hAnsi="GHEA Mariam"/>
          <w:sz w:val="24"/>
          <w:szCs w:val="24"/>
          <w:lang w:val="fr-FR"/>
        </w:rPr>
        <w:t xml:space="preserve"> 202</w:t>
      </w:r>
      <w:r w:rsidR="008D27CB">
        <w:rPr>
          <w:rFonts w:ascii="GHEA Mariam" w:hAnsi="GHEA Mariam"/>
          <w:sz w:val="24"/>
          <w:szCs w:val="24"/>
          <w:lang w:val="hy-AM"/>
        </w:rPr>
        <w:t>6</w:t>
      </w:r>
      <w:r w:rsidR="008D27C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D27CB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8D27CB">
        <w:rPr>
          <w:rFonts w:ascii="GHEA Mariam" w:hAnsi="GHEA Mariam"/>
          <w:sz w:val="24"/>
          <w:szCs w:val="24"/>
          <w:lang w:val="fr-FR"/>
        </w:rPr>
        <w:t xml:space="preserve">  N</w:t>
      </w:r>
      <w:r w:rsidR="008D27CB">
        <w:rPr>
          <w:rFonts w:ascii="GHEA Mariam" w:hAnsi="GHEA Mariam"/>
          <w:sz w:val="24"/>
          <w:szCs w:val="24"/>
          <w:lang w:val="hy-AM"/>
        </w:rPr>
        <w:t xml:space="preserve">  </w:t>
      </w:r>
      <w:r w:rsidR="008D27CB">
        <w:rPr>
          <w:rFonts w:ascii="GHEA Mariam" w:hAnsi="GHEA Mariam"/>
          <w:sz w:val="24"/>
          <w:szCs w:val="24"/>
          <w:lang w:val="fr-FR"/>
        </w:rPr>
        <w:t xml:space="preserve">- </w:t>
      </w:r>
      <w:r w:rsidR="00710618" w:rsidRPr="00710618">
        <w:rPr>
          <w:rFonts w:ascii="GHEA Mariam" w:hAnsi="GHEA Mariam" w:cstheme="majorHAnsi"/>
          <w:sz w:val="24"/>
          <w:szCs w:val="24"/>
          <w:lang w:val="hy-AM"/>
        </w:rPr>
        <w:t>Լ</w:t>
      </w:r>
    </w:p>
    <w:p w:rsidR="00710618" w:rsidRPr="00710618" w:rsidRDefault="00710618" w:rsidP="00710618">
      <w:pPr>
        <w:spacing w:after="240" w:line="360" w:lineRule="auto"/>
        <w:ind w:firstLine="720"/>
        <w:jc w:val="center"/>
        <w:rPr>
          <w:rFonts w:ascii="GHEA Mariam" w:hAnsi="GHEA Mariam" w:cstheme="majorHAnsi"/>
          <w:sz w:val="24"/>
          <w:szCs w:val="24"/>
          <w:lang w:val="hy-AM"/>
        </w:rPr>
      </w:pPr>
    </w:p>
    <w:p w:rsidR="00710618" w:rsidRPr="00710618" w:rsidRDefault="00710618" w:rsidP="00710618">
      <w:pPr>
        <w:ind w:left="1440" w:hanging="360"/>
        <w:rPr>
          <w:rFonts w:ascii="GHEA Mariam" w:hAnsi="GHEA Mariam"/>
          <w:bCs/>
          <w:sz w:val="24"/>
          <w:szCs w:val="24"/>
          <w:lang w:val="hy-AM"/>
        </w:rPr>
      </w:pPr>
      <w:r w:rsidRPr="00710618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 </w:t>
      </w:r>
      <w:r w:rsidRPr="00710618">
        <w:rPr>
          <w:rFonts w:ascii="GHEA Mariam" w:hAnsi="GHEA Mariam"/>
          <w:bCs/>
          <w:spacing w:val="-6"/>
          <w:sz w:val="24"/>
          <w:szCs w:val="24"/>
          <w:lang w:val="hy-AM"/>
        </w:rPr>
        <w:t>ՀԱՅԱՍՏԱՆԻ ՀԱՆՐԱՊԵՏՈՒԹՅԱՆ ԿԱՌԱՎԱՐՈՒԹՅԱՆ</w:t>
      </w:r>
      <w:r w:rsidRPr="007106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10618">
        <w:rPr>
          <w:rFonts w:ascii="GHEA Mariam" w:hAnsi="GHEA Mariam"/>
          <w:bCs/>
          <w:sz w:val="24"/>
          <w:szCs w:val="24"/>
          <w:lang w:val="hy-AM"/>
        </w:rPr>
        <w:br/>
        <w:t xml:space="preserve">  </w:t>
      </w:r>
      <w:r w:rsidRPr="00710618">
        <w:rPr>
          <w:rFonts w:ascii="GHEA Mariam" w:hAnsi="GHEA Mariam"/>
          <w:bCs/>
          <w:sz w:val="24"/>
          <w:szCs w:val="24"/>
          <w:lang w:val="hy-AM"/>
        </w:rPr>
        <w:t>2026 ԹՎԱԿԱՆԻ ՄԱՅԻՍԻ 8-Ի N</w:t>
      </w:r>
      <w:r w:rsidRPr="00710618">
        <w:rPr>
          <w:rFonts w:ascii="GHEA Mariam" w:hAnsi="GHEA Mariam" w:cs="Cambria Math"/>
          <w:bCs/>
          <w:sz w:val="24"/>
          <w:szCs w:val="24"/>
          <w:lang w:val="hy-AM"/>
        </w:rPr>
        <w:t xml:space="preserve"> 640</w:t>
      </w:r>
      <w:r w:rsidRPr="00710618">
        <w:rPr>
          <w:rFonts w:ascii="GHEA Mariam" w:hAnsi="GHEA Mariam"/>
          <w:bCs/>
          <w:sz w:val="24"/>
          <w:szCs w:val="24"/>
          <w:lang w:val="hy-AM"/>
        </w:rPr>
        <w:t>-</w:t>
      </w:r>
      <w:r w:rsidRPr="00710618">
        <w:rPr>
          <w:rFonts w:ascii="GHEA Mariam" w:hAnsi="GHEA Mariam" w:cs="GHEA Grapalat"/>
          <w:bCs/>
          <w:sz w:val="24"/>
          <w:szCs w:val="24"/>
          <w:lang w:val="hy-AM"/>
        </w:rPr>
        <w:t>Լ</w:t>
      </w:r>
      <w:r w:rsidRPr="0071061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10618">
        <w:rPr>
          <w:rFonts w:ascii="GHEA Mariam" w:hAnsi="GHEA Mariam" w:cs="GHEA Grapalat"/>
          <w:bCs/>
          <w:sz w:val="24"/>
          <w:szCs w:val="24"/>
          <w:lang w:val="hy-AM"/>
        </w:rPr>
        <w:t>ՈՐՈՇ</w:t>
      </w:r>
      <w:r w:rsidRPr="00710618">
        <w:rPr>
          <w:rFonts w:ascii="GHEA Mariam" w:hAnsi="GHEA Mariam"/>
          <w:bCs/>
          <w:sz w:val="24"/>
          <w:szCs w:val="24"/>
          <w:lang w:val="hy-AM"/>
        </w:rPr>
        <w:t>ՄԱՆ</w:t>
      </w:r>
      <w:r w:rsidRPr="00710618">
        <w:rPr>
          <w:rFonts w:ascii="GHEA Mariam" w:hAnsi="GHEA Mariam"/>
          <w:bCs/>
          <w:sz w:val="24"/>
          <w:szCs w:val="24"/>
          <w:lang w:val="hy-AM"/>
        </w:rPr>
        <w:br/>
        <w:t xml:space="preserve"> </w:t>
      </w:r>
      <w:r w:rsidRPr="00710618">
        <w:rPr>
          <w:rFonts w:ascii="GHEA Mariam" w:hAnsi="GHEA Mariam"/>
          <w:bCs/>
          <w:sz w:val="24"/>
          <w:szCs w:val="24"/>
          <w:lang w:val="hy-AM"/>
        </w:rPr>
        <w:t>ՄԵՋ ՓՈՓՈԽՈՒԹՅՈՒՆՆԵՐ ԿԱՏԱՐԵԼՈՒ ՄԱՍԻՆ</w:t>
      </w:r>
    </w:p>
    <w:p w:rsidR="00710618" w:rsidRPr="00710618" w:rsidRDefault="00710618" w:rsidP="00710618">
      <w:pPr>
        <w:tabs>
          <w:tab w:val="left" w:pos="8040"/>
        </w:tabs>
        <w:spacing w:line="360" w:lineRule="auto"/>
        <w:ind w:right="1379" w:firstLine="1080"/>
        <w:jc w:val="center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 w:cs="Sylfaen"/>
          <w:b/>
          <w:sz w:val="24"/>
          <w:szCs w:val="24"/>
        </w:rPr>
        <w:t>----------------------------------------------------------------------------------</w:t>
      </w:r>
      <w:r>
        <w:rPr>
          <w:rFonts w:ascii="GHEA Mariam" w:hAnsi="GHEA Mariam" w:cs="Sylfaen"/>
          <w:b/>
          <w:sz w:val="24"/>
          <w:szCs w:val="24"/>
        </w:rPr>
        <w:br/>
      </w:r>
    </w:p>
    <w:p w:rsidR="00710618" w:rsidRPr="00710618" w:rsidRDefault="00710618" w:rsidP="00710618">
      <w:pPr>
        <w:spacing w:line="360" w:lineRule="auto"/>
        <w:ind w:firstLine="720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10618">
        <w:rPr>
          <w:rFonts w:ascii="GHEA Mariam" w:hAnsi="GHEA Mariam" w:cstheme="majorHAnsi"/>
          <w:spacing w:val="-2"/>
          <w:sz w:val="24"/>
          <w:szCs w:val="24"/>
          <w:lang w:val="hy-AM"/>
        </w:rPr>
        <w:t xml:space="preserve">Հիմք ընդունելով «Նորմատիվ իրավական ակտերի մասին» օրենքի </w:t>
      </w:r>
      <w:r w:rsidRPr="00710618">
        <w:rPr>
          <w:rFonts w:ascii="GHEA Mariam" w:hAnsi="GHEA Mariam" w:cstheme="majorHAnsi"/>
          <w:spacing w:val="-2"/>
          <w:sz w:val="24"/>
          <w:szCs w:val="24"/>
          <w:lang w:val="hy-AM"/>
        </w:rPr>
        <w:br/>
      </w:r>
      <w:r w:rsidRPr="00710618">
        <w:rPr>
          <w:rFonts w:ascii="GHEA Mariam" w:hAnsi="GHEA Mariam" w:cstheme="majorHAnsi"/>
          <w:spacing w:val="-2"/>
          <w:sz w:val="24"/>
          <w:szCs w:val="24"/>
          <w:lang w:val="hy-AM"/>
        </w:rPr>
        <w:t xml:space="preserve">33-րդ և 34-րդ հոդվածները՝ Հայաստանի Հանրապետության կառավարությունը </w:t>
      </w:r>
      <w:r w:rsidRPr="00710618">
        <w:rPr>
          <w:rFonts w:ascii="GHEA Mariam" w:hAnsi="GHEA Mariam" w:cstheme="majorHAnsi"/>
          <w:spacing w:val="-2"/>
          <w:sz w:val="24"/>
          <w:szCs w:val="24"/>
          <w:lang w:val="hy-AM"/>
        </w:rPr>
        <w:br/>
      </w:r>
      <w:r w:rsidRPr="00710618">
        <w:rPr>
          <w:rFonts w:ascii="GHEA Mariam" w:hAnsi="GHEA Mariam" w:cstheme="majorHAnsi"/>
          <w:spacing w:val="-2"/>
          <w:sz w:val="24"/>
          <w:szCs w:val="24"/>
          <w:lang w:val="hy-AM"/>
        </w:rPr>
        <w:t>ո ր ո շ ո ւ մ  է</w:t>
      </w:r>
      <w:r w:rsidRPr="00710618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</w:p>
    <w:p w:rsidR="00710618" w:rsidRPr="00710618" w:rsidRDefault="00710618" w:rsidP="000A750E">
      <w:pPr>
        <w:pStyle w:val="ListParagraph"/>
        <w:numPr>
          <w:ilvl w:val="0"/>
          <w:numId w:val="1"/>
        </w:numPr>
        <w:tabs>
          <w:tab w:val="left" w:pos="990"/>
          <w:tab w:val="left" w:pos="6930"/>
        </w:tabs>
        <w:ind w:left="0" w:firstLine="720"/>
        <w:jc w:val="both"/>
        <w:rPr>
          <w:rFonts w:ascii="GHEA Mariam" w:hAnsi="GHEA Mariam" w:cs="GHEA Grapalat"/>
          <w:sz w:val="24"/>
          <w:lang w:val="hy-AM"/>
        </w:rPr>
      </w:pPr>
      <w:r w:rsidRPr="00710618">
        <w:rPr>
          <w:rFonts w:ascii="GHEA Mariam" w:hAnsi="GHEA Mariam" w:cs="GHEA Grapalat"/>
          <w:sz w:val="24"/>
          <w:lang w:val="hy-AM"/>
        </w:rPr>
        <w:t>Հայաստանի Հանրապետության կառավարության 2026 թվականի մայի</w:t>
      </w:r>
      <w:r w:rsidR="000A750E">
        <w:rPr>
          <w:rFonts w:ascii="GHEA Mariam" w:hAnsi="GHEA Mariam" w:cs="GHEA Grapalat"/>
          <w:sz w:val="24"/>
          <w:lang w:val="hy-AM"/>
        </w:rPr>
        <w:softHyphen/>
      </w:r>
      <w:r w:rsidRPr="00710618">
        <w:rPr>
          <w:rFonts w:ascii="GHEA Mariam" w:hAnsi="GHEA Mariam" w:cs="GHEA Grapalat"/>
          <w:sz w:val="24"/>
          <w:lang w:val="hy-AM"/>
        </w:rPr>
        <w:t xml:space="preserve">սի 8-ի «2026 թվականի կաթի արտադրության համար </w:t>
      </w:r>
      <w:proofErr w:type="spellStart"/>
      <w:r w:rsidRPr="00710618">
        <w:rPr>
          <w:rFonts w:ascii="GHEA Mariam" w:hAnsi="GHEA Mariam" w:cs="GHEA Grapalat"/>
          <w:sz w:val="24"/>
          <w:lang w:val="hy-AM"/>
        </w:rPr>
        <w:t>սուբսիդավորման</w:t>
      </w:r>
      <w:proofErr w:type="spellEnd"/>
      <w:r w:rsidRPr="00710618">
        <w:rPr>
          <w:rFonts w:ascii="GHEA Mariam" w:hAnsi="GHEA Mariam" w:cs="GHEA Grapalat"/>
          <w:sz w:val="24"/>
          <w:lang w:val="hy-AM"/>
        </w:rPr>
        <w:t xml:space="preserve"> տրա</w:t>
      </w:r>
      <w:r w:rsidR="000A750E">
        <w:rPr>
          <w:rFonts w:ascii="GHEA Mariam" w:hAnsi="GHEA Mariam" w:cs="GHEA Grapalat"/>
          <w:sz w:val="24"/>
          <w:lang w:val="hy-AM"/>
        </w:rPr>
        <w:softHyphen/>
      </w:r>
      <w:r w:rsidRPr="00710618">
        <w:rPr>
          <w:rFonts w:ascii="GHEA Mariam" w:hAnsi="GHEA Mariam" w:cs="GHEA Grapalat"/>
          <w:sz w:val="24"/>
          <w:lang w:val="hy-AM"/>
        </w:rPr>
        <w:t>մադրման միջոցառումը հաստատելու մասին» N 640-Լ որոշման հավելվա</w:t>
      </w:r>
      <w:r w:rsidR="000A750E">
        <w:rPr>
          <w:rFonts w:ascii="GHEA Mariam" w:hAnsi="GHEA Mariam" w:cs="GHEA Grapalat"/>
          <w:sz w:val="24"/>
          <w:lang w:val="hy-AM"/>
        </w:rPr>
        <w:softHyphen/>
      </w:r>
      <w:r w:rsidRPr="00710618">
        <w:rPr>
          <w:rFonts w:ascii="GHEA Mariam" w:hAnsi="GHEA Mariam" w:cs="GHEA Grapalat"/>
          <w:sz w:val="24"/>
          <w:lang w:val="hy-AM"/>
        </w:rPr>
        <w:t>ծում կա</w:t>
      </w:r>
      <w:r w:rsidR="000A750E">
        <w:rPr>
          <w:rFonts w:ascii="GHEA Mariam" w:hAnsi="GHEA Mariam" w:cs="GHEA Grapalat"/>
          <w:sz w:val="24"/>
          <w:lang w:val="hy-AM"/>
        </w:rPr>
        <w:softHyphen/>
      </w:r>
      <w:r w:rsidRPr="00710618">
        <w:rPr>
          <w:rFonts w:ascii="GHEA Mariam" w:hAnsi="GHEA Mariam" w:cs="GHEA Grapalat"/>
          <w:sz w:val="24"/>
          <w:lang w:val="hy-AM"/>
        </w:rPr>
        <w:t xml:space="preserve">տարել </w:t>
      </w:r>
      <w:proofErr w:type="spellStart"/>
      <w:r w:rsidRPr="00710618">
        <w:rPr>
          <w:rFonts w:ascii="GHEA Mariam" w:hAnsi="GHEA Mariam" w:cs="GHEA Grapalat"/>
          <w:sz w:val="24"/>
          <w:lang w:val="hy-AM"/>
        </w:rPr>
        <w:t>հետևյալ</w:t>
      </w:r>
      <w:proofErr w:type="spellEnd"/>
      <w:r w:rsidRPr="00710618">
        <w:rPr>
          <w:rFonts w:ascii="GHEA Mariam" w:hAnsi="GHEA Mariam" w:cs="GHEA Grapalat"/>
          <w:sz w:val="24"/>
          <w:lang w:val="hy-AM"/>
        </w:rPr>
        <w:t xml:space="preserve"> փոփոխությունները</w:t>
      </w:r>
      <w:r w:rsidRPr="00710618">
        <w:rPr>
          <w:rFonts w:ascii="Cambria Math" w:hAnsi="Cambria Math" w:cs="Cambria Math"/>
          <w:sz w:val="24"/>
          <w:lang w:val="hy-AM"/>
        </w:rPr>
        <w:t>․</w:t>
      </w:r>
    </w:p>
    <w:p w:rsidR="00710618" w:rsidRPr="00710618" w:rsidRDefault="00710618" w:rsidP="00710618">
      <w:pPr>
        <w:pStyle w:val="ListParagraph"/>
        <w:numPr>
          <w:ilvl w:val="0"/>
          <w:numId w:val="2"/>
        </w:numPr>
        <w:tabs>
          <w:tab w:val="left" w:pos="990"/>
        </w:tabs>
        <w:ind w:left="0" w:firstLine="720"/>
        <w:jc w:val="both"/>
        <w:rPr>
          <w:rFonts w:ascii="GHEA Mariam" w:hAnsi="GHEA Mariam" w:cs="GHEA Grapalat"/>
          <w:sz w:val="24"/>
          <w:lang w:val="hy-AM"/>
        </w:rPr>
      </w:pPr>
      <w:r w:rsidRPr="00710618">
        <w:rPr>
          <w:rFonts w:ascii="GHEA Mariam" w:hAnsi="GHEA Mariam" w:cs="GHEA Grapalat"/>
          <w:sz w:val="24"/>
          <w:lang w:val="hy-AM"/>
        </w:rPr>
        <w:t>4-րդ կետի 2-րդ ենթակետում «20» թիվը փոխարինել «22» թվով, իսկ «18» թիվը՝ «20» թվով</w:t>
      </w:r>
      <w:r w:rsidRPr="00710618">
        <w:rPr>
          <w:rFonts w:ascii="Cambria Math" w:hAnsi="Cambria Math" w:cs="Cambria Math"/>
          <w:sz w:val="24"/>
          <w:lang w:val="hy-AM"/>
        </w:rPr>
        <w:t>․</w:t>
      </w:r>
    </w:p>
    <w:p w:rsidR="00710618" w:rsidRPr="00710618" w:rsidRDefault="00710618" w:rsidP="00710618">
      <w:pPr>
        <w:pStyle w:val="ListParagraph"/>
        <w:numPr>
          <w:ilvl w:val="0"/>
          <w:numId w:val="2"/>
        </w:numPr>
        <w:tabs>
          <w:tab w:val="left" w:pos="990"/>
        </w:tabs>
        <w:ind w:left="0" w:firstLine="720"/>
        <w:jc w:val="both"/>
        <w:rPr>
          <w:rFonts w:ascii="GHEA Mariam" w:hAnsi="GHEA Mariam" w:cs="GHEA Grapalat"/>
          <w:sz w:val="24"/>
          <w:lang w:val="hy-AM"/>
        </w:rPr>
      </w:pPr>
      <w:r w:rsidRPr="00710618">
        <w:rPr>
          <w:rFonts w:ascii="GHEA Mariam" w:hAnsi="GHEA Mariam" w:cs="GHEA Grapalat"/>
          <w:sz w:val="24"/>
          <w:lang w:val="hy-AM"/>
        </w:rPr>
        <w:t>6-րդ և 10-րդ կետերում հանել «կամ թղթային» բառերը</w:t>
      </w:r>
      <w:r w:rsidRPr="00710618">
        <w:rPr>
          <w:rFonts w:ascii="Cambria Math" w:hAnsi="Cambria Math" w:cs="Cambria Math"/>
          <w:sz w:val="24"/>
          <w:lang w:val="hy-AM"/>
        </w:rPr>
        <w:t>․</w:t>
      </w:r>
    </w:p>
    <w:p w:rsidR="00710618" w:rsidRPr="00710618" w:rsidRDefault="00710618" w:rsidP="00710618">
      <w:pPr>
        <w:pStyle w:val="ListParagraph"/>
        <w:numPr>
          <w:ilvl w:val="0"/>
          <w:numId w:val="2"/>
        </w:numPr>
        <w:tabs>
          <w:tab w:val="left" w:pos="990"/>
        </w:tabs>
        <w:ind w:left="0" w:firstLine="720"/>
        <w:jc w:val="both"/>
        <w:rPr>
          <w:rFonts w:ascii="GHEA Mariam" w:hAnsi="GHEA Mariam" w:cs="GHEA Grapalat"/>
          <w:sz w:val="24"/>
          <w:lang w:val="hy-AM"/>
        </w:rPr>
      </w:pPr>
      <w:r w:rsidRPr="00710618">
        <w:rPr>
          <w:rFonts w:ascii="GHEA Mariam" w:hAnsi="GHEA Mariam" w:cs="GHEA Grapalat"/>
          <w:sz w:val="24"/>
          <w:lang w:val="hy-AM"/>
        </w:rPr>
        <w:t xml:space="preserve">21-րդ </w:t>
      </w:r>
      <w:proofErr w:type="spellStart"/>
      <w:r w:rsidRPr="00710618">
        <w:rPr>
          <w:rFonts w:ascii="GHEA Mariam" w:hAnsi="GHEA Mariam" w:cs="GHEA Grapalat"/>
          <w:sz w:val="24"/>
          <w:lang w:val="hy-AM"/>
        </w:rPr>
        <w:t>կետում</w:t>
      </w:r>
      <w:proofErr w:type="spellEnd"/>
      <w:r w:rsidRPr="00710618">
        <w:rPr>
          <w:rFonts w:ascii="GHEA Mariam" w:hAnsi="GHEA Mariam" w:cs="GHEA Grapalat"/>
          <w:sz w:val="24"/>
          <w:lang w:val="hy-AM"/>
        </w:rPr>
        <w:t xml:space="preserve"> «հուլիսի 31-ը» բառերը փոխարինել «հոկտեմբերի 1-ը» բառերով։ </w:t>
      </w:r>
    </w:p>
    <w:p w:rsidR="00710618" w:rsidRPr="00710618" w:rsidRDefault="00710618" w:rsidP="00710618">
      <w:pPr>
        <w:pStyle w:val="ListParagraph"/>
        <w:tabs>
          <w:tab w:val="left" w:pos="990"/>
          <w:tab w:val="left" w:pos="1350"/>
        </w:tabs>
        <w:ind w:left="0" w:firstLine="720"/>
        <w:jc w:val="both"/>
        <w:rPr>
          <w:rFonts w:ascii="GHEA Mariam" w:hAnsi="GHEA Mariam" w:cs="GHEA Grapalat"/>
          <w:sz w:val="24"/>
          <w:lang w:val="hy-AM"/>
        </w:rPr>
      </w:pPr>
      <w:r w:rsidRPr="00710618">
        <w:rPr>
          <w:rFonts w:ascii="GHEA Mariam" w:hAnsi="GHEA Mariam" w:cstheme="majorHAnsi"/>
          <w:sz w:val="24"/>
          <w:lang w:val="hy-AM"/>
        </w:rPr>
        <w:lastRenderedPageBreak/>
        <w:t>2</w:t>
      </w:r>
      <w:r w:rsidRPr="00710618">
        <w:rPr>
          <w:rFonts w:ascii="Cambria Math" w:hAnsi="Cambria Math" w:cs="Cambria Math"/>
          <w:sz w:val="24"/>
          <w:lang w:val="hy-AM"/>
        </w:rPr>
        <w:t>․</w:t>
      </w:r>
      <w:r w:rsidRPr="00710618">
        <w:rPr>
          <w:rFonts w:ascii="GHEA Mariam" w:hAnsi="GHEA Mariam" w:cstheme="majorHAnsi"/>
          <w:sz w:val="24"/>
          <w:lang w:val="hy-AM"/>
        </w:rPr>
        <w:t xml:space="preserve"> </w:t>
      </w:r>
      <w:r w:rsidRPr="00943630">
        <w:rPr>
          <w:rFonts w:ascii="GHEA Mariam" w:hAnsi="GHEA Mariam" w:cs="GHEA Grapalat"/>
          <w:spacing w:val="-2"/>
          <w:sz w:val="24"/>
          <w:lang w:val="hy-AM"/>
        </w:rPr>
        <w:t>Հավելվածի ողջ տեքստում «ԱՆԻ ՊԱՍ» բառեր</w:t>
      </w:r>
      <w:r w:rsidR="00943630">
        <w:rPr>
          <w:rFonts w:ascii="GHEA Mariam" w:hAnsi="GHEA Mariam" w:cs="GHEA Grapalat"/>
          <w:spacing w:val="-2"/>
          <w:sz w:val="24"/>
          <w:lang w:val="hy-AM"/>
        </w:rPr>
        <w:t xml:space="preserve">ը փոխարինել </w:t>
      </w:r>
      <w:r w:rsidRPr="00943630">
        <w:rPr>
          <w:rFonts w:ascii="GHEA Mariam" w:hAnsi="GHEA Mariam" w:cs="GHEA Grapalat"/>
          <w:spacing w:val="-2"/>
          <w:sz w:val="24"/>
          <w:lang w:val="hy-AM"/>
        </w:rPr>
        <w:t>«գյու</w:t>
      </w:r>
      <w:r w:rsidR="00943630">
        <w:rPr>
          <w:rFonts w:ascii="GHEA Mariam" w:hAnsi="GHEA Mariam" w:cs="GHEA Grapalat"/>
          <w:spacing w:val="-2"/>
          <w:sz w:val="24"/>
          <w:lang w:val="hy-AM"/>
        </w:rPr>
        <w:softHyphen/>
      </w:r>
      <w:r w:rsidRPr="00943630">
        <w:rPr>
          <w:rFonts w:ascii="GHEA Mariam" w:hAnsi="GHEA Mariam" w:cs="GHEA Grapalat"/>
          <w:spacing w:val="-2"/>
          <w:sz w:val="24"/>
          <w:lang w:val="hy-AM"/>
        </w:rPr>
        <w:t>ղատնտե</w:t>
      </w:r>
      <w:r w:rsidR="00680243" w:rsidRPr="00943630">
        <w:rPr>
          <w:rFonts w:ascii="GHEA Mariam" w:hAnsi="GHEA Mariam" w:cs="GHEA Grapalat"/>
          <w:spacing w:val="-2"/>
          <w:sz w:val="24"/>
          <w:lang w:val="hy-AM"/>
        </w:rPr>
        <w:softHyphen/>
      </w:r>
      <w:r w:rsidRPr="00943630">
        <w:rPr>
          <w:rFonts w:ascii="GHEA Mariam" w:hAnsi="GHEA Mariam" w:cs="GHEA Grapalat"/>
          <w:spacing w:val="-2"/>
          <w:sz w:val="24"/>
          <w:lang w:val="hy-AM"/>
        </w:rPr>
        <w:t>սական</w:t>
      </w:r>
      <w:r w:rsidRPr="00710618">
        <w:rPr>
          <w:rFonts w:ascii="GHEA Mariam" w:hAnsi="GHEA Mariam" w:cs="GHEA Grapalat"/>
          <w:sz w:val="24"/>
          <w:lang w:val="hy-AM"/>
        </w:rPr>
        <w:t xml:space="preserve"> կենդանիների հաշվառման տեղեկատվական համակարգ» բառե</w:t>
      </w:r>
      <w:r w:rsidR="00943630">
        <w:rPr>
          <w:rFonts w:ascii="GHEA Mariam" w:hAnsi="GHEA Mariam" w:cs="GHEA Grapalat"/>
          <w:sz w:val="24"/>
          <w:lang w:val="hy-AM"/>
        </w:rPr>
        <w:softHyphen/>
      </w:r>
      <w:r w:rsidRPr="00710618">
        <w:rPr>
          <w:rFonts w:ascii="GHEA Mariam" w:hAnsi="GHEA Mariam" w:cs="GHEA Grapalat"/>
          <w:sz w:val="24"/>
          <w:lang w:val="hy-AM"/>
        </w:rPr>
        <w:t>րով՝ հա</w:t>
      </w:r>
      <w:r w:rsidR="000A750E">
        <w:rPr>
          <w:rFonts w:ascii="GHEA Mariam" w:hAnsi="GHEA Mariam" w:cs="GHEA Grapalat"/>
          <w:sz w:val="24"/>
          <w:lang w:val="hy-AM"/>
        </w:rPr>
        <w:softHyphen/>
      </w:r>
      <w:r w:rsidRPr="00710618">
        <w:rPr>
          <w:rFonts w:ascii="GHEA Mariam" w:hAnsi="GHEA Mariam" w:cs="GHEA Grapalat"/>
          <w:sz w:val="24"/>
          <w:lang w:val="hy-AM"/>
        </w:rPr>
        <w:t>մա</w:t>
      </w:r>
      <w:r w:rsidR="000A750E">
        <w:rPr>
          <w:rFonts w:ascii="GHEA Mariam" w:hAnsi="GHEA Mariam" w:cs="GHEA Grapalat"/>
          <w:sz w:val="24"/>
          <w:lang w:val="hy-AM"/>
        </w:rPr>
        <w:softHyphen/>
      </w:r>
      <w:r w:rsidRPr="00710618">
        <w:rPr>
          <w:rFonts w:ascii="GHEA Mariam" w:hAnsi="GHEA Mariam" w:cs="GHEA Grapalat"/>
          <w:sz w:val="24"/>
          <w:lang w:val="hy-AM"/>
        </w:rPr>
        <w:t xml:space="preserve">պատասխան </w:t>
      </w:r>
      <w:proofErr w:type="spellStart"/>
      <w:r w:rsidRPr="00710618">
        <w:rPr>
          <w:rFonts w:ascii="GHEA Mariam" w:hAnsi="GHEA Mariam" w:cs="GHEA Grapalat"/>
          <w:sz w:val="24"/>
          <w:lang w:val="hy-AM"/>
        </w:rPr>
        <w:t>հոլովաձևերով</w:t>
      </w:r>
      <w:proofErr w:type="spellEnd"/>
      <w:r w:rsidRPr="00710618">
        <w:rPr>
          <w:rFonts w:ascii="GHEA Mariam" w:hAnsi="GHEA Mariam" w:cs="GHEA Grapalat"/>
          <w:sz w:val="24"/>
          <w:lang w:val="hy-AM"/>
        </w:rPr>
        <w:t xml:space="preserve">։ </w:t>
      </w:r>
    </w:p>
    <w:p w:rsidR="00710618" w:rsidRPr="00710618" w:rsidRDefault="00710618" w:rsidP="00710618">
      <w:pPr>
        <w:pStyle w:val="ListParagraph"/>
        <w:ind w:left="0" w:firstLine="720"/>
        <w:jc w:val="both"/>
        <w:rPr>
          <w:rFonts w:ascii="GHEA Mariam" w:hAnsi="GHEA Mariam"/>
          <w:sz w:val="24"/>
          <w:lang w:val="hy-AM"/>
        </w:rPr>
      </w:pPr>
      <w:r w:rsidRPr="00710618">
        <w:rPr>
          <w:rFonts w:ascii="GHEA Mariam" w:hAnsi="GHEA Mariam" w:cstheme="majorHAnsi"/>
          <w:sz w:val="24"/>
          <w:lang w:val="hy-AM"/>
        </w:rPr>
        <w:t xml:space="preserve"> 3</w:t>
      </w:r>
      <w:r w:rsidRPr="00710618">
        <w:rPr>
          <w:rFonts w:ascii="Cambria Math" w:hAnsi="Cambria Math" w:cs="Cambria Math"/>
          <w:sz w:val="24"/>
          <w:lang w:val="hy-AM"/>
        </w:rPr>
        <w:t>․</w:t>
      </w:r>
      <w:r w:rsidRPr="00710618">
        <w:rPr>
          <w:rFonts w:ascii="GHEA Mariam" w:hAnsi="GHEA Mariam" w:cstheme="majorHAnsi"/>
          <w:sz w:val="24"/>
          <w:lang w:val="hy-AM"/>
        </w:rPr>
        <w:t xml:space="preserve"> Սույն որոշումն ուժի մեջ է մտնում հրապարակմանը հաջորդող օրվանից։</w:t>
      </w:r>
    </w:p>
    <w:p w:rsidR="008D27CB" w:rsidRPr="008A105D" w:rsidRDefault="008D27CB" w:rsidP="008D27CB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8D27CB" w:rsidRDefault="008D27CB" w:rsidP="000A750E">
      <w:pPr>
        <w:pStyle w:val="mechtex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8D27CB" w:rsidRDefault="008D27CB" w:rsidP="008D27CB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8D27CB" w:rsidRDefault="008D27CB" w:rsidP="008D27CB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AA3579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7E1BDB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AA3579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D27CB" w:rsidRPr="00AA3579" w:rsidRDefault="008D27CB" w:rsidP="008D27C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8D27CB" w:rsidRPr="00AB75E5" w:rsidRDefault="008D27CB" w:rsidP="008D27CB">
      <w:pPr>
        <w:pStyle w:val="mechtex"/>
        <w:jc w:val="left"/>
        <w:rPr>
          <w:rFonts w:asciiTheme="minorHAnsi" w:hAnsiTheme="minorHAnsi"/>
          <w:lang w:val="hy-AM"/>
        </w:rPr>
      </w:pPr>
      <w:r w:rsidRPr="007E1BDB"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BFE" w:rsidRDefault="00C55BFE">
      <w:r>
        <w:separator/>
      </w:r>
    </w:p>
  </w:endnote>
  <w:endnote w:type="continuationSeparator" w:id="0">
    <w:p w:rsidR="00C55BFE" w:rsidRDefault="00C55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A750E">
      <w:rPr>
        <w:noProof/>
        <w:sz w:val="18"/>
      </w:rPr>
      <w:t>KA-37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BFE" w:rsidRDefault="00C55BFE">
      <w:r>
        <w:separator/>
      </w:r>
    </w:p>
  </w:footnote>
  <w:footnote w:type="continuationSeparator" w:id="0">
    <w:p w:rsidR="00C55BFE" w:rsidRDefault="00C55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363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A50A1"/>
    <w:multiLevelType w:val="hybridMultilevel"/>
    <w:tmpl w:val="A136FB8C"/>
    <w:lvl w:ilvl="0" w:tplc="D332C47A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16A740C"/>
    <w:multiLevelType w:val="hybridMultilevel"/>
    <w:tmpl w:val="9502F3DC"/>
    <w:lvl w:ilvl="0" w:tplc="5F2C89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D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50E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69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43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618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7CB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630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AD0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BFE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7EE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9C3053"/>
  <w15:chartTrackingRefBased/>
  <w15:docId w15:val="{A7EEA6B5-7CB8-4121-AFBC-3D37D8D40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7C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8D27CB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8D27CB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References,List Paragraph (numbered (a)),List_Paragraph,Multilevel para_II,Akapit z listą BS,Indent Paragraph,Bullet OFM,Bullets,List Paragraph1,Heading,Table/Figure Heading,En tête 1,ADB paragraph numbering,123 List Paragraph,Celula,Ha"/>
    <w:basedOn w:val="Normal"/>
    <w:link w:val="ListParagraphChar"/>
    <w:uiPriority w:val="34"/>
    <w:qFormat/>
    <w:rsid w:val="00710618"/>
    <w:pPr>
      <w:widowControl w:val="0"/>
      <w:overflowPunct w:val="0"/>
      <w:adjustRightInd w:val="0"/>
      <w:spacing w:line="360" w:lineRule="auto"/>
      <w:ind w:left="720"/>
      <w:contextualSpacing/>
    </w:pPr>
    <w:rPr>
      <w:rFonts w:asciiTheme="minorHAnsi" w:hAnsiTheme="minorHAnsi"/>
      <w:kern w:val="28"/>
      <w:sz w:val="22"/>
      <w:szCs w:val="24"/>
      <w:lang w:eastAsia="en-US"/>
    </w:rPr>
  </w:style>
  <w:style w:type="character" w:customStyle="1" w:styleId="ListParagraphChar">
    <w:name w:val="List Paragraph Char"/>
    <w:aliases w:val="References Char,List Paragraph (numbered (a)) Char,List_Paragraph Char,Multilevel para_II Char,Akapit z listą BS Char,Indent Paragraph Char,Bullet OFM Char,Bullets Char,List Paragraph1 Char,Heading Char,Table/Figure Heading Char"/>
    <w:link w:val="ListParagraph"/>
    <w:uiPriority w:val="34"/>
    <w:qFormat/>
    <w:rsid w:val="00710618"/>
    <w:rPr>
      <w:rFonts w:asciiTheme="minorHAnsi" w:hAnsiTheme="minorHAnsi"/>
      <w:kern w:val="28"/>
      <w:sz w:val="22"/>
      <w:szCs w:val="24"/>
    </w:rPr>
  </w:style>
  <w:style w:type="paragraph" w:styleId="BalloonText">
    <w:name w:val="Balloon Text"/>
    <w:basedOn w:val="Normal"/>
    <w:link w:val="BalloonTextChar"/>
    <w:rsid w:val="000A75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A750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2026-05-20T10:35:00Z</cp:lastPrinted>
  <dcterms:created xsi:type="dcterms:W3CDTF">2026-05-19T09:53:00Z</dcterms:created>
  <dcterms:modified xsi:type="dcterms:W3CDTF">2026-05-20T10:48:00Z</dcterms:modified>
</cp:coreProperties>
</file>