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72722" w:rsidRPr="00DC24F8" w:rsidRDefault="00D72722" w:rsidP="00DE3679">
      <w:pPr>
        <w:pStyle w:val="NormalWeb"/>
        <w:shd w:val="clear" w:color="auto" w:fill="FFFFFF"/>
        <w:spacing w:before="0" w:beforeAutospacing="0" w:after="0" w:afterAutospacing="0" w:line="360" w:lineRule="auto"/>
        <w:ind w:firstLine="375"/>
        <w:jc w:val="center"/>
        <w:rPr>
          <w:rStyle w:val="Strong"/>
          <w:rFonts w:ascii="GHEA Grapalat" w:hAnsi="GHEA Grapalat"/>
          <w:color w:val="000000"/>
          <w:lang w:val="hy-AM"/>
        </w:rPr>
      </w:pPr>
      <w:bookmarkStart w:id="0" w:name="_GoBack"/>
      <w:bookmarkEnd w:id="0"/>
      <w:r w:rsidRPr="00DC24F8">
        <w:rPr>
          <w:rStyle w:val="Strong"/>
          <w:rFonts w:ascii="GHEA Grapalat" w:hAnsi="GHEA Grapalat"/>
          <w:color w:val="000000"/>
          <w:lang w:val="hy-AM"/>
        </w:rPr>
        <w:t>ԱՄՓՈՓԱԹԵՐԹ</w:t>
      </w:r>
    </w:p>
    <w:p w:rsidR="009B30C5" w:rsidRPr="00DC24F8" w:rsidRDefault="009B30C5" w:rsidP="009B30C5">
      <w:pPr>
        <w:tabs>
          <w:tab w:val="left" w:pos="3435"/>
        </w:tabs>
        <w:spacing w:after="0" w:line="360" w:lineRule="auto"/>
        <w:ind w:right="-1"/>
        <w:jc w:val="center"/>
        <w:rPr>
          <w:rStyle w:val="Strong"/>
          <w:rFonts w:ascii="GHEA Grapalat" w:hAnsi="GHEA Grapalat"/>
          <w:sz w:val="24"/>
          <w:szCs w:val="24"/>
          <w:lang w:val="hy-AM"/>
        </w:rPr>
      </w:pPr>
      <w:r w:rsidRPr="00DC24F8">
        <w:rPr>
          <w:rStyle w:val="Strong"/>
          <w:rFonts w:ascii="GHEA Grapalat" w:hAnsi="GHEA Grapalat"/>
          <w:sz w:val="24"/>
          <w:szCs w:val="24"/>
          <w:lang w:val="hy-AM"/>
        </w:rPr>
        <w:t>«ՀԱՅԱՍՏԱՆԻ</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ՀԱՆՐԱՊԵՏՈՒԹՅԱՆ</w:t>
      </w:r>
      <w:r w:rsidRPr="00DC24F8">
        <w:rPr>
          <w:rStyle w:val="apple-converted-space"/>
          <w:rFonts w:ascii="GHEA Grapalat" w:hAnsi="GHEA Grapalat" w:cs="Arial"/>
          <w:b/>
          <w:bCs/>
          <w:sz w:val="24"/>
          <w:szCs w:val="24"/>
          <w:lang w:val="af-ZA"/>
        </w:rPr>
        <w:t xml:space="preserve"> ԲԱՐՁՐԱԳՈՒՅՆ ՈՒՍՈՒՄՆԱԿԱՆ ՀԱՍՏԱՏՈՒԹՅՈՒՆՆԵՐԻ ԵՎ ԳԻՏԱԿԱՆ ԿԱԶՄԱԿԵՐՊՈՒԹՅՈՒՆՆԵՐԻ </w:t>
      </w:r>
      <w:r w:rsidRPr="00DC24F8">
        <w:rPr>
          <w:rStyle w:val="Strong"/>
          <w:rFonts w:ascii="GHEA Grapalat" w:hAnsi="GHEA Grapalat"/>
          <w:sz w:val="24"/>
          <w:szCs w:val="24"/>
          <w:lang w:val="af-ZA"/>
        </w:rPr>
        <w:t>20</w:t>
      </w:r>
      <w:r w:rsidRPr="00DC24F8">
        <w:rPr>
          <w:rStyle w:val="Strong"/>
          <w:rFonts w:ascii="GHEA Grapalat" w:hAnsi="GHEA Grapalat"/>
          <w:sz w:val="24"/>
          <w:szCs w:val="24"/>
          <w:lang w:val="hy-AM"/>
        </w:rPr>
        <w:t>26</w:t>
      </w:r>
      <w:r w:rsidRPr="00DC24F8">
        <w:rPr>
          <w:rStyle w:val="Strong"/>
          <w:rFonts w:ascii="GHEA Grapalat" w:hAnsi="GHEA Grapalat"/>
          <w:sz w:val="24"/>
          <w:szCs w:val="24"/>
          <w:lang w:val="af-ZA"/>
        </w:rPr>
        <w:t>/20</w:t>
      </w:r>
      <w:r w:rsidRPr="00DC24F8">
        <w:rPr>
          <w:rStyle w:val="Strong"/>
          <w:rFonts w:ascii="GHEA Grapalat" w:hAnsi="GHEA Grapalat"/>
          <w:sz w:val="24"/>
          <w:szCs w:val="24"/>
          <w:lang w:val="hy-AM"/>
        </w:rPr>
        <w:t>27</w:t>
      </w:r>
      <w:r w:rsidRPr="00DC24F8">
        <w:rPr>
          <w:rStyle w:val="apple-converted-space"/>
          <w:rFonts w:ascii="GHEA Grapalat" w:hAnsi="GHEA Grapalat" w:cs="Arial"/>
          <w:b/>
          <w:bCs/>
          <w:sz w:val="24"/>
          <w:szCs w:val="24"/>
          <w:lang w:val="af-ZA"/>
        </w:rPr>
        <w:t xml:space="preserve"> </w:t>
      </w:r>
      <w:r w:rsidRPr="00DC24F8">
        <w:rPr>
          <w:rStyle w:val="Strong"/>
          <w:rFonts w:ascii="GHEA Grapalat" w:hAnsi="GHEA Grapalat"/>
          <w:sz w:val="24"/>
          <w:szCs w:val="24"/>
          <w:lang w:val="hy-AM"/>
        </w:rPr>
        <w:t>ՈՒՍՈՒՄՆԱԿԱՆ</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ՏԱՐՎԱ</w:t>
      </w:r>
      <w:r w:rsidRPr="00DC24F8">
        <w:rPr>
          <w:rStyle w:val="apple-converted-space"/>
          <w:rFonts w:ascii="GHEA Grapalat" w:hAnsi="GHEA Grapalat" w:cs="Arial"/>
          <w:b/>
          <w:bCs/>
          <w:sz w:val="24"/>
          <w:szCs w:val="24"/>
          <w:lang w:val="af-ZA"/>
        </w:rPr>
        <w:t xml:space="preserve"> </w:t>
      </w:r>
      <w:r w:rsidRPr="00DC24F8">
        <w:rPr>
          <w:rStyle w:val="Strong"/>
          <w:rFonts w:ascii="GHEA Grapalat" w:hAnsi="GHEA Grapalat"/>
          <w:sz w:val="24"/>
          <w:szCs w:val="24"/>
          <w:lang w:val="hy-AM"/>
        </w:rPr>
        <w:t>ԱՍՊԻՐԱՆՏՈՒՐԱ</w:t>
      </w:r>
      <w:r w:rsidRPr="00DC24F8">
        <w:rPr>
          <w:rStyle w:val="apple-converted-space"/>
          <w:rFonts w:ascii="GHEA Grapalat" w:hAnsi="GHEA Grapalat" w:cs="Arial"/>
          <w:b/>
          <w:bCs/>
          <w:sz w:val="24"/>
          <w:szCs w:val="24"/>
          <w:lang w:val="af-ZA"/>
        </w:rPr>
        <w:t xml:space="preserve"> </w:t>
      </w:r>
      <w:r w:rsidRPr="00DC24F8">
        <w:rPr>
          <w:rStyle w:val="Strong"/>
          <w:rFonts w:ascii="GHEA Grapalat" w:hAnsi="GHEA Grapalat"/>
          <w:sz w:val="24"/>
          <w:szCs w:val="24"/>
          <w:lang w:val="hy-AM"/>
        </w:rPr>
        <w:t>ԸՆԴՈՒՆԵԼՈՒԹՅԱՆ</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ՏԵՂԵՐԸ</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ԵՎ</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ԴՐԱՆՑ</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ԲԱՇԽՈՒՄԸ</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ՀԱՍՏԱՏԵԼՈՒ</w:t>
      </w:r>
      <w:r w:rsidRPr="00DC24F8">
        <w:rPr>
          <w:rStyle w:val="Strong"/>
          <w:rFonts w:ascii="GHEA Grapalat" w:hAnsi="GHEA Grapalat"/>
          <w:sz w:val="24"/>
          <w:szCs w:val="24"/>
          <w:lang w:val="af-ZA"/>
        </w:rPr>
        <w:t xml:space="preserve"> </w:t>
      </w:r>
      <w:r w:rsidRPr="00DC24F8">
        <w:rPr>
          <w:rStyle w:val="Strong"/>
          <w:rFonts w:ascii="GHEA Grapalat" w:hAnsi="GHEA Grapalat"/>
          <w:sz w:val="24"/>
          <w:szCs w:val="24"/>
          <w:lang w:val="hy-AM"/>
        </w:rPr>
        <w:t>ՄԱՍԻՆ»</w:t>
      </w:r>
    </w:p>
    <w:p w:rsidR="004E55E7" w:rsidRPr="00DC24F8" w:rsidRDefault="004E55E7" w:rsidP="00DE3679">
      <w:pPr>
        <w:spacing w:after="0" w:line="360" w:lineRule="auto"/>
        <w:jc w:val="center"/>
        <w:rPr>
          <w:rFonts w:ascii="GHEA Grapalat" w:eastAsia="Times New Roman" w:hAnsi="GHEA Grapalat" w:cs="Times New Roman"/>
          <w:bCs/>
          <w:color w:val="000000"/>
          <w:sz w:val="24"/>
          <w:szCs w:val="24"/>
          <w:shd w:val="clear" w:color="auto" w:fill="FFFFFF"/>
          <w:lang w:val="hy-AM"/>
        </w:rPr>
      </w:pPr>
    </w:p>
    <w:p w:rsidR="00D72722" w:rsidRPr="00DC24F8" w:rsidRDefault="00D72722" w:rsidP="00DE3679">
      <w:pPr>
        <w:tabs>
          <w:tab w:val="left" w:pos="5655"/>
        </w:tabs>
        <w:spacing w:after="0" w:line="360" w:lineRule="auto"/>
        <w:jc w:val="center"/>
        <w:rPr>
          <w:rFonts w:ascii="GHEA Grapalat" w:hAnsi="GHEA Grapalat"/>
          <w:sz w:val="24"/>
          <w:szCs w:val="24"/>
          <w:lang w:val="pt-BR"/>
        </w:rPr>
      </w:pPr>
      <w:r w:rsidRPr="00DC24F8">
        <w:rPr>
          <w:rFonts w:ascii="GHEA Grapalat" w:hAnsi="GHEA Grapalat" w:cs="Sylfaen"/>
          <w:noProof/>
          <w:sz w:val="24"/>
          <w:szCs w:val="24"/>
          <w:lang w:val="af-ZA"/>
        </w:rPr>
        <w:t xml:space="preserve">   ՀՀ կառավարության որոշման</w:t>
      </w:r>
      <w:r w:rsidRPr="00DC24F8">
        <w:rPr>
          <w:rFonts w:ascii="GHEA Grapalat" w:hAnsi="GHEA Grapalat"/>
          <w:sz w:val="24"/>
          <w:szCs w:val="24"/>
          <w:lang w:val="pt-BR"/>
        </w:rPr>
        <w:t xml:space="preserve"> նախագծի վերաբերյալ ստացված դիտողությունների և առաջարկությունների, դրանց ընդունման կամ չընդունման վերաբերյալ</w:t>
      </w:r>
    </w:p>
    <w:p w:rsidR="00D72722" w:rsidRPr="00DC24F8" w:rsidRDefault="00D72722" w:rsidP="00DE3679">
      <w:pPr>
        <w:tabs>
          <w:tab w:val="left" w:pos="5655"/>
        </w:tabs>
        <w:spacing w:after="0" w:line="360" w:lineRule="auto"/>
        <w:jc w:val="center"/>
        <w:rPr>
          <w:rFonts w:ascii="GHEA Grapalat" w:hAnsi="GHEA Grapalat"/>
          <w:sz w:val="24"/>
          <w:szCs w:val="24"/>
          <w:lang w:val="pt-BR"/>
        </w:rPr>
      </w:pPr>
    </w:p>
    <w:tbl>
      <w:tblPr>
        <w:tblStyle w:val="TableGrid"/>
        <w:tblW w:w="9776" w:type="dxa"/>
        <w:tblInd w:w="0" w:type="dxa"/>
        <w:tblLook w:val="04A0" w:firstRow="1" w:lastRow="0" w:firstColumn="1" w:lastColumn="0" w:noHBand="0" w:noVBand="1"/>
      </w:tblPr>
      <w:tblGrid>
        <w:gridCol w:w="6091"/>
        <w:gridCol w:w="3685"/>
      </w:tblGrid>
      <w:tr w:rsidR="009E124D" w:rsidRPr="009E124D" w:rsidTr="00447E55">
        <w:trPr>
          <w:trHeight w:val="515"/>
        </w:trPr>
        <w:tc>
          <w:tcPr>
            <w:tcW w:w="6091" w:type="dxa"/>
            <w:vMerge w:val="restar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9E124D" w:rsidRDefault="00D72722" w:rsidP="00931842">
            <w:pPr>
              <w:pStyle w:val="ListParagraph"/>
              <w:numPr>
                <w:ilvl w:val="0"/>
                <w:numId w:val="1"/>
              </w:numPr>
              <w:spacing w:line="276" w:lineRule="auto"/>
              <w:jc w:val="center"/>
              <w:rPr>
                <w:rFonts w:ascii="GHEA Grapalat" w:hAnsi="GHEA Grapalat"/>
                <w:sz w:val="24"/>
                <w:szCs w:val="24"/>
                <w:lang w:val="en-US"/>
              </w:rPr>
            </w:pPr>
            <w:r w:rsidRPr="009E124D">
              <w:rPr>
                <w:rFonts w:ascii="GHEA Grapalat" w:hAnsi="GHEA Grapalat"/>
                <w:sz w:val="24"/>
                <w:szCs w:val="24"/>
              </w:rPr>
              <w:t>Ֆինանսների նախարարություն</w:t>
            </w: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9E124D" w:rsidRDefault="00CF3ABE" w:rsidP="009E124D">
            <w:pPr>
              <w:spacing w:before="240" w:after="0" w:line="360" w:lineRule="auto"/>
              <w:jc w:val="center"/>
              <w:rPr>
                <w:rFonts w:ascii="GHEA Grapalat" w:hAnsi="GHEA Grapalat"/>
                <w:sz w:val="24"/>
                <w:szCs w:val="24"/>
                <w:lang w:val="en-GB" w:eastAsia="ru-RU"/>
              </w:rPr>
            </w:pPr>
            <w:r w:rsidRPr="009E124D">
              <w:rPr>
                <w:rFonts w:ascii="GHEA Grapalat" w:hAnsi="GHEA Grapalat"/>
                <w:sz w:val="24"/>
                <w:szCs w:val="24"/>
                <w:lang w:val="en-GB" w:eastAsia="ru-RU"/>
              </w:rPr>
              <w:t>0</w:t>
            </w:r>
            <w:r w:rsidR="009E124D">
              <w:rPr>
                <w:rFonts w:ascii="GHEA Grapalat" w:hAnsi="GHEA Grapalat"/>
                <w:sz w:val="24"/>
                <w:szCs w:val="24"/>
                <w:lang w:val="hy-AM" w:eastAsia="ru-RU"/>
              </w:rPr>
              <w:t>2</w:t>
            </w:r>
            <w:r w:rsidRPr="009E124D">
              <w:rPr>
                <w:rFonts w:ascii="GHEA Grapalat" w:hAnsi="GHEA Grapalat"/>
                <w:sz w:val="24"/>
                <w:szCs w:val="24"/>
                <w:lang w:val="en-GB" w:eastAsia="ru-RU"/>
              </w:rPr>
              <w:t>.0</w:t>
            </w:r>
            <w:r w:rsidR="009E124D">
              <w:rPr>
                <w:rFonts w:ascii="GHEA Grapalat" w:hAnsi="GHEA Grapalat"/>
                <w:sz w:val="24"/>
                <w:szCs w:val="24"/>
                <w:lang w:val="hy-AM" w:eastAsia="ru-RU"/>
              </w:rPr>
              <w:t>3</w:t>
            </w:r>
            <w:r w:rsidR="00D72722" w:rsidRPr="009E124D">
              <w:rPr>
                <w:rFonts w:ascii="GHEA Grapalat" w:hAnsi="GHEA Grapalat"/>
                <w:sz w:val="24"/>
                <w:szCs w:val="24"/>
                <w:lang w:val="en-GB" w:eastAsia="ru-RU"/>
              </w:rPr>
              <w:t>.202</w:t>
            </w:r>
            <w:r w:rsidR="00DC24F8" w:rsidRPr="009E124D">
              <w:rPr>
                <w:rFonts w:ascii="GHEA Grapalat" w:hAnsi="GHEA Grapalat"/>
                <w:sz w:val="24"/>
                <w:szCs w:val="24"/>
                <w:lang w:val="hy-AM" w:eastAsia="ru-RU"/>
              </w:rPr>
              <w:t>6</w:t>
            </w:r>
            <w:r w:rsidR="00D72722" w:rsidRPr="009E124D">
              <w:rPr>
                <w:rFonts w:ascii="GHEA Grapalat" w:hAnsi="GHEA Grapalat"/>
                <w:sz w:val="24"/>
                <w:szCs w:val="24"/>
                <w:lang w:val="hy-AM" w:eastAsia="ru-RU"/>
              </w:rPr>
              <w:t xml:space="preserve"> </w:t>
            </w:r>
            <w:r w:rsidR="00D72722" w:rsidRPr="009E124D">
              <w:rPr>
                <w:rFonts w:ascii="GHEA Grapalat" w:hAnsi="GHEA Grapalat"/>
                <w:sz w:val="24"/>
                <w:szCs w:val="24"/>
                <w:lang w:val="en-GB" w:eastAsia="ru-RU"/>
              </w:rPr>
              <w:t>թ.</w:t>
            </w:r>
          </w:p>
        </w:tc>
      </w:tr>
      <w:tr w:rsidR="009E124D" w:rsidRPr="009E124D" w:rsidTr="00447E55">
        <w:trPr>
          <w:trHeight w:val="495"/>
        </w:trPr>
        <w:tc>
          <w:tcPr>
            <w:tcW w:w="6091" w:type="dxa"/>
            <w:vMerge/>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D72722" w:rsidRPr="009E124D" w:rsidRDefault="00D72722" w:rsidP="00931842">
            <w:pPr>
              <w:spacing w:after="0"/>
              <w:rPr>
                <w:rFonts w:ascii="GHEA Grapalat" w:eastAsia="Times New Roman" w:hAnsi="GHEA Grapalat" w:cs="Times New Roman"/>
                <w:sz w:val="24"/>
                <w:szCs w:val="24"/>
              </w:rPr>
            </w:pPr>
          </w:p>
        </w:tc>
        <w:tc>
          <w:tcPr>
            <w:tcW w:w="368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D72722" w:rsidRPr="009E124D" w:rsidRDefault="00D72722" w:rsidP="00F10BBE">
            <w:pPr>
              <w:spacing w:before="240" w:after="0" w:line="360" w:lineRule="auto"/>
              <w:jc w:val="center"/>
              <w:rPr>
                <w:rFonts w:ascii="GHEA Grapalat" w:hAnsi="GHEA Grapalat"/>
                <w:sz w:val="24"/>
                <w:szCs w:val="24"/>
                <w:lang w:val="en-GB" w:eastAsia="ru-RU"/>
              </w:rPr>
            </w:pPr>
            <w:r w:rsidRPr="009E124D">
              <w:rPr>
                <w:rFonts w:ascii="GHEA Grapalat" w:hAnsi="GHEA Grapalat"/>
                <w:sz w:val="24"/>
                <w:szCs w:val="24"/>
                <w:lang w:val="en-GB" w:eastAsia="ru-RU"/>
              </w:rPr>
              <w:t xml:space="preserve">N </w:t>
            </w:r>
            <w:r w:rsidR="009E124D" w:rsidRPr="009E124D">
              <w:rPr>
                <w:rFonts w:ascii="GHEA Grapalat" w:hAnsi="GHEA Grapalat"/>
                <w:sz w:val="24"/>
                <w:szCs w:val="24"/>
                <w:lang w:val="en-GB" w:eastAsia="ru-RU"/>
              </w:rPr>
              <w:t>01/34-3/4456-2026</w:t>
            </w:r>
          </w:p>
        </w:tc>
      </w:tr>
      <w:tr w:rsidR="005C3A99" w:rsidRPr="005C3A99" w:rsidTr="00447E55">
        <w:tc>
          <w:tcPr>
            <w:tcW w:w="6091" w:type="dxa"/>
            <w:tcBorders>
              <w:top w:val="single" w:sz="4" w:space="0" w:color="auto"/>
              <w:left w:val="single" w:sz="4" w:space="0" w:color="auto"/>
              <w:bottom w:val="single" w:sz="4" w:space="0" w:color="auto"/>
              <w:right w:val="single" w:sz="4" w:space="0" w:color="auto"/>
            </w:tcBorders>
          </w:tcPr>
          <w:p w:rsidR="00E8722A" w:rsidRDefault="00E8722A" w:rsidP="00E8722A">
            <w:pPr>
              <w:spacing w:after="0"/>
              <w:ind w:firstLine="567"/>
              <w:jc w:val="both"/>
              <w:rPr>
                <w:rFonts w:ascii="GHEA Grapalat" w:hAnsi="GHEA Grapalat"/>
                <w:bCs/>
                <w:sz w:val="24"/>
                <w:szCs w:val="24"/>
                <w:shd w:val="clear" w:color="auto" w:fill="FFFFFF"/>
                <w:lang w:val="hy-AM"/>
              </w:rPr>
            </w:pPr>
            <w:r>
              <w:rPr>
                <w:rFonts w:ascii="GHEA Grapalat" w:hAnsi="GHEA Grapalat"/>
                <w:sz w:val="24"/>
                <w:szCs w:val="24"/>
                <w:lang w:val="hy-AM" w:eastAsia="zh-CN"/>
              </w:rPr>
              <w:t>Նախագծով</w:t>
            </w:r>
            <w:r>
              <w:rPr>
                <w:rFonts w:ascii="GHEA Grapalat" w:hAnsi="GHEA Grapalat"/>
                <w:color w:val="FF0000"/>
                <w:sz w:val="24"/>
                <w:szCs w:val="24"/>
                <w:lang w:val="hy-AM" w:eastAsia="ru-RU"/>
              </w:rPr>
              <w:t xml:space="preserve"> </w:t>
            </w:r>
            <w:r>
              <w:rPr>
                <w:rFonts w:ascii="GHEA Grapalat" w:hAnsi="GHEA Grapalat"/>
                <w:sz w:val="24"/>
                <w:szCs w:val="24"/>
                <w:lang w:val="hy-AM" w:eastAsia="ru-RU"/>
              </w:rPr>
              <w:t xml:space="preserve">2026/2027 </w:t>
            </w:r>
            <w:r>
              <w:rPr>
                <w:rFonts w:ascii="GHEA Grapalat" w:hAnsi="GHEA Grapalat" w:cs="Arial"/>
                <w:sz w:val="24"/>
                <w:szCs w:val="24"/>
                <w:lang w:val="hy-AM" w:eastAsia="ru-RU"/>
              </w:rPr>
              <w:t>ուսումնական տարվա</w:t>
            </w:r>
            <w:r>
              <w:rPr>
                <w:rFonts w:ascii="GHEA Grapalat" w:hAnsi="GHEA Grapalat"/>
                <w:sz w:val="24"/>
                <w:szCs w:val="24"/>
                <w:lang w:val="hy-AM" w:eastAsia="ru-RU"/>
              </w:rPr>
              <w:t xml:space="preserve"> համար առաջարկվում է </w:t>
            </w:r>
            <w:r>
              <w:rPr>
                <w:rFonts w:ascii="GHEA Grapalat" w:hAnsi="GHEA Grapalat" w:cs="Arial"/>
                <w:sz w:val="24"/>
                <w:szCs w:val="24"/>
                <w:lang w:val="hy-AM" w:eastAsia="ru-RU"/>
              </w:rPr>
              <w:t xml:space="preserve">հատկացնել ընդունելության անվճար </w:t>
            </w:r>
            <w:r>
              <w:rPr>
                <w:rFonts w:ascii="GHEA Grapalat" w:hAnsi="GHEA Grapalat"/>
                <w:sz w:val="24"/>
                <w:szCs w:val="24"/>
                <w:lang w:val="hy-AM" w:eastAsia="ru-RU"/>
              </w:rPr>
              <w:t xml:space="preserve">287 </w:t>
            </w:r>
            <w:r>
              <w:rPr>
                <w:rFonts w:ascii="GHEA Grapalat" w:hAnsi="GHEA Grapalat" w:cs="Arial"/>
                <w:sz w:val="24"/>
                <w:szCs w:val="24"/>
                <w:lang w:val="hy-AM" w:eastAsia="ru-RU"/>
              </w:rPr>
              <w:t xml:space="preserve">տեղ (որից 207-ը՝ առկա, 45-ը՝ հեռակա, 35-ը՝ միջպետական համաձայնագրերով)՝ </w:t>
            </w:r>
            <w:r>
              <w:rPr>
                <w:rFonts w:ascii="GHEA Grapalat" w:hAnsi="GHEA Grapalat" w:cs="Sylfaen"/>
                <w:sz w:val="24"/>
                <w:szCs w:val="24"/>
                <w:lang w:val="hy-AM"/>
              </w:rPr>
              <w:t xml:space="preserve">ՀՀ 2026 թվականի պետական բյուջեով նախատեսված </w:t>
            </w:r>
            <w:r>
              <w:rPr>
                <w:rFonts w:ascii="GHEA Grapalat" w:hAnsi="GHEA Grapalat"/>
                <w:sz w:val="24"/>
                <w:szCs w:val="24"/>
                <w:lang w:val="hy-AM" w:eastAsia="zh-CN"/>
              </w:rPr>
              <w:t xml:space="preserve">215-ի փոխարեն, կամ՝ 72-ով ավելի, որից </w:t>
            </w:r>
            <w:r>
              <w:rPr>
                <w:rFonts w:ascii="GHEA Grapalat" w:hAnsi="GHEA Grapalat"/>
                <w:sz w:val="24"/>
                <w:szCs w:val="24"/>
                <w:lang w:val="hy-AM"/>
              </w:rPr>
              <w:t>63 տեղը՝ առկա ուսուցման</w:t>
            </w:r>
            <w:r>
              <w:rPr>
                <w:rFonts w:ascii="GHEA Grapalat" w:eastAsia="GHEA Grapalat" w:hAnsi="GHEA Grapalat"/>
                <w:sz w:val="24"/>
                <w:szCs w:val="24"/>
                <w:lang w:val="hy-AM"/>
              </w:rPr>
              <w:t xml:space="preserve">, </w:t>
            </w:r>
            <w:r>
              <w:rPr>
                <w:rFonts w:ascii="GHEA Grapalat" w:hAnsi="GHEA Grapalat"/>
                <w:sz w:val="24"/>
                <w:szCs w:val="24"/>
                <w:lang w:val="hy-AM"/>
              </w:rPr>
              <w:t>9 տեղը՝ հեռակա ուսուցման գծով</w:t>
            </w:r>
            <w:r>
              <w:rPr>
                <w:rFonts w:ascii="GHEA Grapalat" w:eastAsia="GHEA Grapalat" w:hAnsi="GHEA Grapalat"/>
                <w:sz w:val="24"/>
                <w:szCs w:val="24"/>
                <w:lang w:val="hy-AM"/>
              </w:rPr>
              <w:t>:</w:t>
            </w:r>
            <w:r>
              <w:rPr>
                <w:rFonts w:ascii="GHEA Grapalat" w:hAnsi="GHEA Grapalat" w:cs="Sylfaen"/>
                <w:sz w:val="24"/>
                <w:szCs w:val="24"/>
                <w:lang w:val="hy-AM"/>
              </w:rPr>
              <w:t xml:space="preserve"> Ընդ որում, </w:t>
            </w:r>
            <w:r>
              <w:rPr>
                <w:rFonts w:ascii="GHEA Grapalat" w:hAnsi="GHEA Grapalat"/>
                <w:bCs/>
                <w:sz w:val="24"/>
                <w:szCs w:val="24"/>
                <w:shd w:val="clear" w:color="auto" w:fill="FFFFFF"/>
                <w:lang w:val="hy-AM"/>
              </w:rPr>
              <w:t>Նախագծի հիմնավորման համաձայն՝ Նախագծի ընդունման պարագայում ՀՀ պետական բյուջեում ծախսերի ավելացում չի նախատեսվում:</w:t>
            </w:r>
          </w:p>
          <w:p w:rsidR="00E8722A" w:rsidRDefault="00E8722A" w:rsidP="00E8722A">
            <w:pPr>
              <w:spacing w:after="0"/>
              <w:ind w:firstLine="567"/>
              <w:jc w:val="both"/>
              <w:rPr>
                <w:rFonts w:ascii="GHEA Grapalat" w:hAnsi="GHEA Grapalat" w:cs="Sylfaen"/>
                <w:sz w:val="24"/>
                <w:szCs w:val="24"/>
                <w:lang w:val="hy-AM"/>
              </w:rPr>
            </w:pPr>
            <w:r>
              <w:rPr>
                <w:rFonts w:ascii="GHEA Grapalat" w:hAnsi="GHEA Grapalat"/>
                <w:sz w:val="24"/>
                <w:szCs w:val="24"/>
                <w:lang w:val="hy-AM"/>
              </w:rPr>
              <w:tab/>
              <w:t xml:space="preserve">Միաժամանակ, ըստ </w:t>
            </w:r>
            <w:r>
              <w:rPr>
                <w:rFonts w:ascii="GHEA Grapalat" w:eastAsia="GHEA Grapalat" w:hAnsi="GHEA Grapalat"/>
                <w:sz w:val="24"/>
                <w:szCs w:val="24"/>
                <w:lang w:val="hy-AM"/>
              </w:rPr>
              <w:t xml:space="preserve">Նախագծի հիմնավորման՝ </w:t>
            </w:r>
            <w:r>
              <w:rPr>
                <w:rFonts w:ascii="GHEA Grapalat" w:hAnsi="GHEA Grapalat" w:cs="Sylfaen"/>
                <w:sz w:val="24"/>
                <w:szCs w:val="24"/>
                <w:lang w:val="hy-AM"/>
              </w:rPr>
              <w:t>ասպիրանտուրայի գծով հատկացված ընդունելության տեղերից համալրվում են 55-ից 60 տոկոսը և մտավախություն կա, որ 2026/2027 ուսումնական տարվա ընդունելության արդյունքում հատկացված տեղերը ամբողջությամբ չեն համալրվի, սակայն հաշվի առնելով այն հանգամանքը, որ 2026 թվականից հայցորդության ձևակերպում չի իրականացվում, ասպիրանտուրա ընդունվողների թիվը կարող է աճել:</w:t>
            </w:r>
          </w:p>
          <w:p w:rsidR="00E8722A" w:rsidRDefault="00E8722A" w:rsidP="00E8722A">
            <w:pPr>
              <w:spacing w:after="0"/>
              <w:ind w:firstLine="567"/>
              <w:jc w:val="both"/>
              <w:rPr>
                <w:rFonts w:ascii="GHEA Grapalat" w:hAnsi="GHEA Grapalat" w:cs="Sylfaen"/>
                <w:sz w:val="24"/>
                <w:szCs w:val="24"/>
                <w:lang w:val="hy-AM" w:eastAsia="ru-RU"/>
              </w:rPr>
            </w:pPr>
            <w:r>
              <w:rPr>
                <w:rFonts w:ascii="GHEA Grapalat" w:hAnsi="GHEA Grapalat" w:cs="Sylfaen"/>
                <w:sz w:val="24"/>
                <w:szCs w:val="24"/>
                <w:lang w:val="hy-AM"/>
              </w:rPr>
              <w:lastRenderedPageBreak/>
              <w:t xml:space="preserve">Նկատի ունենալով ընդունելության տեղերի չհամալրման գծով առկա տեղեկատվությունը, նոր ուսումնական տարում նույնպես ամբողջությամբ չհամալրման վերաբերյալ Նախագծի հիմնավորմամբ ներկայացված մտավախությունը, հայտնում ենք, որ </w:t>
            </w:r>
            <w:r>
              <w:rPr>
                <w:rFonts w:ascii="GHEA Grapalat" w:hAnsi="GHEA Grapalat" w:cs="Sylfaen"/>
                <w:sz w:val="24"/>
                <w:szCs w:val="24"/>
                <w:lang w:val="hy-AM" w:eastAsia="ru-RU"/>
              </w:rPr>
              <w:t>ընդունելության անվճար տեղերի ավելացումը հիմնավորման կարիք ունի:</w:t>
            </w:r>
          </w:p>
          <w:p w:rsidR="00E8722A" w:rsidRDefault="00E8722A" w:rsidP="00E8722A">
            <w:pPr>
              <w:spacing w:after="0"/>
              <w:ind w:firstLine="567"/>
              <w:jc w:val="both"/>
              <w:rPr>
                <w:rFonts w:ascii="GHEA Grapalat" w:hAnsi="GHEA Grapalat"/>
                <w:sz w:val="24"/>
                <w:szCs w:val="24"/>
                <w:shd w:val="clear" w:color="auto" w:fill="FFFFFF"/>
                <w:lang w:val="hy-AM"/>
              </w:rPr>
            </w:pPr>
            <w:r>
              <w:rPr>
                <w:rFonts w:ascii="GHEA Grapalat" w:hAnsi="GHEA Grapalat" w:cs="Sylfaen"/>
                <w:sz w:val="24"/>
                <w:szCs w:val="24"/>
                <w:lang w:val="hy-AM" w:eastAsia="ru-RU"/>
              </w:rPr>
              <w:t xml:space="preserve">Միաժամանակ,  </w:t>
            </w:r>
            <w:r>
              <w:rPr>
                <w:rFonts w:ascii="GHEA Grapalat" w:hAnsi="GHEA Grapalat"/>
                <w:sz w:val="24"/>
                <w:szCs w:val="24"/>
                <w:lang w:val="hy-AM" w:eastAsia="zh-CN"/>
              </w:rPr>
              <w:t>ընդունելության տեղերի 72-ով ավելացումը կ</w:t>
            </w:r>
            <w:r>
              <w:rPr>
                <w:rFonts w:ascii="GHEA Grapalat" w:hAnsi="GHEA Grapalat"/>
                <w:color w:val="000000"/>
                <w:sz w:val="24"/>
                <w:szCs w:val="24"/>
                <w:shd w:val="clear" w:color="auto" w:fill="FFFFFF"/>
                <w:lang w:val="hy-AM"/>
              </w:rPr>
              <w:t xml:space="preserve">հանգեցնի ՀՀ պետական բյուջեից լրացուցիչ միջոցների հատկացման անհրաժեշտության </w:t>
            </w:r>
            <w:r>
              <w:rPr>
                <w:rFonts w:ascii="GHEA Grapalat" w:hAnsi="GHEA Grapalat"/>
                <w:bCs/>
                <w:sz w:val="24"/>
                <w:szCs w:val="24"/>
                <w:shd w:val="clear" w:color="auto" w:fill="FFFFFF"/>
                <w:lang w:val="hy-AM"/>
              </w:rPr>
              <w:t>(ներկայացված չէ ֆինանսական գնահատականը)</w:t>
            </w:r>
            <w:r>
              <w:rPr>
                <w:rFonts w:ascii="GHEA Grapalat" w:hAnsi="GHEA Grapalat"/>
                <w:color w:val="000000"/>
                <w:sz w:val="24"/>
                <w:szCs w:val="24"/>
                <w:shd w:val="clear" w:color="auto" w:fill="FFFFFF"/>
                <w:lang w:val="hy-AM"/>
              </w:rPr>
              <w:t xml:space="preserve">, </w:t>
            </w:r>
            <w:r>
              <w:rPr>
                <w:rFonts w:ascii="GHEA Grapalat" w:hAnsi="GHEA Grapalat"/>
                <w:sz w:val="24"/>
                <w:szCs w:val="24"/>
                <w:lang w:val="hy-AM" w:eastAsia="zh-CN"/>
              </w:rPr>
              <w:t xml:space="preserve">ինչը նախատեսված չէ </w:t>
            </w:r>
            <w:r>
              <w:rPr>
                <w:rFonts w:ascii="GHEA Grapalat" w:hAnsi="GHEA Grapalat"/>
                <w:bCs/>
                <w:sz w:val="24"/>
                <w:szCs w:val="24"/>
                <w:lang w:val="hy-AM"/>
              </w:rPr>
              <w:t>ՀՀ 2026թ. պետական բյուջեով և 2027-2028թթ. համար ծրագրավորված ծախսերում</w:t>
            </w:r>
            <w:r>
              <w:rPr>
                <w:rFonts w:ascii="GHEA Grapalat" w:hAnsi="GHEA Grapalat" w:cs="Arial"/>
                <w:sz w:val="24"/>
                <w:szCs w:val="24"/>
                <w:lang w:val="hy-AM"/>
              </w:rPr>
              <w:t>: Ուստի, հ</w:t>
            </w:r>
            <w:r>
              <w:rPr>
                <w:rFonts w:ascii="GHEA Grapalat" w:hAnsi="GHEA Grapalat"/>
                <w:sz w:val="24"/>
                <w:szCs w:val="24"/>
                <w:lang w:val="hy-AM"/>
              </w:rPr>
              <w:t xml:space="preserve">աշվի առնելով միջնաժամկետ հատվածի </w:t>
            </w:r>
            <w:r>
              <w:rPr>
                <w:rFonts w:ascii="GHEA Grapalat" w:hAnsi="GHEA Grapalat" w:cs="Times New Roman"/>
                <w:sz w:val="24"/>
                <w:szCs w:val="24"/>
                <w:lang w:val="hy-AM" w:eastAsia="en-GB"/>
              </w:rPr>
              <w:t>սահմանափակ հարկաբյուջետային հնարավորությունները,</w:t>
            </w:r>
            <w:r>
              <w:rPr>
                <w:rFonts w:ascii="GHEA Grapalat" w:hAnsi="GHEA Grapalat" w:cs="Arial"/>
                <w:sz w:val="24"/>
                <w:szCs w:val="24"/>
                <w:lang w:val="hy-AM"/>
              </w:rPr>
              <w:t xml:space="preserve"> </w:t>
            </w:r>
            <w:r>
              <w:rPr>
                <w:rFonts w:ascii="GHEA Grapalat" w:hAnsi="GHEA Grapalat"/>
                <w:bCs/>
                <w:sz w:val="24"/>
                <w:szCs w:val="24"/>
                <w:lang w:val="hy-AM"/>
              </w:rPr>
              <w:t xml:space="preserve">առաջարկում ենք </w:t>
            </w:r>
            <w:r>
              <w:rPr>
                <w:rFonts w:ascii="GHEA Grapalat" w:hAnsi="GHEA Grapalat"/>
                <w:sz w:val="24"/>
                <w:szCs w:val="24"/>
                <w:lang w:val="hy-AM" w:eastAsia="zh-CN"/>
              </w:rPr>
              <w:t>ընդունելության տեղերը</w:t>
            </w:r>
            <w:r>
              <w:rPr>
                <w:rFonts w:ascii="GHEA Grapalat" w:hAnsi="GHEA Grapalat" w:cs="Arial"/>
                <w:sz w:val="24"/>
                <w:szCs w:val="24"/>
                <w:lang w:val="hy-AM"/>
              </w:rPr>
              <w:t xml:space="preserve"> համապատասխանեցնել ՀՀ 2026 թվականի պետական բյուջեի հաշվարկներում նախատեսված ցուցանիշներին</w:t>
            </w:r>
            <w:r>
              <w:rPr>
                <w:rFonts w:ascii="GHEA Grapalat" w:hAnsi="GHEA Grapalat"/>
                <w:sz w:val="24"/>
                <w:szCs w:val="24"/>
                <w:shd w:val="clear" w:color="auto" w:fill="FFFFFF"/>
                <w:lang w:val="hy-AM"/>
              </w:rPr>
              <w:t>:</w:t>
            </w:r>
          </w:p>
          <w:p w:rsidR="00D72722" w:rsidRPr="005C3A99" w:rsidRDefault="00D72722" w:rsidP="009E124D">
            <w:pPr>
              <w:spacing w:after="0"/>
              <w:ind w:firstLine="567"/>
              <w:jc w:val="both"/>
              <w:rPr>
                <w:rFonts w:ascii="GHEA Grapalat" w:hAnsi="GHEA Grapalat"/>
                <w:color w:val="FF0000"/>
                <w:sz w:val="24"/>
                <w:szCs w:val="24"/>
                <w:lang w:val="hy-AM"/>
              </w:rPr>
            </w:pPr>
          </w:p>
        </w:tc>
        <w:tc>
          <w:tcPr>
            <w:tcW w:w="3685" w:type="dxa"/>
            <w:tcBorders>
              <w:top w:val="single" w:sz="4" w:space="0" w:color="auto"/>
              <w:left w:val="single" w:sz="4" w:space="0" w:color="auto"/>
              <w:bottom w:val="single" w:sz="4" w:space="0" w:color="auto"/>
              <w:right w:val="single" w:sz="4" w:space="0" w:color="auto"/>
            </w:tcBorders>
          </w:tcPr>
          <w:p w:rsidR="001E5751" w:rsidRPr="0052286D" w:rsidRDefault="001E5751" w:rsidP="00E62571">
            <w:pPr>
              <w:shd w:val="clear" w:color="auto" w:fill="FFFFFF"/>
              <w:spacing w:after="0" w:line="240" w:lineRule="auto"/>
              <w:jc w:val="both"/>
              <w:rPr>
                <w:rFonts w:ascii="GHEA Grapalat" w:hAnsi="GHEA Grapalat"/>
                <w:sz w:val="24"/>
                <w:szCs w:val="24"/>
                <w:shd w:val="clear" w:color="auto" w:fill="FFFFFF"/>
                <w:lang w:val="hy-AM"/>
              </w:rPr>
            </w:pPr>
            <w:r w:rsidRPr="0052286D">
              <w:rPr>
                <w:rFonts w:ascii="GHEA Grapalat" w:hAnsi="GHEA Grapalat"/>
                <w:sz w:val="24"/>
                <w:szCs w:val="24"/>
                <w:shd w:val="clear" w:color="auto" w:fill="FFFFFF"/>
                <w:lang w:val="hy-AM"/>
              </w:rPr>
              <w:lastRenderedPageBreak/>
              <w:t>Ընդունվել է ի գիտություն</w:t>
            </w:r>
          </w:p>
          <w:p w:rsidR="0052286D" w:rsidRPr="0052286D" w:rsidRDefault="001E5751" w:rsidP="00E62571">
            <w:pPr>
              <w:shd w:val="clear" w:color="auto" w:fill="FFFFFF"/>
              <w:spacing w:after="0" w:line="240" w:lineRule="auto"/>
              <w:jc w:val="both"/>
              <w:rPr>
                <w:rFonts w:ascii="GHEA Grapalat" w:hAnsi="GHEA Grapalat"/>
                <w:bCs/>
                <w:sz w:val="24"/>
                <w:szCs w:val="24"/>
                <w:lang w:val="hy-AM"/>
              </w:rPr>
            </w:pPr>
            <w:r w:rsidRPr="0052286D">
              <w:rPr>
                <w:rFonts w:ascii="GHEA Grapalat" w:hAnsi="GHEA Grapalat"/>
                <w:bCs/>
                <w:sz w:val="24"/>
                <w:szCs w:val="24"/>
                <w:lang w:val="hy-AM"/>
              </w:rPr>
              <w:t xml:space="preserve">2027-2028թթ. համար ծրագրավորված ծախսերում նախատեսված է ֆինանսավորման ավելացում՝ հիմք ընդունելով </w:t>
            </w:r>
            <w:r w:rsidR="0052286D" w:rsidRPr="0052286D">
              <w:rPr>
                <w:rFonts w:ascii="GHEA Grapalat" w:hAnsi="GHEA Grapalat" w:cs="Sylfaen"/>
                <w:sz w:val="24"/>
                <w:szCs w:val="24"/>
                <w:lang w:val="hy-AM"/>
              </w:rPr>
              <w:t>ՀՀ կառավարության 2026 թվականի հունվարի 29-ի N 113-Լ որոշումը</w:t>
            </w:r>
            <w:r w:rsidR="00DF6286">
              <w:rPr>
                <w:rFonts w:ascii="GHEA Grapalat" w:hAnsi="GHEA Grapalat" w:cs="Sylfaen"/>
                <w:sz w:val="24"/>
                <w:szCs w:val="24"/>
                <w:lang w:val="hy-AM"/>
              </w:rPr>
              <w:t>։</w:t>
            </w:r>
          </w:p>
          <w:p w:rsidR="001E5751" w:rsidRPr="0052286D" w:rsidRDefault="001E5751" w:rsidP="00E62571">
            <w:pPr>
              <w:shd w:val="clear" w:color="auto" w:fill="FFFFFF"/>
              <w:spacing w:after="0" w:line="240" w:lineRule="auto"/>
              <w:jc w:val="both"/>
              <w:rPr>
                <w:rFonts w:ascii="GHEA Grapalat" w:hAnsi="GHEA Grapalat"/>
                <w:sz w:val="24"/>
                <w:szCs w:val="24"/>
                <w:shd w:val="clear" w:color="auto" w:fill="FFFFFF"/>
                <w:lang w:val="en-GB"/>
              </w:rPr>
            </w:pPr>
          </w:p>
          <w:p w:rsidR="00151995" w:rsidRPr="0052286D" w:rsidRDefault="00151995" w:rsidP="001E5751">
            <w:pPr>
              <w:shd w:val="clear" w:color="auto" w:fill="FFFFFF"/>
              <w:spacing w:after="0" w:line="240" w:lineRule="auto"/>
              <w:ind w:firstLine="567"/>
              <w:jc w:val="both"/>
              <w:rPr>
                <w:rFonts w:ascii="GHEA Grapalat" w:hAnsi="GHEA Grapalat"/>
                <w:color w:val="FF0000"/>
                <w:sz w:val="24"/>
                <w:szCs w:val="24"/>
                <w:lang w:val="hy-AM" w:eastAsia="zh-CN"/>
              </w:rPr>
            </w:pPr>
          </w:p>
        </w:tc>
      </w:tr>
      <w:tr w:rsidR="00FB3986" w:rsidRPr="00FB3986" w:rsidTr="00447E55">
        <w:trPr>
          <w:trHeight w:val="515"/>
        </w:trPr>
        <w:tc>
          <w:tcPr>
            <w:tcW w:w="6091" w:type="dxa"/>
            <w:vMerge w:val="restart"/>
            <w:shd w:val="clear" w:color="auto" w:fill="F2F2F2" w:themeFill="background1" w:themeFillShade="F2"/>
            <w:vAlign w:val="center"/>
            <w:hideMark/>
          </w:tcPr>
          <w:p w:rsidR="00CF3ABE" w:rsidRPr="00FB3986" w:rsidRDefault="00AB409A" w:rsidP="00931842">
            <w:pPr>
              <w:pStyle w:val="ListParagraph"/>
              <w:numPr>
                <w:ilvl w:val="0"/>
                <w:numId w:val="1"/>
              </w:numPr>
              <w:spacing w:line="276" w:lineRule="auto"/>
              <w:jc w:val="center"/>
              <w:rPr>
                <w:rFonts w:ascii="GHEA Grapalat" w:hAnsi="GHEA Grapalat"/>
                <w:sz w:val="24"/>
                <w:szCs w:val="24"/>
              </w:rPr>
            </w:pPr>
            <w:r w:rsidRPr="00FB3986">
              <w:rPr>
                <w:rFonts w:ascii="GHEA Grapalat" w:hAnsi="GHEA Grapalat"/>
                <w:sz w:val="24"/>
                <w:szCs w:val="24"/>
              </w:rPr>
              <w:lastRenderedPageBreak/>
              <w:t>Բարձր տեխնոլոգիական արդյունաբերության նախարարություն</w:t>
            </w:r>
          </w:p>
        </w:tc>
        <w:tc>
          <w:tcPr>
            <w:tcW w:w="3685" w:type="dxa"/>
            <w:shd w:val="clear" w:color="auto" w:fill="F2F2F2" w:themeFill="background1" w:themeFillShade="F2"/>
            <w:hideMark/>
          </w:tcPr>
          <w:p w:rsidR="00CF3ABE" w:rsidRPr="00FB3986" w:rsidRDefault="00FB3986" w:rsidP="00DC24F8">
            <w:pPr>
              <w:spacing w:before="240" w:after="0" w:line="360" w:lineRule="auto"/>
              <w:jc w:val="center"/>
              <w:rPr>
                <w:rFonts w:ascii="GHEA Grapalat" w:hAnsi="GHEA Grapalat"/>
                <w:sz w:val="24"/>
                <w:szCs w:val="24"/>
                <w:lang w:val="en-GB" w:eastAsia="ru-RU"/>
              </w:rPr>
            </w:pPr>
            <w:r w:rsidRPr="00FB3986">
              <w:rPr>
                <w:rFonts w:ascii="GHEA Grapalat" w:hAnsi="GHEA Grapalat"/>
                <w:sz w:val="24"/>
                <w:szCs w:val="24"/>
                <w:lang w:val="hy-AM" w:eastAsia="ru-RU"/>
              </w:rPr>
              <w:t>19.02</w:t>
            </w:r>
            <w:r w:rsidR="00CF3ABE" w:rsidRPr="00FB3986">
              <w:rPr>
                <w:rFonts w:ascii="GHEA Grapalat" w:hAnsi="GHEA Grapalat"/>
                <w:sz w:val="24"/>
                <w:szCs w:val="24"/>
                <w:lang w:val="en-GB" w:eastAsia="ru-RU"/>
              </w:rPr>
              <w:t>.202</w:t>
            </w:r>
            <w:r w:rsidR="00DC24F8" w:rsidRPr="00FB3986">
              <w:rPr>
                <w:rFonts w:ascii="GHEA Grapalat" w:hAnsi="GHEA Grapalat"/>
                <w:sz w:val="24"/>
                <w:szCs w:val="24"/>
                <w:lang w:val="hy-AM" w:eastAsia="ru-RU"/>
              </w:rPr>
              <w:t>6</w:t>
            </w:r>
            <w:r w:rsidR="00CF3ABE" w:rsidRPr="00FB3986">
              <w:rPr>
                <w:rFonts w:ascii="GHEA Grapalat" w:hAnsi="GHEA Grapalat"/>
                <w:sz w:val="24"/>
                <w:szCs w:val="24"/>
                <w:lang w:val="hy-AM" w:eastAsia="ru-RU"/>
              </w:rPr>
              <w:t xml:space="preserve"> </w:t>
            </w:r>
            <w:r w:rsidR="00CF3ABE" w:rsidRPr="00FB3986">
              <w:rPr>
                <w:rFonts w:ascii="GHEA Grapalat" w:hAnsi="GHEA Grapalat"/>
                <w:sz w:val="24"/>
                <w:szCs w:val="24"/>
                <w:lang w:val="en-GB" w:eastAsia="ru-RU"/>
              </w:rPr>
              <w:t>թ.</w:t>
            </w:r>
          </w:p>
        </w:tc>
      </w:tr>
      <w:tr w:rsidR="00FB3986" w:rsidRPr="00FB3986" w:rsidTr="00447E55">
        <w:trPr>
          <w:trHeight w:val="495"/>
        </w:trPr>
        <w:tc>
          <w:tcPr>
            <w:tcW w:w="6091" w:type="dxa"/>
            <w:vMerge/>
            <w:shd w:val="clear" w:color="auto" w:fill="F2F2F2" w:themeFill="background1" w:themeFillShade="F2"/>
            <w:hideMark/>
          </w:tcPr>
          <w:p w:rsidR="00CF3ABE" w:rsidRPr="00FB3986" w:rsidRDefault="00CF3ABE"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rsidR="00CF3ABE" w:rsidRPr="00FB3986" w:rsidRDefault="00CF3ABE" w:rsidP="00F10BBE">
            <w:pPr>
              <w:spacing w:before="240" w:after="0" w:line="360" w:lineRule="auto"/>
              <w:jc w:val="center"/>
              <w:rPr>
                <w:rFonts w:ascii="GHEA Grapalat" w:hAnsi="GHEA Grapalat"/>
                <w:sz w:val="24"/>
                <w:szCs w:val="24"/>
                <w:lang w:val="hy-AM" w:eastAsia="ru-RU"/>
              </w:rPr>
            </w:pPr>
            <w:r w:rsidRPr="00FB3986">
              <w:rPr>
                <w:rFonts w:ascii="GHEA Grapalat" w:hAnsi="GHEA Grapalat"/>
                <w:sz w:val="24"/>
                <w:szCs w:val="24"/>
                <w:lang w:val="hy-AM" w:eastAsia="ru-RU"/>
              </w:rPr>
              <w:t xml:space="preserve">N </w:t>
            </w:r>
            <w:r w:rsidR="00FB3986" w:rsidRPr="00FB3986">
              <w:rPr>
                <w:rFonts w:ascii="GHEA Grapalat" w:hAnsi="GHEA Grapalat"/>
                <w:sz w:val="24"/>
                <w:szCs w:val="24"/>
                <w:lang w:val="hy-AM" w:eastAsia="ru-RU"/>
              </w:rPr>
              <w:t>01/15.2/1188-2026</w:t>
            </w:r>
          </w:p>
        </w:tc>
      </w:tr>
      <w:tr w:rsidR="00FB3986" w:rsidRPr="00FB3986" w:rsidTr="00447E55">
        <w:tc>
          <w:tcPr>
            <w:tcW w:w="6091" w:type="dxa"/>
          </w:tcPr>
          <w:p w:rsidR="00CF3ABE" w:rsidRPr="00FB3986" w:rsidRDefault="00FB3986" w:rsidP="00931842">
            <w:pPr>
              <w:spacing w:after="0"/>
              <w:jc w:val="both"/>
              <w:rPr>
                <w:rFonts w:ascii="GHEA Grapalat" w:hAnsi="GHEA Grapalat"/>
                <w:sz w:val="24"/>
                <w:szCs w:val="24"/>
                <w:lang w:val="hy-AM"/>
              </w:rPr>
            </w:pPr>
            <w:r w:rsidRPr="001D1956">
              <w:rPr>
                <w:rFonts w:ascii="GHEA Grapalat" w:hAnsi="GHEA Grapalat"/>
                <w:bCs/>
                <w:sz w:val="24"/>
                <w:szCs w:val="24"/>
                <w:shd w:val="clear" w:color="auto" w:fill="FFFFFF"/>
              </w:rPr>
              <w:t>Նախագծի վերաբերյալ դիտողություններ և առաջարկություններ չունեն</w:t>
            </w:r>
          </w:p>
        </w:tc>
        <w:tc>
          <w:tcPr>
            <w:tcW w:w="3685" w:type="dxa"/>
          </w:tcPr>
          <w:p w:rsidR="00CF3ABE" w:rsidRPr="00FB3986" w:rsidRDefault="00CF3ABE" w:rsidP="00F10BBE">
            <w:pPr>
              <w:spacing w:before="240" w:after="0" w:line="360" w:lineRule="auto"/>
              <w:ind w:firstLine="567"/>
              <w:jc w:val="both"/>
              <w:rPr>
                <w:rFonts w:ascii="GHEA Grapalat" w:hAnsi="GHEA Grapalat"/>
                <w:sz w:val="24"/>
                <w:szCs w:val="24"/>
                <w:lang w:val="en-GB" w:eastAsia="zh-CN"/>
              </w:rPr>
            </w:pPr>
          </w:p>
        </w:tc>
      </w:tr>
      <w:tr w:rsidR="00FF3634" w:rsidRPr="00FF3634" w:rsidTr="00447E55">
        <w:trPr>
          <w:trHeight w:val="515"/>
        </w:trPr>
        <w:tc>
          <w:tcPr>
            <w:tcW w:w="6091" w:type="dxa"/>
            <w:vMerge w:val="restart"/>
            <w:shd w:val="clear" w:color="auto" w:fill="F2F2F2" w:themeFill="background1" w:themeFillShade="F2"/>
            <w:vAlign w:val="center"/>
            <w:hideMark/>
          </w:tcPr>
          <w:p w:rsidR="00AB409A" w:rsidRPr="00FF3634" w:rsidRDefault="00FD04ED" w:rsidP="00931842">
            <w:pPr>
              <w:pStyle w:val="ListParagraph"/>
              <w:numPr>
                <w:ilvl w:val="0"/>
                <w:numId w:val="1"/>
              </w:numPr>
              <w:spacing w:line="276" w:lineRule="auto"/>
              <w:jc w:val="center"/>
              <w:rPr>
                <w:rFonts w:ascii="GHEA Grapalat" w:hAnsi="GHEA Grapalat"/>
                <w:sz w:val="24"/>
                <w:szCs w:val="24"/>
              </w:rPr>
            </w:pPr>
            <w:r w:rsidRPr="00FF3634">
              <w:rPr>
                <w:rFonts w:ascii="GHEA Grapalat" w:hAnsi="GHEA Grapalat"/>
                <w:sz w:val="24"/>
                <w:szCs w:val="24"/>
              </w:rPr>
              <w:t>Տարածքային կառավարման և ենթակառուցվածքների նախարարություն</w:t>
            </w:r>
          </w:p>
        </w:tc>
        <w:tc>
          <w:tcPr>
            <w:tcW w:w="3685" w:type="dxa"/>
            <w:shd w:val="clear" w:color="auto" w:fill="F2F2F2" w:themeFill="background1" w:themeFillShade="F2"/>
            <w:hideMark/>
          </w:tcPr>
          <w:p w:rsidR="00AB409A" w:rsidRPr="00FF3634" w:rsidRDefault="00FF3634" w:rsidP="00FF3634">
            <w:pPr>
              <w:spacing w:before="240" w:after="0" w:line="360" w:lineRule="auto"/>
              <w:jc w:val="center"/>
              <w:rPr>
                <w:rFonts w:ascii="GHEA Grapalat" w:hAnsi="GHEA Grapalat"/>
                <w:sz w:val="24"/>
                <w:szCs w:val="24"/>
                <w:lang w:val="en-GB" w:eastAsia="ru-RU"/>
              </w:rPr>
            </w:pPr>
            <w:r w:rsidRPr="00FF3634">
              <w:rPr>
                <w:rFonts w:ascii="GHEA Grapalat" w:hAnsi="GHEA Grapalat"/>
                <w:sz w:val="24"/>
                <w:szCs w:val="24"/>
                <w:lang w:val="hy-AM" w:eastAsia="ru-RU"/>
              </w:rPr>
              <w:t>27</w:t>
            </w:r>
            <w:r w:rsidR="00AB409A" w:rsidRPr="00FF3634">
              <w:rPr>
                <w:rFonts w:ascii="GHEA Grapalat" w:hAnsi="GHEA Grapalat"/>
                <w:sz w:val="24"/>
                <w:szCs w:val="24"/>
                <w:lang w:val="en-GB" w:eastAsia="ru-RU"/>
              </w:rPr>
              <w:t>.0</w:t>
            </w:r>
            <w:r w:rsidRPr="00FF3634">
              <w:rPr>
                <w:rFonts w:ascii="GHEA Grapalat" w:hAnsi="GHEA Grapalat"/>
                <w:sz w:val="24"/>
                <w:szCs w:val="24"/>
                <w:lang w:val="hy-AM" w:eastAsia="ru-RU"/>
              </w:rPr>
              <w:t>2</w:t>
            </w:r>
            <w:r w:rsidR="00AB409A" w:rsidRPr="00FF3634">
              <w:rPr>
                <w:rFonts w:ascii="GHEA Grapalat" w:hAnsi="GHEA Grapalat"/>
                <w:sz w:val="24"/>
                <w:szCs w:val="24"/>
                <w:lang w:val="en-GB" w:eastAsia="ru-RU"/>
              </w:rPr>
              <w:t>.202</w:t>
            </w:r>
            <w:r w:rsidR="00DC24F8" w:rsidRPr="00FF3634">
              <w:rPr>
                <w:rFonts w:ascii="GHEA Grapalat" w:hAnsi="GHEA Grapalat"/>
                <w:sz w:val="24"/>
                <w:szCs w:val="24"/>
                <w:lang w:val="hy-AM" w:eastAsia="ru-RU"/>
              </w:rPr>
              <w:t>6</w:t>
            </w:r>
            <w:r w:rsidR="00AB409A" w:rsidRPr="00FF3634">
              <w:rPr>
                <w:rFonts w:ascii="GHEA Grapalat" w:hAnsi="GHEA Grapalat"/>
                <w:sz w:val="24"/>
                <w:szCs w:val="24"/>
                <w:lang w:val="hy-AM" w:eastAsia="ru-RU"/>
              </w:rPr>
              <w:t xml:space="preserve"> </w:t>
            </w:r>
            <w:r w:rsidR="00AB409A" w:rsidRPr="00FF3634">
              <w:rPr>
                <w:rFonts w:ascii="GHEA Grapalat" w:hAnsi="GHEA Grapalat"/>
                <w:sz w:val="24"/>
                <w:szCs w:val="24"/>
                <w:lang w:val="en-GB" w:eastAsia="ru-RU"/>
              </w:rPr>
              <w:t>թ.</w:t>
            </w:r>
          </w:p>
        </w:tc>
      </w:tr>
      <w:tr w:rsidR="00FF3634" w:rsidRPr="00FF3634" w:rsidTr="00447E55">
        <w:trPr>
          <w:trHeight w:val="495"/>
        </w:trPr>
        <w:tc>
          <w:tcPr>
            <w:tcW w:w="6091" w:type="dxa"/>
            <w:vMerge/>
            <w:shd w:val="clear" w:color="auto" w:fill="F2F2F2" w:themeFill="background1" w:themeFillShade="F2"/>
            <w:hideMark/>
          </w:tcPr>
          <w:p w:rsidR="00AB409A" w:rsidRPr="00FF3634" w:rsidRDefault="00AB409A"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rsidR="00AB409A" w:rsidRPr="00FF3634" w:rsidRDefault="00AB409A" w:rsidP="00F10BBE">
            <w:pPr>
              <w:spacing w:before="240" w:after="0" w:line="360" w:lineRule="auto"/>
              <w:jc w:val="center"/>
              <w:rPr>
                <w:rFonts w:ascii="GHEA Grapalat" w:hAnsi="GHEA Grapalat"/>
                <w:sz w:val="24"/>
                <w:szCs w:val="24"/>
                <w:lang w:val="hy-AM" w:eastAsia="ru-RU"/>
              </w:rPr>
            </w:pPr>
            <w:r w:rsidRPr="00FF3634">
              <w:rPr>
                <w:rFonts w:ascii="GHEA Grapalat" w:hAnsi="GHEA Grapalat"/>
                <w:sz w:val="24"/>
                <w:szCs w:val="24"/>
                <w:lang w:val="hy-AM" w:eastAsia="ru-RU"/>
              </w:rPr>
              <w:t xml:space="preserve">N </w:t>
            </w:r>
            <w:r w:rsidR="00FF3634" w:rsidRPr="00FF3634">
              <w:rPr>
                <w:rFonts w:ascii="GHEA Grapalat" w:hAnsi="GHEA Grapalat"/>
                <w:sz w:val="24"/>
                <w:szCs w:val="24"/>
                <w:lang w:val="hy-AM" w:eastAsia="ru-RU"/>
              </w:rPr>
              <w:t>ԴԽ/15.2/7460-2026</w:t>
            </w:r>
          </w:p>
        </w:tc>
      </w:tr>
      <w:tr w:rsidR="005C3A99" w:rsidRPr="005C3A99" w:rsidTr="00447E55">
        <w:tc>
          <w:tcPr>
            <w:tcW w:w="6091" w:type="dxa"/>
          </w:tcPr>
          <w:p w:rsidR="00FF2FB7" w:rsidRPr="00FF2FB7" w:rsidRDefault="00FF2FB7" w:rsidP="00931842">
            <w:pPr>
              <w:spacing w:after="0"/>
              <w:jc w:val="both"/>
              <w:rPr>
                <w:rFonts w:ascii="GHEA Grapalat" w:hAnsi="GHEA Grapalat" w:cs="GHEA Grapalat"/>
                <w:sz w:val="24"/>
                <w:szCs w:val="20"/>
                <w:lang w:val="hy-AM"/>
              </w:rPr>
            </w:pPr>
            <w:r>
              <w:rPr>
                <w:rFonts w:ascii="GHEA Grapalat" w:hAnsi="GHEA Grapalat" w:cs="GHEA Grapalat"/>
                <w:sz w:val="24"/>
                <w:szCs w:val="20"/>
                <w:lang w:val="hy-AM"/>
              </w:rPr>
              <w:t>Առաջարկել են՝</w:t>
            </w:r>
          </w:p>
          <w:p w:rsidR="00FF2FB7" w:rsidRDefault="00FF2FB7" w:rsidP="00931842">
            <w:pPr>
              <w:spacing w:after="0"/>
              <w:jc w:val="both"/>
              <w:rPr>
                <w:rFonts w:ascii="Calibri" w:hAnsi="Calibri" w:cs="Calibri"/>
                <w:sz w:val="24"/>
                <w:szCs w:val="20"/>
              </w:rPr>
            </w:pPr>
            <w:r>
              <w:rPr>
                <w:rFonts w:ascii="GHEA Grapalat" w:hAnsi="GHEA Grapalat" w:cs="GHEA Grapalat"/>
                <w:sz w:val="24"/>
                <w:szCs w:val="20"/>
                <w:lang w:val="hy-AM"/>
              </w:rPr>
              <w:t xml:space="preserve">          1․</w:t>
            </w:r>
            <w:r w:rsidRPr="00425635">
              <w:rPr>
                <w:rFonts w:ascii="GHEA Grapalat" w:hAnsi="GHEA Grapalat" w:cs="GHEA Grapalat"/>
                <w:sz w:val="24"/>
                <w:szCs w:val="20"/>
              </w:rPr>
              <w:t>«</w:t>
            </w:r>
            <w:r w:rsidRPr="00425635">
              <w:rPr>
                <w:rFonts w:ascii="GHEA Grapalat" w:hAnsi="GHEA Grapalat"/>
                <w:sz w:val="24"/>
                <w:szCs w:val="20"/>
              </w:rPr>
              <w:t xml:space="preserve">Հայաստանի պետական համալսարան» հիմնադրամի «Տնտեսության, նրա ոլորտների տնտեսագիտություն և կառավարում» (Դասիչ՝ Ը.00.02) մասնագիտության համար սահմանված ընդունելության տեղերի քանակը վերանայել առկա ուսուցմամբ՝ 4, հեռակա ուսուցմամբ՝ 2 տեղ։ </w:t>
            </w:r>
            <w:r w:rsidRPr="00425635">
              <w:rPr>
                <w:rFonts w:ascii="Calibri" w:hAnsi="Calibri" w:cs="Calibri"/>
                <w:sz w:val="24"/>
                <w:szCs w:val="20"/>
              </w:rPr>
              <w:t> </w:t>
            </w:r>
          </w:p>
          <w:p w:rsidR="00FF2FB7" w:rsidRDefault="00FF2FB7" w:rsidP="00931842">
            <w:pPr>
              <w:spacing w:after="0"/>
              <w:jc w:val="both"/>
              <w:rPr>
                <w:rFonts w:ascii="GHEA Grapalat" w:hAnsi="GHEA Grapalat"/>
                <w:sz w:val="24"/>
                <w:szCs w:val="20"/>
              </w:rPr>
            </w:pPr>
            <w:r>
              <w:rPr>
                <w:rFonts w:ascii="GHEA Grapalat" w:hAnsi="GHEA Grapalat"/>
                <w:sz w:val="24"/>
                <w:szCs w:val="20"/>
                <w:lang w:val="hy-AM"/>
              </w:rPr>
              <w:lastRenderedPageBreak/>
              <w:t xml:space="preserve">          </w:t>
            </w:r>
            <w:r w:rsidRPr="00425635">
              <w:rPr>
                <w:rFonts w:ascii="GHEA Grapalat" w:hAnsi="GHEA Grapalat"/>
                <w:sz w:val="24"/>
                <w:szCs w:val="20"/>
              </w:rPr>
              <w:t xml:space="preserve">2. </w:t>
            </w:r>
            <w:r w:rsidRPr="00425635">
              <w:rPr>
                <w:rFonts w:ascii="GHEA Grapalat" w:hAnsi="GHEA Grapalat" w:cs="GHEA Grapalat"/>
                <w:sz w:val="24"/>
                <w:szCs w:val="20"/>
              </w:rPr>
              <w:t>«</w:t>
            </w:r>
            <w:r w:rsidRPr="00425635">
              <w:rPr>
                <w:rFonts w:ascii="GHEA Grapalat" w:hAnsi="GHEA Grapalat"/>
                <w:sz w:val="24"/>
                <w:szCs w:val="20"/>
              </w:rPr>
              <w:t xml:space="preserve">Հայաստանի Ճարտարապետության և շինարարության Հայաստանի ազգային համալսարան» հիմնադրամի «Գեոդեզիա, ներառյալ քարտեզագրություն և կադաստր» (Դասիչ՝ Ե.23.06) մասնագիտության համար սահմանված ընդունելության տեղերի քանակը վերանայել առկա ուսուցմամբ՝ 4, հեռակա ուսուցմամբ՝ 2 տեղ: </w:t>
            </w:r>
          </w:p>
          <w:p w:rsidR="00FF2FB7" w:rsidRDefault="00FF2FB7" w:rsidP="00931842">
            <w:pPr>
              <w:spacing w:after="0"/>
              <w:jc w:val="both"/>
              <w:rPr>
                <w:rFonts w:ascii="GHEA Grapalat" w:hAnsi="GHEA Grapalat"/>
                <w:sz w:val="24"/>
                <w:szCs w:val="20"/>
              </w:rPr>
            </w:pPr>
            <w:r>
              <w:rPr>
                <w:rFonts w:ascii="GHEA Grapalat" w:hAnsi="GHEA Grapalat"/>
                <w:sz w:val="24"/>
                <w:szCs w:val="20"/>
                <w:lang w:val="hy-AM"/>
              </w:rPr>
              <w:t xml:space="preserve">         </w:t>
            </w:r>
            <w:r w:rsidRPr="00425635">
              <w:rPr>
                <w:rFonts w:ascii="GHEA Grapalat" w:hAnsi="GHEA Grapalat"/>
                <w:sz w:val="24"/>
                <w:szCs w:val="20"/>
              </w:rPr>
              <w:t>3</w:t>
            </w:r>
            <w:r w:rsidRPr="00425635">
              <w:rPr>
                <w:rFonts w:ascii="Microsoft JhengHei" w:eastAsia="Microsoft JhengHei" w:hAnsi="Microsoft JhengHei" w:cs="Microsoft JhengHei" w:hint="eastAsia"/>
                <w:sz w:val="24"/>
                <w:szCs w:val="20"/>
              </w:rPr>
              <w:t>․</w:t>
            </w:r>
            <w:r w:rsidRPr="00425635">
              <w:rPr>
                <w:rFonts w:ascii="GHEA Grapalat" w:hAnsi="GHEA Grapalat"/>
                <w:sz w:val="24"/>
                <w:szCs w:val="20"/>
              </w:rPr>
              <w:t xml:space="preserve"> Հայաստանի ազգային ագրարային համալսարան հիմնադրամի «Ընդհանուր երկրագործություն, հողագիտություն, հիդրոմելիորացիա, ագրոքիմիա և ագրոէկոլոգիա» (Դասիչ՝ Զ.01.01) մասնագիտության համար սահմանված ընդունելության տեղերի քանակը վերանայել առկա ուսուցմամբ՝ </w:t>
            </w:r>
            <w:r w:rsidR="00F87BB6">
              <w:rPr>
                <w:rFonts w:ascii="GHEA Grapalat" w:hAnsi="GHEA Grapalat"/>
                <w:sz w:val="24"/>
                <w:szCs w:val="20"/>
              </w:rPr>
              <w:t>4</w:t>
            </w:r>
            <w:r w:rsidRPr="00425635">
              <w:rPr>
                <w:rFonts w:ascii="GHEA Grapalat" w:hAnsi="GHEA Grapalat"/>
                <w:sz w:val="24"/>
                <w:szCs w:val="20"/>
              </w:rPr>
              <w:t xml:space="preserve">, հեռակա ուսուցմամբ՝ 2 տեղ։ </w:t>
            </w:r>
          </w:p>
          <w:p w:rsidR="00F10BBE" w:rsidRPr="005C3A99" w:rsidRDefault="00FF2FB7" w:rsidP="00931842">
            <w:pPr>
              <w:spacing w:after="0"/>
              <w:jc w:val="both"/>
              <w:rPr>
                <w:rFonts w:ascii="GHEA Grapalat" w:hAnsi="GHEA Grapalat"/>
                <w:color w:val="FF0000"/>
                <w:sz w:val="24"/>
                <w:szCs w:val="24"/>
              </w:rPr>
            </w:pPr>
            <w:r>
              <w:rPr>
                <w:rFonts w:ascii="GHEA Grapalat" w:hAnsi="GHEA Grapalat"/>
                <w:sz w:val="24"/>
                <w:szCs w:val="20"/>
                <w:lang w:val="hy-AM"/>
              </w:rPr>
              <w:t xml:space="preserve">         </w:t>
            </w:r>
            <w:r w:rsidRPr="00425635">
              <w:rPr>
                <w:rFonts w:ascii="GHEA Grapalat" w:hAnsi="GHEA Grapalat"/>
                <w:sz w:val="24"/>
                <w:szCs w:val="20"/>
              </w:rPr>
              <w:t>4</w:t>
            </w:r>
            <w:r w:rsidRPr="00425635">
              <w:rPr>
                <w:rFonts w:ascii="Microsoft JhengHei" w:eastAsia="Microsoft JhengHei" w:hAnsi="Microsoft JhengHei" w:cs="Microsoft JhengHei" w:hint="eastAsia"/>
                <w:sz w:val="24"/>
                <w:szCs w:val="20"/>
              </w:rPr>
              <w:t>․</w:t>
            </w:r>
            <w:r w:rsidRPr="00425635">
              <w:rPr>
                <w:rFonts w:ascii="GHEA Grapalat" w:hAnsi="GHEA Grapalat"/>
                <w:sz w:val="24"/>
                <w:szCs w:val="20"/>
              </w:rPr>
              <w:t xml:space="preserve"> </w:t>
            </w:r>
            <w:r w:rsidRPr="00425635">
              <w:rPr>
                <w:rFonts w:ascii="GHEA Grapalat" w:hAnsi="GHEA Grapalat" w:cs="GHEA Grapalat"/>
                <w:sz w:val="24"/>
                <w:szCs w:val="20"/>
              </w:rPr>
              <w:t>«</w:t>
            </w:r>
            <w:r w:rsidRPr="00425635">
              <w:rPr>
                <w:rFonts w:ascii="GHEA Grapalat" w:hAnsi="GHEA Grapalat"/>
                <w:sz w:val="24"/>
                <w:szCs w:val="20"/>
              </w:rPr>
              <w:t>Ճարտարապետության և շինարարության Հայաստանի ազգային համալսարան» հիմնադրամի մասանգիտությունների ցանկում ավելացնել շինարարության ոլորտի կրթական ծրագրեր, քաղաքացիական, արդյունաբերական, հիդրոտեխնիկական, տրանսպորտային ստորգետնյա շինարարություն, դասիչը՝ ըստ համալասրանի տեղեկատավական հարթակի Ե.23.02։</w:t>
            </w:r>
            <w:r w:rsidRPr="00425635">
              <w:rPr>
                <w:rFonts w:ascii="Calibri" w:hAnsi="Calibri" w:cs="Calibri"/>
                <w:sz w:val="24"/>
                <w:szCs w:val="20"/>
              </w:rPr>
              <w:t> </w:t>
            </w:r>
          </w:p>
        </w:tc>
        <w:tc>
          <w:tcPr>
            <w:tcW w:w="3685" w:type="dxa"/>
          </w:tcPr>
          <w:p w:rsidR="00F10BBE" w:rsidRDefault="001E5751" w:rsidP="00FF2FB7">
            <w:pPr>
              <w:spacing w:after="0" w:line="240" w:lineRule="auto"/>
              <w:rPr>
                <w:rFonts w:ascii="GHEA Grapalat" w:hAnsi="GHEA Grapalat"/>
                <w:sz w:val="24"/>
                <w:szCs w:val="24"/>
                <w:lang w:val="hy-AM"/>
              </w:rPr>
            </w:pPr>
            <w:r>
              <w:rPr>
                <w:rFonts w:ascii="GHEA Grapalat" w:hAnsi="GHEA Grapalat"/>
                <w:sz w:val="24"/>
                <w:szCs w:val="24"/>
                <w:lang w:val="hy-AM"/>
              </w:rPr>
              <w:lastRenderedPageBreak/>
              <w:t>Չ</w:t>
            </w:r>
            <w:r w:rsidR="00151995" w:rsidRPr="00151995">
              <w:rPr>
                <w:rFonts w:ascii="GHEA Grapalat" w:hAnsi="GHEA Grapalat"/>
                <w:sz w:val="24"/>
                <w:szCs w:val="24"/>
                <w:lang w:val="hy-AM"/>
              </w:rPr>
              <w:t>ի ընդունվել</w:t>
            </w:r>
            <w:r w:rsidR="00151995">
              <w:rPr>
                <w:rFonts w:ascii="GHEA Grapalat" w:hAnsi="GHEA Grapalat"/>
                <w:sz w:val="24"/>
                <w:szCs w:val="24"/>
                <w:lang w:val="hy-AM"/>
              </w:rPr>
              <w:t>:</w:t>
            </w:r>
          </w:p>
          <w:p w:rsidR="0013576F" w:rsidRDefault="0013576F" w:rsidP="00FF2FB7">
            <w:pPr>
              <w:spacing w:after="0" w:line="240" w:lineRule="auto"/>
              <w:rPr>
                <w:rFonts w:ascii="GHEA Grapalat" w:hAnsi="GHEA Grapalat"/>
                <w:sz w:val="24"/>
                <w:szCs w:val="24"/>
                <w:lang w:val="hy-AM"/>
              </w:rPr>
            </w:pPr>
            <w:r>
              <w:rPr>
                <w:rFonts w:ascii="GHEA Grapalat" w:hAnsi="GHEA Grapalat"/>
                <w:sz w:val="24"/>
                <w:szCs w:val="24"/>
                <w:lang w:val="hy-AM"/>
              </w:rPr>
              <w:t xml:space="preserve">Ասպիրանտուրայի </w:t>
            </w:r>
            <w:r w:rsidR="000E3805">
              <w:rPr>
                <w:rFonts w:ascii="GHEA Grapalat" w:hAnsi="GHEA Grapalat"/>
                <w:sz w:val="24"/>
                <w:szCs w:val="24"/>
                <w:lang w:val="en-GB"/>
              </w:rPr>
              <w:t>տ</w:t>
            </w:r>
            <w:r w:rsidR="008E7511">
              <w:rPr>
                <w:rFonts w:ascii="GHEA Grapalat" w:hAnsi="GHEA Grapalat"/>
                <w:sz w:val="24"/>
                <w:szCs w:val="24"/>
                <w:lang w:val="hy-AM"/>
              </w:rPr>
              <w:t>եղեր</w:t>
            </w:r>
            <w:r w:rsidR="000E3805">
              <w:rPr>
                <w:rFonts w:ascii="GHEA Grapalat" w:hAnsi="GHEA Grapalat"/>
                <w:sz w:val="24"/>
                <w:szCs w:val="24"/>
                <w:lang w:val="en-GB"/>
              </w:rPr>
              <w:t>ը</w:t>
            </w:r>
            <w:r w:rsidR="008E7511">
              <w:rPr>
                <w:rFonts w:ascii="GHEA Grapalat" w:hAnsi="GHEA Grapalat"/>
                <w:sz w:val="24"/>
                <w:szCs w:val="24"/>
                <w:lang w:val="hy-AM"/>
              </w:rPr>
              <w:t xml:space="preserve"> ձևավոր</w:t>
            </w:r>
            <w:r w:rsidR="00A406E2">
              <w:rPr>
                <w:rFonts w:ascii="GHEA Grapalat" w:hAnsi="GHEA Grapalat"/>
                <w:sz w:val="24"/>
                <w:szCs w:val="24"/>
                <w:lang w:val="en-GB"/>
              </w:rPr>
              <w:t xml:space="preserve">վել են </w:t>
            </w:r>
            <w:r w:rsidR="00AC1348" w:rsidRPr="00011274">
              <w:rPr>
                <w:rFonts w:ascii="GHEA Grapalat" w:hAnsi="GHEA Grapalat"/>
                <w:sz w:val="24"/>
                <w:szCs w:val="24"/>
                <w:lang w:val="hy-AM"/>
              </w:rPr>
              <w:t>հավանական գիտական ղեկավարներ</w:t>
            </w:r>
            <w:r w:rsidR="00A406E2">
              <w:rPr>
                <w:rFonts w:ascii="GHEA Grapalat" w:hAnsi="GHEA Grapalat"/>
                <w:sz w:val="24"/>
                <w:szCs w:val="24"/>
                <w:lang w:val="en-GB"/>
              </w:rPr>
              <w:t>ի</w:t>
            </w:r>
            <w:r w:rsidR="000E3805">
              <w:rPr>
                <w:rFonts w:ascii="GHEA Grapalat" w:hAnsi="GHEA Grapalat"/>
                <w:sz w:val="24"/>
                <w:szCs w:val="24"/>
                <w:lang w:val="en-GB"/>
              </w:rPr>
              <w:t>,</w:t>
            </w:r>
            <w:r w:rsidR="00A406E2">
              <w:rPr>
                <w:rFonts w:ascii="GHEA Grapalat" w:hAnsi="GHEA Grapalat"/>
                <w:sz w:val="24"/>
                <w:szCs w:val="24"/>
                <w:lang w:val="en-GB"/>
              </w:rPr>
              <w:t xml:space="preserve"> բուհերի</w:t>
            </w:r>
            <w:r w:rsidR="000E3805">
              <w:rPr>
                <w:rFonts w:ascii="GHEA Grapalat" w:hAnsi="GHEA Grapalat"/>
                <w:sz w:val="24"/>
                <w:szCs w:val="24"/>
                <w:lang w:val="en-GB"/>
              </w:rPr>
              <w:t>,</w:t>
            </w:r>
            <w:r w:rsidR="00A406E2">
              <w:rPr>
                <w:rFonts w:ascii="GHEA Grapalat" w:hAnsi="GHEA Grapalat"/>
                <w:sz w:val="24"/>
                <w:szCs w:val="24"/>
                <w:lang w:val="en-GB"/>
              </w:rPr>
              <w:t xml:space="preserve"> գիտական կազմակերպությունների ներկայացրած հայտերի</w:t>
            </w:r>
            <w:r w:rsidR="00250823">
              <w:rPr>
                <w:rFonts w:ascii="GHEA Grapalat" w:hAnsi="GHEA Grapalat"/>
                <w:sz w:val="24"/>
                <w:szCs w:val="24"/>
                <w:lang w:val="en-GB"/>
              </w:rPr>
              <w:t xml:space="preserve">, ինչպես նաև </w:t>
            </w:r>
            <w:r w:rsidR="00250823">
              <w:rPr>
                <w:rFonts w:ascii="GHEA Grapalat" w:hAnsi="GHEA Grapalat"/>
                <w:sz w:val="24"/>
                <w:szCs w:val="24"/>
                <w:lang w:val="hy-AM"/>
              </w:rPr>
              <w:t xml:space="preserve">պետական </w:t>
            </w:r>
            <w:r w:rsidR="00250823">
              <w:rPr>
                <w:rFonts w:ascii="GHEA Grapalat" w:hAnsi="GHEA Grapalat"/>
                <w:sz w:val="24"/>
                <w:szCs w:val="24"/>
                <w:lang w:val="hy-AM"/>
              </w:rPr>
              <w:lastRenderedPageBreak/>
              <w:t>մարմինների</w:t>
            </w:r>
            <w:r w:rsidR="00A406E2">
              <w:rPr>
                <w:rFonts w:ascii="GHEA Grapalat" w:hAnsi="GHEA Grapalat"/>
                <w:sz w:val="24"/>
                <w:szCs w:val="24"/>
                <w:lang w:val="en-GB"/>
              </w:rPr>
              <w:t xml:space="preserve"> </w:t>
            </w:r>
            <w:r>
              <w:rPr>
                <w:rFonts w:ascii="GHEA Grapalat" w:hAnsi="GHEA Grapalat"/>
                <w:sz w:val="24"/>
                <w:szCs w:val="24"/>
                <w:lang w:val="hy-AM"/>
              </w:rPr>
              <w:t xml:space="preserve">մինչև </w:t>
            </w:r>
            <w:r w:rsidRPr="00685F9F">
              <w:rPr>
                <w:rFonts w:ascii="GHEA Grapalat" w:hAnsi="GHEA Grapalat" w:cs="Times Armenian"/>
                <w:sz w:val="24"/>
                <w:szCs w:val="24"/>
                <w:lang w:val="af-ZA"/>
              </w:rPr>
              <w:t>20</w:t>
            </w:r>
            <w:r w:rsidRPr="00685F9F">
              <w:rPr>
                <w:rFonts w:ascii="GHEA Grapalat" w:hAnsi="GHEA Grapalat" w:cs="Times Armenian"/>
                <w:sz w:val="24"/>
                <w:szCs w:val="24"/>
                <w:lang w:val="hy-AM"/>
              </w:rPr>
              <w:t>2</w:t>
            </w:r>
            <w:r w:rsidRPr="00685F9F">
              <w:rPr>
                <w:rFonts w:ascii="GHEA Grapalat" w:hAnsi="GHEA Grapalat" w:cs="Times Armenian"/>
                <w:sz w:val="24"/>
                <w:szCs w:val="24"/>
              </w:rPr>
              <w:t>5</w:t>
            </w:r>
            <w:r w:rsidRPr="00685F9F">
              <w:rPr>
                <w:rFonts w:ascii="GHEA Grapalat" w:hAnsi="GHEA Grapalat" w:cs="Times Armenian"/>
                <w:sz w:val="24"/>
                <w:szCs w:val="24"/>
                <w:lang w:val="hy-AM"/>
              </w:rPr>
              <w:t xml:space="preserve"> </w:t>
            </w:r>
            <w:r w:rsidRPr="00685F9F">
              <w:rPr>
                <w:rFonts w:ascii="GHEA Grapalat" w:hAnsi="GHEA Grapalat" w:cs="Sylfaen"/>
                <w:sz w:val="24"/>
                <w:szCs w:val="24"/>
                <w:lang w:val="hy-AM"/>
              </w:rPr>
              <w:t>թվակ</w:t>
            </w:r>
            <w:r w:rsidRPr="00685F9F">
              <w:rPr>
                <w:rFonts w:ascii="GHEA Grapalat" w:hAnsi="GHEA Grapalat"/>
                <w:sz w:val="24"/>
                <w:szCs w:val="24"/>
              </w:rPr>
              <w:t xml:space="preserve">անի </w:t>
            </w:r>
            <w:r w:rsidRPr="00685F9F">
              <w:rPr>
                <w:rFonts w:ascii="GHEA Grapalat" w:hAnsi="GHEA Grapalat" w:cs="Sylfaen"/>
                <w:sz w:val="24"/>
                <w:szCs w:val="24"/>
                <w:lang w:val="en-GB"/>
              </w:rPr>
              <w:t>հուլիսի 25</w:t>
            </w:r>
            <w:r w:rsidRPr="00685F9F">
              <w:rPr>
                <w:rFonts w:ascii="GHEA Grapalat" w:hAnsi="GHEA Grapalat" w:cs="Sylfaen"/>
                <w:sz w:val="24"/>
                <w:szCs w:val="24"/>
                <w:lang w:val="hy-AM"/>
              </w:rPr>
              <w:t>-ը</w:t>
            </w:r>
            <w:r>
              <w:rPr>
                <w:rFonts w:ascii="GHEA Grapalat" w:hAnsi="GHEA Grapalat" w:cs="Sylfaen"/>
                <w:sz w:val="24"/>
                <w:szCs w:val="24"/>
                <w:lang w:val="hy-AM"/>
              </w:rPr>
              <w:t xml:space="preserve"> ներկայացրած</w:t>
            </w:r>
            <w:r>
              <w:rPr>
                <w:rFonts w:ascii="GHEA Grapalat" w:hAnsi="GHEA Grapalat"/>
                <w:sz w:val="24"/>
                <w:szCs w:val="24"/>
                <w:lang w:val="en-GB"/>
              </w:rPr>
              <w:t xml:space="preserve"> </w:t>
            </w:r>
            <w:r w:rsidR="00A406E2">
              <w:rPr>
                <w:rFonts w:ascii="GHEA Grapalat" w:hAnsi="GHEA Grapalat"/>
                <w:sz w:val="24"/>
                <w:szCs w:val="24"/>
                <w:lang w:val="en-GB"/>
              </w:rPr>
              <w:t>առաջարկ</w:t>
            </w:r>
            <w:r w:rsidR="000E3805">
              <w:rPr>
                <w:rFonts w:ascii="GHEA Grapalat" w:hAnsi="GHEA Grapalat"/>
                <w:sz w:val="24"/>
                <w:szCs w:val="24"/>
                <w:lang w:val="en-GB"/>
              </w:rPr>
              <w:t>ությունների հիման վրա</w:t>
            </w:r>
            <w:r>
              <w:rPr>
                <w:rFonts w:ascii="GHEA Grapalat" w:hAnsi="GHEA Grapalat"/>
                <w:sz w:val="24"/>
                <w:szCs w:val="24"/>
                <w:lang w:val="hy-AM"/>
              </w:rPr>
              <w:t>։</w:t>
            </w:r>
          </w:p>
          <w:p w:rsidR="00250823" w:rsidRPr="00250823" w:rsidRDefault="001E5751" w:rsidP="00250823">
            <w:pPr>
              <w:spacing w:after="0" w:line="240" w:lineRule="auto"/>
              <w:rPr>
                <w:rFonts w:ascii="GHEA Grapalat" w:hAnsi="GHEA Grapalat"/>
                <w:sz w:val="24"/>
                <w:szCs w:val="24"/>
                <w:lang w:val="hy-AM"/>
              </w:rPr>
            </w:pPr>
            <w:r>
              <w:rPr>
                <w:rFonts w:ascii="GHEA Grapalat" w:hAnsi="GHEA Grapalat"/>
                <w:sz w:val="24"/>
                <w:szCs w:val="24"/>
                <w:lang w:val="hy-AM"/>
              </w:rPr>
              <w:t>Գրությամբ ն</w:t>
            </w:r>
            <w:r w:rsidR="00250823">
              <w:rPr>
                <w:rFonts w:ascii="GHEA Grapalat" w:hAnsi="GHEA Grapalat"/>
                <w:sz w:val="24"/>
                <w:szCs w:val="24"/>
                <w:lang w:val="hy-AM"/>
              </w:rPr>
              <w:t xml:space="preserve">շված մասնագիտություններով լրացուցիչ տեղեր չեն նախատեսվել, քանի որ առկա չէ </w:t>
            </w:r>
            <w:r w:rsidR="00250823" w:rsidRPr="00250823">
              <w:rPr>
                <w:rFonts w:ascii="GHEA Grapalat" w:hAnsi="GHEA Grapalat"/>
                <w:sz w:val="24"/>
                <w:szCs w:val="24"/>
                <w:lang w:val="hy-AM"/>
              </w:rPr>
              <w:t xml:space="preserve">hամապատասխան գիտաչափական տվյալներով </w:t>
            </w:r>
            <w:r w:rsidR="00250823">
              <w:rPr>
                <w:rFonts w:ascii="GHEA Grapalat" w:hAnsi="GHEA Grapalat"/>
                <w:sz w:val="24"/>
                <w:szCs w:val="24"/>
                <w:lang w:val="hy-AM"/>
              </w:rPr>
              <w:t>գիտական ղեկավարի</w:t>
            </w:r>
            <w:r w:rsidR="00250823">
              <w:rPr>
                <w:rFonts w:ascii="GHEA Grapalat" w:hAnsi="GHEA Grapalat"/>
                <w:sz w:val="24"/>
                <w:szCs w:val="24"/>
                <w:lang w:val="en-GB"/>
              </w:rPr>
              <w:t xml:space="preserve"> </w:t>
            </w:r>
            <w:r w:rsidR="00250823" w:rsidRPr="00250823">
              <w:rPr>
                <w:rFonts w:ascii="GHEA Grapalat" w:hAnsi="GHEA Grapalat"/>
                <w:sz w:val="24"/>
                <w:szCs w:val="24"/>
                <w:lang w:val="hy-AM"/>
              </w:rPr>
              <w:t>հայտ</w:t>
            </w:r>
            <w:r w:rsidR="0013576F">
              <w:rPr>
                <w:rFonts w:ascii="GHEA Grapalat" w:hAnsi="GHEA Grapalat"/>
                <w:sz w:val="24"/>
                <w:szCs w:val="24"/>
                <w:lang w:val="en-GB"/>
              </w:rPr>
              <w:t xml:space="preserve"> (</w:t>
            </w:r>
            <w:r w:rsidR="0013576F">
              <w:rPr>
                <w:rFonts w:ascii="GHEA Grapalat" w:hAnsi="GHEA Grapalat"/>
                <w:sz w:val="24"/>
                <w:szCs w:val="24"/>
                <w:lang w:val="hy-AM"/>
              </w:rPr>
              <w:t>ա</w:t>
            </w:r>
            <w:r w:rsidR="0013576F" w:rsidRPr="000E3805">
              <w:rPr>
                <w:rFonts w:ascii="GHEA Grapalat" w:hAnsi="GHEA Grapalat"/>
                <w:sz w:val="24"/>
                <w:szCs w:val="24"/>
                <w:lang w:val="hy-AM"/>
              </w:rPr>
              <w:t>սպիրանտն ուսման ընթացքում պետք է ունենա գիտական ղեկավար</w:t>
            </w:r>
            <w:r w:rsidR="0013576F">
              <w:rPr>
                <w:rFonts w:ascii="GHEA Grapalat" w:hAnsi="GHEA Grapalat"/>
                <w:sz w:val="24"/>
                <w:szCs w:val="24"/>
                <w:lang w:val="en-GB"/>
              </w:rPr>
              <w:t>)</w:t>
            </w:r>
            <w:r w:rsidR="00250823" w:rsidRPr="00250823">
              <w:rPr>
                <w:rFonts w:ascii="GHEA Grapalat" w:hAnsi="GHEA Grapalat"/>
                <w:sz w:val="24"/>
                <w:szCs w:val="24"/>
                <w:lang w:val="hy-AM"/>
              </w:rPr>
              <w:t xml:space="preserve">։ </w:t>
            </w:r>
          </w:p>
          <w:p w:rsidR="00151995" w:rsidRPr="00A11F97" w:rsidRDefault="00250823" w:rsidP="00A406E2">
            <w:pPr>
              <w:spacing w:after="0" w:line="240" w:lineRule="auto"/>
              <w:rPr>
                <w:rFonts w:ascii="GHEA Grapalat" w:hAnsi="GHEA Grapalat"/>
                <w:sz w:val="24"/>
                <w:szCs w:val="24"/>
                <w:highlight w:val="yellow"/>
                <w:lang w:val="hy-AM"/>
              </w:rPr>
            </w:pPr>
            <w:r>
              <w:rPr>
                <w:rFonts w:ascii="GHEA Grapalat" w:hAnsi="GHEA Grapalat"/>
                <w:sz w:val="24"/>
                <w:szCs w:val="24"/>
                <w:lang w:val="hy-AM"/>
              </w:rPr>
              <w:t xml:space="preserve">Միաժամանակ </w:t>
            </w:r>
            <w:r w:rsidR="00E55E44">
              <w:rPr>
                <w:rFonts w:ascii="GHEA Grapalat" w:hAnsi="GHEA Grapalat"/>
                <w:sz w:val="24"/>
                <w:szCs w:val="24"/>
                <w:lang w:val="hy-AM"/>
              </w:rPr>
              <w:t xml:space="preserve">ՏԿԵՆ-ի </w:t>
            </w:r>
            <w:r w:rsidR="0013576F">
              <w:rPr>
                <w:rFonts w:ascii="GHEA Grapalat" w:hAnsi="GHEA Grapalat"/>
                <w:sz w:val="24"/>
                <w:szCs w:val="24"/>
                <w:lang w:val="en-GB"/>
              </w:rPr>
              <w:t xml:space="preserve">2026 թվականի </w:t>
            </w:r>
            <w:r w:rsidR="0013576F">
              <w:rPr>
                <w:rFonts w:ascii="GHEA Grapalat" w:hAnsi="GHEA Grapalat"/>
                <w:sz w:val="24"/>
                <w:szCs w:val="24"/>
                <w:lang w:val="hy-AM"/>
              </w:rPr>
              <w:t>փետրվարի 27-ի գրությամբ</w:t>
            </w:r>
            <w:r>
              <w:rPr>
                <w:rFonts w:ascii="GHEA Grapalat" w:hAnsi="GHEA Grapalat"/>
                <w:sz w:val="24"/>
                <w:szCs w:val="24"/>
                <w:lang w:val="hy-AM"/>
              </w:rPr>
              <w:t xml:space="preserve"> </w:t>
            </w:r>
            <w:r w:rsidR="00E55E44">
              <w:rPr>
                <w:rFonts w:ascii="GHEA Grapalat" w:hAnsi="GHEA Grapalat"/>
                <w:sz w:val="24"/>
                <w:szCs w:val="24"/>
                <w:lang w:val="hy-AM"/>
              </w:rPr>
              <w:t>ներկայացրած հայտում հիմնավորված չէ լրացուցիչ տեղերի ավելացման առաջարկը</w:t>
            </w:r>
            <w:r>
              <w:rPr>
                <w:rFonts w:ascii="GHEA Grapalat" w:hAnsi="GHEA Grapalat"/>
                <w:sz w:val="24"/>
                <w:szCs w:val="24"/>
                <w:lang w:val="hy-AM"/>
              </w:rPr>
              <w:t>։</w:t>
            </w:r>
          </w:p>
          <w:p w:rsidR="0013576F" w:rsidRPr="00151995" w:rsidRDefault="0013576F" w:rsidP="0013576F">
            <w:pPr>
              <w:spacing w:after="0" w:line="240" w:lineRule="auto"/>
              <w:rPr>
                <w:rFonts w:ascii="GHEA Grapalat" w:hAnsi="GHEA Grapalat"/>
                <w:sz w:val="24"/>
                <w:szCs w:val="24"/>
                <w:lang w:val="hy-AM"/>
              </w:rPr>
            </w:pPr>
          </w:p>
        </w:tc>
      </w:tr>
      <w:tr w:rsidR="00BA1021" w:rsidRPr="00BA1021" w:rsidTr="00447E55">
        <w:trPr>
          <w:trHeight w:val="515"/>
        </w:trPr>
        <w:tc>
          <w:tcPr>
            <w:tcW w:w="6091" w:type="dxa"/>
            <w:vMerge w:val="restart"/>
            <w:shd w:val="clear" w:color="auto" w:fill="F2F2F2" w:themeFill="background1" w:themeFillShade="F2"/>
            <w:vAlign w:val="center"/>
            <w:hideMark/>
          </w:tcPr>
          <w:p w:rsidR="00FD04ED" w:rsidRPr="00BA1021" w:rsidRDefault="00FE1926" w:rsidP="00931842">
            <w:pPr>
              <w:pStyle w:val="ListParagraph"/>
              <w:numPr>
                <w:ilvl w:val="0"/>
                <w:numId w:val="1"/>
              </w:numPr>
              <w:spacing w:line="276" w:lineRule="auto"/>
              <w:jc w:val="center"/>
              <w:rPr>
                <w:rFonts w:ascii="GHEA Grapalat" w:hAnsi="GHEA Grapalat"/>
                <w:sz w:val="24"/>
                <w:szCs w:val="24"/>
              </w:rPr>
            </w:pPr>
            <w:r w:rsidRPr="00BA1021">
              <w:rPr>
                <w:rFonts w:ascii="GHEA Grapalat" w:hAnsi="GHEA Grapalat"/>
                <w:sz w:val="24"/>
                <w:szCs w:val="24"/>
              </w:rPr>
              <w:lastRenderedPageBreak/>
              <w:t xml:space="preserve">Էկոնոմիկայի </w:t>
            </w:r>
            <w:r w:rsidR="00FD04ED" w:rsidRPr="00BA1021">
              <w:rPr>
                <w:rFonts w:ascii="GHEA Grapalat" w:hAnsi="GHEA Grapalat"/>
                <w:sz w:val="24"/>
                <w:szCs w:val="24"/>
              </w:rPr>
              <w:t>նախարարություն</w:t>
            </w:r>
          </w:p>
        </w:tc>
        <w:tc>
          <w:tcPr>
            <w:tcW w:w="3685" w:type="dxa"/>
            <w:shd w:val="clear" w:color="auto" w:fill="F2F2F2" w:themeFill="background1" w:themeFillShade="F2"/>
            <w:hideMark/>
          </w:tcPr>
          <w:p w:rsidR="00FD04ED" w:rsidRPr="00BA1021" w:rsidRDefault="00BA1021" w:rsidP="00DC24F8">
            <w:pPr>
              <w:spacing w:before="240" w:after="0" w:line="360" w:lineRule="auto"/>
              <w:jc w:val="center"/>
              <w:rPr>
                <w:rFonts w:ascii="GHEA Grapalat" w:hAnsi="GHEA Grapalat"/>
                <w:sz w:val="24"/>
                <w:szCs w:val="24"/>
                <w:lang w:val="en-GB" w:eastAsia="ru-RU"/>
              </w:rPr>
            </w:pPr>
            <w:r w:rsidRPr="00BA1021">
              <w:rPr>
                <w:rFonts w:ascii="GHEA Grapalat" w:hAnsi="GHEA Grapalat"/>
                <w:sz w:val="24"/>
                <w:szCs w:val="24"/>
                <w:lang w:val="hy-AM" w:eastAsia="ru-RU"/>
              </w:rPr>
              <w:t>19.02</w:t>
            </w:r>
            <w:r w:rsidR="00FD04ED" w:rsidRPr="00BA1021">
              <w:rPr>
                <w:rFonts w:ascii="GHEA Grapalat" w:hAnsi="GHEA Grapalat"/>
                <w:sz w:val="24"/>
                <w:szCs w:val="24"/>
                <w:lang w:val="en-GB" w:eastAsia="ru-RU"/>
              </w:rPr>
              <w:t>.202</w:t>
            </w:r>
            <w:r w:rsidR="00DC24F8" w:rsidRPr="00BA1021">
              <w:rPr>
                <w:rFonts w:ascii="GHEA Grapalat" w:hAnsi="GHEA Grapalat"/>
                <w:sz w:val="24"/>
                <w:szCs w:val="24"/>
                <w:lang w:val="hy-AM" w:eastAsia="ru-RU"/>
              </w:rPr>
              <w:t>6</w:t>
            </w:r>
            <w:r w:rsidR="00FD04ED" w:rsidRPr="00BA1021">
              <w:rPr>
                <w:rFonts w:ascii="GHEA Grapalat" w:hAnsi="GHEA Grapalat"/>
                <w:sz w:val="24"/>
                <w:szCs w:val="24"/>
                <w:lang w:val="hy-AM" w:eastAsia="ru-RU"/>
              </w:rPr>
              <w:t xml:space="preserve"> </w:t>
            </w:r>
            <w:r w:rsidR="00FD04ED" w:rsidRPr="00BA1021">
              <w:rPr>
                <w:rFonts w:ascii="GHEA Grapalat" w:hAnsi="GHEA Grapalat"/>
                <w:sz w:val="24"/>
                <w:szCs w:val="24"/>
                <w:lang w:val="en-GB" w:eastAsia="ru-RU"/>
              </w:rPr>
              <w:t>թ.</w:t>
            </w:r>
          </w:p>
        </w:tc>
      </w:tr>
      <w:tr w:rsidR="00BA1021" w:rsidRPr="00BA1021" w:rsidTr="00447E55">
        <w:trPr>
          <w:trHeight w:val="495"/>
        </w:trPr>
        <w:tc>
          <w:tcPr>
            <w:tcW w:w="6091" w:type="dxa"/>
            <w:vMerge/>
            <w:shd w:val="clear" w:color="auto" w:fill="F2F2F2" w:themeFill="background1" w:themeFillShade="F2"/>
            <w:hideMark/>
          </w:tcPr>
          <w:p w:rsidR="00FD04ED" w:rsidRPr="00BA1021" w:rsidRDefault="00FD04ED"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rsidR="00FD04ED" w:rsidRPr="00BA1021" w:rsidRDefault="00FD04ED" w:rsidP="00B6788A">
            <w:pPr>
              <w:spacing w:before="240" w:after="0" w:line="360" w:lineRule="auto"/>
              <w:jc w:val="center"/>
              <w:rPr>
                <w:rFonts w:ascii="GHEA Grapalat" w:hAnsi="GHEA Grapalat"/>
                <w:sz w:val="24"/>
                <w:szCs w:val="24"/>
                <w:lang w:val="hy-AM" w:eastAsia="ru-RU"/>
              </w:rPr>
            </w:pPr>
            <w:r w:rsidRPr="00BA1021">
              <w:rPr>
                <w:rFonts w:ascii="GHEA Grapalat" w:hAnsi="GHEA Grapalat"/>
                <w:sz w:val="24"/>
                <w:szCs w:val="24"/>
                <w:lang w:val="hy-AM" w:eastAsia="ru-RU"/>
              </w:rPr>
              <w:t xml:space="preserve">N </w:t>
            </w:r>
            <w:r w:rsidR="00BA1021" w:rsidRPr="00BA1021">
              <w:rPr>
                <w:rFonts w:ascii="GHEA Grapalat" w:hAnsi="GHEA Grapalat"/>
                <w:sz w:val="24"/>
                <w:szCs w:val="24"/>
                <w:lang w:val="hy-AM" w:eastAsia="ru-RU"/>
              </w:rPr>
              <w:t>01/3856-2026</w:t>
            </w:r>
          </w:p>
        </w:tc>
      </w:tr>
      <w:tr w:rsidR="005C3A99" w:rsidRPr="005C3A99" w:rsidTr="00447E55">
        <w:tc>
          <w:tcPr>
            <w:tcW w:w="6091" w:type="dxa"/>
          </w:tcPr>
          <w:p w:rsidR="00FD04ED" w:rsidRPr="005C3A99" w:rsidRDefault="00BA1021" w:rsidP="00931842">
            <w:pPr>
              <w:spacing w:after="0"/>
              <w:rPr>
                <w:rFonts w:ascii="GHEA Grapalat" w:hAnsi="GHEA Grapalat"/>
                <w:bCs/>
                <w:color w:val="FF0000"/>
                <w:sz w:val="24"/>
                <w:szCs w:val="24"/>
                <w:shd w:val="clear" w:color="auto" w:fill="FFFFFF"/>
              </w:rPr>
            </w:pPr>
            <w:r w:rsidRPr="001D1956">
              <w:rPr>
                <w:rFonts w:ascii="GHEA Grapalat" w:hAnsi="GHEA Grapalat"/>
                <w:bCs/>
                <w:sz w:val="24"/>
                <w:szCs w:val="24"/>
                <w:shd w:val="clear" w:color="auto" w:fill="FFFFFF"/>
              </w:rPr>
              <w:t>Նախագծի վերաբերյալ դիտողություններ և առաջարկություններ չունեն</w:t>
            </w:r>
          </w:p>
        </w:tc>
        <w:tc>
          <w:tcPr>
            <w:tcW w:w="3685" w:type="dxa"/>
          </w:tcPr>
          <w:p w:rsidR="00FD04ED" w:rsidRPr="005C3A99" w:rsidRDefault="00FD04ED" w:rsidP="00A23947">
            <w:pPr>
              <w:spacing w:after="0" w:line="240" w:lineRule="auto"/>
              <w:rPr>
                <w:rFonts w:ascii="GHEA Grapalat" w:hAnsi="GHEA Grapalat"/>
                <w:color w:val="FF0000"/>
                <w:sz w:val="24"/>
                <w:szCs w:val="24"/>
              </w:rPr>
            </w:pPr>
          </w:p>
        </w:tc>
      </w:tr>
      <w:tr w:rsidR="00164740" w:rsidRPr="00164740" w:rsidTr="00447E55">
        <w:trPr>
          <w:trHeight w:val="515"/>
        </w:trPr>
        <w:tc>
          <w:tcPr>
            <w:tcW w:w="6091" w:type="dxa"/>
            <w:vMerge w:val="restart"/>
            <w:shd w:val="clear" w:color="auto" w:fill="F2F2F2" w:themeFill="background1" w:themeFillShade="F2"/>
            <w:vAlign w:val="center"/>
            <w:hideMark/>
          </w:tcPr>
          <w:p w:rsidR="004A616A" w:rsidRPr="00164740" w:rsidRDefault="00CF5862" w:rsidP="00931842">
            <w:pPr>
              <w:pStyle w:val="ListParagraph"/>
              <w:numPr>
                <w:ilvl w:val="0"/>
                <w:numId w:val="1"/>
              </w:numPr>
              <w:spacing w:line="276" w:lineRule="auto"/>
              <w:jc w:val="center"/>
              <w:rPr>
                <w:rFonts w:ascii="GHEA Grapalat" w:hAnsi="GHEA Grapalat"/>
                <w:sz w:val="24"/>
                <w:szCs w:val="24"/>
              </w:rPr>
            </w:pPr>
            <w:r w:rsidRPr="00164740">
              <w:rPr>
                <w:rFonts w:ascii="GHEA Grapalat" w:hAnsi="GHEA Grapalat"/>
                <w:sz w:val="24"/>
                <w:szCs w:val="24"/>
              </w:rPr>
              <w:t>Պաշտպանության նախարարություն</w:t>
            </w:r>
          </w:p>
        </w:tc>
        <w:tc>
          <w:tcPr>
            <w:tcW w:w="3685" w:type="dxa"/>
            <w:shd w:val="clear" w:color="auto" w:fill="F2F2F2" w:themeFill="background1" w:themeFillShade="F2"/>
            <w:hideMark/>
          </w:tcPr>
          <w:p w:rsidR="004A616A" w:rsidRPr="00164740" w:rsidRDefault="00164740" w:rsidP="00164740">
            <w:pPr>
              <w:spacing w:before="240" w:after="0" w:line="360" w:lineRule="auto"/>
              <w:jc w:val="center"/>
              <w:rPr>
                <w:rFonts w:ascii="GHEA Grapalat" w:hAnsi="GHEA Grapalat"/>
                <w:sz w:val="24"/>
                <w:szCs w:val="24"/>
                <w:lang w:val="en-GB" w:eastAsia="ru-RU"/>
              </w:rPr>
            </w:pPr>
            <w:r>
              <w:rPr>
                <w:rFonts w:ascii="GHEA Grapalat" w:hAnsi="GHEA Grapalat"/>
                <w:sz w:val="24"/>
                <w:szCs w:val="24"/>
                <w:lang w:val="en-GB" w:eastAsia="ru-RU"/>
              </w:rPr>
              <w:t>25</w:t>
            </w:r>
            <w:r w:rsidR="004A616A" w:rsidRPr="00164740">
              <w:rPr>
                <w:rFonts w:ascii="GHEA Grapalat" w:hAnsi="GHEA Grapalat"/>
                <w:sz w:val="24"/>
                <w:szCs w:val="24"/>
                <w:lang w:val="en-GB" w:eastAsia="ru-RU"/>
              </w:rPr>
              <w:t>.0</w:t>
            </w:r>
            <w:r>
              <w:rPr>
                <w:rFonts w:ascii="GHEA Grapalat" w:hAnsi="GHEA Grapalat"/>
                <w:sz w:val="24"/>
                <w:szCs w:val="24"/>
                <w:lang w:val="en-GB" w:eastAsia="ru-RU"/>
              </w:rPr>
              <w:t>2</w:t>
            </w:r>
            <w:r w:rsidR="004A616A" w:rsidRPr="00164740">
              <w:rPr>
                <w:rFonts w:ascii="GHEA Grapalat" w:hAnsi="GHEA Grapalat"/>
                <w:sz w:val="24"/>
                <w:szCs w:val="24"/>
                <w:lang w:val="en-GB" w:eastAsia="ru-RU"/>
              </w:rPr>
              <w:t>.202</w:t>
            </w:r>
            <w:r w:rsidR="00DC24F8" w:rsidRPr="00164740">
              <w:rPr>
                <w:rFonts w:ascii="GHEA Grapalat" w:hAnsi="GHEA Grapalat"/>
                <w:sz w:val="24"/>
                <w:szCs w:val="24"/>
                <w:lang w:val="hy-AM" w:eastAsia="ru-RU"/>
              </w:rPr>
              <w:t>6</w:t>
            </w:r>
            <w:r w:rsidR="004A616A" w:rsidRPr="00164740">
              <w:rPr>
                <w:rFonts w:ascii="GHEA Grapalat" w:hAnsi="GHEA Grapalat"/>
                <w:sz w:val="24"/>
                <w:szCs w:val="24"/>
                <w:lang w:val="hy-AM" w:eastAsia="ru-RU"/>
              </w:rPr>
              <w:t xml:space="preserve"> </w:t>
            </w:r>
            <w:r w:rsidR="004A616A" w:rsidRPr="00164740">
              <w:rPr>
                <w:rFonts w:ascii="GHEA Grapalat" w:hAnsi="GHEA Grapalat"/>
                <w:sz w:val="24"/>
                <w:szCs w:val="24"/>
                <w:lang w:val="en-GB" w:eastAsia="ru-RU"/>
              </w:rPr>
              <w:t>թ.</w:t>
            </w:r>
          </w:p>
        </w:tc>
      </w:tr>
      <w:tr w:rsidR="00164740" w:rsidRPr="00164740" w:rsidTr="00447E55">
        <w:trPr>
          <w:trHeight w:val="495"/>
        </w:trPr>
        <w:tc>
          <w:tcPr>
            <w:tcW w:w="6091" w:type="dxa"/>
            <w:vMerge/>
            <w:shd w:val="clear" w:color="auto" w:fill="F2F2F2" w:themeFill="background1" w:themeFillShade="F2"/>
            <w:hideMark/>
          </w:tcPr>
          <w:p w:rsidR="004A616A" w:rsidRPr="00164740" w:rsidRDefault="004A616A" w:rsidP="00931842">
            <w:pPr>
              <w:spacing w:after="0"/>
              <w:rPr>
                <w:rFonts w:ascii="GHEA Grapalat" w:eastAsia="Times New Roman" w:hAnsi="GHEA Grapalat" w:cs="Times New Roman"/>
                <w:sz w:val="24"/>
                <w:szCs w:val="24"/>
              </w:rPr>
            </w:pPr>
          </w:p>
        </w:tc>
        <w:tc>
          <w:tcPr>
            <w:tcW w:w="3685" w:type="dxa"/>
            <w:shd w:val="clear" w:color="auto" w:fill="F2F2F2" w:themeFill="background1" w:themeFillShade="F2"/>
            <w:hideMark/>
          </w:tcPr>
          <w:p w:rsidR="004A616A" w:rsidRPr="00164740" w:rsidRDefault="004A616A" w:rsidP="00B6788A">
            <w:pPr>
              <w:spacing w:before="240" w:after="0" w:line="360" w:lineRule="auto"/>
              <w:jc w:val="center"/>
              <w:rPr>
                <w:rFonts w:ascii="GHEA Grapalat" w:hAnsi="GHEA Grapalat"/>
                <w:sz w:val="24"/>
                <w:szCs w:val="24"/>
                <w:lang w:val="en-GB" w:eastAsia="ru-RU"/>
              </w:rPr>
            </w:pPr>
            <w:r w:rsidRPr="00164740">
              <w:rPr>
                <w:rFonts w:ascii="GHEA Grapalat" w:hAnsi="GHEA Grapalat"/>
                <w:sz w:val="24"/>
                <w:szCs w:val="24"/>
                <w:lang w:val="en-GB" w:eastAsia="ru-RU"/>
              </w:rPr>
              <w:t xml:space="preserve">N </w:t>
            </w:r>
            <w:r w:rsidR="00164740" w:rsidRPr="00164740">
              <w:rPr>
                <w:rFonts w:ascii="GHEA Grapalat" w:hAnsi="GHEA Grapalat"/>
                <w:sz w:val="24"/>
                <w:szCs w:val="24"/>
                <w:lang w:val="en-GB" w:eastAsia="ru-RU"/>
              </w:rPr>
              <w:t>ՊՆ/01/2343-2026</w:t>
            </w:r>
          </w:p>
        </w:tc>
      </w:tr>
      <w:tr w:rsidR="00164740" w:rsidRPr="00164740" w:rsidTr="00447E55">
        <w:tc>
          <w:tcPr>
            <w:tcW w:w="6091" w:type="dxa"/>
          </w:tcPr>
          <w:p w:rsidR="00420B6F" w:rsidRPr="00164740" w:rsidRDefault="00775B60" w:rsidP="00931842">
            <w:pPr>
              <w:spacing w:after="0"/>
              <w:jc w:val="both"/>
              <w:rPr>
                <w:rFonts w:ascii="GHEA Grapalat" w:hAnsi="GHEA Grapalat"/>
                <w:bCs/>
                <w:sz w:val="24"/>
                <w:szCs w:val="24"/>
                <w:shd w:val="clear" w:color="auto" w:fill="FFFFFF"/>
              </w:rPr>
            </w:pPr>
            <w:r>
              <w:rPr>
                <w:rFonts w:ascii="GHEA Grapalat" w:hAnsi="GHEA Grapalat"/>
                <w:sz w:val="24"/>
                <w:szCs w:val="24"/>
                <w:lang w:val="hy-AM"/>
              </w:rPr>
              <w:t xml:space="preserve">          </w:t>
            </w:r>
            <w:r w:rsidR="00164740">
              <w:rPr>
                <w:rFonts w:ascii="GHEA Grapalat" w:hAnsi="GHEA Grapalat"/>
                <w:sz w:val="24"/>
                <w:szCs w:val="24"/>
                <w:lang w:val="hy-AM"/>
              </w:rPr>
              <w:t xml:space="preserve">Առաջարկել են նախագծի հավելվածում ներառել ռազմական մասնագիտություններով ՊՆ </w:t>
            </w:r>
            <w:r w:rsidR="00164740">
              <w:rPr>
                <w:rFonts w:ascii="GHEA Grapalat" w:hAnsi="GHEA Grapalat"/>
                <w:sz w:val="24"/>
                <w:szCs w:val="24"/>
                <w:lang w:val="hy-AM"/>
              </w:rPr>
              <w:lastRenderedPageBreak/>
              <w:t>պաշտպանական ազգային հետազոտական համալսարանում հայցված 3 տեղերը:</w:t>
            </w:r>
            <w:r w:rsidR="00164740">
              <w:rPr>
                <w:rFonts w:ascii="GHEA Grapalat" w:hAnsi="GHEA Grapalat"/>
                <w:sz w:val="24"/>
                <w:szCs w:val="24"/>
                <w:lang w:val="hy-AM"/>
              </w:rPr>
              <w:tab/>
            </w:r>
            <w:r w:rsidR="00164740">
              <w:rPr>
                <w:rFonts w:ascii="GHEA Grapalat" w:hAnsi="GHEA Grapalat"/>
                <w:sz w:val="24"/>
                <w:szCs w:val="24"/>
                <w:lang w:val="hy-AM"/>
              </w:rPr>
              <w:tab/>
            </w:r>
          </w:p>
        </w:tc>
        <w:tc>
          <w:tcPr>
            <w:tcW w:w="3685" w:type="dxa"/>
          </w:tcPr>
          <w:p w:rsidR="004A616A" w:rsidRDefault="001E5751" w:rsidP="00B6788A">
            <w:pPr>
              <w:spacing w:after="0" w:line="240" w:lineRule="auto"/>
              <w:rPr>
                <w:rFonts w:ascii="GHEA Grapalat" w:hAnsi="GHEA Grapalat"/>
                <w:sz w:val="24"/>
                <w:szCs w:val="24"/>
                <w:lang w:val="hy-AM"/>
              </w:rPr>
            </w:pPr>
            <w:r>
              <w:rPr>
                <w:rFonts w:ascii="GHEA Grapalat" w:hAnsi="GHEA Grapalat"/>
                <w:sz w:val="24"/>
                <w:szCs w:val="24"/>
                <w:lang w:val="hy-AM"/>
              </w:rPr>
              <w:lastRenderedPageBreak/>
              <w:t>Չ</w:t>
            </w:r>
            <w:r w:rsidR="00775B60">
              <w:rPr>
                <w:rFonts w:ascii="GHEA Grapalat" w:hAnsi="GHEA Grapalat"/>
                <w:sz w:val="24"/>
                <w:szCs w:val="24"/>
                <w:lang w:val="hy-AM"/>
              </w:rPr>
              <w:t>ի ընդունվել:</w:t>
            </w:r>
          </w:p>
          <w:p w:rsidR="00775B60" w:rsidRPr="00775B60" w:rsidRDefault="00775B60" w:rsidP="00775B60">
            <w:pPr>
              <w:spacing w:after="0" w:line="240" w:lineRule="auto"/>
              <w:rPr>
                <w:rFonts w:ascii="GHEA Grapalat" w:hAnsi="GHEA Grapalat"/>
                <w:sz w:val="24"/>
                <w:szCs w:val="24"/>
                <w:lang w:val="hy-AM"/>
              </w:rPr>
            </w:pPr>
            <w:r>
              <w:rPr>
                <w:rFonts w:ascii="GHEA Grapalat" w:hAnsi="GHEA Grapalat"/>
                <w:sz w:val="24"/>
                <w:szCs w:val="24"/>
                <w:lang w:val="hy-AM"/>
              </w:rPr>
              <w:t xml:space="preserve">ՊՆ պաշտպանական ազգային հետազոտական համալսարանին </w:t>
            </w:r>
            <w:r>
              <w:rPr>
                <w:rFonts w:ascii="GHEA Grapalat" w:hAnsi="GHEA Grapalat"/>
                <w:sz w:val="24"/>
                <w:szCs w:val="24"/>
                <w:lang w:val="hy-AM"/>
              </w:rPr>
              <w:lastRenderedPageBreak/>
              <w:t>ասպիրանտական տեղեր հատկացնել հնարավոր չէ, քանի որ համալսարանը ասպիրանտուրայում ընդունելություն և ուսուցում իրականացնելու թույլտվություն չունի:</w:t>
            </w:r>
          </w:p>
        </w:tc>
      </w:tr>
      <w:tr w:rsidR="001D1956" w:rsidRPr="001D1956" w:rsidTr="00447E55">
        <w:trPr>
          <w:trHeight w:val="515"/>
        </w:trPr>
        <w:tc>
          <w:tcPr>
            <w:tcW w:w="6091" w:type="dxa"/>
            <w:vMerge w:val="restart"/>
            <w:shd w:val="clear" w:color="auto" w:fill="F2F2F2" w:themeFill="background1" w:themeFillShade="F2"/>
            <w:vAlign w:val="center"/>
            <w:hideMark/>
          </w:tcPr>
          <w:p w:rsidR="00CF5862" w:rsidRPr="001D1956" w:rsidRDefault="00B25DBF" w:rsidP="00931842">
            <w:pPr>
              <w:pStyle w:val="ListParagraph"/>
              <w:numPr>
                <w:ilvl w:val="0"/>
                <w:numId w:val="1"/>
              </w:numPr>
              <w:spacing w:line="276" w:lineRule="auto"/>
              <w:jc w:val="center"/>
              <w:rPr>
                <w:rFonts w:ascii="GHEA Grapalat" w:hAnsi="GHEA Grapalat"/>
                <w:sz w:val="24"/>
                <w:szCs w:val="24"/>
              </w:rPr>
            </w:pPr>
            <w:r w:rsidRPr="001D1956">
              <w:rPr>
                <w:rFonts w:ascii="GHEA Grapalat" w:hAnsi="GHEA Grapalat"/>
                <w:sz w:val="24"/>
                <w:szCs w:val="24"/>
              </w:rPr>
              <w:lastRenderedPageBreak/>
              <w:t>Առողջապահության</w:t>
            </w:r>
            <w:r w:rsidR="00CF5862" w:rsidRPr="001D1956">
              <w:rPr>
                <w:rFonts w:ascii="GHEA Grapalat" w:hAnsi="GHEA Grapalat"/>
                <w:sz w:val="24"/>
                <w:szCs w:val="24"/>
              </w:rPr>
              <w:t xml:space="preserve"> նախարարություն</w:t>
            </w:r>
          </w:p>
        </w:tc>
        <w:tc>
          <w:tcPr>
            <w:tcW w:w="3685" w:type="dxa"/>
            <w:shd w:val="clear" w:color="auto" w:fill="F2F2F2" w:themeFill="background1" w:themeFillShade="F2"/>
            <w:hideMark/>
          </w:tcPr>
          <w:p w:rsidR="00CF5862" w:rsidRPr="001D1956" w:rsidRDefault="005C3A99" w:rsidP="00DC24F8">
            <w:pPr>
              <w:pStyle w:val="ListParagraph"/>
              <w:spacing w:before="240" w:line="360" w:lineRule="auto"/>
              <w:ind w:left="475"/>
              <w:rPr>
                <w:rFonts w:ascii="GHEA Grapalat" w:hAnsi="GHEA Grapalat"/>
                <w:sz w:val="24"/>
                <w:szCs w:val="24"/>
              </w:rPr>
            </w:pPr>
            <w:r w:rsidRPr="001D1956">
              <w:rPr>
                <w:rFonts w:ascii="GHEA Grapalat" w:hAnsi="GHEA Grapalat"/>
                <w:sz w:val="24"/>
                <w:szCs w:val="24"/>
                <w:lang w:val="hy-AM"/>
              </w:rPr>
              <w:t xml:space="preserve">23.02.2026 </w:t>
            </w:r>
            <w:r w:rsidR="00CF5862" w:rsidRPr="001D1956">
              <w:rPr>
                <w:rFonts w:ascii="GHEA Grapalat" w:hAnsi="GHEA Grapalat"/>
                <w:sz w:val="24"/>
                <w:szCs w:val="24"/>
              </w:rPr>
              <w:t>թ.</w:t>
            </w:r>
          </w:p>
        </w:tc>
      </w:tr>
      <w:tr w:rsidR="001D1956" w:rsidRPr="001D1956" w:rsidTr="00447E55">
        <w:trPr>
          <w:trHeight w:val="495"/>
        </w:trPr>
        <w:tc>
          <w:tcPr>
            <w:tcW w:w="6091" w:type="dxa"/>
            <w:vMerge/>
            <w:shd w:val="clear" w:color="auto" w:fill="F2F2F2" w:themeFill="background1" w:themeFillShade="F2"/>
            <w:hideMark/>
          </w:tcPr>
          <w:p w:rsidR="00CF5862" w:rsidRPr="001D1956" w:rsidRDefault="00CF5862" w:rsidP="00931842">
            <w:pPr>
              <w:pStyle w:val="ListParagraph"/>
              <w:numPr>
                <w:ilvl w:val="0"/>
                <w:numId w:val="1"/>
              </w:numPr>
              <w:spacing w:line="276" w:lineRule="auto"/>
              <w:jc w:val="center"/>
              <w:rPr>
                <w:rFonts w:ascii="GHEA Grapalat" w:hAnsi="GHEA Grapalat"/>
                <w:sz w:val="24"/>
                <w:szCs w:val="24"/>
              </w:rPr>
            </w:pPr>
          </w:p>
        </w:tc>
        <w:tc>
          <w:tcPr>
            <w:tcW w:w="3685" w:type="dxa"/>
            <w:shd w:val="clear" w:color="auto" w:fill="F2F2F2" w:themeFill="background1" w:themeFillShade="F2"/>
            <w:hideMark/>
          </w:tcPr>
          <w:p w:rsidR="00CF5862" w:rsidRPr="001D1956" w:rsidRDefault="005C3A99" w:rsidP="005C3A99">
            <w:pPr>
              <w:spacing w:before="240" w:line="360" w:lineRule="auto"/>
              <w:rPr>
                <w:rFonts w:ascii="GHEA Grapalat" w:hAnsi="GHEA Grapalat"/>
                <w:sz w:val="24"/>
                <w:szCs w:val="24"/>
                <w:lang w:val="hy-AM"/>
              </w:rPr>
            </w:pPr>
            <w:r w:rsidRPr="001D1956">
              <w:rPr>
                <w:rFonts w:ascii="GHEA Grapalat" w:hAnsi="GHEA Grapalat"/>
                <w:sz w:val="24"/>
                <w:szCs w:val="24"/>
                <w:lang w:val="hy-AM"/>
              </w:rPr>
              <w:t xml:space="preserve">   </w:t>
            </w:r>
            <w:r w:rsidR="00CF5862" w:rsidRPr="001D1956">
              <w:rPr>
                <w:rFonts w:ascii="GHEA Grapalat" w:hAnsi="GHEA Grapalat"/>
                <w:sz w:val="24"/>
                <w:szCs w:val="24"/>
                <w:lang w:val="hy-AM"/>
              </w:rPr>
              <w:t xml:space="preserve">N </w:t>
            </w:r>
            <w:r w:rsidRPr="001D1956">
              <w:rPr>
                <w:rFonts w:ascii="GHEA Grapalat" w:hAnsi="GHEA Grapalat"/>
                <w:sz w:val="24"/>
                <w:szCs w:val="24"/>
                <w:lang w:val="hy-AM"/>
              </w:rPr>
              <w:t>ԱԱ/05/5867-2026</w:t>
            </w:r>
          </w:p>
        </w:tc>
      </w:tr>
      <w:tr w:rsidR="001D1956" w:rsidRPr="001D1956" w:rsidTr="00447E55">
        <w:tc>
          <w:tcPr>
            <w:tcW w:w="6091" w:type="dxa"/>
          </w:tcPr>
          <w:p w:rsidR="00FE6841" w:rsidRPr="001D1956" w:rsidRDefault="001D1956" w:rsidP="00931842">
            <w:pPr>
              <w:spacing w:after="0"/>
              <w:rPr>
                <w:rFonts w:ascii="GHEA Grapalat" w:hAnsi="GHEA Grapalat"/>
                <w:bCs/>
                <w:sz w:val="24"/>
                <w:szCs w:val="24"/>
                <w:shd w:val="clear" w:color="auto" w:fill="FFFFFF"/>
              </w:rPr>
            </w:pPr>
            <w:r w:rsidRPr="001D1956">
              <w:rPr>
                <w:rFonts w:ascii="GHEA Grapalat" w:hAnsi="GHEA Grapalat"/>
                <w:bCs/>
                <w:sz w:val="24"/>
                <w:szCs w:val="24"/>
                <w:shd w:val="clear" w:color="auto" w:fill="FFFFFF"/>
              </w:rPr>
              <w:t xml:space="preserve">Նախագծի վերաբերյալ դիտողություններ և առաջարկություններ չունեն </w:t>
            </w:r>
          </w:p>
        </w:tc>
        <w:tc>
          <w:tcPr>
            <w:tcW w:w="3685" w:type="dxa"/>
          </w:tcPr>
          <w:p w:rsidR="00CF5862" w:rsidRPr="001D1956" w:rsidRDefault="00CF5862" w:rsidP="00B6788A">
            <w:pPr>
              <w:spacing w:after="0" w:line="240" w:lineRule="auto"/>
              <w:rPr>
                <w:rFonts w:ascii="GHEA Grapalat" w:hAnsi="GHEA Grapalat"/>
                <w:sz w:val="24"/>
                <w:szCs w:val="24"/>
              </w:rPr>
            </w:pPr>
          </w:p>
        </w:tc>
      </w:tr>
      <w:tr w:rsidR="005C3A99" w:rsidRPr="005C3A99" w:rsidTr="00447E55">
        <w:trPr>
          <w:trHeight w:val="515"/>
        </w:trPr>
        <w:tc>
          <w:tcPr>
            <w:tcW w:w="6091" w:type="dxa"/>
            <w:vMerge w:val="restart"/>
            <w:shd w:val="clear" w:color="auto" w:fill="F2F2F2" w:themeFill="background1" w:themeFillShade="F2"/>
            <w:vAlign w:val="center"/>
            <w:hideMark/>
          </w:tcPr>
          <w:p w:rsidR="00744032" w:rsidRPr="00E94664" w:rsidRDefault="00744032" w:rsidP="00931842">
            <w:pPr>
              <w:pStyle w:val="ListParagraph"/>
              <w:numPr>
                <w:ilvl w:val="0"/>
                <w:numId w:val="1"/>
              </w:numPr>
              <w:spacing w:line="276" w:lineRule="auto"/>
              <w:jc w:val="center"/>
              <w:rPr>
                <w:rFonts w:ascii="GHEA Grapalat" w:hAnsi="GHEA Grapalat"/>
                <w:sz w:val="24"/>
                <w:szCs w:val="24"/>
              </w:rPr>
            </w:pPr>
            <w:r w:rsidRPr="00E94664">
              <w:rPr>
                <w:rFonts w:ascii="GHEA Grapalat" w:hAnsi="GHEA Grapalat"/>
                <w:sz w:val="24"/>
                <w:szCs w:val="24"/>
              </w:rPr>
              <w:t>Կադաստրի կոմիտե</w:t>
            </w:r>
          </w:p>
        </w:tc>
        <w:tc>
          <w:tcPr>
            <w:tcW w:w="3685" w:type="dxa"/>
            <w:shd w:val="clear" w:color="auto" w:fill="F2F2F2" w:themeFill="background1" w:themeFillShade="F2"/>
          </w:tcPr>
          <w:p w:rsidR="00744032" w:rsidRPr="00E94664" w:rsidRDefault="00E94664" w:rsidP="00E94664">
            <w:pPr>
              <w:spacing w:before="240" w:line="360" w:lineRule="auto"/>
              <w:jc w:val="center"/>
              <w:rPr>
                <w:rFonts w:ascii="GHEA Grapalat" w:hAnsi="GHEA Grapalat"/>
                <w:color w:val="FF0000"/>
                <w:sz w:val="24"/>
                <w:szCs w:val="24"/>
              </w:rPr>
            </w:pPr>
            <w:r>
              <w:rPr>
                <w:rFonts w:ascii="GHEA Grapalat" w:hAnsi="GHEA Grapalat"/>
                <w:sz w:val="24"/>
                <w:szCs w:val="24"/>
                <w:lang w:val="hy-AM"/>
              </w:rPr>
              <w:t>20</w:t>
            </w:r>
            <w:r w:rsidRPr="00E94664">
              <w:rPr>
                <w:rFonts w:ascii="GHEA Grapalat" w:hAnsi="GHEA Grapalat"/>
                <w:sz w:val="24"/>
                <w:szCs w:val="24"/>
                <w:lang w:val="hy-AM"/>
              </w:rPr>
              <w:t xml:space="preserve">.02.2026 </w:t>
            </w:r>
            <w:r w:rsidRPr="00E94664">
              <w:rPr>
                <w:rFonts w:ascii="GHEA Grapalat" w:hAnsi="GHEA Grapalat"/>
                <w:sz w:val="24"/>
                <w:szCs w:val="24"/>
              </w:rPr>
              <w:t>թ.</w:t>
            </w:r>
          </w:p>
        </w:tc>
      </w:tr>
      <w:tr w:rsidR="005C3A99" w:rsidRPr="005C3A99" w:rsidTr="00447E55">
        <w:trPr>
          <w:trHeight w:val="734"/>
        </w:trPr>
        <w:tc>
          <w:tcPr>
            <w:tcW w:w="6091" w:type="dxa"/>
            <w:vMerge/>
            <w:shd w:val="clear" w:color="auto" w:fill="F2F2F2" w:themeFill="background1" w:themeFillShade="F2"/>
            <w:hideMark/>
          </w:tcPr>
          <w:p w:rsidR="00744032" w:rsidRPr="005C3A99" w:rsidRDefault="00744032" w:rsidP="00931842">
            <w:pPr>
              <w:pStyle w:val="ListParagraph"/>
              <w:numPr>
                <w:ilvl w:val="0"/>
                <w:numId w:val="1"/>
              </w:numPr>
              <w:spacing w:line="276" w:lineRule="auto"/>
              <w:jc w:val="center"/>
              <w:rPr>
                <w:rFonts w:ascii="GHEA Grapalat" w:hAnsi="GHEA Grapalat"/>
                <w:color w:val="FF0000"/>
                <w:sz w:val="24"/>
                <w:szCs w:val="24"/>
              </w:rPr>
            </w:pPr>
          </w:p>
        </w:tc>
        <w:tc>
          <w:tcPr>
            <w:tcW w:w="3685" w:type="dxa"/>
            <w:shd w:val="clear" w:color="auto" w:fill="F2F2F2" w:themeFill="background1" w:themeFillShade="F2"/>
            <w:hideMark/>
          </w:tcPr>
          <w:p w:rsidR="00744032" w:rsidRPr="00E94664" w:rsidRDefault="00744032" w:rsidP="00E94664">
            <w:pPr>
              <w:spacing w:before="240" w:line="360" w:lineRule="auto"/>
              <w:jc w:val="center"/>
              <w:rPr>
                <w:rFonts w:ascii="GHEA Grapalat" w:hAnsi="GHEA Grapalat"/>
                <w:sz w:val="24"/>
                <w:szCs w:val="24"/>
                <w:lang w:val="hy-AM"/>
              </w:rPr>
            </w:pPr>
            <w:r w:rsidRPr="00E94664">
              <w:rPr>
                <w:rFonts w:ascii="GHEA Grapalat" w:hAnsi="GHEA Grapalat"/>
                <w:sz w:val="24"/>
                <w:szCs w:val="24"/>
                <w:lang w:val="hy-AM"/>
              </w:rPr>
              <w:t xml:space="preserve">N </w:t>
            </w:r>
            <w:r w:rsidR="00E94664" w:rsidRPr="00E94664">
              <w:rPr>
                <w:rFonts w:ascii="GHEA Grapalat" w:hAnsi="GHEA Grapalat"/>
                <w:sz w:val="24"/>
                <w:szCs w:val="24"/>
                <w:lang w:val="hy-AM"/>
              </w:rPr>
              <w:t>ՍԹ/3127-2026</w:t>
            </w:r>
          </w:p>
        </w:tc>
      </w:tr>
      <w:tr w:rsidR="005C3A99" w:rsidRPr="005C3A99" w:rsidTr="00447E55">
        <w:tc>
          <w:tcPr>
            <w:tcW w:w="6091" w:type="dxa"/>
          </w:tcPr>
          <w:p w:rsidR="00744032" w:rsidRPr="005C3A99" w:rsidRDefault="00E94664" w:rsidP="00931842">
            <w:pPr>
              <w:spacing w:after="0"/>
              <w:jc w:val="both"/>
              <w:rPr>
                <w:rFonts w:ascii="GHEA Grapalat" w:hAnsi="GHEA Grapalat"/>
                <w:bCs/>
                <w:color w:val="FF0000"/>
                <w:sz w:val="24"/>
                <w:szCs w:val="24"/>
                <w:shd w:val="clear" w:color="auto" w:fill="FFFFFF"/>
              </w:rPr>
            </w:pPr>
            <w:r w:rsidRPr="001D1956">
              <w:rPr>
                <w:rFonts w:ascii="GHEA Grapalat" w:hAnsi="GHEA Grapalat"/>
                <w:bCs/>
                <w:sz w:val="24"/>
                <w:szCs w:val="24"/>
                <w:shd w:val="clear" w:color="auto" w:fill="FFFFFF"/>
              </w:rPr>
              <w:t>Նախագծի վերաբերյալ դիտողություններ և առաջարկություններ չունեն</w:t>
            </w:r>
          </w:p>
        </w:tc>
        <w:tc>
          <w:tcPr>
            <w:tcW w:w="3685" w:type="dxa"/>
          </w:tcPr>
          <w:p w:rsidR="00D323E6" w:rsidRPr="005C3A99" w:rsidRDefault="00D323E6" w:rsidP="00720697">
            <w:pPr>
              <w:spacing w:after="0" w:line="240" w:lineRule="auto"/>
              <w:rPr>
                <w:rFonts w:ascii="GHEA Grapalat" w:hAnsi="GHEA Grapalat"/>
                <w:color w:val="FF0000"/>
                <w:sz w:val="24"/>
                <w:szCs w:val="24"/>
              </w:rPr>
            </w:pPr>
          </w:p>
        </w:tc>
      </w:tr>
      <w:tr w:rsidR="00584242" w:rsidRPr="00584242" w:rsidTr="00447E55">
        <w:trPr>
          <w:trHeight w:val="515"/>
        </w:trPr>
        <w:tc>
          <w:tcPr>
            <w:tcW w:w="6091" w:type="dxa"/>
            <w:vMerge w:val="restart"/>
            <w:shd w:val="clear" w:color="auto" w:fill="F2F2F2" w:themeFill="background1" w:themeFillShade="F2"/>
            <w:vAlign w:val="center"/>
            <w:hideMark/>
          </w:tcPr>
          <w:p w:rsidR="00AB1B7A" w:rsidRPr="00584242" w:rsidRDefault="00AB1B7A" w:rsidP="00931842">
            <w:pPr>
              <w:pStyle w:val="ListParagraph"/>
              <w:numPr>
                <w:ilvl w:val="0"/>
                <w:numId w:val="1"/>
              </w:numPr>
              <w:spacing w:line="276" w:lineRule="auto"/>
              <w:jc w:val="center"/>
              <w:rPr>
                <w:rFonts w:ascii="GHEA Grapalat" w:hAnsi="GHEA Grapalat"/>
                <w:sz w:val="24"/>
                <w:szCs w:val="24"/>
              </w:rPr>
            </w:pPr>
            <w:r w:rsidRPr="00584242">
              <w:rPr>
                <w:rFonts w:ascii="GHEA Grapalat" w:hAnsi="GHEA Grapalat"/>
                <w:sz w:val="24"/>
                <w:szCs w:val="24"/>
              </w:rPr>
              <w:t>Քաղաքաշինության կոմիտե</w:t>
            </w:r>
          </w:p>
        </w:tc>
        <w:tc>
          <w:tcPr>
            <w:tcW w:w="3685" w:type="dxa"/>
            <w:shd w:val="clear" w:color="auto" w:fill="F2F2F2" w:themeFill="background1" w:themeFillShade="F2"/>
            <w:hideMark/>
          </w:tcPr>
          <w:p w:rsidR="00AB1B7A" w:rsidRPr="00584242" w:rsidRDefault="00584242" w:rsidP="00584242">
            <w:pPr>
              <w:spacing w:before="240" w:line="360" w:lineRule="auto"/>
              <w:jc w:val="center"/>
              <w:rPr>
                <w:rFonts w:ascii="GHEA Grapalat" w:hAnsi="GHEA Grapalat"/>
                <w:sz w:val="24"/>
                <w:szCs w:val="24"/>
              </w:rPr>
            </w:pPr>
            <w:r w:rsidRPr="00584242">
              <w:rPr>
                <w:rFonts w:ascii="GHEA Grapalat" w:hAnsi="GHEA Grapalat"/>
                <w:sz w:val="24"/>
                <w:szCs w:val="24"/>
                <w:lang w:val="hy-AM"/>
              </w:rPr>
              <w:t xml:space="preserve">23.02.2026 </w:t>
            </w:r>
            <w:r w:rsidRPr="00584242">
              <w:rPr>
                <w:rFonts w:ascii="GHEA Grapalat" w:hAnsi="GHEA Grapalat"/>
                <w:sz w:val="24"/>
                <w:szCs w:val="24"/>
              </w:rPr>
              <w:t>թ.</w:t>
            </w:r>
          </w:p>
        </w:tc>
      </w:tr>
      <w:tr w:rsidR="00584242" w:rsidRPr="00584242" w:rsidTr="00447E55">
        <w:trPr>
          <w:trHeight w:val="495"/>
        </w:trPr>
        <w:tc>
          <w:tcPr>
            <w:tcW w:w="6091" w:type="dxa"/>
            <w:vMerge/>
            <w:shd w:val="clear" w:color="auto" w:fill="F2F2F2" w:themeFill="background1" w:themeFillShade="F2"/>
            <w:hideMark/>
          </w:tcPr>
          <w:p w:rsidR="00AB1B7A" w:rsidRPr="00584242" w:rsidRDefault="00AB1B7A" w:rsidP="00931842">
            <w:pPr>
              <w:pStyle w:val="ListParagraph"/>
              <w:numPr>
                <w:ilvl w:val="0"/>
                <w:numId w:val="1"/>
              </w:numPr>
              <w:spacing w:line="276" w:lineRule="auto"/>
              <w:jc w:val="center"/>
              <w:rPr>
                <w:rFonts w:ascii="GHEA Grapalat" w:hAnsi="GHEA Grapalat"/>
                <w:sz w:val="24"/>
                <w:szCs w:val="24"/>
              </w:rPr>
            </w:pPr>
          </w:p>
        </w:tc>
        <w:tc>
          <w:tcPr>
            <w:tcW w:w="3685" w:type="dxa"/>
            <w:shd w:val="clear" w:color="auto" w:fill="F2F2F2" w:themeFill="background1" w:themeFillShade="F2"/>
            <w:hideMark/>
          </w:tcPr>
          <w:p w:rsidR="00AB1B7A" w:rsidRPr="00584242" w:rsidRDefault="00AB1B7A" w:rsidP="00584242">
            <w:pPr>
              <w:spacing w:before="240" w:line="360" w:lineRule="auto"/>
              <w:jc w:val="center"/>
              <w:rPr>
                <w:rFonts w:ascii="GHEA Grapalat" w:hAnsi="GHEA Grapalat"/>
                <w:sz w:val="24"/>
                <w:szCs w:val="24"/>
                <w:lang w:val="hy-AM"/>
              </w:rPr>
            </w:pPr>
            <w:r w:rsidRPr="00584242">
              <w:rPr>
                <w:rFonts w:ascii="GHEA Grapalat" w:hAnsi="GHEA Grapalat"/>
                <w:sz w:val="24"/>
                <w:szCs w:val="24"/>
                <w:lang w:val="hy-AM"/>
              </w:rPr>
              <w:t xml:space="preserve"> N </w:t>
            </w:r>
            <w:r w:rsidR="00584242" w:rsidRPr="00584242">
              <w:rPr>
                <w:rFonts w:ascii="GHEA Grapalat" w:hAnsi="GHEA Grapalat"/>
                <w:sz w:val="24"/>
                <w:szCs w:val="24"/>
                <w:lang w:val="hy-AM"/>
              </w:rPr>
              <w:t>01/18.5/2767-2026</w:t>
            </w:r>
          </w:p>
        </w:tc>
      </w:tr>
      <w:tr w:rsidR="00584242" w:rsidRPr="00584242" w:rsidTr="00447E55">
        <w:tc>
          <w:tcPr>
            <w:tcW w:w="6091" w:type="dxa"/>
          </w:tcPr>
          <w:p w:rsidR="00AB1B7A" w:rsidRPr="00584242" w:rsidRDefault="00AB1B7A" w:rsidP="00931842">
            <w:pPr>
              <w:spacing w:after="0"/>
              <w:rPr>
                <w:rFonts w:ascii="GHEA Grapalat" w:hAnsi="GHEA Grapalat"/>
                <w:bCs/>
                <w:sz w:val="24"/>
                <w:szCs w:val="24"/>
                <w:shd w:val="clear" w:color="auto" w:fill="FFFFFF"/>
              </w:rPr>
            </w:pPr>
            <w:r w:rsidRPr="00584242">
              <w:rPr>
                <w:rFonts w:ascii="GHEA Grapalat" w:hAnsi="GHEA Grapalat"/>
                <w:bCs/>
                <w:sz w:val="24"/>
                <w:szCs w:val="24"/>
                <w:shd w:val="clear" w:color="auto" w:fill="FFFFFF"/>
              </w:rPr>
              <w:t xml:space="preserve">Նախագծի վերաբերյալ </w:t>
            </w:r>
            <w:r w:rsidR="007F3FD9" w:rsidRPr="00584242">
              <w:rPr>
                <w:rFonts w:ascii="GHEA Grapalat" w:hAnsi="GHEA Grapalat"/>
                <w:bCs/>
                <w:sz w:val="24"/>
                <w:szCs w:val="24"/>
                <w:shd w:val="clear" w:color="auto" w:fill="FFFFFF"/>
              </w:rPr>
              <w:t>առաջարկություններ չուն</w:t>
            </w:r>
            <w:r w:rsidR="00364942" w:rsidRPr="00584242">
              <w:rPr>
                <w:rFonts w:ascii="GHEA Grapalat" w:hAnsi="GHEA Grapalat"/>
                <w:bCs/>
                <w:sz w:val="24"/>
                <w:szCs w:val="24"/>
                <w:shd w:val="clear" w:color="auto" w:fill="FFFFFF"/>
              </w:rPr>
              <w:t>են</w:t>
            </w:r>
          </w:p>
        </w:tc>
        <w:tc>
          <w:tcPr>
            <w:tcW w:w="3685" w:type="dxa"/>
          </w:tcPr>
          <w:p w:rsidR="00AB1B7A" w:rsidRPr="00584242" w:rsidRDefault="00AB1B7A" w:rsidP="00F87F98">
            <w:pPr>
              <w:spacing w:after="0" w:line="240" w:lineRule="auto"/>
              <w:rPr>
                <w:rFonts w:ascii="GHEA Grapalat" w:hAnsi="GHEA Grapalat"/>
                <w:sz w:val="24"/>
                <w:szCs w:val="24"/>
              </w:rPr>
            </w:pPr>
          </w:p>
        </w:tc>
      </w:tr>
      <w:tr w:rsidR="00E153F1" w:rsidRPr="00E153F1" w:rsidTr="00447E55">
        <w:trPr>
          <w:trHeight w:val="515"/>
        </w:trPr>
        <w:tc>
          <w:tcPr>
            <w:tcW w:w="6091" w:type="dxa"/>
            <w:vMerge w:val="restart"/>
            <w:shd w:val="clear" w:color="auto" w:fill="F2F2F2" w:themeFill="background1" w:themeFillShade="F2"/>
            <w:vAlign w:val="center"/>
            <w:hideMark/>
          </w:tcPr>
          <w:p w:rsidR="00034090" w:rsidRPr="00E153F1" w:rsidRDefault="00034090" w:rsidP="00931842">
            <w:pPr>
              <w:pStyle w:val="ListParagraph"/>
              <w:numPr>
                <w:ilvl w:val="0"/>
                <w:numId w:val="1"/>
              </w:numPr>
              <w:spacing w:line="276" w:lineRule="auto"/>
              <w:jc w:val="center"/>
              <w:rPr>
                <w:rFonts w:ascii="GHEA Grapalat" w:hAnsi="GHEA Grapalat"/>
                <w:sz w:val="24"/>
                <w:szCs w:val="24"/>
              </w:rPr>
            </w:pPr>
            <w:r w:rsidRPr="00E153F1">
              <w:rPr>
                <w:rFonts w:ascii="GHEA Grapalat" w:hAnsi="GHEA Grapalat"/>
                <w:sz w:val="24"/>
                <w:szCs w:val="24"/>
              </w:rPr>
              <w:t>Աշխատանքի և սոցիալական հարցերի նախարարություն</w:t>
            </w:r>
          </w:p>
        </w:tc>
        <w:tc>
          <w:tcPr>
            <w:tcW w:w="3685" w:type="dxa"/>
            <w:shd w:val="clear" w:color="auto" w:fill="F2F2F2" w:themeFill="background1" w:themeFillShade="F2"/>
            <w:hideMark/>
          </w:tcPr>
          <w:p w:rsidR="00034090" w:rsidRPr="00E153F1" w:rsidRDefault="00E153F1" w:rsidP="00E153F1">
            <w:pPr>
              <w:spacing w:before="240" w:line="360" w:lineRule="auto"/>
              <w:jc w:val="center"/>
              <w:rPr>
                <w:rFonts w:ascii="GHEA Grapalat" w:hAnsi="GHEA Grapalat"/>
                <w:sz w:val="24"/>
                <w:szCs w:val="24"/>
              </w:rPr>
            </w:pPr>
            <w:r w:rsidRPr="00E153F1">
              <w:rPr>
                <w:rFonts w:ascii="GHEA Grapalat" w:hAnsi="GHEA Grapalat"/>
                <w:sz w:val="24"/>
                <w:szCs w:val="24"/>
              </w:rPr>
              <w:t>27</w:t>
            </w:r>
            <w:r w:rsidR="00034090" w:rsidRPr="00E153F1">
              <w:rPr>
                <w:rFonts w:ascii="GHEA Grapalat" w:hAnsi="GHEA Grapalat"/>
                <w:sz w:val="24"/>
                <w:szCs w:val="24"/>
              </w:rPr>
              <w:t>.0</w:t>
            </w:r>
            <w:r w:rsidRPr="00E153F1">
              <w:rPr>
                <w:rFonts w:ascii="GHEA Grapalat" w:hAnsi="GHEA Grapalat"/>
                <w:sz w:val="24"/>
                <w:szCs w:val="24"/>
                <w:lang w:val="hy-AM"/>
              </w:rPr>
              <w:t>2</w:t>
            </w:r>
            <w:r w:rsidR="00034090" w:rsidRPr="00E153F1">
              <w:rPr>
                <w:rFonts w:ascii="GHEA Grapalat" w:hAnsi="GHEA Grapalat"/>
                <w:sz w:val="24"/>
                <w:szCs w:val="24"/>
              </w:rPr>
              <w:t>.2025թ.</w:t>
            </w:r>
          </w:p>
        </w:tc>
      </w:tr>
      <w:tr w:rsidR="00E153F1" w:rsidRPr="00E153F1" w:rsidTr="00447E55">
        <w:trPr>
          <w:trHeight w:val="495"/>
        </w:trPr>
        <w:tc>
          <w:tcPr>
            <w:tcW w:w="6091" w:type="dxa"/>
            <w:vMerge/>
            <w:shd w:val="clear" w:color="auto" w:fill="F2F2F2" w:themeFill="background1" w:themeFillShade="F2"/>
            <w:hideMark/>
          </w:tcPr>
          <w:p w:rsidR="00034090" w:rsidRPr="00E153F1" w:rsidRDefault="00034090" w:rsidP="00931842">
            <w:pPr>
              <w:pStyle w:val="ListParagraph"/>
              <w:numPr>
                <w:ilvl w:val="0"/>
                <w:numId w:val="1"/>
              </w:numPr>
              <w:spacing w:line="276" w:lineRule="auto"/>
              <w:jc w:val="center"/>
              <w:rPr>
                <w:rFonts w:ascii="GHEA Grapalat" w:hAnsi="GHEA Grapalat"/>
                <w:sz w:val="24"/>
                <w:szCs w:val="24"/>
              </w:rPr>
            </w:pPr>
          </w:p>
        </w:tc>
        <w:tc>
          <w:tcPr>
            <w:tcW w:w="3685" w:type="dxa"/>
            <w:shd w:val="clear" w:color="auto" w:fill="F2F2F2" w:themeFill="background1" w:themeFillShade="F2"/>
            <w:hideMark/>
          </w:tcPr>
          <w:p w:rsidR="00034090" w:rsidRPr="00E153F1" w:rsidRDefault="00034090" w:rsidP="00E153F1">
            <w:pPr>
              <w:spacing w:before="240" w:line="360" w:lineRule="auto"/>
              <w:jc w:val="center"/>
              <w:rPr>
                <w:rFonts w:ascii="GHEA Grapalat" w:hAnsi="GHEA Grapalat"/>
                <w:sz w:val="24"/>
                <w:szCs w:val="24"/>
              </w:rPr>
            </w:pPr>
            <w:r w:rsidRPr="00E153F1">
              <w:rPr>
                <w:rFonts w:ascii="GHEA Grapalat" w:hAnsi="GHEA Grapalat"/>
                <w:sz w:val="24"/>
                <w:szCs w:val="24"/>
              </w:rPr>
              <w:t xml:space="preserve"> N </w:t>
            </w:r>
            <w:r w:rsidR="00E153F1" w:rsidRPr="00E153F1">
              <w:rPr>
                <w:rFonts w:ascii="GHEA Grapalat" w:hAnsi="GHEA Grapalat"/>
                <w:sz w:val="24"/>
                <w:szCs w:val="24"/>
              </w:rPr>
              <w:t>ԱԹ/ԳԽ-2/7251-2026</w:t>
            </w:r>
          </w:p>
        </w:tc>
      </w:tr>
      <w:tr w:rsidR="005C3A99" w:rsidRPr="005C3A99" w:rsidTr="00447E55">
        <w:tc>
          <w:tcPr>
            <w:tcW w:w="6091" w:type="dxa"/>
          </w:tcPr>
          <w:p w:rsidR="00034090" w:rsidRPr="005C3A99" w:rsidRDefault="009E6139" w:rsidP="00931842">
            <w:pPr>
              <w:spacing w:after="0"/>
              <w:jc w:val="both"/>
              <w:rPr>
                <w:rFonts w:ascii="GHEA Grapalat" w:hAnsi="GHEA Grapalat"/>
                <w:bCs/>
                <w:color w:val="FF0000"/>
                <w:sz w:val="24"/>
                <w:szCs w:val="24"/>
                <w:shd w:val="clear" w:color="auto" w:fill="FFFFFF"/>
              </w:rPr>
            </w:pPr>
            <w:r w:rsidRPr="001D1956">
              <w:rPr>
                <w:rFonts w:ascii="GHEA Grapalat" w:hAnsi="GHEA Grapalat"/>
                <w:bCs/>
                <w:sz w:val="24"/>
                <w:szCs w:val="24"/>
                <w:shd w:val="clear" w:color="auto" w:fill="FFFFFF"/>
              </w:rPr>
              <w:t>Նախագծի վերաբերյալ դիտողություններ և առաջարկություններ չունեն</w:t>
            </w:r>
          </w:p>
        </w:tc>
        <w:tc>
          <w:tcPr>
            <w:tcW w:w="3685" w:type="dxa"/>
          </w:tcPr>
          <w:p w:rsidR="00BF7CB9" w:rsidRPr="005C3A99" w:rsidRDefault="00BF7CB9" w:rsidP="00D44B89">
            <w:pPr>
              <w:shd w:val="clear" w:color="auto" w:fill="FFFFFF"/>
              <w:spacing w:before="100" w:beforeAutospacing="1" w:after="100" w:afterAutospacing="1" w:line="240" w:lineRule="auto"/>
              <w:outlineLvl w:val="0"/>
              <w:rPr>
                <w:rFonts w:ascii="GHEA Grapalat" w:hAnsi="GHEA Grapalat"/>
                <w:color w:val="FF0000"/>
                <w:sz w:val="24"/>
                <w:szCs w:val="24"/>
              </w:rPr>
            </w:pPr>
          </w:p>
        </w:tc>
      </w:tr>
      <w:tr w:rsidR="00013171" w:rsidRPr="00013171" w:rsidTr="00447E55">
        <w:trPr>
          <w:trHeight w:val="515"/>
        </w:trPr>
        <w:tc>
          <w:tcPr>
            <w:tcW w:w="6091" w:type="dxa"/>
            <w:vMerge w:val="restart"/>
            <w:shd w:val="clear" w:color="auto" w:fill="F2F2F2" w:themeFill="background1" w:themeFillShade="F2"/>
            <w:vAlign w:val="center"/>
            <w:hideMark/>
          </w:tcPr>
          <w:p w:rsidR="00BF7CB9" w:rsidRPr="00013171" w:rsidRDefault="00AA7AB7" w:rsidP="00931842">
            <w:pPr>
              <w:pStyle w:val="ListParagraph"/>
              <w:numPr>
                <w:ilvl w:val="0"/>
                <w:numId w:val="1"/>
              </w:numPr>
              <w:spacing w:line="276" w:lineRule="auto"/>
              <w:jc w:val="center"/>
              <w:rPr>
                <w:rFonts w:ascii="GHEA Grapalat" w:hAnsi="GHEA Grapalat"/>
                <w:sz w:val="24"/>
                <w:szCs w:val="24"/>
              </w:rPr>
            </w:pPr>
            <w:r w:rsidRPr="00013171">
              <w:rPr>
                <w:rFonts w:ascii="GHEA Grapalat" w:hAnsi="GHEA Grapalat"/>
                <w:sz w:val="24"/>
                <w:szCs w:val="24"/>
              </w:rPr>
              <w:t>Շրջակա միջավայրի նախարարություն</w:t>
            </w:r>
          </w:p>
        </w:tc>
        <w:tc>
          <w:tcPr>
            <w:tcW w:w="3685" w:type="dxa"/>
            <w:shd w:val="clear" w:color="auto" w:fill="F2F2F2" w:themeFill="background1" w:themeFillShade="F2"/>
            <w:hideMark/>
          </w:tcPr>
          <w:p w:rsidR="00BF7CB9" w:rsidRPr="00013171" w:rsidRDefault="00013171" w:rsidP="00013171">
            <w:pPr>
              <w:spacing w:before="240" w:line="360" w:lineRule="auto"/>
              <w:ind w:left="720"/>
              <w:rPr>
                <w:rFonts w:ascii="GHEA Grapalat" w:hAnsi="GHEA Grapalat"/>
                <w:sz w:val="24"/>
                <w:szCs w:val="24"/>
              </w:rPr>
            </w:pPr>
            <w:r>
              <w:rPr>
                <w:rFonts w:ascii="GHEA Grapalat" w:hAnsi="GHEA Grapalat" w:cs="Times New Roman"/>
                <w:sz w:val="24"/>
                <w:szCs w:val="24"/>
              </w:rPr>
              <w:t>2</w:t>
            </w:r>
            <w:r w:rsidR="00DC24F8" w:rsidRPr="00013171">
              <w:rPr>
                <w:rFonts w:ascii="GHEA Grapalat" w:hAnsi="GHEA Grapalat" w:cs="Times New Roman"/>
                <w:sz w:val="24"/>
                <w:szCs w:val="24"/>
              </w:rPr>
              <w:t>4.0</w:t>
            </w:r>
            <w:r>
              <w:rPr>
                <w:rFonts w:ascii="GHEA Grapalat" w:hAnsi="GHEA Grapalat" w:cs="Times New Roman"/>
                <w:sz w:val="24"/>
                <w:szCs w:val="24"/>
              </w:rPr>
              <w:t>2</w:t>
            </w:r>
            <w:r w:rsidR="00DC24F8" w:rsidRPr="00013171">
              <w:rPr>
                <w:rFonts w:ascii="GHEA Grapalat" w:hAnsi="GHEA Grapalat" w:cs="Times New Roman"/>
                <w:sz w:val="24"/>
                <w:szCs w:val="24"/>
              </w:rPr>
              <w:t xml:space="preserve">.2026 </w:t>
            </w:r>
            <w:r w:rsidR="00BF7CB9" w:rsidRPr="00013171">
              <w:rPr>
                <w:rFonts w:ascii="GHEA Grapalat" w:hAnsi="GHEA Grapalat" w:cs="Times New Roman"/>
                <w:sz w:val="24"/>
                <w:szCs w:val="24"/>
              </w:rPr>
              <w:t>թ</w:t>
            </w:r>
            <w:r w:rsidR="00BF7CB9" w:rsidRPr="00013171">
              <w:rPr>
                <w:rFonts w:ascii="GHEA Grapalat" w:hAnsi="GHEA Grapalat"/>
                <w:sz w:val="24"/>
                <w:szCs w:val="24"/>
              </w:rPr>
              <w:t>.</w:t>
            </w:r>
          </w:p>
        </w:tc>
      </w:tr>
      <w:tr w:rsidR="00013171" w:rsidRPr="00013171" w:rsidTr="00447E55">
        <w:trPr>
          <w:trHeight w:val="495"/>
        </w:trPr>
        <w:tc>
          <w:tcPr>
            <w:tcW w:w="6091" w:type="dxa"/>
            <w:vMerge/>
            <w:shd w:val="clear" w:color="auto" w:fill="F2F2F2" w:themeFill="background1" w:themeFillShade="F2"/>
            <w:hideMark/>
          </w:tcPr>
          <w:p w:rsidR="00BF7CB9" w:rsidRPr="00013171" w:rsidRDefault="00BF7CB9" w:rsidP="00931842">
            <w:pPr>
              <w:pStyle w:val="ListParagraph"/>
              <w:numPr>
                <w:ilvl w:val="0"/>
                <w:numId w:val="1"/>
              </w:numPr>
              <w:spacing w:line="276" w:lineRule="auto"/>
              <w:jc w:val="center"/>
              <w:rPr>
                <w:rFonts w:ascii="GHEA Grapalat" w:hAnsi="GHEA Grapalat"/>
                <w:sz w:val="24"/>
                <w:szCs w:val="24"/>
              </w:rPr>
            </w:pPr>
          </w:p>
        </w:tc>
        <w:tc>
          <w:tcPr>
            <w:tcW w:w="3685" w:type="dxa"/>
            <w:shd w:val="clear" w:color="auto" w:fill="F2F2F2" w:themeFill="background1" w:themeFillShade="F2"/>
            <w:hideMark/>
          </w:tcPr>
          <w:p w:rsidR="00BF7CB9" w:rsidRPr="00013171" w:rsidRDefault="00BF7CB9" w:rsidP="00526D14">
            <w:pPr>
              <w:jc w:val="center"/>
              <w:rPr>
                <w:rFonts w:ascii="GHEA Grapalat" w:hAnsi="GHEA Grapalat"/>
                <w:sz w:val="24"/>
                <w:szCs w:val="24"/>
                <w:lang w:val="en-GB"/>
              </w:rPr>
            </w:pPr>
            <w:r w:rsidRPr="00013171">
              <w:rPr>
                <w:rFonts w:ascii="GHEA Grapalat" w:hAnsi="GHEA Grapalat"/>
                <w:sz w:val="24"/>
                <w:szCs w:val="24"/>
                <w:lang w:val="en-GB"/>
              </w:rPr>
              <w:t xml:space="preserve"> N </w:t>
            </w:r>
            <w:r w:rsidR="00013171" w:rsidRPr="00013171">
              <w:rPr>
                <w:rFonts w:ascii="GHEA Grapalat" w:hAnsi="GHEA Grapalat"/>
                <w:sz w:val="24"/>
                <w:szCs w:val="24"/>
                <w:lang w:val="en-GB"/>
              </w:rPr>
              <w:t>1/01.5/1494-2026</w:t>
            </w:r>
          </w:p>
        </w:tc>
      </w:tr>
      <w:tr w:rsidR="005C3A99" w:rsidRPr="005C3A99" w:rsidTr="00447E55">
        <w:tc>
          <w:tcPr>
            <w:tcW w:w="6091" w:type="dxa"/>
          </w:tcPr>
          <w:p w:rsidR="00BF7CB9" w:rsidRPr="005C3A99" w:rsidRDefault="0082377A" w:rsidP="00931842">
            <w:pPr>
              <w:spacing w:after="0"/>
              <w:rPr>
                <w:rFonts w:ascii="GHEA Grapalat" w:hAnsi="GHEA Grapalat"/>
                <w:bCs/>
                <w:color w:val="FF0000"/>
                <w:sz w:val="24"/>
                <w:szCs w:val="24"/>
                <w:shd w:val="clear" w:color="auto" w:fill="FFFFFF"/>
              </w:rPr>
            </w:pPr>
            <w:r w:rsidRPr="001D1956">
              <w:rPr>
                <w:rFonts w:ascii="GHEA Grapalat" w:hAnsi="GHEA Grapalat"/>
                <w:bCs/>
                <w:sz w:val="24"/>
                <w:szCs w:val="24"/>
                <w:shd w:val="clear" w:color="auto" w:fill="FFFFFF"/>
              </w:rPr>
              <w:lastRenderedPageBreak/>
              <w:t>Նախագծի վերաբերյալ դիտողություններ և առաջարկություններ չունեն</w:t>
            </w:r>
          </w:p>
        </w:tc>
        <w:tc>
          <w:tcPr>
            <w:tcW w:w="3685" w:type="dxa"/>
          </w:tcPr>
          <w:p w:rsidR="00BF7CB9" w:rsidRPr="005C3A99" w:rsidRDefault="00BF7CB9" w:rsidP="00526D14">
            <w:pPr>
              <w:spacing w:after="0" w:line="240" w:lineRule="auto"/>
              <w:rPr>
                <w:rFonts w:ascii="GHEA Grapalat" w:hAnsi="GHEA Grapalat"/>
                <w:color w:val="FF0000"/>
                <w:sz w:val="24"/>
                <w:szCs w:val="24"/>
              </w:rPr>
            </w:pPr>
          </w:p>
        </w:tc>
      </w:tr>
      <w:tr w:rsidR="00447E55" w:rsidRPr="00013171" w:rsidTr="008F07DF">
        <w:trPr>
          <w:trHeight w:val="515"/>
        </w:trPr>
        <w:tc>
          <w:tcPr>
            <w:tcW w:w="6091" w:type="dxa"/>
            <w:vMerge w:val="restart"/>
            <w:shd w:val="clear" w:color="auto" w:fill="F2F2F2" w:themeFill="background1" w:themeFillShade="F2"/>
            <w:hideMark/>
          </w:tcPr>
          <w:p w:rsidR="00447E55" w:rsidRPr="00013171" w:rsidRDefault="00447E55" w:rsidP="00447E55">
            <w:pPr>
              <w:pStyle w:val="ListParagraph"/>
              <w:numPr>
                <w:ilvl w:val="0"/>
                <w:numId w:val="1"/>
              </w:numPr>
              <w:spacing w:line="276" w:lineRule="auto"/>
              <w:jc w:val="center"/>
              <w:rPr>
                <w:rFonts w:ascii="GHEA Grapalat" w:hAnsi="GHEA Grapalat"/>
                <w:sz w:val="24"/>
                <w:szCs w:val="24"/>
              </w:rPr>
            </w:pPr>
            <w:r>
              <w:rPr>
                <w:rFonts w:ascii="GHEA Grapalat" w:hAnsi="GHEA Grapalat"/>
                <w:sz w:val="24"/>
                <w:szCs w:val="24"/>
                <w:lang w:val="hy-AM"/>
              </w:rPr>
              <w:t>Արդարադատության</w:t>
            </w:r>
            <w:r w:rsidRPr="00013171">
              <w:rPr>
                <w:rFonts w:ascii="GHEA Grapalat" w:hAnsi="GHEA Grapalat"/>
                <w:sz w:val="24"/>
                <w:szCs w:val="24"/>
              </w:rPr>
              <w:t xml:space="preserve"> նախարարություն</w:t>
            </w:r>
          </w:p>
        </w:tc>
        <w:tc>
          <w:tcPr>
            <w:tcW w:w="3685" w:type="dxa"/>
            <w:shd w:val="clear" w:color="auto" w:fill="F2F2F2" w:themeFill="background1" w:themeFillShade="F2"/>
            <w:hideMark/>
          </w:tcPr>
          <w:p w:rsidR="00447E55" w:rsidRPr="00013171" w:rsidRDefault="00BB263D" w:rsidP="00BB263D">
            <w:pPr>
              <w:spacing w:before="240" w:line="360" w:lineRule="auto"/>
              <w:ind w:left="720"/>
              <w:rPr>
                <w:rFonts w:ascii="GHEA Grapalat" w:hAnsi="GHEA Grapalat"/>
                <w:sz w:val="24"/>
                <w:szCs w:val="24"/>
              </w:rPr>
            </w:pPr>
            <w:r>
              <w:rPr>
                <w:rFonts w:ascii="GHEA Grapalat" w:hAnsi="GHEA Grapalat" w:cs="Times New Roman"/>
                <w:sz w:val="24"/>
                <w:szCs w:val="24"/>
                <w:lang w:val="hy-AM"/>
              </w:rPr>
              <w:t>30</w:t>
            </w:r>
            <w:r w:rsidR="00447E55" w:rsidRPr="00013171">
              <w:rPr>
                <w:rFonts w:ascii="GHEA Grapalat" w:hAnsi="GHEA Grapalat" w:cs="Times New Roman"/>
                <w:sz w:val="24"/>
                <w:szCs w:val="24"/>
              </w:rPr>
              <w:t>.0</w:t>
            </w:r>
            <w:r>
              <w:rPr>
                <w:rFonts w:ascii="GHEA Grapalat" w:hAnsi="GHEA Grapalat" w:cs="Times New Roman"/>
                <w:sz w:val="24"/>
                <w:szCs w:val="24"/>
                <w:lang w:val="hy-AM"/>
              </w:rPr>
              <w:t>3</w:t>
            </w:r>
            <w:r w:rsidR="00447E55" w:rsidRPr="00013171">
              <w:rPr>
                <w:rFonts w:ascii="GHEA Grapalat" w:hAnsi="GHEA Grapalat" w:cs="Times New Roman"/>
                <w:sz w:val="24"/>
                <w:szCs w:val="24"/>
              </w:rPr>
              <w:t>.2026 թ</w:t>
            </w:r>
            <w:r w:rsidR="00447E55" w:rsidRPr="00013171">
              <w:rPr>
                <w:rFonts w:ascii="GHEA Grapalat" w:hAnsi="GHEA Grapalat"/>
                <w:sz w:val="24"/>
                <w:szCs w:val="24"/>
              </w:rPr>
              <w:t>.</w:t>
            </w:r>
          </w:p>
        </w:tc>
      </w:tr>
      <w:tr w:rsidR="00447E55" w:rsidRPr="00013171" w:rsidTr="008F07DF">
        <w:trPr>
          <w:trHeight w:val="495"/>
        </w:trPr>
        <w:tc>
          <w:tcPr>
            <w:tcW w:w="6091" w:type="dxa"/>
            <w:vMerge/>
            <w:shd w:val="clear" w:color="auto" w:fill="F2F2F2" w:themeFill="background1" w:themeFillShade="F2"/>
            <w:hideMark/>
          </w:tcPr>
          <w:p w:rsidR="00447E55" w:rsidRPr="00013171" w:rsidRDefault="00447E55" w:rsidP="00447E55">
            <w:pPr>
              <w:pStyle w:val="ListParagraph"/>
              <w:numPr>
                <w:ilvl w:val="0"/>
                <w:numId w:val="12"/>
              </w:numPr>
              <w:spacing w:line="276" w:lineRule="auto"/>
              <w:jc w:val="center"/>
              <w:rPr>
                <w:rFonts w:ascii="GHEA Grapalat" w:hAnsi="GHEA Grapalat"/>
                <w:sz w:val="24"/>
                <w:szCs w:val="24"/>
              </w:rPr>
            </w:pPr>
          </w:p>
        </w:tc>
        <w:tc>
          <w:tcPr>
            <w:tcW w:w="3685" w:type="dxa"/>
            <w:shd w:val="clear" w:color="auto" w:fill="F2F2F2" w:themeFill="background1" w:themeFillShade="F2"/>
            <w:hideMark/>
          </w:tcPr>
          <w:p w:rsidR="00447E55" w:rsidRPr="00013171" w:rsidRDefault="00447E55" w:rsidP="00BB263D">
            <w:pPr>
              <w:jc w:val="center"/>
              <w:rPr>
                <w:rFonts w:ascii="GHEA Grapalat" w:hAnsi="GHEA Grapalat"/>
                <w:sz w:val="24"/>
                <w:szCs w:val="24"/>
                <w:lang w:val="en-GB"/>
              </w:rPr>
            </w:pPr>
            <w:r w:rsidRPr="00013171">
              <w:rPr>
                <w:rFonts w:ascii="GHEA Grapalat" w:hAnsi="GHEA Grapalat"/>
                <w:sz w:val="24"/>
                <w:szCs w:val="24"/>
                <w:lang w:val="en-GB"/>
              </w:rPr>
              <w:t xml:space="preserve">N </w:t>
            </w:r>
            <w:r w:rsidR="00BB263D" w:rsidRPr="00BB263D">
              <w:rPr>
                <w:rFonts w:ascii="GHEA Grapalat" w:hAnsi="GHEA Grapalat"/>
                <w:sz w:val="24"/>
                <w:szCs w:val="24"/>
                <w:lang w:val="en-GB"/>
              </w:rPr>
              <w:t>/27.4.2/15344-2026</w:t>
            </w:r>
          </w:p>
        </w:tc>
      </w:tr>
      <w:tr w:rsidR="00447E55" w:rsidRPr="005C3A99" w:rsidTr="00447E55">
        <w:tc>
          <w:tcPr>
            <w:tcW w:w="6091" w:type="dxa"/>
          </w:tcPr>
          <w:p w:rsidR="00447E55" w:rsidRPr="00AF020F" w:rsidRDefault="00AF020F" w:rsidP="00AF020F">
            <w:pPr>
              <w:shd w:val="clear" w:color="auto" w:fill="FFFFFF"/>
              <w:spacing w:line="240" w:lineRule="auto"/>
              <w:jc w:val="both"/>
              <w:rPr>
                <w:rFonts w:ascii="GHEA Grapalat" w:hAnsi="GHEA Grapalat"/>
                <w:bCs/>
                <w:color w:val="FF0000"/>
                <w:sz w:val="24"/>
                <w:szCs w:val="24"/>
                <w:shd w:val="clear" w:color="auto" w:fill="FFFFFF"/>
              </w:rPr>
            </w:pPr>
            <w:r>
              <w:rPr>
                <w:rFonts w:ascii="GHEA Grapalat" w:hAnsi="GHEA Grapalat" w:cs="Cambria Math"/>
                <w:bCs/>
                <w:color w:val="000000" w:themeColor="text1"/>
                <w:sz w:val="24"/>
                <w:szCs w:val="24"/>
                <w:lang w:val="hy-AM"/>
              </w:rPr>
              <w:t xml:space="preserve">       </w:t>
            </w:r>
            <w:r w:rsidRPr="00AF020F">
              <w:rPr>
                <w:rFonts w:ascii="GHEA Grapalat" w:hAnsi="GHEA Grapalat" w:cs="Cambria Math"/>
                <w:bCs/>
                <w:color w:val="000000" w:themeColor="text1"/>
                <w:sz w:val="24"/>
                <w:szCs w:val="24"/>
                <w:lang w:val="hy-AM"/>
              </w:rPr>
              <w:t xml:space="preserve">Նախագծի նախաբանում որպես լիազորող նորմ նշվում է «Բարձրագույն կրթության և գիտության մասին» օրենքի 43-րդ հոդվածի 7-րդ մասը, որի համաձայն՝ «Սույն օրենքի 21-րդ հոդվածի 5-րդ մասով սահմանված պահանջները հրապարակվում են 2027 թվականի հունվարի առաջին տասնօրյակում, իսկ նույն մասով նախատեսվող ընդունելությունը կազմակերպվում է 2029-2030 թվականների ուսումնական տարվանից: </w:t>
            </w:r>
            <w:r w:rsidRPr="00AF020F">
              <w:rPr>
                <w:rFonts w:ascii="GHEA Grapalat" w:hAnsi="GHEA Grapalat" w:cs="Cambria Math"/>
                <w:b/>
                <w:bCs/>
                <w:i/>
                <w:color w:val="000000" w:themeColor="text1"/>
                <w:sz w:val="24"/>
                <w:szCs w:val="24"/>
                <w:u w:val="single"/>
                <w:lang w:val="hy-AM"/>
              </w:rPr>
              <w:t>Մինչև սույն մասն ուժի մեջ մտնելը բուհ ընդունելության հետ կապված իրավահարաբերությունները շարունակվում են կարգավորվել «Բարձրագույն և հետբուհական մասնագիտական կրթության մասին» օրենքի 14-րդ հոդվածի 5-րդ մասի և 21-րդ հոդվածի 2-րդ մասի 11-րդ կետի և «Կրթության մասին» օրենքի 15-րդ հոդվածի 5-րդ մասի դրույթների հիման վրա ընդունված իրավական ակտերով</w:t>
            </w:r>
            <w:r w:rsidRPr="00AF020F">
              <w:rPr>
                <w:rFonts w:ascii="GHEA Grapalat" w:hAnsi="GHEA Grapalat" w:cs="Cambria Math"/>
                <w:bCs/>
                <w:color w:val="000000" w:themeColor="text1"/>
                <w:sz w:val="24"/>
                <w:szCs w:val="24"/>
                <w:lang w:val="hy-AM"/>
              </w:rPr>
              <w:t xml:space="preserve">»։ Այս առումով հարկ է նշել, որ Նախագծով նախատեսվում է հաստատել </w:t>
            </w:r>
            <w:r w:rsidRPr="00AF020F">
              <w:rPr>
                <w:rFonts w:ascii="GHEA Grapalat" w:hAnsi="GHEA Grapalat"/>
                <w:spacing w:val="-8"/>
                <w:sz w:val="24"/>
                <w:szCs w:val="24"/>
                <w:lang w:val="af-ZA"/>
              </w:rPr>
              <w:t xml:space="preserve">2026/2027 </w:t>
            </w:r>
            <w:r w:rsidRPr="00AF020F">
              <w:rPr>
                <w:rFonts w:ascii="GHEA Grapalat" w:hAnsi="GHEA Grapalat" w:cs="Arial"/>
                <w:spacing w:val="-8"/>
                <w:sz w:val="24"/>
                <w:szCs w:val="24"/>
                <w:lang w:val="hy-AM"/>
              </w:rPr>
              <w:t>ուսումնական</w:t>
            </w:r>
            <w:r w:rsidRPr="00AF020F">
              <w:rPr>
                <w:rFonts w:ascii="GHEA Grapalat" w:hAnsi="GHEA Grapalat"/>
                <w:spacing w:val="-8"/>
                <w:sz w:val="24"/>
                <w:szCs w:val="24"/>
                <w:lang w:val="af-ZA"/>
              </w:rPr>
              <w:t xml:space="preserve"> </w:t>
            </w:r>
            <w:r w:rsidRPr="00AF020F">
              <w:rPr>
                <w:rFonts w:ascii="GHEA Grapalat" w:hAnsi="GHEA Grapalat" w:cs="Arial"/>
                <w:spacing w:val="-8"/>
                <w:sz w:val="24"/>
                <w:szCs w:val="24"/>
                <w:lang w:val="hy-AM"/>
              </w:rPr>
              <w:t>տարվա</w:t>
            </w:r>
            <w:r w:rsidRPr="00AF020F">
              <w:rPr>
                <w:rFonts w:ascii="GHEA Grapalat" w:hAnsi="GHEA Grapalat"/>
                <w:spacing w:val="-8"/>
                <w:sz w:val="24"/>
                <w:szCs w:val="24"/>
                <w:lang w:val="af-ZA"/>
              </w:rPr>
              <w:t xml:space="preserve"> </w:t>
            </w:r>
            <w:r w:rsidRPr="00AF020F">
              <w:rPr>
                <w:rFonts w:ascii="GHEA Grapalat" w:hAnsi="GHEA Grapalat"/>
                <w:spacing w:val="-8"/>
                <w:sz w:val="24"/>
                <w:szCs w:val="24"/>
                <w:lang w:val="hy-AM"/>
              </w:rPr>
              <w:t xml:space="preserve">ասպիրանտուրա </w:t>
            </w:r>
            <w:r w:rsidRPr="00AF020F">
              <w:rPr>
                <w:rFonts w:ascii="GHEA Grapalat" w:hAnsi="GHEA Grapalat" w:cs="Arial"/>
                <w:spacing w:val="-6"/>
                <w:sz w:val="24"/>
                <w:szCs w:val="24"/>
                <w:lang w:val="hy-AM"/>
              </w:rPr>
              <w:t>ընդունելության</w:t>
            </w:r>
            <w:r w:rsidRPr="00AF020F">
              <w:rPr>
                <w:rFonts w:ascii="GHEA Grapalat" w:hAnsi="GHEA Grapalat"/>
                <w:spacing w:val="-6"/>
                <w:sz w:val="24"/>
                <w:szCs w:val="24"/>
                <w:lang w:val="af-ZA"/>
              </w:rPr>
              <w:t xml:space="preserve"> </w:t>
            </w:r>
            <w:r w:rsidRPr="00AF020F">
              <w:rPr>
                <w:rFonts w:ascii="GHEA Grapalat" w:hAnsi="GHEA Grapalat" w:cs="Arial"/>
                <w:spacing w:val="-6"/>
                <w:sz w:val="24"/>
                <w:szCs w:val="24"/>
                <w:lang w:val="hy-AM"/>
              </w:rPr>
              <w:t xml:space="preserve">տեղերը և դրանց բաշխումը, մինչդեռ վկայակոչվող լիազորող նորմի համաձայն՝ մինչև վկայակոչվող մասն ուժի մեջ մտնելը բուհ ընդունելության հետ կապված իրավահարաբերությունները պետք է կարգավորվեն համապատասխան դրույթների հիման վրա </w:t>
            </w:r>
            <w:r w:rsidRPr="00AF020F">
              <w:rPr>
                <w:rFonts w:ascii="GHEA Grapalat" w:hAnsi="GHEA Grapalat" w:cs="Arial"/>
                <w:b/>
                <w:spacing w:val="-6"/>
                <w:sz w:val="24"/>
                <w:szCs w:val="24"/>
                <w:lang w:val="hy-AM"/>
              </w:rPr>
              <w:t>արդեն իսկ ընդունված</w:t>
            </w:r>
            <w:r w:rsidRPr="00AF020F">
              <w:rPr>
                <w:rFonts w:ascii="GHEA Grapalat" w:hAnsi="GHEA Grapalat" w:cs="Arial"/>
                <w:spacing w:val="-6"/>
                <w:sz w:val="24"/>
                <w:szCs w:val="24"/>
                <w:lang w:val="hy-AM"/>
              </w:rPr>
              <w:t xml:space="preserve"> իրավական ակտերով։ Ուստի՝ հաշվի առնելով վերոգրյալը, գտնում ենք, որ Նախագծի նախաբանում վկայակոչված դրույթը չի կարող հանդիսանալ սույն Նախագծի ընդունման համար լիազորող նորմ, նաև հիմք ընդունելով այն հանգամանքը, որ նշված խնդրի կարգավորման նպատակով Հայաստանի Հանրապետության կրթության, գիտության, մշակույթի և սպորտի նախարարության կողմից 2026 թվականի հունվարի 7-ի N 01/9.3/197-2026 գրությամբ ներկայացվել է </w:t>
            </w:r>
            <w:r w:rsidRPr="00AF020F">
              <w:rPr>
                <w:rFonts w:ascii="GHEA Grapalat" w:eastAsia="Times New Roman" w:hAnsi="GHEA Grapalat" w:cs="Sylfaen"/>
                <w:sz w:val="24"/>
                <w:szCs w:val="24"/>
                <w:shd w:val="clear" w:color="auto" w:fill="FFFFFF"/>
                <w:lang w:val="hy-AM" w:eastAsia="ru-RU"/>
              </w:rPr>
              <w:t xml:space="preserve">««Բարձրագույն կրթության և գիտության մասին» </w:t>
            </w:r>
            <w:r w:rsidRPr="00AF020F">
              <w:rPr>
                <w:rFonts w:ascii="GHEA Grapalat" w:eastAsia="Times New Roman" w:hAnsi="GHEA Grapalat" w:cs="Sylfaen"/>
                <w:sz w:val="24"/>
                <w:szCs w:val="24"/>
                <w:shd w:val="clear" w:color="auto" w:fill="FFFFFF"/>
                <w:lang w:val="hy-AM" w:eastAsia="ru-RU"/>
              </w:rPr>
              <w:lastRenderedPageBreak/>
              <w:t>օրենքում փոփոխություններ և լրացումներ կատարելու մասին» օրենքի</w:t>
            </w:r>
            <w:r w:rsidRPr="00AF020F">
              <w:rPr>
                <w:rFonts w:ascii="GHEA Grapalat" w:hAnsi="GHEA Grapalat" w:cs="Arial"/>
                <w:spacing w:val="-6"/>
                <w:sz w:val="24"/>
                <w:szCs w:val="24"/>
                <w:lang w:val="hy-AM"/>
              </w:rPr>
              <w:t xml:space="preserve"> նախագիծ, գտնում ենք, որ անհրաժեշտ է զերծ մնալ սույն Նախագծի ընդունումից՝ մինչև վերոնշյալ նախագծի ընդունումը և ուժի մեջ մտնելը։</w:t>
            </w:r>
          </w:p>
        </w:tc>
        <w:tc>
          <w:tcPr>
            <w:tcW w:w="3685" w:type="dxa"/>
          </w:tcPr>
          <w:p w:rsidR="00FB232F" w:rsidRDefault="00AF020F" w:rsidP="00FB232F">
            <w:pPr>
              <w:spacing w:after="0" w:line="240" w:lineRule="auto"/>
              <w:rPr>
                <w:rFonts w:ascii="GHEA Grapalat" w:hAnsi="GHEA Grapalat"/>
                <w:sz w:val="24"/>
                <w:szCs w:val="24"/>
                <w:lang w:val="hy-AM"/>
              </w:rPr>
            </w:pPr>
            <w:r w:rsidRPr="00AF020F">
              <w:rPr>
                <w:rFonts w:ascii="GHEA Grapalat" w:hAnsi="GHEA Grapalat"/>
                <w:sz w:val="24"/>
                <w:szCs w:val="24"/>
                <w:lang w:val="hy-AM"/>
              </w:rPr>
              <w:lastRenderedPageBreak/>
              <w:t>Ընդունվել է</w:t>
            </w:r>
            <w:r w:rsidR="001E5751">
              <w:rPr>
                <w:rFonts w:ascii="Cambria Math" w:hAnsi="Cambria Math"/>
                <w:sz w:val="24"/>
                <w:szCs w:val="24"/>
                <w:lang w:val="hy-AM"/>
              </w:rPr>
              <w:t>․</w:t>
            </w:r>
            <w:r w:rsidRPr="00AF020F">
              <w:rPr>
                <w:rFonts w:ascii="GHEA Grapalat" w:hAnsi="GHEA Grapalat"/>
                <w:sz w:val="24"/>
                <w:szCs w:val="24"/>
                <w:lang w:val="hy-AM"/>
              </w:rPr>
              <w:t xml:space="preserve"> </w:t>
            </w:r>
          </w:p>
          <w:p w:rsidR="00447E55" w:rsidRPr="00AF020F" w:rsidRDefault="00FB232F" w:rsidP="001E5751">
            <w:pPr>
              <w:spacing w:after="0" w:line="240" w:lineRule="auto"/>
              <w:rPr>
                <w:rFonts w:ascii="GHEA Grapalat" w:hAnsi="GHEA Grapalat"/>
                <w:sz w:val="24"/>
                <w:szCs w:val="24"/>
                <w:lang w:val="hy-AM"/>
              </w:rPr>
            </w:pPr>
            <w:r>
              <w:rPr>
                <w:rFonts w:ascii="GHEA Grapalat" w:hAnsi="GHEA Grapalat"/>
                <w:sz w:val="24"/>
                <w:szCs w:val="24"/>
                <w:lang w:val="hy-AM"/>
              </w:rPr>
              <w:t xml:space="preserve">Օրենքի նախագիծը 2-րդ ընթերցմամբ </w:t>
            </w:r>
            <w:r w:rsidR="001E5751">
              <w:rPr>
                <w:rFonts w:ascii="GHEA Grapalat" w:hAnsi="GHEA Grapalat"/>
                <w:sz w:val="24"/>
                <w:szCs w:val="24"/>
                <w:lang w:val="hy-AM"/>
              </w:rPr>
              <w:t xml:space="preserve">և ամբողջությամբ </w:t>
            </w:r>
            <w:r>
              <w:rPr>
                <w:rFonts w:ascii="GHEA Grapalat" w:hAnsi="GHEA Grapalat"/>
                <w:sz w:val="24"/>
                <w:szCs w:val="24"/>
                <w:lang w:val="hy-AM"/>
              </w:rPr>
              <w:t xml:space="preserve">ընդունվել է Ազգային ժողովի </w:t>
            </w:r>
            <w:r w:rsidR="001E5751">
              <w:rPr>
                <w:rFonts w:ascii="GHEA Grapalat" w:hAnsi="GHEA Grapalat"/>
                <w:sz w:val="24"/>
                <w:szCs w:val="24"/>
                <w:lang w:val="hy-AM"/>
              </w:rPr>
              <w:t>կողմից և ներկայացվել է ՀՀ Նախագահի ստորագրմանը։</w:t>
            </w:r>
          </w:p>
        </w:tc>
      </w:tr>
    </w:tbl>
    <w:p w:rsidR="00F61AD8" w:rsidRPr="00DC24F8" w:rsidRDefault="00F61AD8" w:rsidP="00DE3679">
      <w:pPr>
        <w:spacing w:after="0" w:line="360" w:lineRule="auto"/>
        <w:rPr>
          <w:rFonts w:ascii="GHEA Grapalat" w:hAnsi="GHEA Grapalat"/>
          <w:sz w:val="24"/>
          <w:szCs w:val="24"/>
        </w:rPr>
      </w:pPr>
    </w:p>
    <w:sectPr w:rsidR="00F61AD8" w:rsidRPr="00DC24F8" w:rsidSect="00931842">
      <w:pgSz w:w="11906" w:h="16838"/>
      <w:pgMar w:top="1440" w:right="1440" w:bottom="993"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B12D37"/>
    <w:multiLevelType w:val="multilevel"/>
    <w:tmpl w:val="BB926904"/>
    <w:lvl w:ilvl="0">
      <w:start w:val="7"/>
      <w:numFmt w:val="decimalZero"/>
      <w:lvlText w:val="%1"/>
      <w:lvlJc w:val="left"/>
      <w:pPr>
        <w:ind w:left="1230" w:hanging="1230"/>
      </w:pPr>
      <w:rPr>
        <w:rFonts w:hint="default"/>
      </w:rPr>
    </w:lvl>
    <w:lvl w:ilvl="1">
      <w:start w:val="4"/>
      <w:numFmt w:val="decimalZero"/>
      <w:lvlText w:val="%1.%2"/>
      <w:lvlJc w:val="left"/>
      <w:pPr>
        <w:ind w:left="1590" w:hanging="1230"/>
      </w:pPr>
      <w:rPr>
        <w:rFonts w:hint="default"/>
      </w:rPr>
    </w:lvl>
    <w:lvl w:ilvl="2">
      <w:start w:val="2025"/>
      <w:numFmt w:val="decimal"/>
      <w:lvlText w:val="%1.%2.%3"/>
      <w:lvlJc w:val="left"/>
      <w:pPr>
        <w:ind w:left="1950" w:hanging="1230"/>
      </w:pPr>
      <w:rPr>
        <w:rFonts w:hint="default"/>
      </w:rPr>
    </w:lvl>
    <w:lvl w:ilvl="3">
      <w:start w:val="1"/>
      <w:numFmt w:val="decimal"/>
      <w:lvlText w:val="%1.%2.%3.%4"/>
      <w:lvlJc w:val="left"/>
      <w:pPr>
        <w:ind w:left="2310" w:hanging="1230"/>
      </w:pPr>
      <w:rPr>
        <w:rFonts w:hint="default"/>
      </w:rPr>
    </w:lvl>
    <w:lvl w:ilvl="4">
      <w:start w:val="1"/>
      <w:numFmt w:val="decimal"/>
      <w:lvlText w:val="%1.%2.%3.%4.%5"/>
      <w:lvlJc w:val="left"/>
      <w:pPr>
        <w:ind w:left="2670" w:hanging="123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 w15:restartNumberingAfterBreak="0">
    <w:nsid w:val="15686F22"/>
    <w:multiLevelType w:val="multilevel"/>
    <w:tmpl w:val="8CF88BE2"/>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 w15:restartNumberingAfterBreak="0">
    <w:nsid w:val="181B69E4"/>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 w15:restartNumberingAfterBreak="0">
    <w:nsid w:val="37EF021D"/>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3ABA1F22"/>
    <w:multiLevelType w:val="multilevel"/>
    <w:tmpl w:val="213A22D4"/>
    <w:lvl w:ilvl="0">
      <w:start w:val="3"/>
      <w:numFmt w:val="decimalZero"/>
      <w:lvlText w:val="%1"/>
      <w:lvlJc w:val="left"/>
      <w:pPr>
        <w:ind w:left="1245" w:hanging="1245"/>
      </w:pPr>
      <w:rPr>
        <w:rFonts w:hint="default"/>
      </w:rPr>
    </w:lvl>
    <w:lvl w:ilvl="1">
      <w:start w:val="4"/>
      <w:numFmt w:val="decimalZero"/>
      <w:lvlText w:val="%1.%2"/>
      <w:lvlJc w:val="left"/>
      <w:pPr>
        <w:ind w:left="1605" w:hanging="1245"/>
      </w:pPr>
      <w:rPr>
        <w:rFonts w:hint="default"/>
      </w:rPr>
    </w:lvl>
    <w:lvl w:ilvl="2">
      <w:start w:val="2025"/>
      <w:numFmt w:val="decimal"/>
      <w:lvlText w:val="%1.%2.%3"/>
      <w:lvlJc w:val="left"/>
      <w:pPr>
        <w:ind w:left="1965" w:hanging="1245"/>
      </w:pPr>
      <w:rPr>
        <w:rFonts w:hint="default"/>
      </w:rPr>
    </w:lvl>
    <w:lvl w:ilvl="3">
      <w:start w:val="1"/>
      <w:numFmt w:val="decimal"/>
      <w:lvlText w:val="%1.%2.%3.%4"/>
      <w:lvlJc w:val="left"/>
      <w:pPr>
        <w:ind w:left="2325" w:hanging="1245"/>
      </w:pPr>
      <w:rPr>
        <w:rFonts w:hint="default"/>
      </w:rPr>
    </w:lvl>
    <w:lvl w:ilvl="4">
      <w:start w:val="1"/>
      <w:numFmt w:val="decimal"/>
      <w:lvlText w:val="%1.%2.%3.%4.%5"/>
      <w:lvlJc w:val="left"/>
      <w:pPr>
        <w:ind w:left="2685" w:hanging="1245"/>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5" w15:restartNumberingAfterBreak="0">
    <w:nsid w:val="3DAE7AB6"/>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3E340168"/>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45B20CF"/>
    <w:multiLevelType w:val="hybridMultilevel"/>
    <w:tmpl w:val="B80AEC00"/>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91910AC"/>
    <w:multiLevelType w:val="hybridMultilevel"/>
    <w:tmpl w:val="AE462AA0"/>
    <w:lvl w:ilvl="0" w:tplc="0409000F">
      <w:start w:val="1"/>
      <w:numFmt w:val="decimal"/>
      <w:lvlText w:val="%1."/>
      <w:lvlJc w:val="left"/>
      <w:pPr>
        <w:ind w:left="1003" w:hanging="360"/>
      </w:pPr>
    </w:lvl>
    <w:lvl w:ilvl="1" w:tplc="04090019">
      <w:start w:val="1"/>
      <w:numFmt w:val="lowerLetter"/>
      <w:lvlText w:val="%2."/>
      <w:lvlJc w:val="left"/>
      <w:pPr>
        <w:ind w:left="1723" w:hanging="360"/>
      </w:pPr>
    </w:lvl>
    <w:lvl w:ilvl="2" w:tplc="0409001B">
      <w:start w:val="1"/>
      <w:numFmt w:val="lowerRoman"/>
      <w:lvlText w:val="%3."/>
      <w:lvlJc w:val="right"/>
      <w:pPr>
        <w:ind w:left="2443" w:hanging="180"/>
      </w:pPr>
    </w:lvl>
    <w:lvl w:ilvl="3" w:tplc="0409000F">
      <w:start w:val="1"/>
      <w:numFmt w:val="decimal"/>
      <w:lvlText w:val="%4."/>
      <w:lvlJc w:val="left"/>
      <w:pPr>
        <w:ind w:left="3163" w:hanging="360"/>
      </w:pPr>
    </w:lvl>
    <w:lvl w:ilvl="4" w:tplc="04090019">
      <w:start w:val="1"/>
      <w:numFmt w:val="lowerLetter"/>
      <w:lvlText w:val="%5."/>
      <w:lvlJc w:val="left"/>
      <w:pPr>
        <w:ind w:left="3883" w:hanging="360"/>
      </w:pPr>
    </w:lvl>
    <w:lvl w:ilvl="5" w:tplc="0409001B">
      <w:start w:val="1"/>
      <w:numFmt w:val="lowerRoman"/>
      <w:lvlText w:val="%6."/>
      <w:lvlJc w:val="right"/>
      <w:pPr>
        <w:ind w:left="4603" w:hanging="180"/>
      </w:pPr>
    </w:lvl>
    <w:lvl w:ilvl="6" w:tplc="0409000F">
      <w:start w:val="1"/>
      <w:numFmt w:val="decimal"/>
      <w:lvlText w:val="%7."/>
      <w:lvlJc w:val="left"/>
      <w:pPr>
        <w:ind w:left="5323" w:hanging="360"/>
      </w:pPr>
    </w:lvl>
    <w:lvl w:ilvl="7" w:tplc="04090019">
      <w:start w:val="1"/>
      <w:numFmt w:val="lowerLetter"/>
      <w:lvlText w:val="%8."/>
      <w:lvlJc w:val="left"/>
      <w:pPr>
        <w:ind w:left="6043" w:hanging="360"/>
      </w:pPr>
    </w:lvl>
    <w:lvl w:ilvl="8" w:tplc="0409001B">
      <w:start w:val="1"/>
      <w:numFmt w:val="lowerRoman"/>
      <w:lvlText w:val="%9."/>
      <w:lvlJc w:val="right"/>
      <w:pPr>
        <w:ind w:left="6763" w:hanging="180"/>
      </w:pPr>
    </w:lvl>
  </w:abstractNum>
  <w:abstractNum w:abstractNumId="9" w15:restartNumberingAfterBreak="0">
    <w:nsid w:val="656A5CAA"/>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6C6C311C"/>
    <w:multiLevelType w:val="multilevel"/>
    <w:tmpl w:val="5DEA772E"/>
    <w:lvl w:ilvl="0">
      <w:start w:val="10"/>
      <w:numFmt w:val="decimalZero"/>
      <w:lvlText w:val="%1"/>
      <w:lvlJc w:val="left"/>
      <w:pPr>
        <w:ind w:left="1200" w:hanging="1200"/>
      </w:pPr>
      <w:rPr>
        <w:rFonts w:hint="default"/>
      </w:rPr>
    </w:lvl>
    <w:lvl w:ilvl="1">
      <w:start w:val="4"/>
      <w:numFmt w:val="decimalZero"/>
      <w:lvlText w:val="%1.%2"/>
      <w:lvlJc w:val="left"/>
      <w:pPr>
        <w:ind w:left="2182" w:hanging="1200"/>
      </w:pPr>
      <w:rPr>
        <w:rFonts w:hint="default"/>
      </w:rPr>
    </w:lvl>
    <w:lvl w:ilvl="2">
      <w:start w:val="2025"/>
      <w:numFmt w:val="decimal"/>
      <w:lvlText w:val="%1.%2.%3"/>
      <w:lvlJc w:val="left"/>
      <w:pPr>
        <w:ind w:left="3164" w:hanging="1200"/>
      </w:pPr>
      <w:rPr>
        <w:rFonts w:hint="default"/>
      </w:rPr>
    </w:lvl>
    <w:lvl w:ilvl="3">
      <w:start w:val="1"/>
      <w:numFmt w:val="decimal"/>
      <w:lvlText w:val="%1.%2.%3.%4"/>
      <w:lvlJc w:val="left"/>
      <w:pPr>
        <w:ind w:left="4146" w:hanging="1200"/>
      </w:pPr>
      <w:rPr>
        <w:rFonts w:hint="default"/>
      </w:rPr>
    </w:lvl>
    <w:lvl w:ilvl="4">
      <w:start w:val="1"/>
      <w:numFmt w:val="decimal"/>
      <w:lvlText w:val="%1.%2.%3.%4.%5"/>
      <w:lvlJc w:val="left"/>
      <w:pPr>
        <w:ind w:left="5128" w:hanging="1200"/>
      </w:pPr>
      <w:rPr>
        <w:rFonts w:hint="default"/>
      </w:rPr>
    </w:lvl>
    <w:lvl w:ilvl="5">
      <w:start w:val="1"/>
      <w:numFmt w:val="decimal"/>
      <w:lvlText w:val="%1.%2.%3.%4.%5.%6"/>
      <w:lvlJc w:val="left"/>
      <w:pPr>
        <w:ind w:left="6350" w:hanging="1440"/>
      </w:pPr>
      <w:rPr>
        <w:rFonts w:hint="default"/>
      </w:rPr>
    </w:lvl>
    <w:lvl w:ilvl="6">
      <w:start w:val="1"/>
      <w:numFmt w:val="decimal"/>
      <w:lvlText w:val="%1.%2.%3.%4.%5.%6.%7"/>
      <w:lvlJc w:val="left"/>
      <w:pPr>
        <w:ind w:left="7332" w:hanging="1440"/>
      </w:pPr>
      <w:rPr>
        <w:rFonts w:hint="default"/>
      </w:rPr>
    </w:lvl>
    <w:lvl w:ilvl="7">
      <w:start w:val="1"/>
      <w:numFmt w:val="decimal"/>
      <w:lvlText w:val="%1.%2.%3.%4.%5.%6.%7.%8"/>
      <w:lvlJc w:val="left"/>
      <w:pPr>
        <w:ind w:left="8674" w:hanging="1800"/>
      </w:pPr>
      <w:rPr>
        <w:rFonts w:hint="default"/>
      </w:rPr>
    </w:lvl>
    <w:lvl w:ilvl="8">
      <w:start w:val="1"/>
      <w:numFmt w:val="decimal"/>
      <w:lvlText w:val="%1.%2.%3.%4.%5.%6.%7.%8.%9"/>
      <w:lvlJc w:val="left"/>
      <w:pPr>
        <w:ind w:left="10016" w:hanging="2160"/>
      </w:pPr>
      <w:rPr>
        <w:rFonts w:hint="default"/>
      </w:rPr>
    </w:lvl>
  </w:abstractNum>
  <w:abstractNum w:abstractNumId="11" w15:restartNumberingAfterBreak="0">
    <w:nsid w:val="79EB79DF"/>
    <w:multiLevelType w:val="hybridMultilevel"/>
    <w:tmpl w:val="390AC3B8"/>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9"/>
  </w:num>
  <w:num w:numId="5">
    <w:abstractNumId w:val="11"/>
  </w:num>
  <w:num w:numId="6">
    <w:abstractNumId w:val="1"/>
  </w:num>
  <w:num w:numId="7">
    <w:abstractNumId w:val="0"/>
  </w:num>
  <w:num w:numId="8">
    <w:abstractNumId w:val="10"/>
  </w:num>
  <w:num w:numId="9">
    <w:abstractNumId w:val="4"/>
  </w:num>
  <w:num w:numId="10">
    <w:abstractNumId w:val="5"/>
  </w:num>
  <w:num w:numId="11">
    <w:abstractNumId w:val="7"/>
  </w:num>
  <w:num w:numId="12">
    <w:abstractNumId w:val="6"/>
  </w:num>
  <w:num w:numId="1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596B"/>
    <w:rsid w:val="0000559A"/>
    <w:rsid w:val="00013171"/>
    <w:rsid w:val="00034090"/>
    <w:rsid w:val="0003558B"/>
    <w:rsid w:val="000404EB"/>
    <w:rsid w:val="000E2D07"/>
    <w:rsid w:val="000E3805"/>
    <w:rsid w:val="000F746F"/>
    <w:rsid w:val="001042AC"/>
    <w:rsid w:val="0013576F"/>
    <w:rsid w:val="00146F43"/>
    <w:rsid w:val="00151995"/>
    <w:rsid w:val="00163C08"/>
    <w:rsid w:val="00164740"/>
    <w:rsid w:val="001C0410"/>
    <w:rsid w:val="001D1956"/>
    <w:rsid w:val="001E5751"/>
    <w:rsid w:val="001F273F"/>
    <w:rsid w:val="00250823"/>
    <w:rsid w:val="002D7C23"/>
    <w:rsid w:val="002E4D32"/>
    <w:rsid w:val="002F4D10"/>
    <w:rsid w:val="00331AE4"/>
    <w:rsid w:val="00364942"/>
    <w:rsid w:val="00376504"/>
    <w:rsid w:val="003B0F68"/>
    <w:rsid w:val="003E14DC"/>
    <w:rsid w:val="003E3097"/>
    <w:rsid w:val="00420B6F"/>
    <w:rsid w:val="00431EE5"/>
    <w:rsid w:val="0044500D"/>
    <w:rsid w:val="00447E55"/>
    <w:rsid w:val="00470CB2"/>
    <w:rsid w:val="00495A1B"/>
    <w:rsid w:val="004A616A"/>
    <w:rsid w:val="004E55E7"/>
    <w:rsid w:val="00512885"/>
    <w:rsid w:val="0052162F"/>
    <w:rsid w:val="0052286D"/>
    <w:rsid w:val="0053157A"/>
    <w:rsid w:val="005538E9"/>
    <w:rsid w:val="00584242"/>
    <w:rsid w:val="005B26BE"/>
    <w:rsid w:val="005C3A99"/>
    <w:rsid w:val="005D54B2"/>
    <w:rsid w:val="005F2ADF"/>
    <w:rsid w:val="006708B9"/>
    <w:rsid w:val="00720697"/>
    <w:rsid w:val="00723D0D"/>
    <w:rsid w:val="00744032"/>
    <w:rsid w:val="0077199E"/>
    <w:rsid w:val="00775B60"/>
    <w:rsid w:val="007A4C5E"/>
    <w:rsid w:val="007F3FD9"/>
    <w:rsid w:val="0082377A"/>
    <w:rsid w:val="0083624C"/>
    <w:rsid w:val="008E7511"/>
    <w:rsid w:val="008F07DF"/>
    <w:rsid w:val="008F6B22"/>
    <w:rsid w:val="00931842"/>
    <w:rsid w:val="0098604F"/>
    <w:rsid w:val="009A1B64"/>
    <w:rsid w:val="009B30C5"/>
    <w:rsid w:val="009C663C"/>
    <w:rsid w:val="009C7221"/>
    <w:rsid w:val="009E124D"/>
    <w:rsid w:val="009E6139"/>
    <w:rsid w:val="00A11F97"/>
    <w:rsid w:val="00A23947"/>
    <w:rsid w:val="00A406E2"/>
    <w:rsid w:val="00A66327"/>
    <w:rsid w:val="00A81078"/>
    <w:rsid w:val="00A8596B"/>
    <w:rsid w:val="00AA7AB7"/>
    <w:rsid w:val="00AB0B45"/>
    <w:rsid w:val="00AB1B7A"/>
    <w:rsid w:val="00AB409A"/>
    <w:rsid w:val="00AC1348"/>
    <w:rsid w:val="00AD22D1"/>
    <w:rsid w:val="00AF020F"/>
    <w:rsid w:val="00B25DBF"/>
    <w:rsid w:val="00B95717"/>
    <w:rsid w:val="00BA1021"/>
    <w:rsid w:val="00BB263D"/>
    <w:rsid w:val="00BC0ACC"/>
    <w:rsid w:val="00BF7CB9"/>
    <w:rsid w:val="00C228A7"/>
    <w:rsid w:val="00C619D5"/>
    <w:rsid w:val="00C916B3"/>
    <w:rsid w:val="00CB3FF2"/>
    <w:rsid w:val="00CE0223"/>
    <w:rsid w:val="00CE2D46"/>
    <w:rsid w:val="00CF3ABE"/>
    <w:rsid w:val="00CF5862"/>
    <w:rsid w:val="00D139B0"/>
    <w:rsid w:val="00D323E6"/>
    <w:rsid w:val="00D44B89"/>
    <w:rsid w:val="00D72722"/>
    <w:rsid w:val="00DC1CE0"/>
    <w:rsid w:val="00DC24F8"/>
    <w:rsid w:val="00DE3679"/>
    <w:rsid w:val="00DF6286"/>
    <w:rsid w:val="00E153F1"/>
    <w:rsid w:val="00E25EF1"/>
    <w:rsid w:val="00E26CEF"/>
    <w:rsid w:val="00E27024"/>
    <w:rsid w:val="00E55E44"/>
    <w:rsid w:val="00E62571"/>
    <w:rsid w:val="00E6338F"/>
    <w:rsid w:val="00E739C4"/>
    <w:rsid w:val="00E8722A"/>
    <w:rsid w:val="00E94664"/>
    <w:rsid w:val="00EC14B2"/>
    <w:rsid w:val="00F10BBE"/>
    <w:rsid w:val="00F51527"/>
    <w:rsid w:val="00F61AD8"/>
    <w:rsid w:val="00F87BB6"/>
    <w:rsid w:val="00FB232F"/>
    <w:rsid w:val="00FB3986"/>
    <w:rsid w:val="00FD04ED"/>
    <w:rsid w:val="00FD70E1"/>
    <w:rsid w:val="00FE1926"/>
    <w:rsid w:val="00FE6841"/>
    <w:rsid w:val="00FF2FB7"/>
    <w:rsid w:val="00FF36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D6B0F9-48C7-45F7-9E95-697974DE8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72722"/>
    <w:pPr>
      <w:spacing w:after="200" w:line="276" w:lineRule="auto"/>
    </w:pPr>
    <w:rPr>
      <w:lang w:val="en-US"/>
    </w:rPr>
  </w:style>
  <w:style w:type="paragraph" w:styleId="Heading1">
    <w:name w:val="heading 1"/>
    <w:basedOn w:val="Normal"/>
    <w:link w:val="Heading1Char"/>
    <w:uiPriority w:val="9"/>
    <w:qFormat/>
    <w:rsid w:val="0083624C"/>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Char Char Char Char1,Char Char Char Char Char,Знак Char,webb Char"/>
    <w:link w:val="NormalWeb"/>
    <w:uiPriority w:val="99"/>
    <w:semiHidden/>
    <w:locked/>
    <w:rsid w:val="00D72722"/>
    <w:rPr>
      <w:rFonts w:ascii="Times New Roman" w:eastAsia="Times New Roman" w:hAnsi="Times New Roman" w:cs="Times New Roman"/>
      <w:sz w:val="24"/>
      <w:szCs w:val="24"/>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Char Char Char,Char Char Char Char,Знак,webb,Знак Знак,Char Char Char1,Обычный (веб),Обычный (Web)1"/>
    <w:basedOn w:val="Normal"/>
    <w:link w:val="NormalWebChar"/>
    <w:uiPriority w:val="99"/>
    <w:semiHidden/>
    <w:unhideWhenUsed/>
    <w:qFormat/>
    <w:rsid w:val="00D72722"/>
    <w:pPr>
      <w:spacing w:before="100" w:beforeAutospacing="1" w:after="100" w:afterAutospacing="1" w:line="240" w:lineRule="auto"/>
    </w:pPr>
    <w:rPr>
      <w:rFonts w:ascii="Times New Roman" w:eastAsia="Times New Roman" w:hAnsi="Times New Roman" w:cs="Times New Roman"/>
      <w:sz w:val="24"/>
      <w:szCs w:val="24"/>
      <w:lang w:val="en-GB"/>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D72722"/>
    <w:rPr>
      <w:rFonts w:ascii="Times Armenian" w:eastAsia="Times New Roman" w:hAnsi="Times Armenian" w:cs="Times New Roman"/>
      <w:sz w:val="20"/>
      <w:szCs w:val="20"/>
    </w:rPr>
  </w:style>
  <w:style w:type="paragraph" w:styleId="ListParagraph">
    <w:name w:val="List Paragraph"/>
    <w:aliases w:val="Akapit z listą BS,List Paragraph 1,List_Paragraph,Multilevel para_II,List Paragraph1,Bullet1,References,List Paragraph (numbered (a)),IBL List Paragraph,List Paragraph nowy,Numbered List Paragraph,OBC Bullet,List Paragraph11,Normal number"/>
    <w:basedOn w:val="Normal"/>
    <w:link w:val="ListParagraphChar"/>
    <w:uiPriority w:val="34"/>
    <w:qFormat/>
    <w:rsid w:val="00D72722"/>
    <w:pPr>
      <w:spacing w:after="0" w:line="240" w:lineRule="auto"/>
      <w:ind w:left="720"/>
      <w:contextualSpacing/>
    </w:pPr>
    <w:rPr>
      <w:rFonts w:ascii="Times Armenian" w:eastAsia="Times New Roman" w:hAnsi="Times Armenian" w:cs="Times New Roman"/>
      <w:sz w:val="20"/>
      <w:szCs w:val="20"/>
      <w:lang w:val="en-GB"/>
    </w:rPr>
  </w:style>
  <w:style w:type="table" w:styleId="TableGrid">
    <w:name w:val="Table Grid"/>
    <w:basedOn w:val="TableNormal"/>
    <w:uiPriority w:val="59"/>
    <w:rsid w:val="00D72722"/>
    <w:pPr>
      <w:spacing w:after="0" w:line="240" w:lineRule="auto"/>
    </w:pPr>
    <w:rPr>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72722"/>
    <w:rPr>
      <w:b/>
      <w:bCs/>
    </w:rPr>
  </w:style>
  <w:style w:type="character" w:customStyle="1" w:styleId="apple-converted-space">
    <w:name w:val="apple-converted-space"/>
    <w:basedOn w:val="DefaultParagraphFont"/>
    <w:rsid w:val="00DE3679"/>
  </w:style>
  <w:style w:type="character" w:customStyle="1" w:styleId="Heading1Char">
    <w:name w:val="Heading 1 Char"/>
    <w:basedOn w:val="DefaultParagraphFont"/>
    <w:link w:val="Heading1"/>
    <w:uiPriority w:val="9"/>
    <w:rsid w:val="0083624C"/>
    <w:rPr>
      <w:rFonts w:ascii="Times New Roman" w:eastAsia="Times New Roman" w:hAnsi="Times New Roman" w:cs="Times New Roman"/>
      <w:b/>
      <w:bCs/>
      <w:kern w:val="36"/>
      <w:sz w:val="48"/>
      <w:szCs w:val="48"/>
      <w:lang w:eastAsia="en-GB"/>
    </w:rPr>
  </w:style>
  <w:style w:type="character" w:styleId="Hyperlink">
    <w:name w:val="Hyperlink"/>
    <w:basedOn w:val="DefaultParagraphFont"/>
    <w:semiHidden/>
    <w:unhideWhenUsed/>
    <w:rsid w:val="00AC134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1154241">
      <w:bodyDiv w:val="1"/>
      <w:marLeft w:val="0"/>
      <w:marRight w:val="0"/>
      <w:marTop w:val="0"/>
      <w:marBottom w:val="0"/>
      <w:divBdr>
        <w:top w:val="none" w:sz="0" w:space="0" w:color="auto"/>
        <w:left w:val="none" w:sz="0" w:space="0" w:color="auto"/>
        <w:bottom w:val="none" w:sz="0" w:space="0" w:color="auto"/>
        <w:right w:val="none" w:sz="0" w:space="0" w:color="auto"/>
      </w:divBdr>
    </w:div>
    <w:div w:id="833642148">
      <w:bodyDiv w:val="1"/>
      <w:marLeft w:val="0"/>
      <w:marRight w:val="0"/>
      <w:marTop w:val="0"/>
      <w:marBottom w:val="0"/>
      <w:divBdr>
        <w:top w:val="none" w:sz="0" w:space="0" w:color="auto"/>
        <w:left w:val="none" w:sz="0" w:space="0" w:color="auto"/>
        <w:bottom w:val="none" w:sz="0" w:space="0" w:color="auto"/>
        <w:right w:val="none" w:sz="0" w:space="0" w:color="auto"/>
      </w:divBdr>
    </w:div>
    <w:div w:id="873805733">
      <w:bodyDiv w:val="1"/>
      <w:marLeft w:val="0"/>
      <w:marRight w:val="0"/>
      <w:marTop w:val="0"/>
      <w:marBottom w:val="0"/>
      <w:divBdr>
        <w:top w:val="none" w:sz="0" w:space="0" w:color="auto"/>
        <w:left w:val="none" w:sz="0" w:space="0" w:color="auto"/>
        <w:bottom w:val="none" w:sz="0" w:space="0" w:color="auto"/>
        <w:right w:val="none" w:sz="0" w:space="0" w:color="auto"/>
      </w:divBdr>
    </w:div>
    <w:div w:id="936642918">
      <w:bodyDiv w:val="1"/>
      <w:marLeft w:val="0"/>
      <w:marRight w:val="0"/>
      <w:marTop w:val="0"/>
      <w:marBottom w:val="0"/>
      <w:divBdr>
        <w:top w:val="none" w:sz="0" w:space="0" w:color="auto"/>
        <w:left w:val="none" w:sz="0" w:space="0" w:color="auto"/>
        <w:bottom w:val="none" w:sz="0" w:space="0" w:color="auto"/>
        <w:right w:val="none" w:sz="0" w:space="0" w:color="auto"/>
      </w:divBdr>
    </w:div>
    <w:div w:id="1009526457">
      <w:bodyDiv w:val="1"/>
      <w:marLeft w:val="0"/>
      <w:marRight w:val="0"/>
      <w:marTop w:val="0"/>
      <w:marBottom w:val="0"/>
      <w:divBdr>
        <w:top w:val="none" w:sz="0" w:space="0" w:color="auto"/>
        <w:left w:val="none" w:sz="0" w:space="0" w:color="auto"/>
        <w:bottom w:val="none" w:sz="0" w:space="0" w:color="auto"/>
        <w:right w:val="none" w:sz="0" w:space="0" w:color="auto"/>
      </w:divBdr>
    </w:div>
    <w:div w:id="1150907901">
      <w:bodyDiv w:val="1"/>
      <w:marLeft w:val="0"/>
      <w:marRight w:val="0"/>
      <w:marTop w:val="0"/>
      <w:marBottom w:val="0"/>
      <w:divBdr>
        <w:top w:val="none" w:sz="0" w:space="0" w:color="auto"/>
        <w:left w:val="none" w:sz="0" w:space="0" w:color="auto"/>
        <w:bottom w:val="none" w:sz="0" w:space="0" w:color="auto"/>
        <w:right w:val="none" w:sz="0" w:space="0" w:color="auto"/>
      </w:divBdr>
    </w:div>
    <w:div w:id="1154028477">
      <w:bodyDiv w:val="1"/>
      <w:marLeft w:val="0"/>
      <w:marRight w:val="0"/>
      <w:marTop w:val="0"/>
      <w:marBottom w:val="0"/>
      <w:divBdr>
        <w:top w:val="none" w:sz="0" w:space="0" w:color="auto"/>
        <w:left w:val="none" w:sz="0" w:space="0" w:color="auto"/>
        <w:bottom w:val="none" w:sz="0" w:space="0" w:color="auto"/>
        <w:right w:val="none" w:sz="0" w:space="0" w:color="auto"/>
      </w:divBdr>
    </w:div>
    <w:div w:id="1694843529">
      <w:bodyDiv w:val="1"/>
      <w:marLeft w:val="0"/>
      <w:marRight w:val="0"/>
      <w:marTop w:val="0"/>
      <w:marBottom w:val="0"/>
      <w:divBdr>
        <w:top w:val="none" w:sz="0" w:space="0" w:color="auto"/>
        <w:left w:val="none" w:sz="0" w:space="0" w:color="auto"/>
        <w:bottom w:val="none" w:sz="0" w:space="0" w:color="auto"/>
        <w:right w:val="none" w:sz="0" w:space="0" w:color="auto"/>
      </w:divBdr>
    </w:div>
    <w:div w:id="1931356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1074</Words>
  <Characters>6122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Sedrak Simonyan</cp:lastModifiedBy>
  <cp:revision>2</cp:revision>
  <dcterms:created xsi:type="dcterms:W3CDTF">2026-05-22T05:46:00Z</dcterms:created>
  <dcterms:modified xsi:type="dcterms:W3CDTF">2026-05-22T05:46:00Z</dcterms:modified>
</cp:coreProperties>
</file>