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F68AB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BFF1B25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4C14F09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0701B1AA" w14:textId="3E21A238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07F74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6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="000D52DC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Ն</w:t>
      </w:r>
    </w:p>
    <w:p w14:paraId="1094A4E0" w14:textId="325582D8" w:rsidR="00B57B3C" w:rsidRPr="00C2543E" w:rsidRDefault="00EB3F8D" w:rsidP="00D3576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40695E">
        <w:rPr>
          <w:rFonts w:ascii="GHEA Grapalat" w:hAnsi="GHEA Grapalat"/>
          <w:b/>
          <w:i w:val="0"/>
          <w:sz w:val="24"/>
          <w:szCs w:val="24"/>
        </w:rPr>
        <w:t>ԱՆՇԱՐԺ</w:t>
      </w:r>
      <w:r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555071" w:rsidRPr="00555071">
        <w:rPr>
          <w:rFonts w:ascii="GHEA Grapalat" w:hAnsi="GHEA Grapalat"/>
          <w:b/>
          <w:i w:val="0"/>
          <w:sz w:val="24"/>
          <w:szCs w:val="24"/>
        </w:rPr>
        <w:t>ԳՈՒՅՔ</w:t>
      </w:r>
      <w:r w:rsidR="00555071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555071" w:rsidRPr="00555071">
        <w:rPr>
          <w:rFonts w:ascii="GHEA Grapalat" w:hAnsi="GHEA Grapalat"/>
          <w:b/>
          <w:i w:val="0"/>
          <w:sz w:val="24"/>
          <w:szCs w:val="24"/>
        </w:rPr>
        <w:t>ԱՄՐԱՑՆԵԼՈՒ</w:t>
      </w:r>
      <w:r w:rsidR="0040695E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ԵՎ</w:t>
      </w:r>
      <w:r w:rsidR="00744338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>«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ՀԱՅԱՍՏԱՆԻ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2026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ԹՎԱԿԱՆԻ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ՊԵՏԱԿԱՆ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ԲՅՈՒՋԵԻ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ՄԱՍԻՆ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»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ՕՐԵՆՔՈՒՄ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ՓՈՓՈԽՈՒԹՅՈՒՆ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,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ՀԱՅԱՍՏԱՆԻ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2025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ԹՎԱԿԱՆԻ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ԴԵԿՏԵՄԲԵՐԻ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25-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Ի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N 1910-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ՈՐՈՇՄԱՆ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ՄԵՋ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ՓՈՓՈԽՈՒԹՅՈՒՆՆԵՐ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ԵՎ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ԼՐԱՑՈՒՄՆԵՐ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ԿԱՏԱՐԵԼՈՒ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ԵՎ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ՀԱՅԱՍՏԱՆԻ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ՏԱՐԱԾՔԱՅԻՆ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ԿԱՌԱՎԱՐՄԱՆ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ԵՎ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ԵՆԹԱԿԱՌՈՒՑՎԱԾՔՆԵՐԻ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ՆԱԽԱՐԱՐՈՒԹՅԱՆԸ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ԳՈՒՄԱՐ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ՀԱՏԿԱՑՆԵԼՈՒ</w:t>
      </w:r>
      <w:r w:rsidR="0040695E" w:rsidRPr="0040695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0695E" w:rsidRPr="0040695E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15895D8E" w14:textId="77777777" w:rsidR="00D35762" w:rsidRPr="0040695E" w:rsidRDefault="00D35762" w:rsidP="00D3576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</w:p>
    <w:p w14:paraId="6F8F5964" w14:textId="427D9550" w:rsidR="00A06D38" w:rsidRPr="001177E7" w:rsidRDefault="009B5F32" w:rsidP="00C2543E">
      <w:pPr>
        <w:spacing w:after="0" w:line="360" w:lineRule="auto"/>
        <w:ind w:firstLine="284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="001E17FF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«Կառավարչական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1E17FF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իրավահարաբերությունների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1E17FF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կարգավորման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="001E17FF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» 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օրենքի </w:t>
      </w:r>
      <w:r w:rsid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>9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-րդ հոդվածի </w:t>
      </w:r>
      <w:r w:rsid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>5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-րդ</w:t>
      </w:r>
      <w:r w:rsid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մասը, </w:t>
      </w:r>
      <w:r w:rsidR="00FF79C0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«</w:t>
      </w:r>
      <w:r w:rsidR="001E17FF" w:rsidRP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>Պետական ոչ առևտրային կազմակերպությունների մասին</w:t>
      </w:r>
      <w:r w:rsidR="00FF79C0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» օրենքի </w:t>
      </w:r>
      <w:r w:rsidR="00860F6D">
        <w:rPr>
          <w:rFonts w:ascii="GHEA Grapalat" w:hAnsi="GHEA Grapalat"/>
          <w:i w:val="0"/>
          <w:kern w:val="32"/>
          <w:sz w:val="24"/>
          <w:szCs w:val="24"/>
          <w:lang w:val="pt-BR"/>
        </w:rPr>
        <w:t>5</w:t>
      </w:r>
      <w:r w:rsidR="00FF79C0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-րդ</w:t>
      </w:r>
      <w:r w:rsid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հոդվածի</w:t>
      </w:r>
      <w:r w:rsidR="00FF79C0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1-ին </w:t>
      </w:r>
      <w:r w:rsidR="00860F6D">
        <w:rPr>
          <w:rFonts w:ascii="GHEA Grapalat" w:hAnsi="GHEA Grapalat"/>
          <w:i w:val="0"/>
          <w:kern w:val="32"/>
          <w:sz w:val="24"/>
          <w:szCs w:val="24"/>
          <w:lang w:val="pt-BR"/>
        </w:rPr>
        <w:t>մասը</w:t>
      </w:r>
      <w:r w:rsidR="00AE3356" w:rsidRPr="00AE3356">
        <w:rPr>
          <w:rFonts w:ascii="GHEA Grapalat" w:hAnsi="GHEA Grapalat"/>
          <w:i w:val="0"/>
          <w:kern w:val="32"/>
          <w:sz w:val="24"/>
          <w:szCs w:val="24"/>
          <w:lang w:val="pt-BR"/>
        </w:rPr>
        <w:t>, «Հայաստանի Հանրապետության բյուջետային համակարգի մասին» օրենքի 19-րդ հոդվածի 3-րդ մասը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1177E7">
        <w:rPr>
          <w:rFonts w:ascii="GHEA Grapalat" w:hAnsi="GHEA Grapalat"/>
          <w:i w:val="0"/>
          <w:kern w:val="32"/>
          <w:sz w:val="24"/>
          <w:szCs w:val="24"/>
          <w:lang w:val="pt-BR"/>
        </w:rPr>
        <w:t>.</w:t>
      </w:r>
    </w:p>
    <w:p w14:paraId="23E3509F" w14:textId="297AF227" w:rsidR="00A37B79" w:rsidRDefault="00EB3F8D" w:rsidP="00C2543E">
      <w:pPr>
        <w:spacing w:after="0" w:line="360" w:lineRule="auto"/>
        <w:ind w:firstLine="284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1. </w:t>
      </w:r>
      <w:r w:rsidR="00A37B79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37B79" w:rsidRPr="00A37B79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A37B79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ամրացնել </w:t>
      </w:r>
      <w:r w:rsidR="006D37B4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 Հանրապետության սեփականությունը հանդիսացող</w:t>
      </w:r>
      <w:r w:rsidR="006D37B4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</w:p>
    <w:p w14:paraId="62A13DC1" w14:textId="491CEA1E" w:rsidR="00385C17" w:rsidRDefault="00A37B79" w:rsidP="00C2543E">
      <w:pPr>
        <w:spacing w:after="0" w:line="360" w:lineRule="auto"/>
        <w:ind w:firstLine="284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>1</w:t>
      </w:r>
      <w:r w:rsidRPr="00A37B79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) </w:t>
      </w:r>
      <w:r w:rsidR="001177E7" w:rsidRPr="001177E7">
        <w:rPr>
          <w:rFonts w:ascii="GHEA Grapalat" w:hAnsi="GHEA Grapalat"/>
          <w:i w:val="0"/>
          <w:kern w:val="32"/>
          <w:sz w:val="24"/>
          <w:szCs w:val="24"/>
          <w:lang w:val="pt-BR"/>
        </w:rPr>
        <w:t>Մարզ Կոտայք, համայնք Աբովյան, գյուղ Առինջ, Պ. Սևակի թաղամասի 14-րդ փողոց 8 բնակելի տուն</w:t>
      </w:r>
      <w:r w:rsidR="006D37B4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r w:rsidR="00CC39A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հասցեում գտնվող </w:t>
      </w:r>
      <w:r w:rsidR="00617281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1177E7" w:rsidRPr="001177E7">
        <w:rPr>
          <w:rFonts w:ascii="GHEA Grapalat" w:hAnsi="GHEA Grapalat"/>
          <w:i w:val="0"/>
          <w:kern w:val="32"/>
          <w:sz w:val="24"/>
          <w:szCs w:val="24"/>
          <w:lang w:val="pt-BR"/>
        </w:rPr>
        <w:t>320 697 915</w:t>
      </w:r>
      <w:r w:rsidR="00CA105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617281" w:rsidRPr="00617281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ՀՀ դրամ շուկայական արժեքին մոտարկված կադաստրային արժեքով՝ </w:t>
      </w:r>
      <w:r w:rsidR="0019682B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>1908</w:t>
      </w:r>
      <w:r w:rsidR="001177E7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="0019682B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>42 քառ</w:t>
      </w:r>
      <w:r w:rsidR="0019682B" w:rsidRPr="0019682B">
        <w:rPr>
          <w:rFonts w:ascii="Cambria Math" w:hAnsi="Cambria Math" w:cs="Cambria Math"/>
          <w:i w:val="0"/>
          <w:kern w:val="32"/>
          <w:sz w:val="24"/>
          <w:szCs w:val="24"/>
          <w:lang w:val="pt-BR"/>
        </w:rPr>
        <w:t>․</w:t>
      </w:r>
      <w:r w:rsidR="0019682B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մետր մակերեսով շենք շինությունների և դրանց օգտագործման ու սպասարկման համար </w:t>
      </w:r>
      <w:r w:rsidR="00775282">
        <w:rPr>
          <w:rFonts w:ascii="GHEA Grapalat" w:hAnsi="GHEA Grapalat"/>
          <w:i w:val="0"/>
          <w:kern w:val="32"/>
          <w:sz w:val="24"/>
          <w:szCs w:val="24"/>
          <w:lang w:val="hy-AM"/>
        </w:rPr>
        <w:t>հ</w:t>
      </w:r>
      <w:r w:rsidR="0019682B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>ատկացված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6D37B4">
        <w:rPr>
          <w:rFonts w:ascii="GHEA Grapalat" w:hAnsi="GHEA Grapalat"/>
          <w:i w:val="0"/>
          <w:kern w:val="32"/>
          <w:sz w:val="24"/>
          <w:szCs w:val="24"/>
          <w:lang w:val="pt-BR"/>
        </w:rPr>
        <w:t>0,</w:t>
      </w:r>
      <w:r w:rsidR="001177E7" w:rsidRPr="001177E7">
        <w:rPr>
          <w:rFonts w:ascii="GHEA Grapalat" w:hAnsi="GHEA Grapalat"/>
          <w:i w:val="0"/>
          <w:kern w:val="32"/>
          <w:sz w:val="24"/>
          <w:szCs w:val="24"/>
          <w:lang w:val="pt-BR"/>
        </w:rPr>
        <w:t>8595</w:t>
      </w:r>
      <w:r w:rsidR="00AF5EB2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հ</w:t>
      </w:r>
      <w:r w:rsidR="0019682B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>եկտ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ա</w:t>
      </w:r>
      <w:r w:rsidR="0019682B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>ր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մակերես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ով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հողամաս</w:t>
      </w:r>
      <w:r w:rsidR="001177E7" w:rsidRPr="001177E7">
        <w:rPr>
          <w:rFonts w:ascii="GHEA Grapalat" w:hAnsi="GHEA Grapalat"/>
          <w:i w:val="0"/>
          <w:kern w:val="32"/>
          <w:sz w:val="24"/>
          <w:szCs w:val="24"/>
          <w:lang w:val="pt-BR"/>
        </w:rPr>
        <w:t>ի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7A3FC3" w:rsidRPr="007A3FC3">
        <w:rPr>
          <w:rFonts w:ascii="GHEA Grapalat" w:hAnsi="GHEA Grapalat"/>
          <w:i w:val="0"/>
          <w:kern w:val="32"/>
          <w:sz w:val="24"/>
          <w:szCs w:val="24"/>
          <w:lang w:val="pt-BR"/>
        </w:rPr>
        <w:t>9177/10000</w:t>
      </w:r>
      <w:r w:rsidR="007A3FC3" w:rsidRPr="0019682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բաժն</w:t>
      </w:r>
      <w:r w:rsidR="003D350D">
        <w:rPr>
          <w:rFonts w:ascii="GHEA Grapalat" w:hAnsi="GHEA Grapalat"/>
          <w:i w:val="0"/>
          <w:kern w:val="32"/>
          <w:sz w:val="24"/>
          <w:szCs w:val="24"/>
          <w:lang w:val="hy-AM"/>
        </w:rPr>
        <w:t>եմ</w:t>
      </w:r>
      <w:r w:rsidR="003D350D">
        <w:rPr>
          <w:rFonts w:ascii="GHEA Grapalat" w:hAnsi="GHEA Grapalat"/>
          <w:i w:val="0"/>
          <w:kern w:val="32"/>
          <w:sz w:val="24"/>
          <w:szCs w:val="24"/>
          <w:lang w:val="pt-BR"/>
        </w:rPr>
        <w:t>ասը</w:t>
      </w:r>
      <w:r w:rsidR="007A3FC3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սեփականության վկայական՝ N</w:t>
      </w:r>
      <w:r w:rsidR="00CA105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1177E7" w:rsidRPr="001177E7">
        <w:rPr>
          <w:rFonts w:ascii="GHEA Grapalat" w:hAnsi="GHEA Grapalat"/>
          <w:i w:val="0"/>
          <w:kern w:val="32"/>
          <w:sz w:val="24"/>
          <w:szCs w:val="24"/>
          <w:lang w:val="pt-BR"/>
        </w:rPr>
        <w:t>13052026-07-0067</w:t>
      </w:r>
      <w:r w:rsid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, </w:t>
      </w:r>
      <w:r w:rsidR="00F6694A" w:rsidRP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այսուհետ՝ </w:t>
      </w:r>
      <w:r w:rsidR="00EB3F8D" w:rsidRP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>գույք</w:t>
      </w:r>
      <w:r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1</w:t>
      </w:r>
      <w:r w:rsidR="00F6694A" w:rsidRP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></w:t>
      </w:r>
      <w:r w:rsidR="00747E9B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="001177E7" w:rsidRPr="001177E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</w:p>
    <w:p w14:paraId="276AFD7F" w14:textId="60FD4BC1" w:rsidR="00747E9B" w:rsidRDefault="00385C17" w:rsidP="00C2543E">
      <w:pPr>
        <w:spacing w:after="0" w:line="360" w:lineRule="auto"/>
        <w:ind w:firstLine="284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2)</w:t>
      </w:r>
      <w:r w:rsidR="00EB3F8D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A37B79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Մարզ Կոտայք, համայնք Ծաղկաձոր, քաղաք Ծաղկաձոր, Տանձաղբյուրի փողոց 29/2</w:t>
      </w:r>
      <w:r w:rsidR="00D6326F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հասցեում գտնվող  </w:t>
      </w:r>
      <w:r w:rsidR="00A37B79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17 788 384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ՀՀ դրամ շուկայական արժեքին մոտարկված կադաստրային արժեքով՝ </w:t>
      </w:r>
      <w:r w:rsidR="006D37B4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9,5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քառ</w:t>
      </w:r>
      <w:r w:rsidR="0019682B" w:rsidRPr="00385C17">
        <w:rPr>
          <w:rFonts w:ascii="Cambria Math" w:hAnsi="Cambria Math" w:cs="Cambria Math"/>
          <w:i w:val="0"/>
          <w:kern w:val="32"/>
          <w:sz w:val="24"/>
          <w:szCs w:val="24"/>
          <w:lang w:val="pt-BR"/>
        </w:rPr>
        <w:t>․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մետր մակերեսով </w:t>
      </w:r>
      <w:r w:rsidR="006D37B4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ավտոտնակի մասը 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և դրա օգտագործման ու սպասարկման համար </w:t>
      </w:r>
      <w:r w:rsidR="00775282">
        <w:rPr>
          <w:rFonts w:ascii="GHEA Grapalat" w:hAnsi="GHEA Grapalat"/>
          <w:i w:val="0"/>
          <w:kern w:val="32"/>
          <w:sz w:val="24"/>
          <w:szCs w:val="24"/>
          <w:lang w:val="pt-BR"/>
        </w:rPr>
        <w:t>հ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ատկացված </w:t>
      </w:r>
      <w:r w:rsidR="001079A0">
        <w:rPr>
          <w:rFonts w:ascii="GHEA Grapalat" w:hAnsi="GHEA Grapalat"/>
          <w:i w:val="0"/>
          <w:kern w:val="32"/>
          <w:sz w:val="24"/>
          <w:szCs w:val="24"/>
          <w:lang w:val="hy-AM"/>
        </w:rPr>
        <w:t>0</w:t>
      </w:r>
      <w:r w:rsidR="006D37B4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="001079A0">
        <w:rPr>
          <w:rFonts w:ascii="GHEA Grapalat" w:hAnsi="GHEA Grapalat"/>
          <w:i w:val="0"/>
          <w:kern w:val="32"/>
          <w:sz w:val="24"/>
          <w:szCs w:val="24"/>
          <w:lang w:val="hy-AM"/>
        </w:rPr>
        <w:t>1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հեկտար մակերեսով հողամաս</w:t>
      </w:r>
      <w:r w:rsidR="006D37B4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ը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սեփականության վկայական՝ N </w:t>
      </w:r>
      <w:r w:rsidR="00D6326F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12052026-07-0031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, այսուհետ՝ գույք</w:t>
      </w:r>
      <w:r w:rsidR="00D6326F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2</w:t>
      </w:r>
      <w:r w:rsidR="0019682B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</w:t>
      </w:r>
      <w:r w:rsidR="00747E9B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</w:p>
    <w:p w14:paraId="09C6D745" w14:textId="3C32A429" w:rsidR="00747E9B" w:rsidRPr="00747E9B" w:rsidRDefault="00747E9B" w:rsidP="00C2543E">
      <w:pPr>
        <w:spacing w:after="0" w:line="360" w:lineRule="auto"/>
        <w:ind w:firstLine="284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lastRenderedPageBreak/>
        <w:t xml:space="preserve">3) </w:t>
      </w:r>
      <w:r w:rsidRPr="00747E9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«ԱԿԲԱ ԲԱՆԿ» </w:t>
      </w:r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>բաց բաժնետիրական</w:t>
      </w:r>
      <w:r w:rsidRPr="00747E9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ընկերության 2000 հատ բաժնետոմսեր</w:t>
      </w:r>
      <w:r>
        <w:rPr>
          <w:rFonts w:ascii="GHEA Grapalat" w:hAnsi="GHEA Grapalat"/>
          <w:i w:val="0"/>
          <w:kern w:val="32"/>
          <w:sz w:val="24"/>
          <w:szCs w:val="24"/>
          <w:lang w:val="hy-AM"/>
        </w:rPr>
        <w:t>ը</w:t>
      </w:r>
      <w:r w:rsidR="00A22660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r w:rsidR="00A22660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այսուհետ՝ գույք </w:t>
      </w:r>
      <w:r w:rsidR="00A22660">
        <w:rPr>
          <w:rFonts w:ascii="GHEA Grapalat" w:hAnsi="GHEA Grapalat"/>
          <w:i w:val="0"/>
          <w:kern w:val="32"/>
          <w:sz w:val="24"/>
          <w:szCs w:val="24"/>
          <w:lang w:val="hy-AM"/>
        </w:rPr>
        <w:t>3</w:t>
      </w:r>
      <w:r w:rsidR="00A22660" w:rsidRPr="00385C17">
        <w:rPr>
          <w:rFonts w:ascii="GHEA Grapalat" w:hAnsi="GHEA Grapalat"/>
          <w:i w:val="0"/>
          <w:kern w:val="32"/>
          <w:sz w:val="24"/>
          <w:szCs w:val="24"/>
          <w:lang w:val="pt-BR"/>
        </w:rPr>
        <w:t></w:t>
      </w:r>
      <w:r w:rsidRPr="00747E9B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</w:p>
    <w:p w14:paraId="2C3D3488" w14:textId="73FEFEEF" w:rsidR="00747E9B" w:rsidRPr="00AE3356" w:rsidRDefault="00747E9B" w:rsidP="00AE3356">
      <w:pPr>
        <w:pStyle w:val="NormalWeb"/>
        <w:spacing w:after="0" w:line="360" w:lineRule="auto"/>
        <w:ind w:left="0" w:firstLine="284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>
        <w:rPr>
          <w:rFonts w:ascii="GHEA Grapalat" w:hAnsi="GHEA Grapalat"/>
          <w:kern w:val="32"/>
          <w:sz w:val="24"/>
          <w:szCs w:val="24"/>
          <w:lang w:val="pt-BR"/>
        </w:rPr>
        <w:t>4)</w:t>
      </w:r>
      <w:r w:rsidRPr="00747E9B">
        <w:rPr>
          <w:rFonts w:ascii="GHEA Grapalat" w:hAnsi="GHEA Grapalat"/>
          <w:kern w:val="32"/>
          <w:sz w:val="24"/>
          <w:szCs w:val="24"/>
          <w:lang w:val="pt-BR"/>
        </w:rPr>
        <w:t xml:space="preserve"> 2021 թվականին «Բելգլաս» 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սահմանափակ </w:t>
      </w:r>
      <w:r w:rsidR="00E81031">
        <w:rPr>
          <w:rFonts w:ascii="GHEA Grapalat" w:hAnsi="GHEA Grapalat"/>
          <w:kern w:val="32"/>
          <w:sz w:val="24"/>
          <w:szCs w:val="24"/>
          <w:lang w:val="hy-AM"/>
        </w:rPr>
        <w:t>պատասխանատվությամբ ընկերությանը</w:t>
      </w:r>
      <w:r w:rsidRPr="00747E9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տրամադրված 294.900 ԱՄՆ դոլար փոխառության չվերադարձված մասի՝ 264.000 ԱՄՆ դոլարի պահանջի իրավունքը</w:t>
      </w:r>
      <w:r w:rsidR="00A22660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այսուհետ՝ գույք 3</w:t>
      </w:r>
      <w:r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:</w:t>
      </w:r>
    </w:p>
    <w:p w14:paraId="33E602FA" w14:textId="7E5B73F4" w:rsidR="00C2543E" w:rsidRPr="00AE3356" w:rsidRDefault="00C2543E" w:rsidP="00AE3356">
      <w:pPr>
        <w:pStyle w:val="NormalWeb"/>
        <w:spacing w:after="0" w:line="360" w:lineRule="auto"/>
        <w:ind w:left="0" w:firstLine="284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2</w:t>
      </w:r>
      <w:r w:rsidRPr="00AE3356">
        <w:rPr>
          <w:rFonts w:ascii="Cambria Math" w:eastAsia="Calibri" w:hAnsi="Cambria Math" w:cs="Cambria Math"/>
          <w:bCs/>
          <w:kern w:val="32"/>
          <w:sz w:val="24"/>
          <w:szCs w:val="24"/>
          <w:lang w:val="pt-BR" w:eastAsia="en-US"/>
        </w:rPr>
        <w:t>․</w:t>
      </w:r>
      <w:r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Գույք 1-ի պահառության գործընթացը կազմակերպելու համար Հայաստանի Հանրապետության տարածքային կառավարման և ենթակառուցվածքների նախարարությանը </w:t>
      </w:r>
      <w:r w:rsidR="003C1205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Հայաստանի Հանրապետության</w:t>
      </w:r>
      <w:r w:rsidR="003C1205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կառավարության 2026 թվականի </w:t>
      </w:r>
      <w:bookmarkStart w:id="0" w:name="_GoBack"/>
      <w:r w:rsidR="003C1205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bookmarkEnd w:id="0"/>
      <w:r w:rsidR="00AE3356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պա</w:t>
      </w:r>
      <w:r w:rsidR="003C1205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հուստային</w:t>
      </w:r>
      <w:r w:rsidR="00AE3356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ֆոնդից </w:t>
      </w:r>
      <w:r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հատկացնել</w:t>
      </w:r>
      <w:r w:rsidR="00B638A6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6 </w:t>
      </w:r>
      <w:r w:rsidR="003C1205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9</w:t>
      </w:r>
      <w:r w:rsidR="00B638A6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00 000</w:t>
      </w:r>
      <w:r w:rsidR="003C1205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</w:t>
      </w:r>
      <w:r w:rsidR="00B638A6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ՀՀ </w:t>
      </w:r>
      <w:r w:rsidR="003C1205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դրամ</w:t>
      </w:r>
      <w:r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գումար՝ համաձայն սույն որոշման </w:t>
      </w:r>
      <w:r w:rsidR="00626C83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թիվ 2 </w:t>
      </w:r>
      <w:r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հավելվածի։ </w:t>
      </w:r>
    </w:p>
    <w:p w14:paraId="03C31AE9" w14:textId="240E1C95" w:rsidR="00F20DB4" w:rsidRDefault="00C2543E" w:rsidP="00C2543E">
      <w:pPr>
        <w:pStyle w:val="NormalWeb"/>
        <w:spacing w:after="0" w:line="360" w:lineRule="auto"/>
        <w:ind w:left="0" w:firstLine="284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3</w:t>
      </w:r>
      <w:r w:rsidR="006D37B4" w:rsidRPr="00AE3356">
        <w:rPr>
          <w:rFonts w:ascii="Cambria Math" w:eastAsia="Calibri" w:hAnsi="Cambria Math" w:cs="Cambria Math"/>
          <w:bCs/>
          <w:kern w:val="32"/>
          <w:sz w:val="24"/>
          <w:szCs w:val="24"/>
          <w:lang w:val="pt-BR" w:eastAsia="en-US"/>
        </w:rPr>
        <w:t>․</w:t>
      </w:r>
      <w:r w:rsidR="006D37B4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Կոմիտեի նախագահին</w:t>
      </w:r>
      <w:r w:rsidR="002260D5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՝</w:t>
      </w:r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</w:p>
    <w:p w14:paraId="78A52972" w14:textId="7B37DEB8" w:rsidR="00F53E25" w:rsidRDefault="00F20DB4" w:rsidP="00C2543E">
      <w:pPr>
        <w:pStyle w:val="NormalWeb"/>
        <w:spacing w:after="0" w:line="360" w:lineRule="auto"/>
        <w:ind w:left="0" w:firstLine="284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1) </w:t>
      </w:r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սույն որոշումն ուժի մեջ մտնելուց հետո </w:t>
      </w:r>
      <w:r w:rsidR="002260D5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մեկ</w:t>
      </w:r>
      <w:r w:rsidR="007865DC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ամ</w:t>
      </w:r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սյա ժամկետում իրականացնել </w:t>
      </w:r>
      <w:bookmarkStart w:id="1" w:name="_Hlk202946957"/>
      <w:bookmarkStart w:id="2" w:name="_Hlk202968552"/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սույն որոշման 1-ին</w:t>
      </w:r>
      <w:r w:rsidR="006D37B4"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կետում </w:t>
      </w:r>
      <w:r w:rsidR="00CC39A0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նշված</w:t>
      </w:r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="00A22660"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գույք </w:t>
      </w:r>
      <w:r w:rsidR="003D350D"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1-</w:t>
      </w:r>
      <w:r w:rsid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ի</w:t>
      </w:r>
      <w:r w:rsidR="003D350D"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և </w:t>
      </w:r>
      <w:r w:rsidR="00A22660"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գույք </w:t>
      </w:r>
      <w:r w:rsidR="003D350D"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2-</w:t>
      </w:r>
      <w:r w:rsid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ի</w:t>
      </w:r>
      <w:r w:rsidR="003D350D"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bookmarkEnd w:id="1"/>
      <w:bookmarkEnd w:id="2"/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միակողմանի ընդունման </w:t>
      </w:r>
      <w:r w:rsidR="00064B4C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և հաշվառման աշխատանքները</w:t>
      </w:r>
      <w:r w:rsidR="003D350D"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՝ հիմք ընդունելով դրանց փաստացի վիճակը</w:t>
      </w: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,</w:t>
      </w:r>
    </w:p>
    <w:p w14:paraId="677D3F4C" w14:textId="02DEB760" w:rsidR="006D646D" w:rsidRPr="00C2543E" w:rsidRDefault="003D350D" w:rsidP="00C2543E">
      <w:pPr>
        <w:pStyle w:val="NormalWeb"/>
        <w:spacing w:after="0" w:line="360" w:lineRule="auto"/>
        <w:ind w:left="0" w:firstLine="284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2)</w:t>
      </w:r>
      <w:r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սույն կետի 1-ին ենթակետում նշված աշխատանքների ավարտից հետո կազմակերպել գույք 1-</w:t>
      </w: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ի</w:t>
      </w:r>
      <w:r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պահառության գործընթացը</w:t>
      </w:r>
      <w:r w:rsidR="00C2543E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։</w:t>
      </w:r>
    </w:p>
    <w:p w14:paraId="466B324B" w14:textId="4F31B497" w:rsidR="003D350D" w:rsidRPr="003D350D" w:rsidRDefault="00C2543E" w:rsidP="00C2543E">
      <w:pPr>
        <w:pStyle w:val="NormalWeb"/>
        <w:spacing w:after="0" w:line="360" w:lineRule="auto"/>
        <w:ind w:left="0" w:firstLine="284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4</w:t>
      </w:r>
      <w:r w:rsidR="003D350D" w:rsidRPr="003D350D">
        <w:rPr>
          <w:rFonts w:ascii="Cambria Math" w:eastAsia="Calibri" w:hAnsi="Cambria Math" w:cs="Cambria Math"/>
          <w:bCs/>
          <w:kern w:val="32"/>
          <w:sz w:val="24"/>
          <w:szCs w:val="24"/>
          <w:lang w:val="pt-BR" w:eastAsia="en-US"/>
        </w:rPr>
        <w:t>․</w:t>
      </w:r>
      <w:r w:rsidR="003D350D">
        <w:rPr>
          <w:rFonts w:ascii="Cambria Math" w:eastAsia="Calibri" w:hAnsi="Cambria Math" w:cs="Cambria Math"/>
          <w:bCs/>
          <w:kern w:val="32"/>
          <w:sz w:val="24"/>
          <w:szCs w:val="24"/>
          <w:lang w:val="hy-AM" w:eastAsia="en-US"/>
        </w:rPr>
        <w:t xml:space="preserve"> </w:t>
      </w:r>
      <w:r w:rsidR="003D350D" w:rsidRPr="003D350D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="0040695E" w:rsidRPr="0040695E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«Հայաստանի Հանրապետության 2026 թվականի պետական բյուջեի մասին» օրենքի N 1 հավելվածի N 2 աղյուսակում կատարել փոփոխություն,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</w:t>
      </w:r>
      <w:r w:rsidR="0005060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NN 3, 4, 5, 9 և</w:t>
      </w:r>
      <w:r w:rsidR="0040695E" w:rsidRPr="0040695E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9.1 հավելվածներում կատարել փոփոխություններ և լրացումներ` համաձայն NN 1, 2, 3, 4 և 5 հավելվածների։</w:t>
      </w:r>
    </w:p>
    <w:p w14:paraId="51D8FA41" w14:textId="77777777" w:rsidR="00606EBA" w:rsidRDefault="00606EBA" w:rsidP="0005060B">
      <w:pPr>
        <w:pStyle w:val="NormalWeb"/>
        <w:spacing w:after="0" w:line="360" w:lineRule="auto"/>
        <w:ind w:left="0" w:firstLine="375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</w:pPr>
    </w:p>
    <w:p w14:paraId="4E439B45" w14:textId="55F27756" w:rsidR="006E3299" w:rsidRPr="00AF5EB2" w:rsidRDefault="007A3FC3" w:rsidP="0005060B">
      <w:pPr>
        <w:pStyle w:val="NormalWeb"/>
        <w:spacing w:after="0" w:line="360" w:lineRule="auto"/>
        <w:ind w:left="0" w:firstLine="375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</w:t>
      </w:r>
      <w:r w:rsidR="006E3299"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12A89557" w14:textId="77777777" w:rsidR="006E3299" w:rsidRPr="00AF5EB2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p w14:paraId="2557C1E3" w14:textId="77777777" w:rsidR="00E358E9" w:rsidRDefault="00E358E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07CA8FCB" w14:textId="77777777" w:rsidR="00E358E9" w:rsidRDefault="00E358E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73B533B4" w14:textId="32B5E979" w:rsidR="000420AD" w:rsidRPr="00AF5EB2" w:rsidRDefault="000420AD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FB434B"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Երևան</w:t>
      </w:r>
    </w:p>
    <w:sectPr w:rsidR="000420AD" w:rsidRPr="00AF5EB2" w:rsidSect="003D350D">
      <w:pgSz w:w="12240" w:h="15840"/>
      <w:pgMar w:top="709" w:right="1041" w:bottom="56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9F57D" w14:textId="77777777" w:rsidR="006B7B9D" w:rsidRDefault="006B7B9D" w:rsidP="00D1644A">
      <w:pPr>
        <w:spacing w:after="0" w:line="240" w:lineRule="auto"/>
      </w:pPr>
      <w:r>
        <w:separator/>
      </w:r>
    </w:p>
  </w:endnote>
  <w:endnote w:type="continuationSeparator" w:id="0">
    <w:p w14:paraId="339C5F2A" w14:textId="77777777" w:rsidR="006B7B9D" w:rsidRDefault="006B7B9D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4ED04" w14:textId="77777777" w:rsidR="006B7B9D" w:rsidRDefault="006B7B9D" w:rsidP="00D1644A">
      <w:pPr>
        <w:spacing w:after="0" w:line="240" w:lineRule="auto"/>
      </w:pPr>
      <w:r>
        <w:separator/>
      </w:r>
    </w:p>
  </w:footnote>
  <w:footnote w:type="continuationSeparator" w:id="0">
    <w:p w14:paraId="61CCFC81" w14:textId="77777777" w:rsidR="006B7B9D" w:rsidRDefault="006B7B9D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82F9B"/>
    <w:multiLevelType w:val="hybridMultilevel"/>
    <w:tmpl w:val="9378F140"/>
    <w:lvl w:ilvl="0" w:tplc="ACC0F2C4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1473"/>
    <w:rsid w:val="000030E3"/>
    <w:rsid w:val="0000799C"/>
    <w:rsid w:val="00034207"/>
    <w:rsid w:val="0004102D"/>
    <w:rsid w:val="000420AD"/>
    <w:rsid w:val="000463E8"/>
    <w:rsid w:val="0005060B"/>
    <w:rsid w:val="00063348"/>
    <w:rsid w:val="000645EE"/>
    <w:rsid w:val="00064B4C"/>
    <w:rsid w:val="000661EB"/>
    <w:rsid w:val="00077724"/>
    <w:rsid w:val="000811C9"/>
    <w:rsid w:val="00090889"/>
    <w:rsid w:val="00095450"/>
    <w:rsid w:val="000A1036"/>
    <w:rsid w:val="000A2482"/>
    <w:rsid w:val="000B7BCE"/>
    <w:rsid w:val="000B7F97"/>
    <w:rsid w:val="000C7B21"/>
    <w:rsid w:val="000D52DC"/>
    <w:rsid w:val="000E3A8A"/>
    <w:rsid w:val="000F071F"/>
    <w:rsid w:val="001079A0"/>
    <w:rsid w:val="00110202"/>
    <w:rsid w:val="001177E7"/>
    <w:rsid w:val="001262C1"/>
    <w:rsid w:val="00127B90"/>
    <w:rsid w:val="001322F1"/>
    <w:rsid w:val="00135F4C"/>
    <w:rsid w:val="00142528"/>
    <w:rsid w:val="00145802"/>
    <w:rsid w:val="001472EB"/>
    <w:rsid w:val="00161DF1"/>
    <w:rsid w:val="001745A5"/>
    <w:rsid w:val="001827CB"/>
    <w:rsid w:val="00183203"/>
    <w:rsid w:val="00183BB6"/>
    <w:rsid w:val="001912B0"/>
    <w:rsid w:val="0019470D"/>
    <w:rsid w:val="0019682B"/>
    <w:rsid w:val="001A202C"/>
    <w:rsid w:val="001E17FF"/>
    <w:rsid w:val="001E70F5"/>
    <w:rsid w:val="001F0105"/>
    <w:rsid w:val="001F5A4D"/>
    <w:rsid w:val="002018A7"/>
    <w:rsid w:val="00212563"/>
    <w:rsid w:val="00213219"/>
    <w:rsid w:val="00214199"/>
    <w:rsid w:val="00217ECD"/>
    <w:rsid w:val="00223337"/>
    <w:rsid w:val="002260D5"/>
    <w:rsid w:val="002362E7"/>
    <w:rsid w:val="0024398D"/>
    <w:rsid w:val="00243AC2"/>
    <w:rsid w:val="00247030"/>
    <w:rsid w:val="00254BBD"/>
    <w:rsid w:val="002610A0"/>
    <w:rsid w:val="00271EF3"/>
    <w:rsid w:val="00285F4F"/>
    <w:rsid w:val="00286B95"/>
    <w:rsid w:val="002A608F"/>
    <w:rsid w:val="002B375B"/>
    <w:rsid w:val="002B753A"/>
    <w:rsid w:val="002D3C92"/>
    <w:rsid w:val="002D4594"/>
    <w:rsid w:val="002D7F9E"/>
    <w:rsid w:val="002E5F1B"/>
    <w:rsid w:val="002F0291"/>
    <w:rsid w:val="002F5F53"/>
    <w:rsid w:val="003012A4"/>
    <w:rsid w:val="00305F62"/>
    <w:rsid w:val="003076C3"/>
    <w:rsid w:val="00312D32"/>
    <w:rsid w:val="0031784B"/>
    <w:rsid w:val="0033070A"/>
    <w:rsid w:val="00335648"/>
    <w:rsid w:val="003370F7"/>
    <w:rsid w:val="00356C69"/>
    <w:rsid w:val="003616A3"/>
    <w:rsid w:val="003736B1"/>
    <w:rsid w:val="00373D00"/>
    <w:rsid w:val="0037503D"/>
    <w:rsid w:val="00385C17"/>
    <w:rsid w:val="003879D6"/>
    <w:rsid w:val="003909F5"/>
    <w:rsid w:val="003A5635"/>
    <w:rsid w:val="003B7361"/>
    <w:rsid w:val="003C1205"/>
    <w:rsid w:val="003D00CD"/>
    <w:rsid w:val="003D350D"/>
    <w:rsid w:val="003E3CA3"/>
    <w:rsid w:val="003F1472"/>
    <w:rsid w:val="004012E2"/>
    <w:rsid w:val="0040695E"/>
    <w:rsid w:val="0042135D"/>
    <w:rsid w:val="00423DC6"/>
    <w:rsid w:val="00427A6A"/>
    <w:rsid w:val="004323E9"/>
    <w:rsid w:val="00435313"/>
    <w:rsid w:val="00435FB1"/>
    <w:rsid w:val="004403D7"/>
    <w:rsid w:val="00442271"/>
    <w:rsid w:val="00450666"/>
    <w:rsid w:val="00482129"/>
    <w:rsid w:val="004848B6"/>
    <w:rsid w:val="004A78F4"/>
    <w:rsid w:val="004B43ED"/>
    <w:rsid w:val="004B5AE4"/>
    <w:rsid w:val="004B6744"/>
    <w:rsid w:val="004B7ADA"/>
    <w:rsid w:val="004C3E14"/>
    <w:rsid w:val="004D4F18"/>
    <w:rsid w:val="004E10C0"/>
    <w:rsid w:val="004F4FC4"/>
    <w:rsid w:val="00506869"/>
    <w:rsid w:val="00506B2C"/>
    <w:rsid w:val="00512BF3"/>
    <w:rsid w:val="00516D6B"/>
    <w:rsid w:val="00523B1C"/>
    <w:rsid w:val="0053083D"/>
    <w:rsid w:val="00534135"/>
    <w:rsid w:val="005472F1"/>
    <w:rsid w:val="00555071"/>
    <w:rsid w:val="00593E93"/>
    <w:rsid w:val="005972B9"/>
    <w:rsid w:val="005A3D73"/>
    <w:rsid w:val="005B0039"/>
    <w:rsid w:val="005B48D0"/>
    <w:rsid w:val="005C1801"/>
    <w:rsid w:val="005E3F3A"/>
    <w:rsid w:val="00606EBA"/>
    <w:rsid w:val="00616CDB"/>
    <w:rsid w:val="00617281"/>
    <w:rsid w:val="00626C83"/>
    <w:rsid w:val="00626D7A"/>
    <w:rsid w:val="00627C28"/>
    <w:rsid w:val="00633B57"/>
    <w:rsid w:val="00634D19"/>
    <w:rsid w:val="00634EAA"/>
    <w:rsid w:val="006420C8"/>
    <w:rsid w:val="00644BE0"/>
    <w:rsid w:val="00687EAA"/>
    <w:rsid w:val="00691F5E"/>
    <w:rsid w:val="006B571E"/>
    <w:rsid w:val="006B7B9D"/>
    <w:rsid w:val="006C4B65"/>
    <w:rsid w:val="006C5AE6"/>
    <w:rsid w:val="006D37B4"/>
    <w:rsid w:val="006D646D"/>
    <w:rsid w:val="006E3299"/>
    <w:rsid w:val="006E4748"/>
    <w:rsid w:val="006F02C2"/>
    <w:rsid w:val="006F1D50"/>
    <w:rsid w:val="006F71E9"/>
    <w:rsid w:val="007210B3"/>
    <w:rsid w:val="00722907"/>
    <w:rsid w:val="007252AA"/>
    <w:rsid w:val="0072651F"/>
    <w:rsid w:val="00727833"/>
    <w:rsid w:val="00736B4C"/>
    <w:rsid w:val="00742261"/>
    <w:rsid w:val="00743C8F"/>
    <w:rsid w:val="00744338"/>
    <w:rsid w:val="007443E6"/>
    <w:rsid w:val="00747E9B"/>
    <w:rsid w:val="00766DA0"/>
    <w:rsid w:val="00770A00"/>
    <w:rsid w:val="00775282"/>
    <w:rsid w:val="0078525F"/>
    <w:rsid w:val="007865DC"/>
    <w:rsid w:val="007A3FC3"/>
    <w:rsid w:val="007D0C83"/>
    <w:rsid w:val="007E3CE3"/>
    <w:rsid w:val="007E4908"/>
    <w:rsid w:val="007E4E36"/>
    <w:rsid w:val="007F3F5F"/>
    <w:rsid w:val="0080170A"/>
    <w:rsid w:val="0081119D"/>
    <w:rsid w:val="008137D4"/>
    <w:rsid w:val="00823695"/>
    <w:rsid w:val="00832C61"/>
    <w:rsid w:val="00836D1F"/>
    <w:rsid w:val="00845167"/>
    <w:rsid w:val="00860F6D"/>
    <w:rsid w:val="00861C0B"/>
    <w:rsid w:val="00861CB6"/>
    <w:rsid w:val="00862E3C"/>
    <w:rsid w:val="008A27E9"/>
    <w:rsid w:val="008B43FB"/>
    <w:rsid w:val="008C17B7"/>
    <w:rsid w:val="008E3FDD"/>
    <w:rsid w:val="008F4639"/>
    <w:rsid w:val="0090274F"/>
    <w:rsid w:val="0090650C"/>
    <w:rsid w:val="009077C4"/>
    <w:rsid w:val="009124B7"/>
    <w:rsid w:val="009148D4"/>
    <w:rsid w:val="00915C2E"/>
    <w:rsid w:val="00917750"/>
    <w:rsid w:val="0092699A"/>
    <w:rsid w:val="00930C31"/>
    <w:rsid w:val="00951B43"/>
    <w:rsid w:val="00960CD9"/>
    <w:rsid w:val="009619CC"/>
    <w:rsid w:val="00961C89"/>
    <w:rsid w:val="00962253"/>
    <w:rsid w:val="00981AAC"/>
    <w:rsid w:val="009A1B01"/>
    <w:rsid w:val="009B5F32"/>
    <w:rsid w:val="009B7600"/>
    <w:rsid w:val="009C04D6"/>
    <w:rsid w:val="009D159C"/>
    <w:rsid w:val="009D41DA"/>
    <w:rsid w:val="009E56A0"/>
    <w:rsid w:val="009F19BA"/>
    <w:rsid w:val="00A06D38"/>
    <w:rsid w:val="00A22660"/>
    <w:rsid w:val="00A330A0"/>
    <w:rsid w:val="00A37B79"/>
    <w:rsid w:val="00A43CF9"/>
    <w:rsid w:val="00A54E30"/>
    <w:rsid w:val="00A57F63"/>
    <w:rsid w:val="00A72283"/>
    <w:rsid w:val="00A73C4A"/>
    <w:rsid w:val="00A7791E"/>
    <w:rsid w:val="00A8513D"/>
    <w:rsid w:val="00A865B7"/>
    <w:rsid w:val="00A87D0A"/>
    <w:rsid w:val="00AC527C"/>
    <w:rsid w:val="00AC61BA"/>
    <w:rsid w:val="00AD2C5C"/>
    <w:rsid w:val="00AE142C"/>
    <w:rsid w:val="00AE218B"/>
    <w:rsid w:val="00AE3356"/>
    <w:rsid w:val="00AF025D"/>
    <w:rsid w:val="00AF331D"/>
    <w:rsid w:val="00AF5EB2"/>
    <w:rsid w:val="00B07FD7"/>
    <w:rsid w:val="00B17693"/>
    <w:rsid w:val="00B367AC"/>
    <w:rsid w:val="00B37652"/>
    <w:rsid w:val="00B42187"/>
    <w:rsid w:val="00B43BCD"/>
    <w:rsid w:val="00B54B42"/>
    <w:rsid w:val="00B55306"/>
    <w:rsid w:val="00B57B3C"/>
    <w:rsid w:val="00B61107"/>
    <w:rsid w:val="00B638A6"/>
    <w:rsid w:val="00B7174A"/>
    <w:rsid w:val="00B92121"/>
    <w:rsid w:val="00BA7255"/>
    <w:rsid w:val="00BC1009"/>
    <w:rsid w:val="00BC4C1F"/>
    <w:rsid w:val="00BD17D3"/>
    <w:rsid w:val="00BD2743"/>
    <w:rsid w:val="00BD5883"/>
    <w:rsid w:val="00BE1AD4"/>
    <w:rsid w:val="00BF23B7"/>
    <w:rsid w:val="00C07F74"/>
    <w:rsid w:val="00C125F1"/>
    <w:rsid w:val="00C15F60"/>
    <w:rsid w:val="00C20611"/>
    <w:rsid w:val="00C20C4A"/>
    <w:rsid w:val="00C230F5"/>
    <w:rsid w:val="00C2543E"/>
    <w:rsid w:val="00C310B8"/>
    <w:rsid w:val="00C36F5E"/>
    <w:rsid w:val="00C37F9E"/>
    <w:rsid w:val="00C4314E"/>
    <w:rsid w:val="00C46F4B"/>
    <w:rsid w:val="00C751E5"/>
    <w:rsid w:val="00C76857"/>
    <w:rsid w:val="00C806ED"/>
    <w:rsid w:val="00C95C60"/>
    <w:rsid w:val="00CA0A55"/>
    <w:rsid w:val="00CA1057"/>
    <w:rsid w:val="00CA7B23"/>
    <w:rsid w:val="00CB04CF"/>
    <w:rsid w:val="00CC39A0"/>
    <w:rsid w:val="00CD0B24"/>
    <w:rsid w:val="00CE3C36"/>
    <w:rsid w:val="00CF5B7B"/>
    <w:rsid w:val="00CF74F4"/>
    <w:rsid w:val="00D059D5"/>
    <w:rsid w:val="00D1644A"/>
    <w:rsid w:val="00D2716D"/>
    <w:rsid w:val="00D32063"/>
    <w:rsid w:val="00D34531"/>
    <w:rsid w:val="00D35762"/>
    <w:rsid w:val="00D37DF9"/>
    <w:rsid w:val="00D42F06"/>
    <w:rsid w:val="00D535D0"/>
    <w:rsid w:val="00D60BC9"/>
    <w:rsid w:val="00D6326F"/>
    <w:rsid w:val="00D80D11"/>
    <w:rsid w:val="00D929A7"/>
    <w:rsid w:val="00DA1616"/>
    <w:rsid w:val="00DA2CF2"/>
    <w:rsid w:val="00DA7E78"/>
    <w:rsid w:val="00DC0C18"/>
    <w:rsid w:val="00DD2B16"/>
    <w:rsid w:val="00DE4973"/>
    <w:rsid w:val="00DF0FA3"/>
    <w:rsid w:val="00DF15B8"/>
    <w:rsid w:val="00E2167C"/>
    <w:rsid w:val="00E26B12"/>
    <w:rsid w:val="00E358E9"/>
    <w:rsid w:val="00E4139F"/>
    <w:rsid w:val="00E44B1A"/>
    <w:rsid w:val="00E65EE6"/>
    <w:rsid w:val="00E7117B"/>
    <w:rsid w:val="00E7244B"/>
    <w:rsid w:val="00E81031"/>
    <w:rsid w:val="00E83C3F"/>
    <w:rsid w:val="00E87AED"/>
    <w:rsid w:val="00EA0B7F"/>
    <w:rsid w:val="00EA4CD9"/>
    <w:rsid w:val="00EB3F8D"/>
    <w:rsid w:val="00ED39E0"/>
    <w:rsid w:val="00ED4DBE"/>
    <w:rsid w:val="00EE1C91"/>
    <w:rsid w:val="00EF73E2"/>
    <w:rsid w:val="00F143D0"/>
    <w:rsid w:val="00F174CC"/>
    <w:rsid w:val="00F20DB4"/>
    <w:rsid w:val="00F3074B"/>
    <w:rsid w:val="00F3594D"/>
    <w:rsid w:val="00F51211"/>
    <w:rsid w:val="00F521EF"/>
    <w:rsid w:val="00F53E25"/>
    <w:rsid w:val="00F54BA3"/>
    <w:rsid w:val="00F6677F"/>
    <w:rsid w:val="00F6694A"/>
    <w:rsid w:val="00F67C95"/>
    <w:rsid w:val="00F731A7"/>
    <w:rsid w:val="00F8089B"/>
    <w:rsid w:val="00F85279"/>
    <w:rsid w:val="00F919D3"/>
    <w:rsid w:val="00FA7B7C"/>
    <w:rsid w:val="00FB434B"/>
    <w:rsid w:val="00FC29FC"/>
    <w:rsid w:val="00FC3B0F"/>
    <w:rsid w:val="00FC652C"/>
    <w:rsid w:val="00FD06D5"/>
    <w:rsid w:val="00FD4871"/>
    <w:rsid w:val="00FD657F"/>
    <w:rsid w:val="00FE18EF"/>
    <w:rsid w:val="00FE7A93"/>
    <w:rsid w:val="00FF3BC3"/>
    <w:rsid w:val="00FF742A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696D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A06D3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55071"/>
    <w:rPr>
      <w:b/>
      <w:bCs/>
    </w:rPr>
  </w:style>
  <w:style w:type="character" w:customStyle="1" w:styleId="normChar">
    <w:name w:val="norm Char"/>
    <w:link w:val="norm"/>
    <w:locked/>
    <w:rsid w:val="00F53E2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F53E2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9145B-B39D-4924-819C-5BA77CD9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https://mul2-spm.gov.am/tasks/488316/oneclick?token=1e4a2fdcc6cc4f575597a4befe619f9f</cp:keywords>
  <dc:description/>
  <cp:lastModifiedBy>Susanna Arzumanyan</cp:lastModifiedBy>
  <cp:revision>155</cp:revision>
  <dcterms:created xsi:type="dcterms:W3CDTF">2023-11-09T12:46:00Z</dcterms:created>
  <dcterms:modified xsi:type="dcterms:W3CDTF">2026-05-26T13:36:00Z</dcterms:modified>
</cp:coreProperties>
</file>