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04F7C" w14:textId="68FA7454" w:rsidR="004C1B39" w:rsidRDefault="60493CB9" w:rsidP="1DDAF18B">
      <w:pPr>
        <w:spacing w:after="0" w:line="276" w:lineRule="auto"/>
        <w:ind w:firstLine="567"/>
        <w:jc w:val="center"/>
        <w:rPr>
          <w:rFonts w:eastAsia="GHEA Grapalat" w:cs="GHEA Grapalat"/>
          <w:b/>
          <w:bCs/>
          <w:lang w:val="hy-AM"/>
        </w:rPr>
      </w:pPr>
      <w:r w:rsidRPr="1DDAF18B">
        <w:rPr>
          <w:rFonts w:eastAsia="GHEA Grapalat" w:cs="GHEA Grapalat"/>
          <w:b/>
          <w:bCs/>
          <w:lang w:val="hy-AM"/>
        </w:rPr>
        <w:t>ՀԻՄՆԱՎՈՐՈՒՄ</w:t>
      </w:r>
    </w:p>
    <w:p w14:paraId="1E0FACE4" w14:textId="4AD696AA" w:rsidR="004C1B39" w:rsidRDefault="60493CB9" w:rsidP="1DDAF18B">
      <w:pPr>
        <w:spacing w:after="0" w:line="276" w:lineRule="auto"/>
        <w:ind w:firstLine="567"/>
        <w:jc w:val="center"/>
        <w:rPr>
          <w:rFonts w:eastAsia="GHEA Grapalat" w:cs="GHEA Grapalat"/>
          <w:b/>
          <w:bCs/>
          <w:lang w:val="hy-AM"/>
        </w:rPr>
      </w:pPr>
      <w:r w:rsidRPr="1DDAF18B">
        <w:rPr>
          <w:rFonts w:eastAsia="GHEA Grapalat" w:cs="GHEA Grapalat"/>
          <w:b/>
          <w:bCs/>
          <w:lang w:val="hy-AM"/>
        </w:rPr>
        <w:t>«</w:t>
      </w:r>
      <w:r w:rsidR="204FB589" w:rsidRPr="1DDAF18B">
        <w:rPr>
          <w:rFonts w:eastAsia="GHEA Grapalat" w:cs="GHEA Grapalat"/>
          <w:b/>
          <w:bCs/>
          <w:lang w:val="hy"/>
        </w:rPr>
        <w:t>ՊԵՏԱԿԱՆ ՏԵՂԵԿԱՏՎԱԿԱՆ ՀԱՄԱԿԱՐԳԻ ՏՎՅԱԼՆԵՐԻ ՓՈԽԱՆԱԿՄԱՆ ՇԵՐՏԻ ՍՏԵՂԾՄԱՆ ԵՎ ԿԻՐԱՌՄԱՆ ԿԱՐԳԸ ՀԱՍՏԱՏԵԼՈՒ ՄԱՍԻՆ</w:t>
      </w:r>
      <w:r w:rsidRPr="1DDAF18B">
        <w:rPr>
          <w:rFonts w:eastAsia="GHEA Grapalat" w:cs="GHEA Grapalat"/>
          <w:b/>
          <w:bCs/>
          <w:lang w:val="hy-AM"/>
        </w:rPr>
        <w:t>» ՀՀ ԿԱՌԱՎԱՐՈՒԹՅԱՆ ՈՐՈՇՄԱՆ</w:t>
      </w:r>
      <w:r w:rsidR="0EA8CF11" w:rsidRPr="1DDAF18B">
        <w:rPr>
          <w:rFonts w:eastAsia="GHEA Grapalat" w:cs="GHEA Grapalat"/>
          <w:b/>
          <w:bCs/>
          <w:lang w:val="hy-AM"/>
        </w:rPr>
        <w:t xml:space="preserve"> ՆԱԽԱԳԾԻ ԸՆԴՈՒՆՄԱՆ</w:t>
      </w:r>
    </w:p>
    <w:p w14:paraId="5B77C037" w14:textId="77777777" w:rsidR="004C1B39" w:rsidRDefault="004C1B39" w:rsidP="1DDAF18B">
      <w:pPr>
        <w:spacing w:after="0" w:line="276" w:lineRule="auto"/>
        <w:ind w:firstLine="567"/>
        <w:rPr>
          <w:rFonts w:eastAsia="GHEA Grapalat" w:cs="GHEA Grapalat"/>
          <w:b/>
          <w:bCs/>
          <w:lang w:val="hy-AM"/>
        </w:rPr>
      </w:pPr>
    </w:p>
    <w:p w14:paraId="179A2DF6" w14:textId="10316B1A" w:rsidR="00142DB8" w:rsidRPr="005D3779" w:rsidRDefault="0335D7CC" w:rsidP="005D3779">
      <w:pPr>
        <w:pStyle w:val="ListParagraph"/>
        <w:numPr>
          <w:ilvl w:val="0"/>
          <w:numId w:val="9"/>
        </w:numPr>
        <w:spacing w:after="0"/>
        <w:rPr>
          <w:rFonts w:eastAsia="GHEA Grapalat" w:cs="GHEA Grapalat"/>
          <w:b/>
          <w:bCs/>
          <w:lang w:val="hy-AM"/>
        </w:rPr>
      </w:pPr>
      <w:r w:rsidRPr="005D3779">
        <w:rPr>
          <w:rFonts w:eastAsia="GHEA Grapalat" w:cs="GHEA Grapalat"/>
          <w:b/>
          <w:bCs/>
          <w:lang w:val="hy-AM"/>
        </w:rPr>
        <w:t>Ընթացիկ իրավիճակը և իրավական ակտի ընդունման անհրաժեշտությունը</w:t>
      </w:r>
    </w:p>
    <w:p w14:paraId="5F055D49" w14:textId="76856526" w:rsidR="4174668E" w:rsidRDefault="4174668E" w:rsidP="004517C0">
      <w:pPr>
        <w:spacing w:after="0" w:line="288" w:lineRule="auto"/>
        <w:rPr>
          <w:rFonts w:eastAsia="GHEA Grapalat" w:cs="GHEA Grapalat"/>
          <w:lang w:val="hy-AM"/>
        </w:rPr>
      </w:pPr>
      <w:r w:rsidRPr="1DDAF18B">
        <w:rPr>
          <w:rFonts w:eastAsia="GHEA Grapalat" w:cs="GHEA Grapalat"/>
          <w:lang w:val="hy-AM"/>
        </w:rPr>
        <w:t xml:space="preserve">Հայաստանի Հանրապետությունում թվային հասարակության և թվային տնտեսության զարգացման ներկա փուլում առանցքային նշանակություն է ստանում պետական մարմինների տեղեկատվական համակարգերի </w:t>
      </w:r>
      <w:proofErr w:type="spellStart"/>
      <w:r w:rsidRPr="1DDAF18B">
        <w:rPr>
          <w:rFonts w:eastAsia="GHEA Grapalat" w:cs="GHEA Grapalat"/>
          <w:lang w:val="hy-AM"/>
        </w:rPr>
        <w:t>միջև</w:t>
      </w:r>
      <w:proofErr w:type="spellEnd"/>
      <w:r w:rsidRPr="1DDAF18B">
        <w:rPr>
          <w:rFonts w:eastAsia="GHEA Grapalat" w:cs="GHEA Grapalat"/>
          <w:lang w:val="hy-AM"/>
        </w:rPr>
        <w:t xml:space="preserve"> տվյալների անվտանգ և արդյունավետ փոխանակումը։ Ներկայումս տարբեր տվյալների շտեմարանները հաճախ գործում են մեկուսացված կամ դրանց </w:t>
      </w:r>
      <w:proofErr w:type="spellStart"/>
      <w:r w:rsidRPr="1DDAF18B">
        <w:rPr>
          <w:rFonts w:eastAsia="GHEA Grapalat" w:cs="GHEA Grapalat"/>
          <w:lang w:val="hy-AM"/>
        </w:rPr>
        <w:t>միջև</w:t>
      </w:r>
      <w:proofErr w:type="spellEnd"/>
      <w:r w:rsidRPr="1DDAF18B">
        <w:rPr>
          <w:rFonts w:eastAsia="GHEA Grapalat" w:cs="GHEA Grapalat"/>
          <w:lang w:val="hy-AM"/>
        </w:rPr>
        <w:t xml:space="preserve"> տվյալների փոխանակումն առաջացնում է խնդիրներ, ինչը խոչընդոտում է հանրային ծառայությունների որակի բարձրացմանը և քաղաքացիների համար «մեկ հարցման» (</w:t>
      </w:r>
      <w:proofErr w:type="spellStart"/>
      <w:r w:rsidRPr="1DDAF18B">
        <w:rPr>
          <w:rFonts w:eastAsia="GHEA Grapalat" w:cs="GHEA Grapalat"/>
          <w:lang w:val="hy-AM"/>
        </w:rPr>
        <w:t>once-only</w:t>
      </w:r>
      <w:proofErr w:type="spellEnd"/>
      <w:r w:rsidRPr="1DDAF18B">
        <w:rPr>
          <w:rFonts w:eastAsia="GHEA Grapalat" w:cs="GHEA Grapalat"/>
          <w:lang w:val="hy-AM"/>
        </w:rPr>
        <w:t>) սկզբունքի լիարժեք իրացմանը։ Սա իր հերթին խոչընդոտում է քաղաքացիների և բիզնեսի  համար նոր թվային ծառայությունների մշակումը կամ դրանց որակի ապահովումը։</w:t>
      </w:r>
      <w:r w:rsidR="3F6377DF" w:rsidRPr="1DDAF18B">
        <w:rPr>
          <w:rFonts w:eastAsia="GHEA Grapalat" w:cs="GHEA Grapalat"/>
          <w:lang w:val="hy-AM"/>
        </w:rPr>
        <w:t xml:space="preserve"> Միաժամանակ ուժի մեջ է մտել “Հանրային տեղեկությունների մասին” ՀՀ օրենքը</w:t>
      </w:r>
      <w:r w:rsidR="00260456">
        <w:rPr>
          <w:rFonts w:eastAsia="GHEA Grapalat" w:cs="GHEA Grapalat"/>
          <w:lang w:val="hy-AM"/>
        </w:rPr>
        <w:t xml:space="preserve"> </w:t>
      </w:r>
      <w:r w:rsidR="00260456" w:rsidRPr="00260456">
        <w:rPr>
          <w:rFonts w:eastAsia="GHEA Grapalat" w:cs="GHEA Grapalat"/>
          <w:lang w:val="hy-AM"/>
        </w:rPr>
        <w:t>(</w:t>
      </w:r>
      <w:r w:rsidR="00260456">
        <w:rPr>
          <w:rFonts w:eastAsia="GHEA Grapalat" w:cs="GHEA Grapalat"/>
          <w:lang w:val="hy-AM"/>
        </w:rPr>
        <w:t>այսուհետ՝ Օրենք</w:t>
      </w:r>
      <w:r w:rsidR="00260456" w:rsidRPr="00260456">
        <w:rPr>
          <w:rFonts w:eastAsia="GHEA Grapalat" w:cs="GHEA Grapalat"/>
          <w:lang w:val="hy-AM"/>
        </w:rPr>
        <w:t>)</w:t>
      </w:r>
      <w:r w:rsidR="3F6377DF" w:rsidRPr="1DDAF18B">
        <w:rPr>
          <w:rFonts w:eastAsia="GHEA Grapalat" w:cs="GHEA Grapalat"/>
          <w:lang w:val="hy-AM"/>
        </w:rPr>
        <w:t xml:space="preserve">, որը սահմանել </w:t>
      </w:r>
      <w:r w:rsidR="4E047E9F" w:rsidRPr="1DDAF18B">
        <w:rPr>
          <w:rFonts w:eastAsia="GHEA Grapalat" w:cs="GHEA Grapalat"/>
          <w:lang w:val="hy-AM"/>
        </w:rPr>
        <w:t xml:space="preserve">է պետական տեղեկատվական համակարգի տվյալների </w:t>
      </w:r>
      <w:proofErr w:type="spellStart"/>
      <w:r w:rsidR="4E047E9F" w:rsidRPr="1DDAF18B">
        <w:rPr>
          <w:rFonts w:eastAsia="GHEA Grapalat" w:cs="GHEA Grapalat"/>
          <w:lang w:val="hy-AM"/>
        </w:rPr>
        <w:t>շտեմարանների</w:t>
      </w:r>
      <w:proofErr w:type="spellEnd"/>
      <w:r w:rsidR="4E047E9F" w:rsidRPr="1DDAF18B">
        <w:rPr>
          <w:rFonts w:eastAsia="GHEA Grapalat" w:cs="GHEA Grapalat"/>
          <w:lang w:val="hy-AM"/>
        </w:rPr>
        <w:t xml:space="preserve"> </w:t>
      </w:r>
      <w:proofErr w:type="spellStart"/>
      <w:r w:rsidR="4E047E9F" w:rsidRPr="1DDAF18B">
        <w:rPr>
          <w:rFonts w:eastAsia="GHEA Grapalat" w:cs="GHEA Grapalat"/>
          <w:lang w:val="hy-AM"/>
        </w:rPr>
        <w:t>միջև</w:t>
      </w:r>
      <w:proofErr w:type="spellEnd"/>
      <w:r w:rsidR="4E047E9F" w:rsidRPr="1DDAF18B">
        <w:rPr>
          <w:rFonts w:eastAsia="GHEA Grapalat" w:cs="GHEA Grapalat"/>
          <w:lang w:val="hy-AM"/>
        </w:rPr>
        <w:t xml:space="preserve"> տեղեկությունների փոխանակման հիմնական սկզբունքները</w:t>
      </w:r>
      <w:r w:rsidR="1338BCF9" w:rsidRPr="1DDAF18B">
        <w:rPr>
          <w:rFonts w:eastAsia="GHEA Grapalat" w:cs="GHEA Grapalat"/>
          <w:lang w:val="hy-AM"/>
        </w:rPr>
        <w:t xml:space="preserve">։ </w:t>
      </w:r>
      <w:r w:rsidR="24DC1930" w:rsidRPr="1DDAF18B">
        <w:rPr>
          <w:rFonts w:eastAsia="GHEA Grapalat" w:cs="GHEA Grapalat"/>
          <w:lang w:val="hy-AM"/>
        </w:rPr>
        <w:t>Օրենքի համաձայն</w:t>
      </w:r>
      <w:r w:rsidR="00E10C8E" w:rsidRPr="00E10C8E">
        <w:rPr>
          <w:rFonts w:eastAsia="GHEA Grapalat" w:cs="GHEA Grapalat"/>
          <w:lang w:val="hy-AM"/>
        </w:rPr>
        <w:t xml:space="preserve"> </w:t>
      </w:r>
      <w:r w:rsidR="00E10C8E" w:rsidRPr="00E10C8E">
        <w:rPr>
          <w:rFonts w:eastAsia="GHEA Grapalat" w:cs="GHEA Grapalat"/>
          <w:lang w:val="hy"/>
        </w:rPr>
        <w:t>տվյալների փոխանակման շերտ</w:t>
      </w:r>
      <w:r w:rsidR="00E10C8E">
        <w:rPr>
          <w:rFonts w:eastAsia="GHEA Grapalat" w:cs="GHEA Grapalat"/>
          <w:lang w:val="hy-AM"/>
        </w:rPr>
        <w:t>ը</w:t>
      </w:r>
      <w:r w:rsidR="00E10C8E" w:rsidRPr="1DDAF18B">
        <w:rPr>
          <w:rFonts w:eastAsia="GHEA Grapalat" w:cs="GHEA Grapalat"/>
          <w:lang w:val="hy-AM"/>
        </w:rPr>
        <w:t xml:space="preserve"> </w:t>
      </w:r>
      <w:r w:rsidR="00E10C8E" w:rsidRPr="00E10C8E">
        <w:rPr>
          <w:rFonts w:eastAsia="GHEA Grapalat" w:cs="GHEA Grapalat"/>
          <w:lang w:val="hy-AM"/>
        </w:rPr>
        <w:t>(</w:t>
      </w:r>
      <w:r w:rsidR="24DC1930" w:rsidRPr="1DDAF18B">
        <w:rPr>
          <w:rFonts w:eastAsia="GHEA Grapalat" w:cs="GHEA Grapalat"/>
          <w:lang w:val="hy-AM"/>
        </w:rPr>
        <w:t>ՏՓՀ</w:t>
      </w:r>
      <w:r w:rsidR="00E10C8E" w:rsidRPr="00260456">
        <w:rPr>
          <w:rFonts w:eastAsia="GHEA Grapalat" w:cs="GHEA Grapalat"/>
          <w:lang w:val="hy-AM"/>
        </w:rPr>
        <w:t>)</w:t>
      </w:r>
      <w:r w:rsidR="24DC1930" w:rsidRPr="1DDAF18B">
        <w:rPr>
          <w:rFonts w:eastAsia="GHEA Grapalat" w:cs="GHEA Grapalat"/>
          <w:lang w:val="hy-AM"/>
        </w:rPr>
        <w:t xml:space="preserve"> </w:t>
      </w:r>
      <w:proofErr w:type="spellStart"/>
      <w:r w:rsidR="24DC1930" w:rsidRPr="1DDAF18B">
        <w:rPr>
          <w:rFonts w:eastAsia="GHEA Grapalat" w:cs="GHEA Grapalat"/>
          <w:lang w:val="hy-AM"/>
        </w:rPr>
        <w:t>հանդիասանում</w:t>
      </w:r>
      <w:proofErr w:type="spellEnd"/>
      <w:r w:rsidR="24DC1930" w:rsidRPr="1DDAF18B">
        <w:rPr>
          <w:rFonts w:eastAsia="GHEA Grapalat" w:cs="GHEA Grapalat"/>
          <w:lang w:val="hy-AM"/>
        </w:rPr>
        <w:t xml:space="preserve"> է պետական տեղեկատվական համակարգին աջակցող համակարգ</w:t>
      </w:r>
      <w:r w:rsidR="04EC8752" w:rsidRPr="1DDAF18B">
        <w:rPr>
          <w:rFonts w:eastAsia="GHEA Grapalat" w:cs="GHEA Grapalat"/>
          <w:lang w:val="hy-AM"/>
        </w:rPr>
        <w:t xml:space="preserve">։ </w:t>
      </w:r>
      <w:r w:rsidR="7816601B" w:rsidRPr="1DDAF18B">
        <w:rPr>
          <w:rFonts w:eastAsia="GHEA Grapalat" w:cs="GHEA Grapalat"/>
          <w:lang w:val="hy-AM"/>
        </w:rPr>
        <w:t>ՏՓՀ-ի շահագործման և զարգացման համար պատասխանատու մարմին հանդիսանում է</w:t>
      </w:r>
      <w:r w:rsidR="006307E3">
        <w:rPr>
          <w:rFonts w:eastAsia="GHEA Grapalat" w:cs="GHEA Grapalat"/>
          <w:lang w:val="hy-AM"/>
        </w:rPr>
        <w:t xml:space="preserve"> </w:t>
      </w:r>
      <w:r w:rsidR="006307E3" w:rsidRPr="009B71BB">
        <w:rPr>
          <w:rFonts w:eastAsia="GHEA Grapalat" w:cs="GHEA Grapalat"/>
          <w:lang w:val="hy-AM"/>
        </w:rPr>
        <w:t>«Տեղեկատվական համակարգերի կարգավորման մարմնի մասին» օրենքով նախատեսված</w:t>
      </w:r>
      <w:r w:rsidR="00260456">
        <w:rPr>
          <w:rFonts w:eastAsia="GHEA Grapalat" w:cs="GHEA Grapalat"/>
          <w:lang w:val="hy-AM"/>
        </w:rPr>
        <w:t xml:space="preserve"> </w:t>
      </w:r>
      <w:r w:rsidR="00260456" w:rsidRPr="009B71BB">
        <w:rPr>
          <w:rFonts w:eastAsia="GHEA Grapalat" w:cs="GHEA Grapalat"/>
          <w:lang w:val="hy-AM"/>
        </w:rPr>
        <w:t>տեղեկատվական համակարգերի կարգավորման հանձնաժողովը (այսուհետ՝ Ինքնավար մարմին)</w:t>
      </w:r>
      <w:r w:rsidR="7816601B" w:rsidRPr="1DDAF18B">
        <w:rPr>
          <w:rFonts w:eastAsia="GHEA Grapalat" w:cs="GHEA Grapalat"/>
          <w:lang w:val="hy-AM"/>
        </w:rPr>
        <w:t xml:space="preserve">։ </w:t>
      </w:r>
      <w:r w:rsidR="24DC1930" w:rsidRPr="1DDAF18B">
        <w:rPr>
          <w:rFonts w:eastAsia="GHEA Grapalat" w:cs="GHEA Grapalat"/>
          <w:lang w:val="hy-AM"/>
        </w:rPr>
        <w:t>Գործող համակարգը չի բավարարում օրենքով սահմանված սկզբունքներին։</w:t>
      </w:r>
    </w:p>
    <w:p w14:paraId="0D35A5D2" w14:textId="00860F65" w:rsidR="4174668E" w:rsidRPr="00007CA2" w:rsidRDefault="4174668E" w:rsidP="00007CA2">
      <w:pPr>
        <w:spacing w:after="0" w:line="288" w:lineRule="auto"/>
        <w:rPr>
          <w:rFonts w:eastAsia="GHEA Grapalat" w:cs="GHEA Grapalat"/>
          <w:b/>
          <w:bCs/>
          <w:lang w:val="hy-AM"/>
        </w:rPr>
      </w:pPr>
      <w:r w:rsidRPr="00007CA2">
        <w:rPr>
          <w:rFonts w:eastAsia="GHEA Grapalat" w:cs="GHEA Grapalat"/>
          <w:b/>
          <w:bCs/>
          <w:lang w:val="hy-AM"/>
        </w:rPr>
        <w:t>Ներկա իրավիճակում`</w:t>
      </w:r>
    </w:p>
    <w:p w14:paraId="31D585DD" w14:textId="345EA28E" w:rsidR="4174668E" w:rsidRDefault="00260456" w:rsidP="00007CA2">
      <w:pPr>
        <w:spacing w:after="0" w:line="288" w:lineRule="auto"/>
        <w:rPr>
          <w:rFonts w:eastAsia="GHEA Grapalat" w:cs="GHEA Grapalat"/>
          <w:lang w:val="hy-AM"/>
        </w:rPr>
      </w:pPr>
      <w:r>
        <w:rPr>
          <w:rFonts w:eastAsia="GHEA Grapalat" w:cs="GHEA Grapalat"/>
          <w:lang w:val="hy-AM"/>
        </w:rPr>
        <w:t>Բ</w:t>
      </w:r>
      <w:r w:rsidR="4174668E" w:rsidRPr="1DDAF18B">
        <w:rPr>
          <w:rFonts w:eastAsia="GHEA Grapalat" w:cs="GHEA Grapalat"/>
          <w:lang w:val="hy-AM"/>
        </w:rPr>
        <w:t xml:space="preserve">ացակայում են անհրաժեշտ </w:t>
      </w:r>
      <w:proofErr w:type="spellStart"/>
      <w:r w:rsidR="4174668E" w:rsidRPr="1DDAF18B">
        <w:rPr>
          <w:rFonts w:eastAsia="GHEA Grapalat" w:cs="GHEA Grapalat"/>
          <w:lang w:val="hy-AM"/>
        </w:rPr>
        <w:t>կարգավորումները</w:t>
      </w:r>
      <w:proofErr w:type="spellEnd"/>
      <w:r w:rsidR="4174668E" w:rsidRPr="1DDAF18B">
        <w:rPr>
          <w:rFonts w:eastAsia="GHEA Grapalat" w:cs="GHEA Grapalat"/>
          <w:lang w:val="hy-AM"/>
        </w:rPr>
        <w:t xml:space="preserve">, որոնք կապահովեն  տվյալների փոխանակումն անվտանգ </w:t>
      </w:r>
      <w:r w:rsidR="7175E65D" w:rsidRPr="1DDAF18B">
        <w:rPr>
          <w:rFonts w:eastAsia="GHEA Grapalat" w:cs="GHEA Grapalat"/>
          <w:lang w:val="hy-AM"/>
        </w:rPr>
        <w:t xml:space="preserve">թվային </w:t>
      </w:r>
      <w:r w:rsidR="4174668E" w:rsidRPr="1DDAF18B">
        <w:rPr>
          <w:rFonts w:eastAsia="GHEA Grapalat" w:cs="GHEA Grapalat"/>
          <w:lang w:val="hy-AM"/>
        </w:rPr>
        <w:t>միջավայրում</w:t>
      </w:r>
      <w:r w:rsidR="4040D771" w:rsidRPr="1DDAF18B">
        <w:rPr>
          <w:rFonts w:eastAsia="GHEA Grapalat" w:cs="GHEA Grapalat"/>
          <w:lang w:val="hy-AM"/>
        </w:rPr>
        <w:t>՝ պայմանագրի հիման վրա</w:t>
      </w:r>
      <w:r w:rsidR="4174668E" w:rsidRPr="1DDAF18B">
        <w:rPr>
          <w:rFonts w:eastAsia="GHEA Grapalat" w:cs="GHEA Grapalat"/>
          <w:lang w:val="hy-AM"/>
        </w:rPr>
        <w:t xml:space="preserve">, նրանց </w:t>
      </w:r>
      <w:proofErr w:type="spellStart"/>
      <w:r w:rsidR="4174668E" w:rsidRPr="1DDAF18B">
        <w:rPr>
          <w:rFonts w:eastAsia="GHEA Grapalat" w:cs="GHEA Grapalat"/>
          <w:lang w:val="hy-AM"/>
        </w:rPr>
        <w:t>հետագծելիությունը</w:t>
      </w:r>
      <w:proofErr w:type="spellEnd"/>
      <w:r w:rsidR="4174668E" w:rsidRPr="1DDAF18B">
        <w:rPr>
          <w:rFonts w:eastAsia="GHEA Grapalat" w:cs="GHEA Grapalat"/>
          <w:lang w:val="hy-AM"/>
        </w:rPr>
        <w:t xml:space="preserve"> և թափանցիկությունը</w:t>
      </w:r>
      <w:r w:rsidR="1BE72027" w:rsidRPr="1DDAF18B">
        <w:rPr>
          <w:rFonts w:eastAsia="GHEA Grapalat" w:cs="GHEA Grapalat"/>
          <w:lang w:val="hy-AM"/>
        </w:rPr>
        <w:t xml:space="preserve">։ </w:t>
      </w:r>
      <w:r w:rsidR="47FBEE8C" w:rsidRPr="1DDAF18B">
        <w:rPr>
          <w:rFonts w:eastAsia="GHEA Grapalat" w:cs="GHEA Grapalat"/>
          <w:lang w:val="hy-AM"/>
        </w:rPr>
        <w:t xml:space="preserve">Նշված խնդիրների ապահովումը տվյալներ փոխանակող </w:t>
      </w:r>
      <w:proofErr w:type="spellStart"/>
      <w:r w:rsidR="47FBEE8C" w:rsidRPr="1DDAF18B">
        <w:rPr>
          <w:rFonts w:eastAsia="GHEA Grapalat" w:cs="GHEA Grapalat"/>
          <w:lang w:val="hy-AM"/>
        </w:rPr>
        <w:t>շտեմարանների</w:t>
      </w:r>
      <w:proofErr w:type="spellEnd"/>
      <w:r w:rsidR="47FBEE8C" w:rsidRPr="1DDAF18B">
        <w:rPr>
          <w:rFonts w:eastAsia="GHEA Grapalat" w:cs="GHEA Grapalat"/>
          <w:lang w:val="hy-AM"/>
        </w:rPr>
        <w:t xml:space="preserve"> կառավարիչների պարտականությունն է։</w:t>
      </w:r>
      <w:r w:rsidR="7BB08574" w:rsidRPr="1DDAF18B">
        <w:rPr>
          <w:rFonts w:eastAsia="GHEA Grapalat" w:cs="GHEA Grapalat"/>
          <w:lang w:val="hy-AM"/>
        </w:rPr>
        <w:t xml:space="preserve"> </w:t>
      </w:r>
      <w:r w:rsidR="6C39D02C" w:rsidRPr="1DDAF18B">
        <w:rPr>
          <w:rFonts w:eastAsia="GHEA Grapalat" w:cs="GHEA Grapalat"/>
          <w:lang w:val="hy-AM"/>
        </w:rPr>
        <w:t xml:space="preserve">Շահագրգիռ կողմը նախ պետք է ունենա տվյալների կառավարչի հետ պայմանագիր՝ </w:t>
      </w:r>
      <w:proofErr w:type="spellStart"/>
      <w:r w:rsidR="6C39D02C" w:rsidRPr="1DDAF18B">
        <w:rPr>
          <w:rFonts w:eastAsia="GHEA Grapalat" w:cs="GHEA Grapalat"/>
          <w:lang w:val="hy-AM"/>
        </w:rPr>
        <w:t>շտեմարանին</w:t>
      </w:r>
      <w:proofErr w:type="spellEnd"/>
      <w:r w:rsidR="6C39D02C" w:rsidRPr="1DDAF18B">
        <w:rPr>
          <w:rFonts w:eastAsia="GHEA Grapalat" w:cs="GHEA Grapalat"/>
          <w:lang w:val="hy-AM"/>
        </w:rPr>
        <w:t xml:space="preserve"> միանալու համար, որից հետո կարող է դիմել՝ Տ</w:t>
      </w:r>
      <w:r w:rsidR="14E91E5D" w:rsidRPr="1DDAF18B">
        <w:rPr>
          <w:rFonts w:eastAsia="GHEA Grapalat" w:cs="GHEA Grapalat"/>
          <w:lang w:val="hy-AM"/>
        </w:rPr>
        <w:t xml:space="preserve">ՓՇ-ին միանալու համար։ </w:t>
      </w:r>
      <w:r w:rsidR="7BB08574" w:rsidRPr="1DDAF18B">
        <w:rPr>
          <w:rFonts w:eastAsia="GHEA Grapalat" w:cs="GHEA Grapalat"/>
          <w:lang w:val="hy-AM"/>
        </w:rPr>
        <w:t xml:space="preserve">Ներկայումս պայմանագիր կնքվում է միայն ԷԿԵՆԳ ՓԲԸ-ի հետ, որը չի հանդիսանում տվյալների </w:t>
      </w:r>
      <w:proofErr w:type="spellStart"/>
      <w:r w:rsidR="7BB08574" w:rsidRPr="1DDAF18B">
        <w:rPr>
          <w:rFonts w:eastAsia="GHEA Grapalat" w:cs="GHEA Grapalat"/>
          <w:lang w:val="hy-AM"/>
        </w:rPr>
        <w:t>շտեմարանի</w:t>
      </w:r>
      <w:proofErr w:type="spellEnd"/>
      <w:r w:rsidR="7BB08574" w:rsidRPr="1DDAF18B">
        <w:rPr>
          <w:rFonts w:eastAsia="GHEA Grapalat" w:cs="GHEA Grapalat"/>
          <w:lang w:val="hy-AM"/>
        </w:rPr>
        <w:t xml:space="preserve"> կառավարիչ։</w:t>
      </w:r>
    </w:p>
    <w:p w14:paraId="7B5268B4" w14:textId="5BEA7ABA" w:rsidR="1BE72027" w:rsidRDefault="1BE72027" w:rsidP="00007CA2">
      <w:pPr>
        <w:spacing w:after="0" w:line="288" w:lineRule="auto"/>
        <w:rPr>
          <w:rFonts w:eastAsia="GHEA Grapalat" w:cs="GHEA Grapalat"/>
          <w:color w:val="000000" w:themeColor="text1"/>
          <w:lang w:val="hy-AM"/>
        </w:rPr>
      </w:pPr>
      <w:r w:rsidRPr="1DDAF18B">
        <w:rPr>
          <w:rFonts w:eastAsia="GHEA Grapalat" w:cs="GHEA Grapalat"/>
          <w:color w:val="000000" w:themeColor="text1"/>
          <w:lang w:val="hy-AM"/>
        </w:rPr>
        <w:t xml:space="preserve">Տեղական ինքնակառավարման մարմինները, իրավաբանական կամ ֆիզիկական անձինք պետական տեղեկատվական համակարգի տվյալների փոխանակման շերտին կարող են միանալ և անվտանգ թվային միջավայրում տվյալներ փոխանակել Ինքնավար մարմնի հետ կնքվող պայմանագրի հիման վրա։ Տվյալների փոխանակման շերտին միանալու </w:t>
      </w:r>
      <w:r w:rsidRPr="1DDAF18B">
        <w:rPr>
          <w:rFonts w:eastAsia="GHEA Grapalat" w:cs="GHEA Grapalat"/>
          <w:color w:val="000000" w:themeColor="text1"/>
          <w:lang w:val="hy-AM"/>
        </w:rPr>
        <w:lastRenderedPageBreak/>
        <w:t xml:space="preserve">պայմանագիրը կարող է կնքվել, եթե ոչ պետական տեղեկատվական համակարգը բավարարում է պետական տեղեկատվական համակարգի տվյալների փոխանակման շերտին միանալու՝ օրենքով և իրավական ակտերով նախատեսված պահանջները: Օրինակելի պայմանագրի </w:t>
      </w:r>
      <w:proofErr w:type="spellStart"/>
      <w:r w:rsidRPr="1DDAF18B">
        <w:rPr>
          <w:rFonts w:eastAsia="GHEA Grapalat" w:cs="GHEA Grapalat"/>
          <w:color w:val="000000" w:themeColor="text1"/>
          <w:lang w:val="hy-AM"/>
        </w:rPr>
        <w:t>ձևը</w:t>
      </w:r>
      <w:proofErr w:type="spellEnd"/>
      <w:r w:rsidRPr="1DDAF18B">
        <w:rPr>
          <w:rFonts w:eastAsia="GHEA Grapalat" w:cs="GHEA Grapalat"/>
          <w:color w:val="000000" w:themeColor="text1"/>
          <w:lang w:val="hy-AM"/>
        </w:rPr>
        <w:t xml:space="preserve"> հաստատելու է Ինքնավար մարմինը։</w:t>
      </w:r>
    </w:p>
    <w:p w14:paraId="30327631" w14:textId="27E701D2" w:rsidR="3D486834" w:rsidRDefault="3D486834" w:rsidP="00007CA2">
      <w:pPr>
        <w:spacing w:after="0" w:line="288" w:lineRule="auto"/>
        <w:rPr>
          <w:rFonts w:eastAsia="GHEA Grapalat" w:cs="GHEA Grapalat"/>
          <w:color w:val="000000" w:themeColor="text1"/>
          <w:lang w:val="hy-AM"/>
        </w:rPr>
      </w:pPr>
      <w:r w:rsidRPr="1DDAF18B">
        <w:rPr>
          <w:rFonts w:eastAsia="GHEA Grapalat" w:cs="GHEA Grapalat"/>
          <w:color w:val="000000" w:themeColor="text1"/>
          <w:lang w:val="hy-AM"/>
        </w:rPr>
        <w:t xml:space="preserve">Պետական մարմինները </w:t>
      </w:r>
      <w:r w:rsidR="61F25A6B" w:rsidRPr="1DDAF18B">
        <w:rPr>
          <w:rFonts w:eastAsia="GHEA Grapalat" w:cs="GHEA Grapalat"/>
          <w:color w:val="000000" w:themeColor="text1"/>
          <w:lang w:val="hy-AM"/>
        </w:rPr>
        <w:t>ՏՓՇ-ին միանում նախագծով սահմանված ընթացակարգերի հիման վրա, սակայն նախօրոք պետք է ունենան այլ նորմատիվ իրավական ակտով տրված լի</w:t>
      </w:r>
      <w:r w:rsidR="40E84577" w:rsidRPr="1DDAF18B">
        <w:rPr>
          <w:rFonts w:eastAsia="GHEA Grapalat" w:cs="GHEA Grapalat"/>
          <w:color w:val="000000" w:themeColor="text1"/>
          <w:lang w:val="hy-AM"/>
        </w:rPr>
        <w:t xml:space="preserve">ազորությունը, որը թույլ է տալիս միանալ կոնկրետ </w:t>
      </w:r>
      <w:proofErr w:type="spellStart"/>
      <w:r w:rsidR="40E84577" w:rsidRPr="1DDAF18B">
        <w:rPr>
          <w:rFonts w:eastAsia="GHEA Grapalat" w:cs="GHEA Grapalat"/>
          <w:color w:val="000000" w:themeColor="text1"/>
          <w:lang w:val="hy-AM"/>
        </w:rPr>
        <w:t>շտեմարանի</w:t>
      </w:r>
      <w:proofErr w:type="spellEnd"/>
      <w:r w:rsidR="40E84577" w:rsidRPr="1DDAF18B">
        <w:rPr>
          <w:rFonts w:eastAsia="GHEA Grapalat" w:cs="GHEA Grapalat"/>
          <w:color w:val="000000" w:themeColor="text1"/>
          <w:lang w:val="hy-AM"/>
        </w:rPr>
        <w:t>։</w:t>
      </w:r>
    </w:p>
    <w:p w14:paraId="53613849" w14:textId="09412165" w:rsidR="40E84577" w:rsidRDefault="40E84577" w:rsidP="00007CA2">
      <w:pPr>
        <w:spacing w:after="0" w:line="288" w:lineRule="auto"/>
        <w:rPr>
          <w:rFonts w:eastAsia="GHEA Grapalat" w:cs="GHEA Grapalat"/>
          <w:lang w:val="hy-AM"/>
        </w:rPr>
      </w:pPr>
      <w:r w:rsidRPr="1DDAF18B">
        <w:rPr>
          <w:rFonts w:eastAsia="GHEA Grapalat" w:cs="GHEA Grapalat"/>
          <w:lang w:val="hy-AM"/>
        </w:rPr>
        <w:t>Տ</w:t>
      </w:r>
      <w:r w:rsidR="4174668E" w:rsidRPr="1DDAF18B">
        <w:rPr>
          <w:rFonts w:eastAsia="GHEA Grapalat" w:cs="GHEA Grapalat"/>
          <w:lang w:val="hy-AM"/>
        </w:rPr>
        <w:t xml:space="preserve">վյալների փոխանակումը իրականացվում է ոչ միասնական և տարբերակված եղանակներով, ինչը մեծացնում է </w:t>
      </w:r>
      <w:proofErr w:type="spellStart"/>
      <w:r w:rsidR="4174668E" w:rsidRPr="1DDAF18B">
        <w:rPr>
          <w:rFonts w:eastAsia="GHEA Grapalat" w:cs="GHEA Grapalat"/>
          <w:lang w:val="hy-AM"/>
        </w:rPr>
        <w:t>կիբեռանվտանգության</w:t>
      </w:r>
      <w:proofErr w:type="spellEnd"/>
      <w:r w:rsidR="4174668E" w:rsidRPr="1DDAF18B">
        <w:rPr>
          <w:rFonts w:eastAsia="GHEA Grapalat" w:cs="GHEA Grapalat"/>
          <w:lang w:val="hy-AM"/>
        </w:rPr>
        <w:t xml:space="preserve"> ռիսկերը, նվազեցնում տվյալների ամբողջականության երաշխիքները և առաջացնում ռեսուրսների ոչ արդյունավետ կառավարում։ Նախագծի </w:t>
      </w:r>
      <w:proofErr w:type="spellStart"/>
      <w:r w:rsidR="4174668E" w:rsidRPr="1DDAF18B">
        <w:rPr>
          <w:rFonts w:eastAsia="GHEA Grapalat" w:cs="GHEA Grapalat"/>
          <w:lang w:val="hy-AM"/>
        </w:rPr>
        <w:t>ընդունմամբ</w:t>
      </w:r>
      <w:proofErr w:type="spellEnd"/>
      <w:r w:rsidR="4174668E" w:rsidRPr="1DDAF18B">
        <w:rPr>
          <w:rFonts w:eastAsia="GHEA Grapalat" w:cs="GHEA Grapalat"/>
          <w:lang w:val="hy-AM"/>
        </w:rPr>
        <w:t xml:space="preserve"> նախատեսվում է ներդնել  միջազգայնորեն ճանաչված և </w:t>
      </w:r>
      <w:r w:rsidR="17A467BF" w:rsidRPr="1DDAF18B">
        <w:rPr>
          <w:rFonts w:eastAsia="GHEA Grapalat" w:cs="GHEA Grapalat"/>
          <w:lang w:val="hy-AM"/>
        </w:rPr>
        <w:t xml:space="preserve">կիրառման </w:t>
      </w:r>
      <w:r w:rsidR="4174668E" w:rsidRPr="1DDAF18B">
        <w:rPr>
          <w:rFonts w:eastAsia="GHEA Grapalat" w:cs="GHEA Grapalat"/>
          <w:lang w:val="hy-AM"/>
        </w:rPr>
        <w:t xml:space="preserve">երկար տարիների փորձ ունեցող համակարգի վրա հիմնված լուծումներ, որոնք ապահովում են տվյալների </w:t>
      </w:r>
      <w:proofErr w:type="spellStart"/>
      <w:r w:rsidR="4174668E" w:rsidRPr="1DDAF18B">
        <w:rPr>
          <w:rFonts w:eastAsia="GHEA Grapalat" w:cs="GHEA Grapalat"/>
          <w:lang w:val="hy-AM"/>
        </w:rPr>
        <w:t>ապակենտրոնացված</w:t>
      </w:r>
      <w:proofErr w:type="spellEnd"/>
      <w:r w:rsidR="4174668E" w:rsidRPr="1DDAF18B">
        <w:rPr>
          <w:rFonts w:eastAsia="GHEA Grapalat" w:cs="GHEA Grapalat"/>
          <w:lang w:val="hy-AM"/>
        </w:rPr>
        <w:t xml:space="preserve">, գաղտնագրված և ապացուցելի փոխանակումը՝ երաշխավորելով տվյալների փոխանակման անվտանգությունը, տվյալների </w:t>
      </w:r>
      <w:proofErr w:type="spellStart"/>
      <w:r w:rsidR="4174668E" w:rsidRPr="1DDAF18B">
        <w:rPr>
          <w:rFonts w:eastAsia="GHEA Grapalat" w:cs="GHEA Grapalat"/>
          <w:lang w:val="hy-AM"/>
        </w:rPr>
        <w:t>հասանելիությունը</w:t>
      </w:r>
      <w:proofErr w:type="spellEnd"/>
      <w:r w:rsidR="4174668E" w:rsidRPr="1DDAF18B">
        <w:rPr>
          <w:rFonts w:eastAsia="GHEA Grapalat" w:cs="GHEA Grapalat"/>
          <w:lang w:val="hy-AM"/>
        </w:rPr>
        <w:t xml:space="preserve">, </w:t>
      </w:r>
      <w:proofErr w:type="spellStart"/>
      <w:r w:rsidR="4174668E" w:rsidRPr="1DDAF18B">
        <w:rPr>
          <w:rFonts w:eastAsia="GHEA Grapalat" w:cs="GHEA Grapalat"/>
          <w:lang w:val="hy-AM"/>
        </w:rPr>
        <w:t>հետագծելիությունը</w:t>
      </w:r>
      <w:proofErr w:type="spellEnd"/>
      <w:r w:rsidR="4174668E" w:rsidRPr="1DDAF18B">
        <w:rPr>
          <w:rFonts w:eastAsia="GHEA Grapalat" w:cs="GHEA Grapalat"/>
          <w:lang w:val="hy-AM"/>
        </w:rPr>
        <w:t>,</w:t>
      </w:r>
    </w:p>
    <w:p w14:paraId="4B51B98F" w14:textId="77777777" w:rsidR="008F4C0E" w:rsidRDefault="121B38F9" w:rsidP="00007CA2">
      <w:pPr>
        <w:spacing w:after="0" w:line="288" w:lineRule="auto"/>
        <w:rPr>
          <w:lang w:val="hy-AM"/>
        </w:rPr>
      </w:pPr>
      <w:r w:rsidRPr="1DDAF18B">
        <w:rPr>
          <w:rFonts w:eastAsia="GHEA Grapalat" w:cs="GHEA Grapalat"/>
          <w:lang w:val="hy-AM"/>
        </w:rPr>
        <w:t>Խ</w:t>
      </w:r>
      <w:r w:rsidR="4174668E" w:rsidRPr="1DDAF18B">
        <w:rPr>
          <w:rFonts w:eastAsia="GHEA Grapalat" w:cs="GHEA Grapalat"/>
          <w:lang w:val="hy-AM"/>
        </w:rPr>
        <w:t xml:space="preserve">ոչընդոտվում է հիմնարար (սկզբնաղբյուր) տվյալները </w:t>
      </w:r>
      <w:proofErr w:type="spellStart"/>
      <w:r w:rsidR="4174668E" w:rsidRPr="1DDAF18B">
        <w:rPr>
          <w:rFonts w:eastAsia="GHEA Grapalat" w:cs="GHEA Grapalat"/>
          <w:lang w:val="hy-AM"/>
        </w:rPr>
        <w:t>հասանել</w:t>
      </w:r>
      <w:r w:rsidR="086041AA" w:rsidRPr="1DDAF18B">
        <w:rPr>
          <w:rFonts w:eastAsia="GHEA Grapalat" w:cs="GHEA Grapalat"/>
          <w:lang w:val="hy-AM"/>
        </w:rPr>
        <w:t>իությունը</w:t>
      </w:r>
      <w:proofErr w:type="spellEnd"/>
      <w:r w:rsidR="4174668E" w:rsidRPr="1DDAF18B">
        <w:rPr>
          <w:rFonts w:eastAsia="GHEA Grapalat" w:cs="GHEA Grapalat"/>
          <w:lang w:val="hy-AM"/>
        </w:rPr>
        <w:t xml:space="preserve">, ինչը հանգեցնում է տվյալների </w:t>
      </w:r>
      <w:proofErr w:type="spellStart"/>
      <w:r w:rsidR="4174668E" w:rsidRPr="1DDAF18B">
        <w:rPr>
          <w:rFonts w:eastAsia="GHEA Grapalat" w:cs="GHEA Grapalat"/>
          <w:lang w:val="hy-AM"/>
        </w:rPr>
        <w:t>կրկնօրինակման</w:t>
      </w:r>
      <w:proofErr w:type="spellEnd"/>
      <w:r w:rsidR="4174668E" w:rsidRPr="1DDAF18B">
        <w:rPr>
          <w:rFonts w:eastAsia="GHEA Grapalat" w:cs="GHEA Grapalat"/>
          <w:lang w:val="hy-AM"/>
        </w:rPr>
        <w:t xml:space="preserve"> տարբեր տեղեկատվական համակարգերում՝ </w:t>
      </w:r>
      <w:r w:rsidR="4174668E" w:rsidRPr="00C86328">
        <w:rPr>
          <w:rFonts w:eastAsia="GHEA Grapalat" w:cs="GHEA Grapalat"/>
          <w:lang w:val="hy-AM"/>
        </w:rPr>
        <w:t xml:space="preserve">անհնար դարձնելով </w:t>
      </w:r>
      <w:proofErr w:type="spellStart"/>
      <w:r w:rsidR="4174668E" w:rsidRPr="00C86328">
        <w:rPr>
          <w:rFonts w:eastAsia="GHEA Grapalat" w:cs="GHEA Grapalat"/>
          <w:lang w:val="hy-AM"/>
        </w:rPr>
        <w:t>տվյալին</w:t>
      </w:r>
      <w:proofErr w:type="spellEnd"/>
      <w:r w:rsidR="4174668E" w:rsidRPr="00C86328">
        <w:rPr>
          <w:rFonts w:eastAsia="GHEA Grapalat" w:cs="GHEA Grapalat"/>
          <w:lang w:val="hy-AM"/>
        </w:rPr>
        <w:t xml:space="preserve"> իրավական ուժ տալու անհրաժեշտությունը (</w:t>
      </w:r>
      <w:proofErr w:type="spellStart"/>
      <w:r w:rsidR="4174668E" w:rsidRPr="00C86328">
        <w:rPr>
          <w:rFonts w:eastAsia="GHEA Grapalat" w:cs="GHEA Grapalat"/>
          <w:lang w:val="hy-AM"/>
        </w:rPr>
        <w:t>hաճախ</w:t>
      </w:r>
      <w:proofErr w:type="spellEnd"/>
      <w:r w:rsidR="4174668E" w:rsidRPr="00C86328">
        <w:rPr>
          <w:rFonts w:eastAsia="GHEA Grapalat" w:cs="GHEA Grapalat"/>
          <w:lang w:val="hy-AM"/>
        </w:rPr>
        <w:t xml:space="preserve"> տվյալները տրամադրվում են ոչ սկզբնաղբյուր շտեմարաններից, որոնք իրավական ուժ չունեն):</w:t>
      </w:r>
    </w:p>
    <w:p w14:paraId="052F09E9" w14:textId="09789305" w:rsidR="121B38F9" w:rsidRDefault="453FCAF7" w:rsidP="00007CA2">
      <w:pPr>
        <w:spacing w:after="0" w:line="288" w:lineRule="auto"/>
        <w:rPr>
          <w:rFonts w:eastAsia="GHEA Grapalat" w:cs="GHEA Grapalat"/>
          <w:lang w:val="hy-AM"/>
        </w:rPr>
      </w:pPr>
      <w:r w:rsidRPr="00C86328">
        <w:rPr>
          <w:rFonts w:eastAsia="GHEA Grapalat" w:cs="GHEA Grapalat"/>
          <w:lang w:val="hy-AM"/>
        </w:rPr>
        <w:t>Չ</w:t>
      </w:r>
      <w:r w:rsidR="4174668E" w:rsidRPr="00C86328">
        <w:rPr>
          <w:rFonts w:eastAsia="GHEA Grapalat" w:cs="GHEA Grapalat"/>
          <w:lang w:val="hy-AM"/>
        </w:rPr>
        <w:t>ի ապահով</w:t>
      </w:r>
      <w:r w:rsidR="494E35D9" w:rsidRPr="00C86328">
        <w:rPr>
          <w:rFonts w:eastAsia="GHEA Grapalat" w:cs="GHEA Grapalat"/>
          <w:lang w:val="hy-AM"/>
        </w:rPr>
        <w:t>վ</w:t>
      </w:r>
      <w:r w:rsidR="4174668E" w:rsidRPr="00C86328">
        <w:rPr>
          <w:rFonts w:eastAsia="GHEA Grapalat" w:cs="GHEA Grapalat"/>
          <w:lang w:val="hy-AM"/>
        </w:rPr>
        <w:t xml:space="preserve">ում լիարժեք հասանելիություն հանրային տեղեկություններին մասնավոր հատվածի համար (անհրաժեշտ իրավական հիմքերի առկայության դեպքում), ինչը խոչընդոտում է բիզնեսի </w:t>
      </w:r>
      <w:proofErr w:type="spellStart"/>
      <w:r w:rsidR="4174668E" w:rsidRPr="00C86328">
        <w:rPr>
          <w:rFonts w:eastAsia="GHEA Grapalat" w:cs="GHEA Grapalat"/>
          <w:lang w:val="hy-AM"/>
        </w:rPr>
        <w:t>զարգազմանը</w:t>
      </w:r>
      <w:proofErr w:type="spellEnd"/>
      <w:r w:rsidR="4174668E" w:rsidRPr="00C86328">
        <w:rPr>
          <w:rFonts w:eastAsia="GHEA Grapalat" w:cs="GHEA Grapalat"/>
          <w:lang w:val="hy-AM"/>
        </w:rPr>
        <w:t xml:space="preserve">, </w:t>
      </w:r>
      <w:proofErr w:type="spellStart"/>
      <w:r w:rsidR="4174668E" w:rsidRPr="00C86328">
        <w:rPr>
          <w:rFonts w:eastAsia="GHEA Grapalat" w:cs="GHEA Grapalat"/>
          <w:lang w:val="hy-AM"/>
        </w:rPr>
        <w:t>նորարական</w:t>
      </w:r>
      <w:proofErr w:type="spellEnd"/>
      <w:r w:rsidR="4174668E" w:rsidRPr="00C86328">
        <w:rPr>
          <w:rFonts w:eastAsia="GHEA Grapalat" w:cs="GHEA Grapalat"/>
          <w:lang w:val="hy-AM"/>
        </w:rPr>
        <w:t xml:space="preserve">, </w:t>
      </w:r>
      <w:proofErr w:type="spellStart"/>
      <w:r w:rsidR="4174668E" w:rsidRPr="00C86328">
        <w:rPr>
          <w:rFonts w:eastAsia="GHEA Grapalat" w:cs="GHEA Grapalat"/>
          <w:lang w:val="hy-AM"/>
        </w:rPr>
        <w:t>պրոակտիվ</w:t>
      </w:r>
      <w:proofErr w:type="spellEnd"/>
      <w:r w:rsidR="4174668E" w:rsidRPr="00C86328">
        <w:rPr>
          <w:rFonts w:eastAsia="GHEA Grapalat" w:cs="GHEA Grapalat"/>
          <w:lang w:val="hy-AM"/>
        </w:rPr>
        <w:t xml:space="preserve"> ծառայությունների մշակմանը։</w:t>
      </w:r>
    </w:p>
    <w:p w14:paraId="71ACE754" w14:textId="77777777" w:rsidR="003D6822" w:rsidRPr="00C86328" w:rsidRDefault="003D6822" w:rsidP="00007CA2">
      <w:pPr>
        <w:spacing w:after="0" w:line="288" w:lineRule="auto"/>
        <w:rPr>
          <w:rFonts w:eastAsia="GHEA Grapalat" w:cs="GHEA Grapalat"/>
          <w:lang w:val="hy-AM"/>
        </w:rPr>
      </w:pPr>
    </w:p>
    <w:p w14:paraId="51D5F464" w14:textId="20A01CC6" w:rsidR="00142DB8" w:rsidRPr="00C86328" w:rsidRDefault="005D3779" w:rsidP="003D6822">
      <w:pPr>
        <w:spacing w:after="0" w:line="288" w:lineRule="auto"/>
        <w:rPr>
          <w:rFonts w:eastAsia="GHEA Grapalat" w:cs="GHEA Grapalat"/>
          <w:b/>
          <w:bCs/>
          <w:lang w:val="hy-AM"/>
        </w:rPr>
      </w:pPr>
      <w:r>
        <w:rPr>
          <w:rFonts w:eastAsia="GHEA Grapalat" w:cs="GHEA Grapalat"/>
          <w:b/>
          <w:bCs/>
          <w:lang w:val="hy-AM"/>
        </w:rPr>
        <w:t>2.</w:t>
      </w:r>
      <w:r w:rsidR="0335D7CC" w:rsidRPr="00C86328">
        <w:rPr>
          <w:rFonts w:eastAsia="GHEA Grapalat" w:cs="GHEA Grapalat"/>
          <w:b/>
          <w:bCs/>
          <w:lang w:val="hy-AM"/>
        </w:rPr>
        <w:t xml:space="preserve"> Կարգավորման նպատակը և բնույթը</w:t>
      </w:r>
    </w:p>
    <w:p w14:paraId="64D4AB28" w14:textId="64184B3F" w:rsidR="00142DB8" w:rsidRPr="00C86328" w:rsidRDefault="0EA8CF11" w:rsidP="008F4C0E">
      <w:pPr>
        <w:spacing w:after="0" w:line="288" w:lineRule="auto"/>
        <w:rPr>
          <w:rFonts w:eastAsia="GHEA Grapalat" w:cs="GHEA Grapalat"/>
          <w:lang w:val="hy-AM"/>
        </w:rPr>
      </w:pPr>
      <w:r w:rsidRPr="00C86328">
        <w:rPr>
          <w:rFonts w:eastAsia="GHEA Grapalat" w:cs="GHEA Grapalat"/>
          <w:lang w:val="hy-AM"/>
        </w:rPr>
        <w:t>Նախագծի</w:t>
      </w:r>
      <w:r w:rsidR="0335D7CC" w:rsidRPr="00C86328">
        <w:rPr>
          <w:rFonts w:eastAsia="GHEA Grapalat" w:cs="GHEA Grapalat"/>
          <w:lang w:val="hy-AM"/>
        </w:rPr>
        <w:t xml:space="preserve"> հիմնական նպատակն է</w:t>
      </w:r>
      <w:r w:rsidRPr="00C86328">
        <w:rPr>
          <w:rFonts w:eastAsia="GHEA Grapalat" w:cs="GHEA Grapalat"/>
          <w:lang w:val="hy-AM"/>
        </w:rPr>
        <w:t xml:space="preserve"> </w:t>
      </w:r>
      <w:r w:rsidR="277D94BA" w:rsidRPr="00C86328">
        <w:rPr>
          <w:rFonts w:eastAsia="GHEA Grapalat" w:cs="GHEA Grapalat"/>
          <w:lang w:val="hy-AM"/>
        </w:rPr>
        <w:t xml:space="preserve">սահմանել </w:t>
      </w:r>
      <w:r w:rsidR="277D94BA" w:rsidRPr="00C86328">
        <w:rPr>
          <w:rFonts w:eastAsia="GHEA Grapalat" w:cs="GHEA Grapalat"/>
          <w:color w:val="000000" w:themeColor="text1"/>
          <w:lang w:val="hy-AM"/>
        </w:rPr>
        <w:t xml:space="preserve">անվտանգ թվային միջավայրում տվյալներ փոխանակելու </w:t>
      </w:r>
      <w:r w:rsidR="448F274F" w:rsidRPr="00C86328">
        <w:rPr>
          <w:rFonts w:eastAsia="GHEA Grapalat" w:cs="GHEA Grapalat"/>
          <w:color w:val="000000" w:themeColor="text1"/>
          <w:lang w:val="hy-AM"/>
        </w:rPr>
        <w:t>համար</w:t>
      </w:r>
      <w:r w:rsidR="277D94BA" w:rsidRPr="00C86328">
        <w:rPr>
          <w:rFonts w:eastAsia="GHEA Grapalat" w:cs="GHEA Grapalat"/>
          <w:color w:val="000000" w:themeColor="text1"/>
          <w:lang w:val="hy-AM"/>
        </w:rPr>
        <w:t xml:space="preserve"> պետական</w:t>
      </w:r>
      <w:r w:rsidR="009B306F" w:rsidRPr="00C86328">
        <w:rPr>
          <w:rFonts w:eastAsia="GHEA Grapalat" w:cs="GHEA Grapalat"/>
          <w:color w:val="000000" w:themeColor="text1"/>
          <w:lang w:val="hy-AM"/>
        </w:rPr>
        <w:t xml:space="preserve"> </w:t>
      </w:r>
      <w:r w:rsidR="277D94BA" w:rsidRPr="00C86328">
        <w:rPr>
          <w:rFonts w:eastAsia="GHEA Grapalat" w:cs="GHEA Grapalat"/>
          <w:color w:val="000000" w:themeColor="text1"/>
          <w:lang w:val="hy-AM"/>
        </w:rPr>
        <w:t>տեղեկատվական համակարգի տվյալների փոխանակման շերտի ստեղծման, ներդրման, կիրառման, կառավարման և զարգացման, ինչպես նաև դրան միանալու և օգտագործման պայմանները և կարգը</w:t>
      </w:r>
      <w:r w:rsidR="5FC0AAC1" w:rsidRPr="00C86328">
        <w:rPr>
          <w:rFonts w:eastAsia="GHEA Grapalat" w:cs="GHEA Grapalat"/>
          <w:color w:val="000000" w:themeColor="text1"/>
          <w:lang w:val="hy-AM"/>
        </w:rPr>
        <w:t>,</w:t>
      </w:r>
      <w:r w:rsidR="277D94BA" w:rsidRPr="00C86328">
        <w:rPr>
          <w:rFonts w:eastAsia="GHEA Grapalat" w:cs="GHEA Grapalat"/>
          <w:lang w:val="hy-AM"/>
        </w:rPr>
        <w:t xml:space="preserve"> </w:t>
      </w:r>
      <w:r w:rsidR="01D9910B" w:rsidRPr="00C86328">
        <w:rPr>
          <w:rFonts w:eastAsia="GHEA Grapalat" w:cs="GHEA Grapalat"/>
          <w:lang w:val="hy-AM"/>
        </w:rPr>
        <w:t xml:space="preserve">որը կերաշխավորի տվյալների փոխանակման անվտանգությունը, տվյալների </w:t>
      </w:r>
      <w:proofErr w:type="spellStart"/>
      <w:r w:rsidR="01D9910B" w:rsidRPr="00C86328">
        <w:rPr>
          <w:rFonts w:eastAsia="GHEA Grapalat" w:cs="GHEA Grapalat"/>
          <w:lang w:val="hy-AM"/>
        </w:rPr>
        <w:t>հասանելիությունը</w:t>
      </w:r>
      <w:proofErr w:type="spellEnd"/>
      <w:r w:rsidR="01D9910B" w:rsidRPr="00C86328">
        <w:rPr>
          <w:rFonts w:eastAsia="GHEA Grapalat" w:cs="GHEA Grapalat"/>
          <w:lang w:val="hy-AM"/>
        </w:rPr>
        <w:t xml:space="preserve">, </w:t>
      </w:r>
      <w:proofErr w:type="spellStart"/>
      <w:r w:rsidR="01D9910B" w:rsidRPr="00C86328">
        <w:rPr>
          <w:rFonts w:eastAsia="GHEA Grapalat" w:cs="GHEA Grapalat"/>
          <w:lang w:val="hy-AM"/>
        </w:rPr>
        <w:t>հետագծելիությունը</w:t>
      </w:r>
      <w:proofErr w:type="spellEnd"/>
      <w:r w:rsidR="0335D7CC" w:rsidRPr="00C86328">
        <w:rPr>
          <w:rFonts w:eastAsia="GHEA Grapalat" w:cs="GHEA Grapalat"/>
          <w:lang w:val="hy-AM"/>
        </w:rPr>
        <w:t>։</w:t>
      </w:r>
    </w:p>
    <w:p w14:paraId="4F08E904" w14:textId="1C4F4A1D" w:rsidR="01477BDB" w:rsidRPr="00C86328" w:rsidRDefault="01477BDB" w:rsidP="008F4C0E">
      <w:pPr>
        <w:spacing w:after="0" w:line="288" w:lineRule="auto"/>
        <w:rPr>
          <w:rFonts w:eastAsia="GHEA Grapalat" w:cs="GHEA Grapalat"/>
          <w:lang w:val="hy-AM"/>
        </w:rPr>
      </w:pPr>
      <w:r w:rsidRPr="00C86328">
        <w:rPr>
          <w:rFonts w:eastAsia="GHEA Grapalat" w:cs="GHEA Grapalat"/>
          <w:lang w:val="hy-AM"/>
        </w:rPr>
        <w:t>ՏՓՇ</w:t>
      </w:r>
      <w:r w:rsidR="06A8CA03" w:rsidRPr="00C86328">
        <w:rPr>
          <w:rFonts w:eastAsia="GHEA Grapalat" w:cs="GHEA Grapalat"/>
          <w:lang w:val="hy-AM"/>
        </w:rPr>
        <w:t>-</w:t>
      </w:r>
      <w:r w:rsidR="4492F903" w:rsidRPr="00C86328">
        <w:rPr>
          <w:rFonts w:eastAsia="GHEA Grapalat" w:cs="GHEA Grapalat"/>
          <w:lang w:val="hy-AM"/>
        </w:rPr>
        <w:t>ն</w:t>
      </w:r>
      <w:r w:rsidR="06A8CA03" w:rsidRPr="00C86328">
        <w:rPr>
          <w:rFonts w:eastAsia="GHEA Grapalat" w:cs="GHEA Grapalat"/>
          <w:lang w:val="hy-AM"/>
        </w:rPr>
        <w:t xml:space="preserve"> տեղեկատվական համակարգերի </w:t>
      </w:r>
      <w:proofErr w:type="spellStart"/>
      <w:r w:rsidR="06A8CA03" w:rsidRPr="00C86328">
        <w:rPr>
          <w:rFonts w:eastAsia="GHEA Grapalat" w:cs="GHEA Grapalat"/>
          <w:lang w:val="hy-AM"/>
        </w:rPr>
        <w:t>միջև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կենտրոնացված կառավարվող</w:t>
      </w:r>
      <w:r w:rsidR="6AB81F29" w:rsidRPr="00C86328">
        <w:rPr>
          <w:rFonts w:eastAsia="GHEA Grapalat" w:cs="GHEA Grapalat"/>
          <w:lang w:val="hy-AM"/>
        </w:rPr>
        <w:t>,</w:t>
      </w:r>
      <w:r w:rsidR="06A8CA03" w:rsidRPr="00C86328">
        <w:rPr>
          <w:rFonts w:eastAsia="GHEA Grapalat" w:cs="GHEA Grapalat"/>
          <w:lang w:val="hy-AM"/>
        </w:rPr>
        <w:t xml:space="preserve"> բաշխված տվյալների փոխանակման շերտ է</w:t>
      </w:r>
      <w:r w:rsidR="0049122D" w:rsidRPr="00C86328">
        <w:rPr>
          <w:rFonts w:eastAsia="GHEA Grapalat" w:cs="GHEA Grapalat"/>
          <w:lang w:val="hy-AM"/>
        </w:rPr>
        <w:t>՝ հիմնված X-</w:t>
      </w:r>
      <w:proofErr w:type="spellStart"/>
      <w:r w:rsidR="0049122D" w:rsidRPr="00C86328">
        <w:rPr>
          <w:rFonts w:eastAsia="GHEA Grapalat" w:cs="GHEA Grapalat"/>
          <w:lang w:val="hy-AM"/>
        </w:rPr>
        <w:t>Road</w:t>
      </w:r>
      <w:proofErr w:type="spellEnd"/>
      <w:r w:rsidR="0049122D" w:rsidRPr="00C86328">
        <w:rPr>
          <w:rFonts w:eastAsia="GHEA Grapalat" w:cs="GHEA Grapalat"/>
          <w:lang w:val="hy-AM"/>
        </w:rPr>
        <w:t xml:space="preserve"> միջուկի վրա</w:t>
      </w:r>
      <w:r w:rsidR="06A8CA03" w:rsidRPr="00C86328">
        <w:rPr>
          <w:rFonts w:eastAsia="GHEA Grapalat" w:cs="GHEA Grapalat"/>
          <w:lang w:val="hy-AM"/>
        </w:rPr>
        <w:t xml:space="preserve">: </w:t>
      </w:r>
      <w:r w:rsidR="04038FB0" w:rsidRPr="00C86328">
        <w:rPr>
          <w:rFonts w:eastAsia="GHEA Grapalat" w:cs="GHEA Grapalat"/>
          <w:lang w:val="hy-AM"/>
        </w:rPr>
        <w:t>ՏՓՇ</w:t>
      </w:r>
      <w:r w:rsidR="06A8CA03" w:rsidRPr="00C86328">
        <w:rPr>
          <w:rFonts w:eastAsia="GHEA Grapalat" w:cs="GHEA Grapalat"/>
          <w:lang w:val="hy-AM"/>
        </w:rPr>
        <w:t xml:space="preserve">-ի առաջին տարբերակը մշակվել և գործարկվել է </w:t>
      </w:r>
      <w:proofErr w:type="spellStart"/>
      <w:r w:rsidR="06A8CA03" w:rsidRPr="00C86328">
        <w:rPr>
          <w:rFonts w:eastAsia="GHEA Grapalat" w:cs="GHEA Grapalat"/>
          <w:lang w:val="hy-AM"/>
        </w:rPr>
        <w:t>Էստոնիայի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տեղեկատվական համակարգերի վարչության (RIA) կողմից 2001 թվականին: Դրա կենտրոնական բաղադրիչների սկզբնական կոդը թողարկվել է 2016 թվականի հոկտեմբերի 3-ին՝ MIT </w:t>
      </w:r>
      <w:r w:rsidR="006307E3" w:rsidRPr="00C86328">
        <w:rPr>
          <w:rFonts w:eastAsia="GHEA Grapalat" w:cs="GHEA Grapalat"/>
          <w:lang w:val="hy-AM"/>
        </w:rPr>
        <w:t>(</w:t>
      </w:r>
      <w:r w:rsidR="006307E3" w:rsidRPr="00C86328">
        <w:rPr>
          <w:lang w:val="hy-AM"/>
        </w:rPr>
        <w:t>«ազատ օգտագործման»</w:t>
      </w:r>
      <w:r w:rsidR="006307E3" w:rsidRPr="00C86328">
        <w:rPr>
          <w:rFonts w:eastAsia="GHEA Grapalat" w:cs="GHEA Grapalat"/>
          <w:lang w:val="hy-AM"/>
        </w:rPr>
        <w:t xml:space="preserve">) </w:t>
      </w:r>
      <w:r w:rsidR="06A8CA03" w:rsidRPr="00C86328">
        <w:rPr>
          <w:rFonts w:eastAsia="GHEA Grapalat" w:cs="GHEA Grapalat"/>
          <w:lang w:val="hy-AM"/>
        </w:rPr>
        <w:t>լիցենզիայի</w:t>
      </w:r>
      <w:r w:rsidR="006307E3" w:rsidRPr="00C86328">
        <w:rPr>
          <w:rFonts w:eastAsia="GHEA Grapalat" w:cs="GHEA Grapalat"/>
          <w:lang w:val="hy-AM"/>
        </w:rPr>
        <w:t xml:space="preserve"> </w:t>
      </w:r>
      <w:r w:rsidR="06A8CA03" w:rsidRPr="00C86328">
        <w:rPr>
          <w:rFonts w:eastAsia="GHEA Grapalat" w:cs="GHEA Grapalat"/>
          <w:lang w:val="hy-AM"/>
        </w:rPr>
        <w:t>ներքո:</w:t>
      </w:r>
      <w:r w:rsidR="75693CA4" w:rsidRPr="00C86328">
        <w:rPr>
          <w:rFonts w:eastAsia="GHEA Grapalat" w:cs="GHEA Grapalat"/>
          <w:lang w:val="hy-AM"/>
        </w:rPr>
        <w:t xml:space="preserve"> </w:t>
      </w:r>
      <w:proofErr w:type="spellStart"/>
      <w:r w:rsidR="06A8CA03" w:rsidRPr="00C86328">
        <w:rPr>
          <w:rFonts w:eastAsia="GHEA Grapalat" w:cs="GHEA Grapalat"/>
          <w:lang w:val="hy-AM"/>
        </w:rPr>
        <w:t>Մինչև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2018 թվականի փետրվարի 7-ը </w:t>
      </w:r>
      <w:proofErr w:type="spellStart"/>
      <w:r w:rsidR="06A8CA03" w:rsidRPr="00C86328">
        <w:rPr>
          <w:rFonts w:eastAsia="GHEA Grapalat" w:cs="GHEA Grapalat"/>
          <w:lang w:val="hy-AM"/>
        </w:rPr>
        <w:t>Ֆինլանդիայի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և </w:t>
      </w:r>
      <w:proofErr w:type="spellStart"/>
      <w:r w:rsidR="06A8CA03" w:rsidRPr="00C86328">
        <w:rPr>
          <w:rFonts w:eastAsia="GHEA Grapalat" w:cs="GHEA Grapalat"/>
          <w:lang w:val="hy-AM"/>
        </w:rPr>
        <w:t>Էստոնիայի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</w:t>
      </w:r>
      <w:r w:rsidR="06A8CA03" w:rsidRPr="00C86328">
        <w:rPr>
          <w:rFonts w:eastAsia="GHEA Grapalat" w:cs="GHEA Grapalat"/>
          <w:lang w:val="hy-AM"/>
        </w:rPr>
        <w:lastRenderedPageBreak/>
        <w:t xml:space="preserve">տվյալների փոխանակման շերտերը միացված էին միմյանց: 2017 թվականին </w:t>
      </w:r>
      <w:proofErr w:type="spellStart"/>
      <w:r w:rsidR="06A8CA03" w:rsidRPr="00C86328">
        <w:rPr>
          <w:rFonts w:eastAsia="GHEA Grapalat" w:cs="GHEA Grapalat"/>
          <w:lang w:val="hy-AM"/>
        </w:rPr>
        <w:t>Ֆինլանդիան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և </w:t>
      </w:r>
      <w:proofErr w:type="spellStart"/>
      <w:r w:rsidR="06A8CA03" w:rsidRPr="00C86328">
        <w:rPr>
          <w:rFonts w:eastAsia="GHEA Grapalat" w:cs="GHEA Grapalat"/>
          <w:lang w:val="hy-AM"/>
        </w:rPr>
        <w:t>Էստոնիան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ստեղծեցին </w:t>
      </w:r>
      <w:proofErr w:type="spellStart"/>
      <w:r w:rsidR="06A8CA03" w:rsidRPr="00C86328">
        <w:rPr>
          <w:rFonts w:eastAsia="GHEA Grapalat" w:cs="GHEA Grapalat"/>
          <w:lang w:val="hy-AM"/>
        </w:rPr>
        <w:t>փոխգործ</w:t>
      </w:r>
      <w:r w:rsidR="5E06FA5D" w:rsidRPr="00C86328">
        <w:rPr>
          <w:rFonts w:eastAsia="GHEA Grapalat" w:cs="GHEA Grapalat"/>
          <w:lang w:val="hy-AM"/>
        </w:rPr>
        <w:t>ելիության</w:t>
      </w:r>
      <w:proofErr w:type="spellEnd"/>
      <w:r w:rsidR="5E06FA5D" w:rsidRPr="00C86328">
        <w:rPr>
          <w:rFonts w:eastAsia="GHEA Grapalat" w:cs="GHEA Grapalat"/>
          <w:lang w:val="hy-AM"/>
        </w:rPr>
        <w:t xml:space="preserve"> </w:t>
      </w:r>
      <w:r w:rsidR="06A8CA03" w:rsidRPr="00C86328">
        <w:rPr>
          <w:rFonts w:eastAsia="GHEA Grapalat" w:cs="GHEA Grapalat"/>
          <w:lang w:val="hy-AM"/>
        </w:rPr>
        <w:t xml:space="preserve"> լուծումների սկանդինավյան ինստիտուտը (NIIS)՝ X-</w:t>
      </w:r>
      <w:proofErr w:type="spellStart"/>
      <w:r w:rsidR="06A8CA03" w:rsidRPr="00C86328">
        <w:rPr>
          <w:rFonts w:eastAsia="GHEA Grapalat" w:cs="GHEA Grapalat"/>
          <w:lang w:val="hy-AM"/>
        </w:rPr>
        <w:t>Road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միջուկի զարգացումը շարունակելու համար:</w:t>
      </w:r>
    </w:p>
    <w:p w14:paraId="0566D271" w14:textId="4BAE2D93" w:rsidR="06A8CA03" w:rsidRPr="007E5FD8" w:rsidRDefault="06A8CA03" w:rsidP="008F4C0E">
      <w:pPr>
        <w:spacing w:after="0" w:line="288" w:lineRule="auto"/>
        <w:rPr>
          <w:rFonts w:eastAsia="GHEA Grapalat" w:cs="GHEA Grapalat"/>
          <w:b/>
          <w:bCs/>
          <w:lang w:val="hy-AM"/>
        </w:rPr>
      </w:pPr>
      <w:r w:rsidRPr="007E5FD8">
        <w:rPr>
          <w:rFonts w:eastAsia="GHEA Grapalat" w:cs="GHEA Grapalat"/>
          <w:b/>
          <w:bCs/>
          <w:lang w:val="hy-AM"/>
        </w:rPr>
        <w:t>Հատկանիշներ</w:t>
      </w:r>
      <w:r w:rsidR="007E5FD8">
        <w:rPr>
          <w:rFonts w:eastAsia="GHEA Grapalat" w:cs="GHEA Grapalat"/>
          <w:b/>
          <w:bCs/>
          <w:lang w:val="hy-AM"/>
        </w:rPr>
        <w:t>՝</w:t>
      </w:r>
    </w:p>
    <w:p w14:paraId="7C1BDC49" w14:textId="77777777" w:rsidR="003D6822" w:rsidRDefault="5C5C91E5" w:rsidP="003D6822">
      <w:pPr>
        <w:spacing w:after="0" w:line="288" w:lineRule="auto"/>
        <w:rPr>
          <w:rFonts w:eastAsia="GHEA Grapalat" w:cs="GHEA Grapalat"/>
          <w:lang w:val="hy-AM"/>
        </w:rPr>
      </w:pPr>
      <w:r w:rsidRPr="00C86328">
        <w:rPr>
          <w:rFonts w:eastAsia="GHEA Grapalat" w:cs="GHEA Grapalat"/>
          <w:lang w:val="hy-AM"/>
        </w:rPr>
        <w:t xml:space="preserve">ՏՓՇ-ն </w:t>
      </w:r>
      <w:r w:rsidR="06A8CA03" w:rsidRPr="00C86328">
        <w:rPr>
          <w:rFonts w:eastAsia="GHEA Grapalat" w:cs="GHEA Grapalat"/>
          <w:lang w:val="hy-AM"/>
        </w:rPr>
        <w:t xml:space="preserve">բաց կոդով տվյալների փոխանակման շերտի լուծում է, որը թույլ է տալիս </w:t>
      </w:r>
      <w:r w:rsidR="08587280" w:rsidRPr="00C86328">
        <w:rPr>
          <w:rFonts w:eastAsia="GHEA Grapalat" w:cs="GHEA Grapalat"/>
          <w:lang w:val="hy-AM"/>
        </w:rPr>
        <w:t>շահագրգիռ կողմերին</w:t>
      </w:r>
      <w:r w:rsidR="06A8CA03" w:rsidRPr="00C86328">
        <w:rPr>
          <w:rFonts w:eastAsia="GHEA Grapalat" w:cs="GHEA Grapalat"/>
          <w:lang w:val="hy-AM"/>
        </w:rPr>
        <w:t xml:space="preserve"> փոխանակել տեղեկություն ինտերնետի միջոցով: </w:t>
      </w:r>
      <w:r w:rsidR="1E366919" w:rsidRPr="00C86328">
        <w:rPr>
          <w:rFonts w:eastAsia="GHEA Grapalat" w:cs="GHEA Grapalat"/>
          <w:lang w:val="hy-AM"/>
        </w:rPr>
        <w:t>Այն</w:t>
      </w:r>
      <w:r w:rsidR="06A8CA03" w:rsidRPr="00C86328">
        <w:rPr>
          <w:rFonts w:eastAsia="GHEA Grapalat" w:cs="GHEA Grapalat"/>
          <w:lang w:val="hy-AM"/>
        </w:rPr>
        <w:t xml:space="preserve"> ապահովում է ծառայությունների </w:t>
      </w:r>
      <w:proofErr w:type="spellStart"/>
      <w:r w:rsidR="6348FAA8" w:rsidRPr="00C86328">
        <w:rPr>
          <w:rFonts w:eastAsia="GHEA Grapalat" w:cs="GHEA Grapalat"/>
          <w:lang w:val="hy-AM"/>
        </w:rPr>
        <w:t>ձևավորման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և </w:t>
      </w:r>
      <w:r w:rsidR="651B09AF" w:rsidRPr="00C86328">
        <w:rPr>
          <w:rFonts w:eastAsia="GHEA Grapalat" w:cs="GHEA Grapalat"/>
          <w:lang w:val="hy-AM"/>
        </w:rPr>
        <w:t>մատուցման</w:t>
      </w:r>
      <w:r w:rsidR="06A8CA03" w:rsidRPr="00C86328">
        <w:rPr>
          <w:rFonts w:eastAsia="GHEA Grapalat" w:cs="GHEA Grapalat"/>
          <w:lang w:val="hy-AM"/>
        </w:rPr>
        <w:t xml:space="preserve"> ստանդարտացված և անվտանգ միջ</w:t>
      </w:r>
      <w:r w:rsidR="31C73302" w:rsidRPr="00C86328">
        <w:rPr>
          <w:rFonts w:eastAsia="GHEA Grapalat" w:cs="GHEA Grapalat"/>
          <w:lang w:val="hy-AM"/>
        </w:rPr>
        <w:t>ավայր՝</w:t>
      </w:r>
      <w:r w:rsidR="06A8CA03" w:rsidRPr="00C86328">
        <w:rPr>
          <w:rFonts w:eastAsia="GHEA Grapalat" w:cs="GHEA Grapalat"/>
          <w:lang w:val="hy-AM"/>
        </w:rPr>
        <w:t xml:space="preserve"> ապահով</w:t>
      </w:r>
      <w:r w:rsidR="04A180A1" w:rsidRPr="00C86328">
        <w:rPr>
          <w:rFonts w:eastAsia="GHEA Grapalat" w:cs="GHEA Grapalat"/>
          <w:lang w:val="hy-AM"/>
        </w:rPr>
        <w:t xml:space="preserve">ելով </w:t>
      </w:r>
      <w:r w:rsidR="06A8CA03" w:rsidRPr="00C86328">
        <w:rPr>
          <w:rFonts w:eastAsia="GHEA Grapalat" w:cs="GHEA Grapalat"/>
          <w:lang w:val="hy-AM"/>
        </w:rPr>
        <w:t xml:space="preserve">տվյալների փոխանակման կողմերի </w:t>
      </w:r>
      <w:proofErr w:type="spellStart"/>
      <w:r w:rsidR="06A8CA03" w:rsidRPr="00C86328">
        <w:rPr>
          <w:rFonts w:eastAsia="GHEA Grapalat" w:cs="GHEA Grapalat"/>
          <w:lang w:val="hy-AM"/>
        </w:rPr>
        <w:t>միջև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գաղտնիությունը, ամբողջականությունը և </w:t>
      </w:r>
      <w:proofErr w:type="spellStart"/>
      <w:r w:rsidR="06A8CA03" w:rsidRPr="00C86328">
        <w:rPr>
          <w:rFonts w:eastAsia="GHEA Grapalat" w:cs="GHEA Grapalat"/>
          <w:lang w:val="hy-AM"/>
        </w:rPr>
        <w:t>փոխգործունակությունը</w:t>
      </w:r>
      <w:proofErr w:type="spellEnd"/>
      <w:r w:rsidR="06A8CA03" w:rsidRPr="00C86328">
        <w:rPr>
          <w:rFonts w:eastAsia="GHEA Grapalat" w:cs="GHEA Grapalat"/>
          <w:lang w:val="hy-AM"/>
        </w:rPr>
        <w:t>:</w:t>
      </w:r>
    </w:p>
    <w:p w14:paraId="0B259C8C" w14:textId="059C78FA" w:rsidR="06A8CA03" w:rsidRDefault="76B7986A" w:rsidP="003D6822">
      <w:pPr>
        <w:spacing w:after="0" w:line="288" w:lineRule="auto"/>
        <w:rPr>
          <w:rFonts w:eastAsia="GHEA Grapalat" w:cs="GHEA Grapalat"/>
          <w:lang w:val="hy-AM"/>
        </w:rPr>
      </w:pPr>
      <w:r w:rsidRPr="00C86328">
        <w:rPr>
          <w:rFonts w:eastAsia="GHEA Grapalat" w:cs="GHEA Grapalat"/>
          <w:lang w:val="hy-AM"/>
        </w:rPr>
        <w:t>ՏՓՇ</w:t>
      </w:r>
      <w:r w:rsidR="06A8CA03" w:rsidRPr="00C86328">
        <w:rPr>
          <w:rFonts w:eastAsia="GHEA Grapalat" w:cs="GHEA Grapalat"/>
          <w:lang w:val="hy-AM"/>
        </w:rPr>
        <w:t xml:space="preserve">-ի եզակի տարբերակիչ առանձնահատկությունը՝ համեմատած այլ կառավարական API փոխանակման հարթակների հետ, API գործարքների համար </w:t>
      </w:r>
      <w:proofErr w:type="spellStart"/>
      <w:r w:rsidR="06A8CA03" w:rsidRPr="00C86328">
        <w:rPr>
          <w:rFonts w:eastAsia="GHEA Grapalat" w:cs="GHEA Grapalat"/>
          <w:lang w:val="hy-AM"/>
        </w:rPr>
        <w:t>ապակենտրոնացված</w:t>
      </w:r>
      <w:proofErr w:type="spellEnd"/>
      <w:r w:rsidR="00366EE1" w:rsidRPr="00C86328">
        <w:rPr>
          <w:rFonts w:eastAsia="GHEA Grapalat" w:cs="GHEA Grapalat"/>
          <w:lang w:val="hy-AM"/>
        </w:rPr>
        <w:t xml:space="preserve">՝ </w:t>
      </w:r>
      <w:r w:rsidR="00366EE1" w:rsidRPr="00C86328">
        <w:rPr>
          <w:lang w:val="hy-AM"/>
        </w:rPr>
        <w:t>միմյանց հավասար համակարգերի (</w:t>
      </w:r>
      <w:proofErr w:type="spellStart"/>
      <w:r w:rsidR="00366EE1" w:rsidRPr="00C86328">
        <w:rPr>
          <w:lang w:val="hy-AM"/>
        </w:rPr>
        <w:t>peer-to-peer</w:t>
      </w:r>
      <w:proofErr w:type="spellEnd"/>
      <w:r w:rsidR="00366EE1" w:rsidRPr="00C86328">
        <w:rPr>
          <w:lang w:val="hy-AM"/>
        </w:rPr>
        <w:t xml:space="preserve">) ուղիղ կապով </w:t>
      </w:r>
      <w:r w:rsidR="06A8CA03" w:rsidRPr="00C86328">
        <w:rPr>
          <w:rFonts w:eastAsia="GHEA Grapalat" w:cs="GHEA Grapalat"/>
          <w:lang w:val="hy-AM"/>
        </w:rPr>
        <w:t xml:space="preserve"> հաղորդակցության ինստիտուտն է: Այս կառուցվածքում կազմակերպությունները պահպանում և տրամադրում են ծառայությունների </w:t>
      </w:r>
      <w:proofErr w:type="spellStart"/>
      <w:r w:rsidR="06A8CA03" w:rsidRPr="00C86328">
        <w:rPr>
          <w:rFonts w:eastAsia="GHEA Grapalat" w:cs="GHEA Grapalat"/>
          <w:lang w:val="hy-AM"/>
        </w:rPr>
        <w:t>վերջնակետեր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տարբեր գործարքների համար: Այս </w:t>
      </w:r>
      <w:proofErr w:type="spellStart"/>
      <w:r w:rsidR="06A8CA03" w:rsidRPr="00C86328">
        <w:rPr>
          <w:rFonts w:eastAsia="GHEA Grapalat" w:cs="GHEA Grapalat"/>
          <w:lang w:val="hy-AM"/>
        </w:rPr>
        <w:t>peer-to-peer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գործարքները տեղի են ունենում ընդհանուր ինտերնետի միջոցով, և տվյալների անվտանգ փոխանակումը իրականացվում է հանրային բանալիների ենթակառուցվածքի </w:t>
      </w:r>
      <w:proofErr w:type="spellStart"/>
      <w:r w:rsidR="06A8CA03" w:rsidRPr="00C86328">
        <w:rPr>
          <w:rFonts w:eastAsia="GHEA Grapalat" w:cs="GHEA Grapalat"/>
          <w:lang w:val="hy-AM"/>
        </w:rPr>
        <w:t>հայեցակարգերի</w:t>
      </w:r>
      <w:proofErr w:type="spellEnd"/>
      <w:r w:rsidR="06A8CA03" w:rsidRPr="00C86328">
        <w:rPr>
          <w:rFonts w:eastAsia="GHEA Grapalat" w:cs="GHEA Grapalat"/>
          <w:lang w:val="hy-AM"/>
        </w:rPr>
        <w:t xml:space="preserve"> միջոցով: Յուրաքանչյուր </w:t>
      </w:r>
      <w:proofErr w:type="spellStart"/>
      <w:r w:rsidR="06A8CA03" w:rsidRPr="00C86328">
        <w:rPr>
          <w:rFonts w:eastAsia="GHEA Grapalat" w:cs="GHEA Grapalat"/>
          <w:lang w:val="hy-AM"/>
        </w:rPr>
        <w:t>peer</w:t>
      </w:r>
      <w:proofErr w:type="spellEnd"/>
      <w:r w:rsidR="00366EE1" w:rsidRPr="00C86328">
        <w:rPr>
          <w:rFonts w:eastAsia="GHEA Grapalat" w:cs="GHEA Grapalat"/>
          <w:lang w:val="hy-AM"/>
        </w:rPr>
        <w:t xml:space="preserve"> (</w:t>
      </w:r>
      <w:r w:rsidR="00366EE1" w:rsidRPr="00C86328">
        <w:rPr>
          <w:lang w:val="hy-AM"/>
        </w:rPr>
        <w:t xml:space="preserve">համակարգ կամ </w:t>
      </w:r>
      <w:proofErr w:type="spellStart"/>
      <w:r w:rsidR="00366EE1" w:rsidRPr="00C86328">
        <w:rPr>
          <w:lang w:val="hy-AM"/>
        </w:rPr>
        <w:t>օգտատեր</w:t>
      </w:r>
      <w:proofErr w:type="spellEnd"/>
      <w:r w:rsidR="00366EE1" w:rsidRPr="00C86328">
        <w:rPr>
          <w:lang w:val="hy-AM"/>
        </w:rPr>
        <w:t>)</w:t>
      </w:r>
      <w:r w:rsidR="06A8CA03" w:rsidRPr="00C86328">
        <w:rPr>
          <w:rFonts w:eastAsia="GHEA Grapalat" w:cs="GHEA Grapalat"/>
          <w:lang w:val="hy-AM"/>
        </w:rPr>
        <w:t>, որը ցանկանում է փոխանակել տվյալներ, ունի</w:t>
      </w:r>
      <w:r w:rsidR="06A8CA03" w:rsidRPr="1DDAF18B">
        <w:rPr>
          <w:rFonts w:eastAsia="GHEA Grapalat" w:cs="GHEA Grapalat"/>
          <w:lang w:val="hy-AM"/>
        </w:rPr>
        <w:t xml:space="preserve"> բանալիների եզակի զույգ՝ թե՛ </w:t>
      </w:r>
      <w:r w:rsidR="00895D80" w:rsidRPr="009B71BB">
        <w:rPr>
          <w:rFonts w:eastAsia="GHEA Grapalat" w:cs="GHEA Grapalat"/>
          <w:lang w:val="hy-AM"/>
        </w:rPr>
        <w:t>էլեկտրոնային կնիք</w:t>
      </w:r>
      <w:r w:rsidR="06A8CA03" w:rsidRPr="1DDAF18B">
        <w:rPr>
          <w:rFonts w:eastAsia="GHEA Grapalat" w:cs="GHEA Grapalat"/>
          <w:lang w:val="hy-AM"/>
        </w:rPr>
        <w:t>ների, թե՛ նույնականացման համար:</w:t>
      </w:r>
    </w:p>
    <w:p w14:paraId="5ED9B555" w14:textId="77777777" w:rsidR="00F24210" w:rsidRDefault="00F24210" w:rsidP="003D6822">
      <w:pPr>
        <w:spacing w:after="0" w:line="288" w:lineRule="auto"/>
        <w:rPr>
          <w:rFonts w:eastAsia="GHEA Grapalat" w:cs="GHEA Grapalat"/>
          <w:lang w:val="hy-AM"/>
        </w:rPr>
      </w:pPr>
    </w:p>
    <w:p w14:paraId="7BBEA324" w14:textId="22353577" w:rsidR="00F24210" w:rsidRPr="00142DB8" w:rsidRDefault="00F24210" w:rsidP="00F24210">
      <w:pPr>
        <w:spacing w:after="0" w:line="288" w:lineRule="auto"/>
        <w:rPr>
          <w:rFonts w:eastAsia="GHEA Grapalat" w:cs="GHEA Grapalat"/>
          <w:b/>
          <w:bCs/>
          <w:lang w:val="hy-AM"/>
        </w:rPr>
      </w:pPr>
      <w:r>
        <w:rPr>
          <w:rFonts w:eastAsia="GHEA Grapalat" w:cs="GHEA Grapalat"/>
          <w:b/>
          <w:bCs/>
          <w:lang w:val="hy-AM"/>
        </w:rPr>
        <w:t>3</w:t>
      </w:r>
      <w:r w:rsidR="005D3779">
        <w:rPr>
          <w:rFonts w:eastAsia="GHEA Grapalat" w:cs="GHEA Grapalat"/>
          <w:b/>
          <w:bCs/>
          <w:lang w:val="hy-AM"/>
        </w:rPr>
        <w:t>.</w:t>
      </w:r>
      <w:r w:rsidRPr="1DDAF18B">
        <w:rPr>
          <w:rFonts w:eastAsia="GHEA Grapalat" w:cs="GHEA Grapalat"/>
          <w:b/>
          <w:bCs/>
          <w:lang w:val="hy-AM"/>
        </w:rPr>
        <w:t>Ակնկալվող արդյունքը</w:t>
      </w:r>
    </w:p>
    <w:p w14:paraId="5B85935D" w14:textId="77777777" w:rsidR="00F24210" w:rsidRDefault="00F24210" w:rsidP="00F24210">
      <w:pPr>
        <w:spacing w:after="0" w:line="288" w:lineRule="auto"/>
        <w:rPr>
          <w:rFonts w:eastAsia="GHEA Grapalat" w:cs="GHEA Grapalat"/>
          <w:color w:val="1D1C1D"/>
          <w:lang w:val="hy-AM"/>
        </w:rPr>
      </w:pPr>
      <w:r w:rsidRPr="1DDAF18B">
        <w:rPr>
          <w:rFonts w:eastAsia="GHEA Grapalat" w:cs="GHEA Grapalat"/>
          <w:color w:val="1D1C1D"/>
          <w:lang w:val="hy-AM"/>
        </w:rPr>
        <w:t xml:space="preserve">Նախագծի ընդունման արդյունքում Հայաստանի Հանրապետությունում կստեղծվի և կգործարկվի պետական տեղեկատվական համակարգի տվյալների փոխանակման միասնական շերտը, որը կհանդիսանա թվային կառավարման </w:t>
      </w:r>
      <w:proofErr w:type="spellStart"/>
      <w:r w:rsidRPr="1DDAF18B">
        <w:rPr>
          <w:rFonts w:eastAsia="GHEA Grapalat" w:cs="GHEA Grapalat"/>
          <w:color w:val="1D1C1D"/>
          <w:lang w:val="hy-AM"/>
        </w:rPr>
        <w:t>հիմնասյուներից</w:t>
      </w:r>
      <w:proofErr w:type="spellEnd"/>
      <w:r w:rsidRPr="1DDAF18B">
        <w:rPr>
          <w:rFonts w:eastAsia="GHEA Grapalat" w:cs="GHEA Grapalat"/>
          <w:color w:val="1D1C1D"/>
          <w:lang w:val="hy-AM"/>
        </w:rPr>
        <w:t xml:space="preserve"> մեկը։</w:t>
      </w:r>
    </w:p>
    <w:p w14:paraId="2E733738" w14:textId="77777777" w:rsidR="00F24210" w:rsidRDefault="00F24210" w:rsidP="00F24210">
      <w:pPr>
        <w:spacing w:after="0" w:line="288" w:lineRule="auto"/>
        <w:rPr>
          <w:rFonts w:eastAsia="GHEA Grapalat" w:cs="GHEA Grapalat"/>
          <w:b/>
          <w:bCs/>
          <w:color w:val="1D1C1D"/>
          <w:lang w:val="hy-AM"/>
        </w:rPr>
      </w:pPr>
      <w:r w:rsidRPr="003D6822">
        <w:rPr>
          <w:rFonts w:eastAsia="GHEA Grapalat" w:cs="GHEA Grapalat"/>
          <w:b/>
          <w:bCs/>
          <w:color w:val="1D1C1D"/>
          <w:lang w:val="hy-AM"/>
        </w:rPr>
        <w:t xml:space="preserve">Մասնավորապես՝ ակնկալվում են </w:t>
      </w:r>
      <w:proofErr w:type="spellStart"/>
      <w:r w:rsidRPr="003D6822">
        <w:rPr>
          <w:rFonts w:eastAsia="GHEA Grapalat" w:cs="GHEA Grapalat"/>
          <w:b/>
          <w:bCs/>
          <w:color w:val="1D1C1D"/>
          <w:lang w:val="hy-AM"/>
        </w:rPr>
        <w:t>հետևյալ</w:t>
      </w:r>
      <w:proofErr w:type="spellEnd"/>
      <w:r w:rsidRPr="003D6822">
        <w:rPr>
          <w:rFonts w:eastAsia="GHEA Grapalat" w:cs="GHEA Grapalat"/>
          <w:b/>
          <w:bCs/>
          <w:color w:val="1D1C1D"/>
          <w:lang w:val="hy-AM"/>
        </w:rPr>
        <w:t xml:space="preserve"> արդյունքները.</w:t>
      </w:r>
    </w:p>
    <w:p w14:paraId="151A306B" w14:textId="77777777" w:rsidR="00F24210" w:rsidRPr="00142DB8" w:rsidRDefault="00F24210" w:rsidP="00F24210">
      <w:pPr>
        <w:spacing w:after="0" w:line="288" w:lineRule="auto"/>
        <w:rPr>
          <w:rFonts w:eastAsia="GHEA Grapalat" w:cs="GHEA Grapalat"/>
          <w:color w:val="1D1C1D"/>
          <w:lang w:val="hy-AM"/>
        </w:rPr>
      </w:pPr>
      <w:proofErr w:type="spellStart"/>
      <w:r w:rsidRPr="003D6822">
        <w:rPr>
          <w:rFonts w:eastAsia="GHEA Grapalat" w:cs="GHEA Grapalat"/>
          <w:b/>
          <w:bCs/>
          <w:lang w:val="hy-AM"/>
        </w:rPr>
        <w:t>Փոխգործելիության</w:t>
      </w:r>
      <w:proofErr w:type="spellEnd"/>
      <w:r w:rsidRPr="1DDAF18B">
        <w:rPr>
          <w:rFonts w:eastAsia="GHEA Grapalat" w:cs="GHEA Grapalat"/>
          <w:b/>
          <w:bCs/>
          <w:color w:val="1D1C1D"/>
          <w:lang w:val="hy-AM"/>
        </w:rPr>
        <w:t xml:space="preserve"> ապահովում.</w:t>
      </w:r>
      <w:r w:rsidRPr="1DDAF18B">
        <w:rPr>
          <w:rFonts w:eastAsia="GHEA Grapalat" w:cs="GHEA Grapalat"/>
          <w:color w:val="1D1C1D"/>
          <w:lang w:val="hy-AM"/>
        </w:rPr>
        <w:t xml:space="preserve"> Պետական և տեղական ինքնակառավարման մարմինների, ինչպես նաև մասնավոր կազմակերպությունների տեղեկատվական համակարգերը կկարողանան իրական ժամանակում, ստանդարտացված </w:t>
      </w:r>
      <w:proofErr w:type="spellStart"/>
      <w:r w:rsidRPr="1DDAF18B">
        <w:rPr>
          <w:rFonts w:eastAsia="GHEA Grapalat" w:cs="GHEA Grapalat"/>
          <w:color w:val="1D1C1D"/>
          <w:lang w:val="hy-AM"/>
        </w:rPr>
        <w:t>պրոտոկոլներով</w:t>
      </w:r>
      <w:proofErr w:type="spellEnd"/>
      <w:r w:rsidRPr="1DDAF18B">
        <w:rPr>
          <w:rFonts w:eastAsia="GHEA Grapalat" w:cs="GHEA Grapalat"/>
          <w:color w:val="1D1C1D"/>
          <w:lang w:val="hy-AM"/>
        </w:rPr>
        <w:t xml:space="preserve"> փոխանակել տվյալներ՝ վերացնելով տեղեկատվական մեկուսացումը,։</w:t>
      </w:r>
    </w:p>
    <w:p w14:paraId="28C040E1" w14:textId="77777777" w:rsidR="00F24210" w:rsidRPr="00142DB8" w:rsidRDefault="00F24210" w:rsidP="00F24210">
      <w:pPr>
        <w:spacing w:after="0" w:line="288" w:lineRule="auto"/>
        <w:rPr>
          <w:rFonts w:eastAsia="GHEA Grapalat" w:cs="GHEA Grapalat"/>
          <w:color w:val="1D1C1D"/>
          <w:lang w:val="hy-AM"/>
        </w:rPr>
      </w:pPr>
      <w:r w:rsidRPr="003D6822">
        <w:rPr>
          <w:rFonts w:eastAsia="GHEA Grapalat" w:cs="GHEA Grapalat"/>
          <w:b/>
          <w:bCs/>
          <w:lang w:val="hy-AM"/>
        </w:rPr>
        <w:t>Անվտանգության</w:t>
      </w:r>
      <w:r w:rsidRPr="1DDAF18B">
        <w:rPr>
          <w:rFonts w:eastAsia="GHEA Grapalat" w:cs="GHEA Grapalat"/>
          <w:b/>
          <w:bCs/>
          <w:color w:val="1D1C1D"/>
          <w:lang w:val="hy-AM"/>
        </w:rPr>
        <w:t xml:space="preserve"> բարձրացում.</w:t>
      </w:r>
      <w:r w:rsidRPr="1DDAF18B">
        <w:rPr>
          <w:rFonts w:eastAsia="GHEA Grapalat" w:cs="GHEA Grapalat"/>
          <w:color w:val="1D1C1D"/>
          <w:lang w:val="hy-AM"/>
        </w:rPr>
        <w:t xml:space="preserve"> </w:t>
      </w:r>
      <w:proofErr w:type="spellStart"/>
      <w:r w:rsidRPr="1DDAF18B">
        <w:rPr>
          <w:rFonts w:eastAsia="GHEA Grapalat" w:cs="GHEA Grapalat"/>
          <w:color w:val="1D1C1D"/>
          <w:lang w:val="hy-AM"/>
        </w:rPr>
        <w:t>Կներդրվեն</w:t>
      </w:r>
      <w:proofErr w:type="spellEnd"/>
      <w:r w:rsidRPr="1DDAF18B">
        <w:rPr>
          <w:rFonts w:eastAsia="GHEA Grapalat" w:cs="GHEA Grapalat"/>
          <w:color w:val="1D1C1D"/>
          <w:lang w:val="hy-AM"/>
        </w:rPr>
        <w:t xml:space="preserve"> տվյալների փոխանակման անվտանգության բարձր չափանիշներ (գաղտնագրում, ժամանակի </w:t>
      </w:r>
      <w:proofErr w:type="spellStart"/>
      <w:r w:rsidRPr="1DDAF18B">
        <w:rPr>
          <w:rFonts w:eastAsia="GHEA Grapalat" w:cs="GHEA Grapalat"/>
          <w:color w:val="1D1C1D"/>
          <w:lang w:val="hy-AM"/>
        </w:rPr>
        <w:t>դրոշմակնքում</w:t>
      </w:r>
      <w:proofErr w:type="spellEnd"/>
      <w:r w:rsidRPr="1DDAF18B">
        <w:rPr>
          <w:rFonts w:eastAsia="GHEA Grapalat" w:cs="GHEA Grapalat"/>
          <w:color w:val="1D1C1D"/>
          <w:lang w:val="hy-AM"/>
        </w:rPr>
        <w:t>), ինչը կբացառի տվյալների չարտոնված մուտքը, փոփոխումը կամ կորուստը փոխանցման ընթացքում։</w:t>
      </w:r>
    </w:p>
    <w:p w14:paraId="7285C091" w14:textId="77777777" w:rsidR="00F24210" w:rsidRPr="00142DB8" w:rsidRDefault="00F24210" w:rsidP="00F24210">
      <w:pPr>
        <w:spacing w:after="0" w:line="288" w:lineRule="auto"/>
        <w:rPr>
          <w:rFonts w:eastAsia="GHEA Grapalat" w:cs="GHEA Grapalat"/>
          <w:color w:val="1D1C1D"/>
          <w:lang w:val="hy-AM"/>
        </w:rPr>
      </w:pPr>
      <w:r w:rsidRPr="1DDAF18B">
        <w:rPr>
          <w:rFonts w:eastAsia="GHEA Grapalat" w:cs="GHEA Grapalat"/>
          <w:b/>
          <w:bCs/>
          <w:color w:val="1D1C1D"/>
          <w:lang w:val="hy-AM"/>
        </w:rPr>
        <w:t xml:space="preserve">«Մեկ </w:t>
      </w:r>
      <w:r w:rsidRPr="003D6822">
        <w:rPr>
          <w:rFonts w:eastAsia="GHEA Grapalat" w:cs="GHEA Grapalat"/>
          <w:b/>
          <w:bCs/>
          <w:lang w:val="hy-AM"/>
        </w:rPr>
        <w:t>հարցման</w:t>
      </w:r>
      <w:r w:rsidRPr="1DDAF18B">
        <w:rPr>
          <w:rFonts w:eastAsia="GHEA Grapalat" w:cs="GHEA Grapalat"/>
          <w:b/>
          <w:bCs/>
          <w:color w:val="1D1C1D"/>
          <w:lang w:val="hy-AM"/>
        </w:rPr>
        <w:t>» սկզբունքի իրացում.</w:t>
      </w:r>
      <w:r w:rsidRPr="1DDAF18B">
        <w:rPr>
          <w:rFonts w:eastAsia="GHEA Grapalat" w:cs="GHEA Grapalat"/>
          <w:color w:val="1D1C1D"/>
          <w:lang w:val="hy-AM"/>
        </w:rPr>
        <w:t xml:space="preserve"> Քաղաքացիները և </w:t>
      </w:r>
      <w:proofErr w:type="spellStart"/>
      <w:r w:rsidRPr="1DDAF18B">
        <w:rPr>
          <w:rFonts w:eastAsia="GHEA Grapalat" w:cs="GHEA Grapalat"/>
          <w:color w:val="1D1C1D"/>
          <w:lang w:val="hy-AM"/>
        </w:rPr>
        <w:t>տնտեսվարողները</w:t>
      </w:r>
      <w:proofErr w:type="spellEnd"/>
      <w:r w:rsidRPr="1DDAF18B">
        <w:rPr>
          <w:rFonts w:eastAsia="GHEA Grapalat" w:cs="GHEA Grapalat"/>
          <w:color w:val="1D1C1D"/>
          <w:lang w:val="hy-AM"/>
        </w:rPr>
        <w:t xml:space="preserve"> ստիպված չեն լինի պետական մարմիններին բազմիցս տրամադրել նույն տեղեկատվությունը. </w:t>
      </w:r>
      <w:r w:rsidRPr="1DDAF18B">
        <w:rPr>
          <w:rFonts w:eastAsia="GHEA Grapalat" w:cs="GHEA Grapalat"/>
          <w:color w:val="1D1C1D"/>
          <w:lang w:val="hy-AM"/>
        </w:rPr>
        <w:lastRenderedPageBreak/>
        <w:t>պետական մարմինները կստանան անհրաժեշտ տվյալները միմյանց շտեմարաններից՝ փոխանակման շերտի միջոցով։</w:t>
      </w:r>
    </w:p>
    <w:p w14:paraId="5CD89450" w14:textId="103969CC" w:rsidR="00F24210" w:rsidRDefault="00F24210" w:rsidP="00F24210">
      <w:pPr>
        <w:spacing w:after="0" w:line="288" w:lineRule="auto"/>
        <w:rPr>
          <w:rFonts w:eastAsia="GHEA Grapalat" w:cs="GHEA Grapalat"/>
          <w:lang w:val="hy-AM"/>
        </w:rPr>
      </w:pPr>
      <w:r w:rsidRPr="003D6822">
        <w:rPr>
          <w:rFonts w:eastAsia="GHEA Grapalat" w:cs="GHEA Grapalat"/>
          <w:b/>
          <w:bCs/>
          <w:lang w:val="hy-AM"/>
        </w:rPr>
        <w:t>Հիմնարար</w:t>
      </w:r>
      <w:r w:rsidRPr="1DDAF18B">
        <w:rPr>
          <w:rFonts w:eastAsia="GHEA Grapalat" w:cs="GHEA Grapalat"/>
          <w:b/>
          <w:bCs/>
          <w:color w:val="000000" w:themeColor="text1"/>
          <w:lang w:val="hy-AM"/>
        </w:rPr>
        <w:t xml:space="preserve"> (սկզբնաղբյուր) տվյալներին հասանելիություն,</w:t>
      </w:r>
      <w:r w:rsidRPr="1DDAF18B">
        <w:rPr>
          <w:rFonts w:eastAsia="GHEA Grapalat" w:cs="GHEA Grapalat"/>
          <w:lang w:val="hy-AM"/>
        </w:rPr>
        <w:t xml:space="preserve"> թ</w:t>
      </w:r>
      <w:r w:rsidRPr="1DDAF18B">
        <w:rPr>
          <w:rFonts w:eastAsia="GHEA Grapalat" w:cs="GHEA Grapalat"/>
          <w:b/>
          <w:bCs/>
          <w:color w:val="1D1C1D"/>
          <w:lang w:val="hy-AM"/>
        </w:rPr>
        <w:t xml:space="preserve">ափանցիկություն և </w:t>
      </w:r>
      <w:proofErr w:type="spellStart"/>
      <w:r w:rsidRPr="1DDAF18B">
        <w:rPr>
          <w:rFonts w:eastAsia="GHEA Grapalat" w:cs="GHEA Grapalat"/>
          <w:b/>
          <w:bCs/>
          <w:color w:val="1D1C1D"/>
          <w:lang w:val="hy-AM"/>
        </w:rPr>
        <w:t>վերահսկելիություն</w:t>
      </w:r>
      <w:proofErr w:type="spellEnd"/>
      <w:r w:rsidRPr="1DDAF18B">
        <w:rPr>
          <w:rFonts w:eastAsia="GHEA Grapalat" w:cs="GHEA Grapalat"/>
          <w:b/>
          <w:bCs/>
          <w:color w:val="1D1C1D"/>
          <w:lang w:val="hy-AM"/>
        </w:rPr>
        <w:t>.</w:t>
      </w:r>
      <w:r w:rsidRPr="1DDAF18B">
        <w:rPr>
          <w:rFonts w:eastAsia="GHEA Grapalat" w:cs="GHEA Grapalat"/>
          <w:color w:val="1D1C1D"/>
          <w:lang w:val="hy-AM"/>
        </w:rPr>
        <w:t xml:space="preserve"> Հնարավորություն կստեղծվի վերահսկելու տվյալների շարժը, արձանագրելու հարցումները և ապահովելու տվյալների մշակման թափանցիկությունը, ինչը կբարձրացնի հանրային վստահությունը թվային ծառայությունների նկատմամբ՝ պաշտպանելով հ</w:t>
      </w:r>
      <w:r w:rsidRPr="1DDAF18B">
        <w:rPr>
          <w:rFonts w:eastAsia="GHEA Grapalat" w:cs="GHEA Grapalat"/>
          <w:color w:val="000000" w:themeColor="text1"/>
          <w:lang w:val="hy-AM"/>
        </w:rPr>
        <w:t>իմնարար (սկզբնաղբյուր) տվյալների ամբողջականությունն ու անաղարտությունը</w:t>
      </w:r>
      <w:r w:rsidRPr="1DDAF18B">
        <w:rPr>
          <w:rFonts w:eastAsia="GHEA Grapalat" w:cs="GHEA Grapalat"/>
          <w:color w:val="1D1C1D"/>
          <w:lang w:val="hy-AM"/>
        </w:rPr>
        <w:t>։</w:t>
      </w:r>
    </w:p>
    <w:p w14:paraId="7C8649BC" w14:textId="77777777" w:rsidR="003D6822" w:rsidRDefault="003D6822" w:rsidP="003D6822">
      <w:pPr>
        <w:spacing w:after="0" w:line="288" w:lineRule="auto"/>
        <w:rPr>
          <w:rFonts w:eastAsia="GHEA Grapalat" w:cs="GHEA Grapalat"/>
          <w:lang w:val="hy-AM"/>
        </w:rPr>
      </w:pPr>
    </w:p>
    <w:p w14:paraId="35D10E9B" w14:textId="3AB06924" w:rsidR="00142DB8" w:rsidRPr="00142DB8" w:rsidRDefault="00F24210" w:rsidP="003D6822">
      <w:pPr>
        <w:spacing w:after="0" w:line="288" w:lineRule="auto"/>
        <w:rPr>
          <w:rFonts w:eastAsia="GHEA Grapalat" w:cs="GHEA Grapalat"/>
          <w:b/>
          <w:bCs/>
          <w:lang w:val="hy-AM"/>
        </w:rPr>
      </w:pPr>
      <w:r>
        <w:rPr>
          <w:rFonts w:eastAsia="GHEA Grapalat" w:cs="GHEA Grapalat"/>
          <w:b/>
          <w:bCs/>
          <w:lang w:val="hy-AM"/>
        </w:rPr>
        <w:t>4</w:t>
      </w:r>
      <w:r w:rsidR="005D3779">
        <w:rPr>
          <w:rFonts w:eastAsia="GHEA Grapalat" w:cs="GHEA Grapalat"/>
          <w:b/>
          <w:bCs/>
          <w:lang w:val="hy-AM"/>
        </w:rPr>
        <w:t xml:space="preserve">. </w:t>
      </w:r>
      <w:r w:rsidR="0335D7CC" w:rsidRPr="1DDAF18B">
        <w:rPr>
          <w:rFonts w:eastAsia="GHEA Grapalat" w:cs="GHEA Grapalat"/>
          <w:b/>
          <w:bCs/>
          <w:lang w:val="hy-AM"/>
        </w:rPr>
        <w:t>Նախագծի մշակման գործընթացում ներգրավված ինստիտուտները և անձինք</w:t>
      </w:r>
    </w:p>
    <w:p w14:paraId="0190B963" w14:textId="2C4F0905" w:rsidR="00142DB8" w:rsidRPr="004C1B39" w:rsidRDefault="0335D7CC" w:rsidP="003D6822">
      <w:pPr>
        <w:pStyle w:val="ListParagraph"/>
        <w:numPr>
          <w:ilvl w:val="0"/>
          <w:numId w:val="8"/>
        </w:numPr>
        <w:spacing w:after="0" w:line="288" w:lineRule="auto"/>
        <w:ind w:left="1080"/>
        <w:rPr>
          <w:rFonts w:eastAsia="GHEA Grapalat" w:cs="GHEA Grapalat"/>
          <w:lang w:val="hy-AM"/>
        </w:rPr>
      </w:pPr>
      <w:r w:rsidRPr="1DDAF18B">
        <w:rPr>
          <w:rFonts w:eastAsia="GHEA Grapalat" w:cs="GHEA Grapalat"/>
          <w:lang w:val="hy-AM"/>
        </w:rPr>
        <w:t>Բարձր տեխնոլոգիաների արդյունաբերության նախարարություն</w:t>
      </w:r>
      <w:r w:rsidR="1E433D7E" w:rsidRPr="1DDAF18B">
        <w:rPr>
          <w:rFonts w:eastAsia="GHEA Grapalat" w:cs="GHEA Grapalat"/>
          <w:lang w:val="hy-AM"/>
        </w:rPr>
        <w:t>,</w:t>
      </w:r>
    </w:p>
    <w:p w14:paraId="1C618F49" w14:textId="46C79A59" w:rsidR="00142DB8" w:rsidRDefault="0335D7CC" w:rsidP="003D6822">
      <w:pPr>
        <w:pStyle w:val="ListParagraph"/>
        <w:numPr>
          <w:ilvl w:val="0"/>
          <w:numId w:val="8"/>
        </w:numPr>
        <w:spacing w:after="0" w:line="288" w:lineRule="auto"/>
        <w:ind w:left="1080"/>
        <w:rPr>
          <w:rFonts w:eastAsia="GHEA Grapalat" w:cs="GHEA Grapalat"/>
          <w:lang w:val="hy-AM"/>
        </w:rPr>
      </w:pPr>
      <w:r w:rsidRPr="1DDAF18B">
        <w:rPr>
          <w:rFonts w:eastAsia="GHEA Grapalat" w:cs="GHEA Grapalat"/>
          <w:lang w:val="hy-AM"/>
        </w:rPr>
        <w:t>«Հայաստանի տեղեկատվական համակարգերի գործակալություն» հիմնադրամ</w:t>
      </w:r>
      <w:r w:rsidR="1E433D7E" w:rsidRPr="1DDAF18B">
        <w:rPr>
          <w:rFonts w:eastAsia="GHEA Grapalat" w:cs="GHEA Grapalat"/>
          <w:lang w:val="hy-AM"/>
        </w:rPr>
        <w:t>։</w:t>
      </w:r>
    </w:p>
    <w:p w14:paraId="72791548" w14:textId="77777777" w:rsidR="003D6822" w:rsidRPr="003D6822" w:rsidRDefault="003D6822" w:rsidP="003D6822">
      <w:pPr>
        <w:spacing w:after="0" w:line="288" w:lineRule="auto"/>
        <w:ind w:firstLine="0"/>
        <w:rPr>
          <w:rFonts w:eastAsia="GHEA Grapalat" w:cs="GHEA Grapalat"/>
          <w:lang w:val="hy-AM"/>
        </w:rPr>
      </w:pPr>
    </w:p>
    <w:p w14:paraId="7B3BA06C" w14:textId="672E0E6A" w:rsidR="00142DB8" w:rsidRPr="00142DB8" w:rsidRDefault="00F24210" w:rsidP="003D6822">
      <w:pPr>
        <w:spacing w:after="0" w:line="288" w:lineRule="auto"/>
        <w:rPr>
          <w:rFonts w:eastAsia="GHEA Grapalat" w:cs="GHEA Grapalat"/>
          <w:b/>
          <w:bCs/>
          <w:lang w:val="hy-AM"/>
        </w:rPr>
      </w:pPr>
      <w:r>
        <w:rPr>
          <w:rFonts w:eastAsia="GHEA Grapalat" w:cs="GHEA Grapalat"/>
          <w:b/>
          <w:bCs/>
          <w:lang w:val="hy-AM"/>
        </w:rPr>
        <w:t>5</w:t>
      </w:r>
      <w:r w:rsidR="005D3779">
        <w:rPr>
          <w:rFonts w:eastAsia="GHEA Grapalat" w:cs="GHEA Grapalat"/>
          <w:b/>
          <w:bCs/>
          <w:lang w:val="hy-AM"/>
        </w:rPr>
        <w:t xml:space="preserve">. </w:t>
      </w:r>
      <w:r w:rsidR="0335D7CC" w:rsidRPr="1DDAF18B">
        <w:rPr>
          <w:rFonts w:eastAsia="GHEA Grapalat" w:cs="GHEA Grapalat"/>
          <w:b/>
          <w:bCs/>
          <w:lang w:val="hy-AM"/>
        </w:rPr>
        <w:t xml:space="preserve"> Լրացուցիչ ֆինանսական միջոցների անհրաժեշտությունը և պետական բյուջեի </w:t>
      </w:r>
      <w:proofErr w:type="spellStart"/>
      <w:r w:rsidR="0335D7CC" w:rsidRPr="1DDAF18B">
        <w:rPr>
          <w:rFonts w:eastAsia="GHEA Grapalat" w:cs="GHEA Grapalat"/>
          <w:b/>
          <w:bCs/>
          <w:lang w:val="hy-AM"/>
        </w:rPr>
        <w:t>եկամուտներում</w:t>
      </w:r>
      <w:proofErr w:type="spellEnd"/>
      <w:r w:rsidR="0335D7CC" w:rsidRPr="1DDAF18B">
        <w:rPr>
          <w:rFonts w:eastAsia="GHEA Grapalat" w:cs="GHEA Grapalat"/>
          <w:b/>
          <w:bCs/>
          <w:lang w:val="hy-AM"/>
        </w:rPr>
        <w:t xml:space="preserve"> և ծախսերում սպասվելիք փոփոխությունները</w:t>
      </w:r>
    </w:p>
    <w:p w14:paraId="3986385C" w14:textId="7197B2B6" w:rsidR="00142DB8" w:rsidRDefault="0335D7CC" w:rsidP="003D6822">
      <w:pPr>
        <w:spacing w:after="0" w:line="288" w:lineRule="auto"/>
        <w:rPr>
          <w:rFonts w:eastAsia="GHEA Grapalat" w:cs="GHEA Grapalat"/>
          <w:lang w:val="hy-AM"/>
        </w:rPr>
      </w:pPr>
      <w:r w:rsidRPr="1DDAF18B">
        <w:rPr>
          <w:rFonts w:eastAsia="GHEA Grapalat" w:cs="GHEA Grapalat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63AFE60D" w14:textId="77777777" w:rsidR="003D6822" w:rsidRPr="00142DB8" w:rsidRDefault="003D6822" w:rsidP="003D6822">
      <w:pPr>
        <w:spacing w:after="0" w:line="288" w:lineRule="auto"/>
        <w:rPr>
          <w:rFonts w:eastAsia="GHEA Grapalat" w:cs="GHEA Grapalat"/>
          <w:lang w:val="hy-AM"/>
        </w:rPr>
      </w:pPr>
    </w:p>
    <w:p w14:paraId="70CA155B" w14:textId="75C481F4" w:rsidR="00142DB8" w:rsidRPr="00142DB8" w:rsidRDefault="00F24210" w:rsidP="003D6822">
      <w:pPr>
        <w:spacing w:after="0" w:line="288" w:lineRule="auto"/>
        <w:rPr>
          <w:rFonts w:eastAsia="GHEA Grapalat" w:cs="GHEA Grapalat"/>
          <w:b/>
          <w:bCs/>
          <w:lang w:val="hy-AM"/>
        </w:rPr>
      </w:pPr>
      <w:r>
        <w:rPr>
          <w:rFonts w:eastAsia="GHEA Grapalat" w:cs="GHEA Grapalat"/>
          <w:b/>
          <w:bCs/>
          <w:lang w:val="hy-AM"/>
        </w:rPr>
        <w:t>6</w:t>
      </w:r>
      <w:r w:rsidR="005D3779">
        <w:rPr>
          <w:rFonts w:eastAsia="GHEA Grapalat" w:cs="GHEA Grapalat"/>
          <w:b/>
          <w:bCs/>
          <w:lang w:val="hy-AM"/>
        </w:rPr>
        <w:t xml:space="preserve">. </w:t>
      </w:r>
      <w:bookmarkStart w:id="0" w:name="_GoBack"/>
      <w:bookmarkEnd w:id="0"/>
      <w:r w:rsidR="0335D7CC" w:rsidRPr="1DDAF18B">
        <w:rPr>
          <w:rFonts w:eastAsia="GHEA Grapalat" w:cs="GHEA Grapalat"/>
          <w:b/>
          <w:bCs/>
          <w:lang w:val="hy-AM"/>
        </w:rPr>
        <w:t xml:space="preserve"> Կապը ռազմավարական փաստաթղթերի հետ</w:t>
      </w:r>
    </w:p>
    <w:p w14:paraId="7751CB87" w14:textId="5C438F00" w:rsidR="00142DB8" w:rsidRDefault="0335D7CC" w:rsidP="003D6822">
      <w:pPr>
        <w:spacing w:after="0" w:line="288" w:lineRule="auto"/>
        <w:rPr>
          <w:rFonts w:eastAsia="GHEA Grapalat" w:cs="GHEA Grapalat"/>
          <w:lang w:val="hy-AM"/>
        </w:rPr>
      </w:pPr>
      <w:r w:rsidRPr="1DDAF18B">
        <w:rPr>
          <w:rFonts w:eastAsia="GHEA Grapalat" w:cs="GHEA Grapalat"/>
          <w:lang w:val="hy-AM"/>
        </w:rPr>
        <w:t>Նախագիծը բխում է «</w:t>
      </w:r>
      <w:r w:rsidR="35A9A2A9" w:rsidRPr="1DDAF18B">
        <w:rPr>
          <w:rFonts w:eastAsia="GHEA Grapalat" w:cs="GHEA Grapalat"/>
          <w:lang w:val="hy-AM"/>
        </w:rPr>
        <w:t xml:space="preserve">Հանրային տեղեկությունների </w:t>
      </w:r>
      <w:r w:rsidRPr="1DDAF18B">
        <w:rPr>
          <w:rFonts w:eastAsia="GHEA Grapalat" w:cs="GHEA Grapalat"/>
          <w:lang w:val="hy-AM"/>
        </w:rPr>
        <w:t>մասին» ՀՀ օրենքից</w:t>
      </w:r>
      <w:r w:rsidR="00F24210">
        <w:rPr>
          <w:rFonts w:eastAsia="GHEA Grapalat" w:cs="GHEA Grapalat"/>
          <w:lang w:val="hy-AM"/>
        </w:rPr>
        <w:t>, ինչպես նաև ՀՀ վարչապետի 2026 թվականի փետրվարի 13-ի թիվ 117-Ա որոշման հավելվածի 19-րդ կետով նախատեսված միջոցառման կատարումից</w:t>
      </w:r>
      <w:r w:rsidRPr="1DDAF18B">
        <w:rPr>
          <w:rFonts w:eastAsia="GHEA Grapalat" w:cs="GHEA Grapalat"/>
          <w:lang w:val="hy-AM"/>
        </w:rPr>
        <w:t>։</w:t>
      </w:r>
    </w:p>
    <w:p w14:paraId="62E9DBFA" w14:textId="77777777" w:rsidR="003D6822" w:rsidRPr="00142DB8" w:rsidRDefault="003D6822" w:rsidP="003D6822">
      <w:pPr>
        <w:spacing w:after="0" w:line="288" w:lineRule="auto"/>
        <w:rPr>
          <w:rFonts w:eastAsia="GHEA Grapalat" w:cs="GHEA Grapalat"/>
          <w:lang w:val="hy-AM"/>
        </w:rPr>
      </w:pPr>
    </w:p>
    <w:p w14:paraId="36AA1BCE" w14:textId="18303355" w:rsidR="00F229A3" w:rsidRPr="00142DB8" w:rsidRDefault="00F229A3" w:rsidP="003D6822">
      <w:pPr>
        <w:spacing w:after="0" w:line="288" w:lineRule="auto"/>
        <w:rPr>
          <w:rFonts w:eastAsia="GHEA Grapalat" w:cs="GHEA Grapalat"/>
          <w:color w:val="1D1C1D"/>
          <w:lang w:val="hy-AM"/>
        </w:rPr>
      </w:pPr>
    </w:p>
    <w:p w14:paraId="1837C9C4" w14:textId="4D1FB43A" w:rsidR="00F229A3" w:rsidRPr="00142DB8" w:rsidRDefault="00F229A3" w:rsidP="1DDAF18B">
      <w:pPr>
        <w:rPr>
          <w:rFonts w:eastAsia="GHEA Grapalat" w:cs="GHEA Grapalat"/>
          <w:lang w:val="hy-AM"/>
        </w:rPr>
      </w:pPr>
    </w:p>
    <w:sectPr w:rsidR="00F229A3" w:rsidRPr="00142DB8" w:rsidSect="003D6822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YG/YQdu+fB6z2" int2:id="IuaUxY7Z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C08C0"/>
    <w:multiLevelType w:val="multilevel"/>
    <w:tmpl w:val="C0D8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9A5117"/>
    <w:multiLevelType w:val="hybridMultilevel"/>
    <w:tmpl w:val="3156139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" w15:restartNumberingAfterBreak="0">
    <w:nsid w:val="19F86BA1"/>
    <w:multiLevelType w:val="hybridMultilevel"/>
    <w:tmpl w:val="892E4C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4A5608"/>
    <w:multiLevelType w:val="hybridMultilevel"/>
    <w:tmpl w:val="87E03B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237207"/>
    <w:multiLevelType w:val="multilevel"/>
    <w:tmpl w:val="8CAAD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C22F4"/>
    <w:multiLevelType w:val="multilevel"/>
    <w:tmpl w:val="20D0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E769A"/>
    <w:multiLevelType w:val="hybridMultilevel"/>
    <w:tmpl w:val="B4C0D2A8"/>
    <w:lvl w:ilvl="0" w:tplc="0E94C9FE">
      <w:start w:val="1"/>
      <w:numFmt w:val="decimal"/>
      <w:lvlText w:val="%1."/>
      <w:lvlJc w:val="left"/>
      <w:pPr>
        <w:ind w:left="1224" w:hanging="360"/>
      </w:pPr>
    </w:lvl>
    <w:lvl w:ilvl="1" w:tplc="CF604F30">
      <w:start w:val="1"/>
      <w:numFmt w:val="lowerLetter"/>
      <w:lvlText w:val="%2."/>
      <w:lvlJc w:val="left"/>
      <w:pPr>
        <w:ind w:left="1944" w:hanging="360"/>
      </w:pPr>
    </w:lvl>
    <w:lvl w:ilvl="2" w:tplc="79FE8806">
      <w:start w:val="1"/>
      <w:numFmt w:val="lowerRoman"/>
      <w:lvlText w:val="%3."/>
      <w:lvlJc w:val="right"/>
      <w:pPr>
        <w:ind w:left="2664" w:hanging="180"/>
      </w:pPr>
    </w:lvl>
    <w:lvl w:ilvl="3" w:tplc="F1CE2ACC">
      <w:start w:val="1"/>
      <w:numFmt w:val="decimal"/>
      <w:lvlText w:val="%4."/>
      <w:lvlJc w:val="left"/>
      <w:pPr>
        <w:ind w:left="3384" w:hanging="360"/>
      </w:pPr>
    </w:lvl>
    <w:lvl w:ilvl="4" w:tplc="21AC0AD4">
      <w:start w:val="1"/>
      <w:numFmt w:val="lowerLetter"/>
      <w:lvlText w:val="%5."/>
      <w:lvlJc w:val="left"/>
      <w:pPr>
        <w:ind w:left="4104" w:hanging="360"/>
      </w:pPr>
    </w:lvl>
    <w:lvl w:ilvl="5" w:tplc="A1CC8740">
      <w:start w:val="1"/>
      <w:numFmt w:val="lowerRoman"/>
      <w:lvlText w:val="%6."/>
      <w:lvlJc w:val="right"/>
      <w:pPr>
        <w:ind w:left="4824" w:hanging="180"/>
      </w:pPr>
    </w:lvl>
    <w:lvl w:ilvl="6" w:tplc="25882836">
      <w:start w:val="1"/>
      <w:numFmt w:val="decimal"/>
      <w:lvlText w:val="%7."/>
      <w:lvlJc w:val="left"/>
      <w:pPr>
        <w:ind w:left="5544" w:hanging="360"/>
      </w:pPr>
    </w:lvl>
    <w:lvl w:ilvl="7" w:tplc="EC1C7C1E">
      <w:start w:val="1"/>
      <w:numFmt w:val="lowerLetter"/>
      <w:lvlText w:val="%8."/>
      <w:lvlJc w:val="left"/>
      <w:pPr>
        <w:ind w:left="6264" w:hanging="360"/>
      </w:pPr>
    </w:lvl>
    <w:lvl w:ilvl="8" w:tplc="1BD87EA4">
      <w:start w:val="1"/>
      <w:numFmt w:val="lowerRoman"/>
      <w:lvlText w:val="%9."/>
      <w:lvlJc w:val="right"/>
      <w:pPr>
        <w:ind w:left="6984" w:hanging="180"/>
      </w:pPr>
    </w:lvl>
  </w:abstractNum>
  <w:abstractNum w:abstractNumId="7" w15:restartNumberingAfterBreak="0">
    <w:nsid w:val="52E56D5E"/>
    <w:multiLevelType w:val="hybridMultilevel"/>
    <w:tmpl w:val="F0966B1A"/>
    <w:lvl w:ilvl="0" w:tplc="AE0ECA0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8" w15:restartNumberingAfterBreak="0">
    <w:nsid w:val="6CB82CC2"/>
    <w:multiLevelType w:val="multilevel"/>
    <w:tmpl w:val="A0B6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DB8"/>
    <w:rsid w:val="00007CA2"/>
    <w:rsid w:val="000B2076"/>
    <w:rsid w:val="00142DB8"/>
    <w:rsid w:val="002006CF"/>
    <w:rsid w:val="002067C1"/>
    <w:rsid w:val="00260456"/>
    <w:rsid w:val="002D292A"/>
    <w:rsid w:val="00340778"/>
    <w:rsid w:val="00366EE1"/>
    <w:rsid w:val="003D6822"/>
    <w:rsid w:val="004517C0"/>
    <w:rsid w:val="0049122D"/>
    <w:rsid w:val="004C1B39"/>
    <w:rsid w:val="004C3789"/>
    <w:rsid w:val="005320A0"/>
    <w:rsid w:val="00532157"/>
    <w:rsid w:val="00566F30"/>
    <w:rsid w:val="00583F23"/>
    <w:rsid w:val="005D3779"/>
    <w:rsid w:val="005EDB96"/>
    <w:rsid w:val="00602432"/>
    <w:rsid w:val="006307E3"/>
    <w:rsid w:val="00676FCE"/>
    <w:rsid w:val="007E5FD8"/>
    <w:rsid w:val="00823774"/>
    <w:rsid w:val="00895D80"/>
    <w:rsid w:val="008D4CE0"/>
    <w:rsid w:val="008E517D"/>
    <w:rsid w:val="008F4C0E"/>
    <w:rsid w:val="009B306F"/>
    <w:rsid w:val="00AA6BC2"/>
    <w:rsid w:val="00C86328"/>
    <w:rsid w:val="00CD5E81"/>
    <w:rsid w:val="00DD3323"/>
    <w:rsid w:val="00DF0BC3"/>
    <w:rsid w:val="00E10C8E"/>
    <w:rsid w:val="00ED7780"/>
    <w:rsid w:val="00F229A3"/>
    <w:rsid w:val="00F24210"/>
    <w:rsid w:val="01477BDB"/>
    <w:rsid w:val="01D9910B"/>
    <w:rsid w:val="021F5B10"/>
    <w:rsid w:val="0335D7CC"/>
    <w:rsid w:val="04038FB0"/>
    <w:rsid w:val="04A180A1"/>
    <w:rsid w:val="04EC8752"/>
    <w:rsid w:val="05493F87"/>
    <w:rsid w:val="06A8CA03"/>
    <w:rsid w:val="06C98DB9"/>
    <w:rsid w:val="0723AA9C"/>
    <w:rsid w:val="07DB13F1"/>
    <w:rsid w:val="08587280"/>
    <w:rsid w:val="086041AA"/>
    <w:rsid w:val="0910A3E0"/>
    <w:rsid w:val="09294D0B"/>
    <w:rsid w:val="0B0DA03B"/>
    <w:rsid w:val="0B22135B"/>
    <w:rsid w:val="0B790052"/>
    <w:rsid w:val="0D07531B"/>
    <w:rsid w:val="0EA8CF11"/>
    <w:rsid w:val="0FE81B0B"/>
    <w:rsid w:val="117F0DDA"/>
    <w:rsid w:val="121B38F9"/>
    <w:rsid w:val="123BADDD"/>
    <w:rsid w:val="1309369A"/>
    <w:rsid w:val="1338BCF9"/>
    <w:rsid w:val="13AE09DA"/>
    <w:rsid w:val="14227DF8"/>
    <w:rsid w:val="14E91E5D"/>
    <w:rsid w:val="153E51D8"/>
    <w:rsid w:val="17A467BF"/>
    <w:rsid w:val="18082081"/>
    <w:rsid w:val="18CA4B19"/>
    <w:rsid w:val="1ACB685E"/>
    <w:rsid w:val="1B9C04B0"/>
    <w:rsid w:val="1BE72027"/>
    <w:rsid w:val="1DDAF18B"/>
    <w:rsid w:val="1E366919"/>
    <w:rsid w:val="1E433D7E"/>
    <w:rsid w:val="204FB589"/>
    <w:rsid w:val="24DC1930"/>
    <w:rsid w:val="26814B40"/>
    <w:rsid w:val="26FECC50"/>
    <w:rsid w:val="277D94BA"/>
    <w:rsid w:val="289C0028"/>
    <w:rsid w:val="2AC805B3"/>
    <w:rsid w:val="2EC49309"/>
    <w:rsid w:val="2F2F6705"/>
    <w:rsid w:val="31C73302"/>
    <w:rsid w:val="3244D10B"/>
    <w:rsid w:val="3284890B"/>
    <w:rsid w:val="328551FC"/>
    <w:rsid w:val="3459DE3D"/>
    <w:rsid w:val="3490E724"/>
    <w:rsid w:val="35A9A2A9"/>
    <w:rsid w:val="3D486834"/>
    <w:rsid w:val="3E3CE309"/>
    <w:rsid w:val="3F6377DF"/>
    <w:rsid w:val="4040D771"/>
    <w:rsid w:val="40E84577"/>
    <w:rsid w:val="4174668E"/>
    <w:rsid w:val="42284936"/>
    <w:rsid w:val="43956F00"/>
    <w:rsid w:val="448F274F"/>
    <w:rsid w:val="4492F903"/>
    <w:rsid w:val="453FCAF7"/>
    <w:rsid w:val="45E212F5"/>
    <w:rsid w:val="46CB0707"/>
    <w:rsid w:val="478072A3"/>
    <w:rsid w:val="47FBEE8C"/>
    <w:rsid w:val="48464ABD"/>
    <w:rsid w:val="493877DD"/>
    <w:rsid w:val="494E35D9"/>
    <w:rsid w:val="4A9C54F6"/>
    <w:rsid w:val="4B569512"/>
    <w:rsid w:val="4B932AD7"/>
    <w:rsid w:val="4D65DFBD"/>
    <w:rsid w:val="4D6FBF21"/>
    <w:rsid w:val="4E047E9F"/>
    <w:rsid w:val="4F894680"/>
    <w:rsid w:val="4FA4EBD6"/>
    <w:rsid w:val="50E07DF4"/>
    <w:rsid w:val="54F1F4A9"/>
    <w:rsid w:val="569E10D7"/>
    <w:rsid w:val="57395D32"/>
    <w:rsid w:val="5ADE25F6"/>
    <w:rsid w:val="5C5C91E5"/>
    <w:rsid w:val="5E06FA5D"/>
    <w:rsid w:val="5FC0AAC1"/>
    <w:rsid w:val="5FE90DE4"/>
    <w:rsid w:val="60493CB9"/>
    <w:rsid w:val="61F25A6B"/>
    <w:rsid w:val="626E2DDB"/>
    <w:rsid w:val="6331251D"/>
    <w:rsid w:val="6348FAA8"/>
    <w:rsid w:val="63CCC1F0"/>
    <w:rsid w:val="651B09AF"/>
    <w:rsid w:val="69D0C9E6"/>
    <w:rsid w:val="6AB81F29"/>
    <w:rsid w:val="6B630B49"/>
    <w:rsid w:val="6C39D02C"/>
    <w:rsid w:val="701D33DC"/>
    <w:rsid w:val="7175E65D"/>
    <w:rsid w:val="7414F898"/>
    <w:rsid w:val="747CD1B7"/>
    <w:rsid w:val="75693CA4"/>
    <w:rsid w:val="758C8A86"/>
    <w:rsid w:val="76B7986A"/>
    <w:rsid w:val="7816601B"/>
    <w:rsid w:val="7BB08574"/>
    <w:rsid w:val="7BCE0287"/>
    <w:rsid w:val="7F5F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7551D"/>
  <w15:chartTrackingRefBased/>
  <w15:docId w15:val="{08417001-0553-46ED-9B6D-3950A1B4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78" w:lineRule="auto"/>
        <w:ind w:firstLine="43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D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D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D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D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D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D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D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D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D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D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D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DB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D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D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D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D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D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D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D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DB8"/>
    <w:pPr>
      <w:numPr>
        <w:ilvl w:val="1"/>
      </w:numPr>
      <w:ind w:firstLine="432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D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D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D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D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D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D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D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DB8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66E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6E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6E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6E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6EE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a8b39908515c497f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Ghazaryan</dc:creator>
  <cp:keywords>https://mul2.gov.am/tasks/1321404/oneclick?token=31ec9e23ba87884218afdf2ae41849a2</cp:keywords>
  <dc:description/>
  <cp:lastModifiedBy>Merri Saribekyan</cp:lastModifiedBy>
  <cp:revision>16</cp:revision>
  <dcterms:created xsi:type="dcterms:W3CDTF">2026-02-20T05:07:00Z</dcterms:created>
  <dcterms:modified xsi:type="dcterms:W3CDTF">2026-05-27T04:56:00Z</dcterms:modified>
</cp:coreProperties>
</file>