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4284B1" w:rsidR="00F55C5C" w:rsidRPr="002C6C23" w:rsidRDefault="00BE0F27" w:rsidP="00C655AA">
      <w:pPr>
        <w:spacing w:after="0" w:line="288" w:lineRule="auto"/>
        <w:jc w:val="center"/>
        <w:rPr>
          <w:rFonts w:ascii="GHEA Grapalat" w:eastAsia="GHEA Grapalat" w:hAnsi="GHEA Grapalat" w:cs="GHEA Grapalat"/>
          <w:b/>
          <w:bCs/>
          <w:color w:val="000000"/>
        </w:rPr>
      </w:pPr>
      <w:r w:rsidRPr="002C6C23">
        <w:rPr>
          <w:rFonts w:ascii="GHEA Grapalat" w:eastAsia="GHEA Grapalat" w:hAnsi="GHEA Grapalat" w:cs="GHEA Grapalat"/>
          <w:b/>
          <w:bCs/>
          <w:color w:val="000000"/>
        </w:rPr>
        <w:t>ԱՄՓՈՓԱԹԵՐԹ</w:t>
      </w:r>
    </w:p>
    <w:p w14:paraId="00000002" w14:textId="77777777" w:rsidR="00F55C5C" w:rsidRPr="002C6C23" w:rsidRDefault="00BE0F27" w:rsidP="002C6C23">
      <w:pPr>
        <w:spacing w:after="0" w:line="288" w:lineRule="auto"/>
        <w:jc w:val="center"/>
        <w:rPr>
          <w:rFonts w:ascii="GHEA Grapalat" w:eastAsia="GHEA Grapalat" w:hAnsi="GHEA Grapalat" w:cs="GHEA Grapalat"/>
          <w:b/>
          <w:bCs/>
        </w:rPr>
      </w:pPr>
      <w:r w:rsidRPr="002C6C23">
        <w:rPr>
          <w:rFonts w:ascii="GHEA Grapalat" w:eastAsia="GHEA Grapalat" w:hAnsi="GHEA Grapalat" w:cs="GHEA Grapalat"/>
          <w:b/>
          <w:bCs/>
        </w:rPr>
        <w:t>«ՊԵՏԱԿԱՆ ՏԵՂԵԿԱՏՎԱԿԱՆ ՀԱՄԱԿԱՐԳԻ ՏՎՅԱԼՆԵՐԻ ՓՈԽԱՆԱԿՄԱՆ ՇԵՐՏԻ ՍՏԵՂԾՄԱՆ ԵՎ ԿԻՐԱՌՄԱՆ ԿԱՐԳԸ ՀԱՍՏԱՏԵԼՈՒ ՄԱՍԻՆ»</w:t>
      </w:r>
      <w:r w:rsidRPr="002C6C23">
        <w:rPr>
          <w:rFonts w:ascii="GHEA Grapalat" w:eastAsia="GHEA Grapalat" w:hAnsi="GHEA Grapalat" w:cs="GHEA Grapalat"/>
          <w:b/>
          <w:bCs/>
          <w:color w:val="000000"/>
        </w:rPr>
        <w:t xml:space="preserve"> </w:t>
      </w:r>
      <w:r w:rsidRPr="002C6C23">
        <w:rPr>
          <w:rFonts w:ascii="GHEA Grapalat" w:eastAsia="GHEA Grapalat" w:hAnsi="GHEA Grapalat" w:cs="GHEA Grapalat"/>
          <w:b/>
          <w:bCs/>
        </w:rPr>
        <w:t xml:space="preserve"> ՀԱՅԱՍՏԱՆԻ ՀԱՆՐԱՊԵՏՈՒԹՅԱՆ ԿԱՌԱՎԱՐՈՒԹՅԱՆ ՈՐՈՇՄԱՆ ՆԱԽԱԳԾԻ</w:t>
      </w:r>
    </w:p>
    <w:tbl>
      <w:tblPr>
        <w:tblStyle w:val="a"/>
        <w:tblW w:w="11295" w:type="dxa"/>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10"/>
        <w:gridCol w:w="3585"/>
      </w:tblGrid>
      <w:tr w:rsidR="00F55C5C" w:rsidRPr="002C6C23" w14:paraId="7E4DC6F7" w14:textId="77777777">
        <w:trPr>
          <w:trHeight w:val="391"/>
        </w:trPr>
        <w:tc>
          <w:tcPr>
            <w:tcW w:w="7710" w:type="dxa"/>
            <w:vMerge w:val="restart"/>
            <w:shd w:val="clear" w:color="auto" w:fill="D0CECE"/>
          </w:tcPr>
          <w:p w14:paraId="00000003"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rPr>
            </w:pPr>
            <w:r w:rsidRPr="002C6C23">
              <w:rPr>
                <w:rFonts w:ascii="GHEA Grapalat" w:eastAsia="GHEA Grapalat" w:hAnsi="GHEA Grapalat" w:cs="GHEA Grapalat"/>
                <w:b/>
                <w:bCs/>
                <w:color w:val="000000"/>
                <w:highlight w:val="lightGray"/>
              </w:rPr>
              <w:t>1</w:t>
            </w:r>
            <w:r w:rsidRPr="002C6C23">
              <w:rPr>
                <w:rFonts w:ascii="Cambria Math" w:eastAsia="Cambria Math" w:hAnsi="Cambria Math" w:cs="Cambria Math"/>
                <w:b/>
                <w:bCs/>
                <w:color w:val="000000"/>
                <w:highlight w:val="lightGray"/>
              </w:rPr>
              <w:t>․</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color w:val="000000"/>
              </w:rPr>
              <w:t>ՀԱՅԱՍՏԱՆԻ ՀԱՆՐԱՊԵՏՈՒԹՅԱՆ</w:t>
            </w:r>
          </w:p>
          <w:p w14:paraId="00000004"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rPr>
              <w:t>ՇՈՒԿԱՅԻ ՎԵՐԱՀՍԿՈՂՈՒԹՅԱՆ ՏԵՍՉԱԿԱՆ ՄԱՐՄԻՆ</w:t>
            </w:r>
          </w:p>
        </w:tc>
        <w:tc>
          <w:tcPr>
            <w:tcW w:w="3585" w:type="dxa"/>
            <w:shd w:val="clear" w:color="auto" w:fill="D0CECE"/>
          </w:tcPr>
          <w:p w14:paraId="00000005" w14:textId="77777777" w:rsidR="00F55C5C" w:rsidRPr="002C6C23" w:rsidRDefault="00BE0F27" w:rsidP="001F7D9A">
            <w:pPr>
              <w:spacing w:after="0" w:line="288" w:lineRule="auto"/>
              <w:jc w:val="center"/>
              <w:rPr>
                <w:rFonts w:ascii="GHEA Grapalat" w:eastAsia="Cambria Math" w:hAnsi="GHEA Grapalat" w:cs="Cambria Math"/>
                <w:b/>
                <w:bCs/>
                <w:color w:val="000000"/>
              </w:rPr>
            </w:pPr>
            <w:r w:rsidRPr="002C6C23">
              <w:rPr>
                <w:rFonts w:ascii="GHEA Grapalat" w:eastAsia="GHEA Grapalat" w:hAnsi="GHEA Grapalat" w:cs="GHEA Grapalat"/>
                <w:b/>
                <w:bCs/>
                <w:color w:val="000000"/>
              </w:rPr>
              <w:t>26</w:t>
            </w:r>
            <w:r w:rsidRPr="002C6C23">
              <w:rPr>
                <w:rFonts w:ascii="Cambria Math" w:eastAsia="Cambria Math" w:hAnsi="Cambria Math" w:cs="Cambria Math"/>
                <w:b/>
                <w:bCs/>
                <w:color w:val="000000"/>
              </w:rPr>
              <w:t>․</w:t>
            </w:r>
            <w:r w:rsidRPr="002C6C23">
              <w:rPr>
                <w:rFonts w:ascii="GHEA Grapalat" w:eastAsia="Cambria Math" w:hAnsi="GHEA Grapalat" w:cs="Cambria Math"/>
                <w:b/>
                <w:bCs/>
                <w:color w:val="000000"/>
              </w:rPr>
              <w:t>02</w:t>
            </w:r>
            <w:r w:rsidRPr="002C6C23">
              <w:rPr>
                <w:rFonts w:ascii="Cambria Math" w:eastAsia="Cambria Math" w:hAnsi="Cambria Math" w:cs="Cambria Math"/>
                <w:b/>
                <w:bCs/>
                <w:color w:val="000000"/>
              </w:rPr>
              <w:t>․</w:t>
            </w:r>
            <w:r w:rsidRPr="002C6C23">
              <w:rPr>
                <w:rFonts w:ascii="GHEA Grapalat" w:eastAsia="Cambria Math" w:hAnsi="GHEA Grapalat" w:cs="Cambria Math"/>
                <w:b/>
                <w:bCs/>
                <w:color w:val="000000"/>
              </w:rPr>
              <w:t>2026</w:t>
            </w:r>
          </w:p>
        </w:tc>
      </w:tr>
      <w:tr w:rsidR="00F55C5C" w:rsidRPr="002C6C23" w14:paraId="08D6E4F9" w14:textId="77777777">
        <w:trPr>
          <w:trHeight w:val="292"/>
        </w:trPr>
        <w:tc>
          <w:tcPr>
            <w:tcW w:w="7710" w:type="dxa"/>
            <w:vMerge/>
            <w:shd w:val="clear" w:color="auto" w:fill="D0CECE"/>
          </w:tcPr>
          <w:p w14:paraId="00000006"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Cambria Math" w:hAnsi="GHEA Grapalat" w:cs="Cambria Math"/>
                <w:b/>
                <w:bCs/>
                <w:color w:val="000000"/>
              </w:rPr>
            </w:pPr>
          </w:p>
        </w:tc>
        <w:tc>
          <w:tcPr>
            <w:tcW w:w="3585" w:type="dxa"/>
            <w:shd w:val="clear" w:color="auto" w:fill="D0CECE"/>
          </w:tcPr>
          <w:p w14:paraId="00000007" w14:textId="77777777" w:rsidR="00F55C5C" w:rsidRPr="002C6C23" w:rsidRDefault="00BE0F27" w:rsidP="001F7D9A">
            <w:pPr>
              <w:spacing w:after="0" w:line="288" w:lineRule="auto"/>
              <w:jc w:val="center"/>
              <w:rPr>
                <w:rFonts w:ascii="GHEA Grapalat" w:eastAsia="GHEA Grapalat" w:hAnsi="GHEA Grapalat" w:cs="GHEA Grapalat"/>
                <w:b/>
                <w:bCs/>
                <w:color w:val="000000"/>
              </w:rPr>
            </w:pPr>
            <w:r w:rsidRPr="002C6C23">
              <w:rPr>
                <w:rFonts w:ascii="GHEA Grapalat" w:eastAsia="GHEA Grapalat" w:hAnsi="GHEA Grapalat" w:cs="GHEA Grapalat"/>
                <w:b/>
                <w:bCs/>
                <w:color w:val="000000"/>
                <w:highlight w:val="lightGray"/>
              </w:rPr>
              <w:t>№</w:t>
            </w:r>
            <w:r w:rsidRPr="002C6C23">
              <w:rPr>
                <w:rFonts w:ascii="GHEA Grapalat" w:eastAsia="GHEA Grapalat" w:hAnsi="GHEA Grapalat" w:cs="GHEA Grapalat"/>
                <w:b/>
                <w:bCs/>
                <w:color w:val="000000"/>
              </w:rPr>
              <w:t xml:space="preserve"> Մ-2076-2026</w:t>
            </w:r>
          </w:p>
        </w:tc>
      </w:tr>
      <w:tr w:rsidR="00F55C5C" w:rsidRPr="002C6C23" w14:paraId="371AE605" w14:textId="77777777">
        <w:trPr>
          <w:trHeight w:val="292"/>
        </w:trPr>
        <w:tc>
          <w:tcPr>
            <w:tcW w:w="7710" w:type="dxa"/>
          </w:tcPr>
          <w:p w14:paraId="0000000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w:t>
            </w:r>
            <w:r w:rsidRPr="002C6C23">
              <w:rPr>
                <w:rFonts w:ascii="GHEA Grapalat" w:eastAsia="GHEA Grapalat" w:hAnsi="GHEA Grapalat" w:cs="GHEA Grapalat"/>
                <w:color w:val="00000A"/>
              </w:rPr>
              <w:t>պատասխան</w:t>
            </w:r>
            <w:r w:rsidRPr="002C6C23">
              <w:rPr>
                <w:rFonts w:ascii="GHEA Grapalat" w:eastAsia="GHEA Grapalat" w:hAnsi="GHEA Grapalat" w:cs="GHEA Grapalat"/>
              </w:rPr>
              <w:t xml:space="preserve"> Ձեր </w:t>
            </w:r>
            <w:r w:rsidRPr="002C6C23">
              <w:rPr>
                <w:rFonts w:ascii="GHEA Grapalat" w:eastAsia="GHEA Grapalat" w:hAnsi="GHEA Grapalat" w:cs="GHEA Grapalat"/>
                <w:color w:val="000000"/>
                <w:highlight w:val="white"/>
              </w:rPr>
              <w:t xml:space="preserve">01/09.1/1246-2026 գրության՝ հայտնում եմ, որ </w:t>
            </w:r>
            <w:r w:rsidRPr="002C6C23">
              <w:rPr>
                <w:rFonts w:ascii="GHEA Grapalat" w:eastAsia="GHEA Grapalat" w:hAnsi="GHEA Grapalat" w:cs="GHEA Grapalat"/>
              </w:rPr>
              <w:t>«Պետական տեղեկատվական համակարգի տվյալների փոխանակման շերտի ստեղծման և կիրառման կարգը հաստատելու մասին» Հայաստանի Հանրապետության Կառավարության որոշման նախագծի վերաբերյալ Հայաստանի Հանրապետության շուկայի վերահսկողության տեսչական մարմինն առաջարկություններ և դիտողություններ չունի։</w:t>
            </w:r>
          </w:p>
        </w:tc>
        <w:tc>
          <w:tcPr>
            <w:tcW w:w="3585" w:type="dxa"/>
          </w:tcPr>
          <w:p w14:paraId="00000009"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0"/>
                <w:id w:val="-520169021"/>
              </w:sdtPr>
              <w:sdtEndPr/>
              <w:sdtContent>
                <w:r w:rsidR="00BE0F27" w:rsidRPr="002C6C23">
                  <w:rPr>
                    <w:rFonts w:ascii="GHEA Grapalat" w:eastAsia="Tahoma" w:hAnsi="GHEA Grapalat" w:cs="Tahoma"/>
                    <w:b/>
                    <w:bCs/>
                    <w:color w:val="000000"/>
                  </w:rPr>
                  <w:t>Ընդունվել է ի գիտություն</w:t>
                </w:r>
              </w:sdtContent>
            </w:sdt>
          </w:p>
        </w:tc>
      </w:tr>
      <w:tr w:rsidR="00F55C5C" w:rsidRPr="002C6C23" w14:paraId="1DF7252F" w14:textId="77777777">
        <w:trPr>
          <w:trHeight w:val="292"/>
        </w:trPr>
        <w:tc>
          <w:tcPr>
            <w:tcW w:w="7710" w:type="dxa"/>
            <w:vMerge w:val="restart"/>
            <w:shd w:val="clear" w:color="auto" w:fill="D0CECE"/>
          </w:tcPr>
          <w:p w14:paraId="0000000A"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t>2</w:t>
            </w:r>
            <w:r w:rsidRPr="002C6C23">
              <w:rPr>
                <w:rFonts w:ascii="Cambria Math" w:eastAsia="Cambria Math" w:hAnsi="Cambria Math" w:cs="Cambria Math"/>
                <w:b/>
                <w:bCs/>
                <w:color w:val="000000"/>
                <w:highlight w:val="lightGray"/>
              </w:rPr>
              <w:t>․</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color w:val="000000"/>
              </w:rPr>
              <w:t>ՀՀ ՍԱՀՄԱՆԱԴՐԱԿԱՆ ԴԱՏԱՐԱՆԻ ԱՇԽԱՏԱԿԱԶՄ</w:t>
            </w:r>
          </w:p>
        </w:tc>
        <w:tc>
          <w:tcPr>
            <w:tcW w:w="3585" w:type="dxa"/>
            <w:shd w:val="clear" w:color="auto" w:fill="D0CECE"/>
          </w:tcPr>
          <w:p w14:paraId="0000000B" w14:textId="77777777" w:rsidR="00F55C5C" w:rsidRPr="002C6C23" w:rsidRDefault="00BE0F27" w:rsidP="001F7D9A">
            <w:pPr>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27</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02</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2026</w:t>
            </w:r>
          </w:p>
        </w:tc>
      </w:tr>
      <w:tr w:rsidR="00F55C5C" w:rsidRPr="002C6C23" w14:paraId="2D5A4DF9" w14:textId="77777777">
        <w:trPr>
          <w:trHeight w:val="292"/>
        </w:trPr>
        <w:tc>
          <w:tcPr>
            <w:tcW w:w="7710" w:type="dxa"/>
            <w:vMerge/>
            <w:shd w:val="clear" w:color="auto" w:fill="D0CECE"/>
          </w:tcPr>
          <w:p w14:paraId="0000000C"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0D" w14:textId="77777777" w:rsidR="00F55C5C" w:rsidRPr="002C6C23" w:rsidRDefault="00BE0F27" w:rsidP="001F7D9A">
            <w:pPr>
              <w:spacing w:after="0" w:line="288" w:lineRule="auto"/>
              <w:jc w:val="center"/>
              <w:rPr>
                <w:rFonts w:ascii="GHEA Grapalat" w:eastAsia="Arial" w:hAnsi="GHEA Grapalat" w:cs="Arial"/>
                <w:color w:val="000000"/>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1"/>
                <w:id w:val="644668950"/>
              </w:sdtPr>
              <w:sdtEndPr/>
              <w:sdtContent>
                <w:r w:rsidRPr="002C6C23">
                  <w:rPr>
                    <w:rFonts w:ascii="GHEA Grapalat" w:eastAsia="Tahoma" w:hAnsi="GHEA Grapalat" w:cs="Tahoma"/>
                    <w:b/>
                    <w:bCs/>
                    <w:color w:val="000000"/>
                  </w:rPr>
                  <w:t>Մ-2133-2026</w:t>
                </w:r>
              </w:sdtContent>
            </w:sdt>
          </w:p>
        </w:tc>
      </w:tr>
      <w:tr w:rsidR="00F55C5C" w:rsidRPr="002C6C23" w14:paraId="7C6E1163" w14:textId="77777777">
        <w:trPr>
          <w:trHeight w:val="428"/>
        </w:trPr>
        <w:tc>
          <w:tcPr>
            <w:tcW w:w="7710" w:type="dxa"/>
          </w:tcPr>
          <w:p w14:paraId="0000000E"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w:t>
            </w:r>
            <w:r w:rsidRPr="002C6C23">
              <w:rPr>
                <w:rFonts w:ascii="GHEA Grapalat" w:eastAsia="GHEA Grapalat" w:hAnsi="GHEA Grapalat" w:cs="GHEA Grapalat"/>
                <w:color w:val="00000A"/>
              </w:rPr>
              <w:t>պատասխան</w:t>
            </w:r>
            <w:r w:rsidRPr="002C6C23">
              <w:rPr>
                <w:rFonts w:ascii="GHEA Grapalat" w:eastAsia="GHEA Grapalat" w:hAnsi="GHEA Grapalat" w:cs="GHEA Grapalat"/>
              </w:rPr>
              <w:t xml:space="preserve"> Ձեր՝ N 01/09.1/1246-2026 </w:t>
            </w:r>
            <w:proofErr w:type="spellStart"/>
            <w:r w:rsidRPr="002C6C23">
              <w:rPr>
                <w:rFonts w:ascii="GHEA Grapalat" w:eastAsia="GHEA Grapalat" w:hAnsi="GHEA Grapalat" w:cs="GHEA Grapalat"/>
              </w:rPr>
              <w:t>գրությանը</w:t>
            </w:r>
            <w:proofErr w:type="spellEnd"/>
            <w:r w:rsidRPr="002C6C23">
              <w:rPr>
                <w:rFonts w:ascii="GHEA Grapalat" w:eastAsia="GHEA Grapalat" w:hAnsi="GHEA Grapalat" w:cs="GHEA Grapalat"/>
              </w:rPr>
              <w:t>, հայտնում ենք, որ «Պետական տեղեկատվական համակարգի տվյալների փոխանակման շերտի ստեղծման և կիրառման կարգը հաստատելու մասին»  ՀՀ կառավարության որոշման նախագծի վերաբերյալ առաջարկություններ և դիտողություններ չունենք:</w:t>
            </w:r>
          </w:p>
        </w:tc>
        <w:tc>
          <w:tcPr>
            <w:tcW w:w="3585" w:type="dxa"/>
          </w:tcPr>
          <w:p w14:paraId="0000000F" w14:textId="77777777" w:rsidR="00F55C5C" w:rsidRPr="002C6C23" w:rsidRDefault="00661F36" w:rsidP="001F7D9A">
            <w:pPr>
              <w:tabs>
                <w:tab w:val="left" w:pos="300"/>
              </w:tabs>
              <w:spacing w:after="0" w:line="288" w:lineRule="auto"/>
              <w:ind w:left="-90"/>
              <w:jc w:val="center"/>
              <w:rPr>
                <w:rFonts w:ascii="GHEA Grapalat" w:eastAsia="Arial" w:hAnsi="GHEA Grapalat" w:cs="Arial"/>
                <w:b/>
                <w:bCs/>
              </w:rPr>
            </w:pPr>
            <w:sdt>
              <w:sdtPr>
                <w:rPr>
                  <w:rFonts w:ascii="GHEA Grapalat" w:hAnsi="GHEA Grapalat"/>
                </w:rPr>
                <w:tag w:val="goog_rdk_2"/>
                <w:id w:val="-1905642004"/>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259DEB31" w14:textId="77777777">
        <w:trPr>
          <w:trHeight w:val="428"/>
        </w:trPr>
        <w:tc>
          <w:tcPr>
            <w:tcW w:w="7710" w:type="dxa"/>
            <w:shd w:val="clear" w:color="auto" w:fill="D0CECE"/>
          </w:tcPr>
          <w:p w14:paraId="00000010" w14:textId="77777777" w:rsidR="00F55C5C" w:rsidRPr="002C6C23" w:rsidRDefault="00BE0F27" w:rsidP="002C6C23">
            <w:pPr>
              <w:widowControl w:val="0"/>
              <w:pBdr>
                <w:top w:val="nil"/>
                <w:left w:val="nil"/>
                <w:bottom w:val="nil"/>
                <w:right w:val="nil"/>
                <w:between w:val="nil"/>
              </w:pBdr>
              <w:spacing w:after="0" w:line="288" w:lineRule="auto"/>
              <w:jc w:val="center"/>
              <w:rPr>
                <w:rFonts w:ascii="GHEA Grapalat" w:eastAsia="Verdana" w:hAnsi="GHEA Grapalat" w:cs="Verdana"/>
                <w:b/>
                <w:bCs/>
                <w:highlight w:val="white"/>
              </w:rPr>
            </w:pPr>
            <w:r w:rsidRPr="002C6C23">
              <w:rPr>
                <w:rFonts w:ascii="GHEA Grapalat" w:eastAsia="GHEA Grapalat" w:hAnsi="GHEA Grapalat" w:cs="GHEA Grapalat"/>
                <w:b/>
                <w:bCs/>
              </w:rPr>
              <w:t>3. ՀԵՌՈՒՍՏԱՏԵՍՈՒԹՅԱՆ և ՌԱԴԻՈՅԻ ՀԱՆՁՆԱԺՈՂՈՎ</w:t>
            </w:r>
          </w:p>
          <w:p w14:paraId="00000011" w14:textId="77777777" w:rsidR="00F55C5C" w:rsidRPr="002C6C23" w:rsidRDefault="00F55C5C" w:rsidP="002C6C23">
            <w:pPr>
              <w:widowControl w:val="0"/>
              <w:pBdr>
                <w:top w:val="nil"/>
                <w:left w:val="nil"/>
                <w:bottom w:val="nil"/>
                <w:right w:val="nil"/>
                <w:between w:val="nil"/>
              </w:pBdr>
              <w:spacing w:after="0" w:line="288" w:lineRule="auto"/>
              <w:jc w:val="center"/>
              <w:rPr>
                <w:rFonts w:ascii="GHEA Grapalat" w:eastAsia="GHEA Grapalat" w:hAnsi="GHEA Grapalat" w:cs="GHEA Grapalat"/>
                <w:b/>
                <w:bCs/>
                <w:highlight w:val="lightGray"/>
              </w:rPr>
            </w:pPr>
          </w:p>
        </w:tc>
        <w:tc>
          <w:tcPr>
            <w:tcW w:w="3585" w:type="dxa"/>
            <w:shd w:val="clear" w:color="auto" w:fill="D0CECE"/>
          </w:tcPr>
          <w:p w14:paraId="00000012" w14:textId="77777777" w:rsidR="00F55C5C" w:rsidRPr="002C6C23" w:rsidRDefault="00BE0F27" w:rsidP="001F7D9A">
            <w:pPr>
              <w:widowControl w:val="0"/>
              <w:pBdr>
                <w:top w:val="nil"/>
                <w:left w:val="nil"/>
                <w:bottom w:val="nil"/>
                <w:right w:val="nil"/>
                <w:between w:val="nil"/>
              </w:pBdr>
              <w:spacing w:after="0" w:line="288" w:lineRule="auto"/>
              <w:jc w:val="center"/>
              <w:rPr>
                <w:rFonts w:ascii="GHEA Grapalat" w:eastAsia="Arial" w:hAnsi="GHEA Grapalat" w:cs="Arial"/>
                <w:b/>
                <w:bCs/>
              </w:rPr>
            </w:pPr>
            <w:r w:rsidRPr="002C6C23">
              <w:rPr>
                <w:rFonts w:ascii="GHEA Grapalat" w:eastAsia="Arial" w:hAnsi="GHEA Grapalat" w:cs="Arial"/>
                <w:b/>
                <w:bCs/>
              </w:rPr>
              <w:t>27</w:t>
            </w:r>
            <w:r w:rsidRPr="002C6C23">
              <w:rPr>
                <w:rFonts w:ascii="Cambria Math" w:eastAsia="Arial" w:hAnsi="Cambria Math" w:cs="Cambria Math"/>
                <w:b/>
                <w:bCs/>
              </w:rPr>
              <w:t>․</w:t>
            </w:r>
            <w:r w:rsidRPr="002C6C23">
              <w:rPr>
                <w:rFonts w:ascii="GHEA Grapalat" w:eastAsia="Arial" w:hAnsi="GHEA Grapalat" w:cs="Arial"/>
                <w:b/>
                <w:bCs/>
              </w:rPr>
              <w:t>02</w:t>
            </w:r>
            <w:r w:rsidRPr="002C6C23">
              <w:rPr>
                <w:rFonts w:ascii="Cambria Math" w:eastAsia="Arial" w:hAnsi="Cambria Math" w:cs="Cambria Math"/>
                <w:b/>
                <w:bCs/>
              </w:rPr>
              <w:t>․</w:t>
            </w:r>
            <w:r w:rsidRPr="002C6C23">
              <w:rPr>
                <w:rFonts w:ascii="GHEA Grapalat" w:eastAsia="Arial" w:hAnsi="GHEA Grapalat" w:cs="Arial"/>
                <w:b/>
                <w:bCs/>
              </w:rPr>
              <w:t>2026</w:t>
            </w:r>
          </w:p>
        </w:tc>
      </w:tr>
      <w:tr w:rsidR="00F55C5C" w:rsidRPr="002C6C23" w14:paraId="365483C1" w14:textId="77777777">
        <w:trPr>
          <w:trHeight w:val="428"/>
        </w:trPr>
        <w:tc>
          <w:tcPr>
            <w:tcW w:w="7710" w:type="dxa"/>
            <w:shd w:val="clear" w:color="auto" w:fill="D0CECE"/>
          </w:tcPr>
          <w:p w14:paraId="00000013" w14:textId="77777777" w:rsidR="00F55C5C" w:rsidRPr="002C6C23" w:rsidRDefault="00F55C5C" w:rsidP="002C6C23">
            <w:pPr>
              <w:widowControl w:val="0"/>
              <w:pBdr>
                <w:top w:val="nil"/>
                <w:left w:val="nil"/>
                <w:bottom w:val="nil"/>
                <w:right w:val="nil"/>
                <w:between w:val="nil"/>
              </w:pBdr>
              <w:spacing w:after="0" w:line="288" w:lineRule="auto"/>
              <w:jc w:val="center"/>
              <w:rPr>
                <w:rFonts w:ascii="GHEA Grapalat" w:eastAsia="GHEA Grapalat" w:hAnsi="GHEA Grapalat" w:cs="GHEA Grapalat"/>
                <w:b/>
                <w:bCs/>
                <w:highlight w:val="lightGray"/>
              </w:rPr>
            </w:pPr>
          </w:p>
        </w:tc>
        <w:tc>
          <w:tcPr>
            <w:tcW w:w="3585" w:type="dxa"/>
            <w:shd w:val="clear" w:color="auto" w:fill="D0CECE"/>
          </w:tcPr>
          <w:p w14:paraId="00000014" w14:textId="77777777" w:rsidR="00F55C5C" w:rsidRPr="002C6C23" w:rsidRDefault="00661F36" w:rsidP="001F7D9A">
            <w:pPr>
              <w:widowControl w:val="0"/>
              <w:pBdr>
                <w:top w:val="nil"/>
                <w:left w:val="nil"/>
                <w:bottom w:val="nil"/>
                <w:right w:val="nil"/>
                <w:between w:val="nil"/>
              </w:pBdr>
              <w:spacing w:after="0" w:line="288" w:lineRule="auto"/>
              <w:jc w:val="center"/>
              <w:rPr>
                <w:rFonts w:ascii="GHEA Grapalat" w:eastAsia="Arial" w:hAnsi="GHEA Grapalat" w:cs="Arial"/>
                <w:b/>
                <w:bCs/>
              </w:rPr>
            </w:pPr>
            <w:sdt>
              <w:sdtPr>
                <w:rPr>
                  <w:rFonts w:ascii="GHEA Grapalat" w:hAnsi="GHEA Grapalat"/>
                </w:rPr>
                <w:tag w:val="goog_rdk_3"/>
                <w:id w:val="1841288665"/>
              </w:sdtPr>
              <w:sdtEndPr/>
              <w:sdtContent>
                <w:r w:rsidR="00BE0F27" w:rsidRPr="002C6C23">
                  <w:rPr>
                    <w:rFonts w:ascii="GHEA Grapalat" w:eastAsia="Arial Unicode MS" w:hAnsi="GHEA Grapalat" w:cs="Arial Unicode MS"/>
                    <w:b/>
                    <w:bCs/>
                  </w:rPr>
                  <w:t>№ Մ-2161-2026</w:t>
                </w:r>
              </w:sdtContent>
            </w:sdt>
          </w:p>
        </w:tc>
      </w:tr>
      <w:tr w:rsidR="00F55C5C" w:rsidRPr="002C6C23" w14:paraId="634F4B7E" w14:textId="77777777">
        <w:trPr>
          <w:trHeight w:val="428"/>
        </w:trPr>
        <w:tc>
          <w:tcPr>
            <w:tcW w:w="7710" w:type="dxa"/>
          </w:tcPr>
          <w:p w14:paraId="00000015"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Ի պատասխան Ձեր 2026 թվականի փետրվարի 24-ի թիվ 01/09.1/1246-2026</w:t>
            </w:r>
            <w:r w:rsidRPr="002C6C23">
              <w:rPr>
                <w:rFonts w:ascii="GHEA Grapalat" w:eastAsia="GHEA Grapalat" w:hAnsi="GHEA Grapalat" w:cs="GHEA Grapalat"/>
                <w:b/>
                <w:bCs/>
              </w:rPr>
              <w:t xml:space="preserve"> </w:t>
            </w:r>
            <w:r w:rsidRPr="002C6C23">
              <w:rPr>
                <w:rFonts w:ascii="GHEA Grapalat" w:eastAsia="GHEA Grapalat" w:hAnsi="GHEA Grapalat" w:cs="GHEA Grapalat"/>
              </w:rPr>
              <w:t>գրության, հայտնում ենք, որ «Պետական տեղեկատվական համակարգի տվյալների փոխանակման շերտի ստեղծման և կիրառման կարգը հաստատելու մասին» ՀՀ կառավարության որոշման նախագծի վերաբերյալ Հեռուստատեսության և ռադիոյի հանձնաժողովը դիտողություններ ու առաջարկություններ չունի։</w:t>
            </w:r>
          </w:p>
        </w:tc>
        <w:tc>
          <w:tcPr>
            <w:tcW w:w="3585" w:type="dxa"/>
          </w:tcPr>
          <w:p w14:paraId="00000016" w14:textId="77777777" w:rsidR="00F55C5C" w:rsidRPr="002C6C23" w:rsidRDefault="00661F36" w:rsidP="001F7D9A">
            <w:pPr>
              <w:spacing w:after="0" w:line="288" w:lineRule="auto"/>
              <w:ind w:left="-90"/>
              <w:jc w:val="center"/>
              <w:rPr>
                <w:rFonts w:ascii="GHEA Grapalat" w:eastAsia="Arial" w:hAnsi="GHEA Grapalat" w:cs="Arial"/>
                <w:b/>
                <w:bCs/>
              </w:rPr>
            </w:pPr>
            <w:sdt>
              <w:sdtPr>
                <w:rPr>
                  <w:rFonts w:ascii="GHEA Grapalat" w:hAnsi="GHEA Grapalat"/>
                </w:rPr>
                <w:tag w:val="goog_rdk_4"/>
                <w:id w:val="-1316670842"/>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74100C71" w14:textId="77777777">
        <w:trPr>
          <w:trHeight w:val="428"/>
        </w:trPr>
        <w:tc>
          <w:tcPr>
            <w:tcW w:w="7710" w:type="dxa"/>
            <w:shd w:val="clear" w:color="auto" w:fill="D0CECE"/>
          </w:tcPr>
          <w:p w14:paraId="00000017" w14:textId="77777777" w:rsidR="00F55C5C" w:rsidRPr="002C6C23" w:rsidRDefault="00BE0F27" w:rsidP="002C6C23">
            <w:pPr>
              <w:widowControl w:val="0"/>
              <w:pBdr>
                <w:top w:val="nil"/>
                <w:left w:val="nil"/>
                <w:bottom w:val="nil"/>
                <w:right w:val="nil"/>
                <w:between w:val="nil"/>
              </w:pBdr>
              <w:spacing w:after="0" w:line="288" w:lineRule="auto"/>
              <w:jc w:val="center"/>
              <w:rPr>
                <w:rFonts w:ascii="GHEA Grapalat" w:eastAsia="Verdana" w:hAnsi="GHEA Grapalat" w:cs="Verdana"/>
                <w:b/>
                <w:bCs/>
                <w:highlight w:val="white"/>
              </w:rPr>
            </w:pPr>
            <w:r w:rsidRPr="002C6C23">
              <w:rPr>
                <w:rFonts w:ascii="GHEA Grapalat" w:eastAsia="GHEA Grapalat" w:hAnsi="GHEA Grapalat" w:cs="GHEA Grapalat"/>
                <w:b/>
                <w:bCs/>
                <w:highlight w:val="lightGray"/>
              </w:rPr>
              <w:t xml:space="preserve">4. </w:t>
            </w:r>
            <w:r w:rsidRPr="002C6C23">
              <w:rPr>
                <w:rFonts w:ascii="GHEA Grapalat" w:eastAsia="GHEA Grapalat" w:hAnsi="GHEA Grapalat" w:cs="GHEA Grapalat"/>
                <w:b/>
                <w:bCs/>
              </w:rPr>
              <w:t>ՀՀ ՔՆՆՉԱԿԱՆ ԿՈՄԻՏԵ</w:t>
            </w:r>
          </w:p>
          <w:p w14:paraId="00000018"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Verdana" w:hAnsi="GHEA Grapalat" w:cs="Verdana"/>
                <w:b/>
                <w:bCs/>
                <w:highlight w:val="white"/>
              </w:rPr>
            </w:pPr>
          </w:p>
        </w:tc>
        <w:tc>
          <w:tcPr>
            <w:tcW w:w="3585" w:type="dxa"/>
            <w:shd w:val="clear" w:color="auto" w:fill="D0CECE"/>
          </w:tcPr>
          <w:p w14:paraId="00000019" w14:textId="77777777" w:rsidR="00F55C5C" w:rsidRPr="002C6C23" w:rsidRDefault="00BE0F27" w:rsidP="001F7D9A">
            <w:pPr>
              <w:pBdr>
                <w:top w:val="nil"/>
                <w:left w:val="nil"/>
                <w:bottom w:val="nil"/>
                <w:right w:val="nil"/>
                <w:between w:val="nil"/>
              </w:pBdr>
              <w:spacing w:after="0" w:line="288" w:lineRule="auto"/>
              <w:jc w:val="center"/>
              <w:rPr>
                <w:rFonts w:ascii="GHEA Grapalat" w:eastAsia="Arial" w:hAnsi="GHEA Grapalat" w:cs="Arial"/>
                <w:b/>
                <w:bCs/>
              </w:rPr>
            </w:pPr>
            <w:r w:rsidRPr="002C6C23">
              <w:rPr>
                <w:rFonts w:ascii="GHEA Grapalat" w:eastAsia="Arial" w:hAnsi="GHEA Grapalat" w:cs="Arial"/>
                <w:b/>
                <w:bCs/>
              </w:rPr>
              <w:t>27</w:t>
            </w:r>
            <w:r w:rsidRPr="002C6C23">
              <w:rPr>
                <w:rFonts w:ascii="Cambria Math" w:eastAsia="Arial" w:hAnsi="Cambria Math" w:cs="Cambria Math"/>
                <w:b/>
                <w:bCs/>
              </w:rPr>
              <w:t>․</w:t>
            </w:r>
            <w:r w:rsidRPr="002C6C23">
              <w:rPr>
                <w:rFonts w:ascii="GHEA Grapalat" w:eastAsia="Arial" w:hAnsi="GHEA Grapalat" w:cs="Arial"/>
                <w:b/>
                <w:bCs/>
              </w:rPr>
              <w:t>02</w:t>
            </w:r>
            <w:r w:rsidRPr="002C6C23">
              <w:rPr>
                <w:rFonts w:ascii="Cambria Math" w:eastAsia="Arial" w:hAnsi="Cambria Math" w:cs="Cambria Math"/>
                <w:b/>
                <w:bCs/>
              </w:rPr>
              <w:t>․</w:t>
            </w:r>
            <w:r w:rsidRPr="002C6C23">
              <w:rPr>
                <w:rFonts w:ascii="GHEA Grapalat" w:eastAsia="Arial" w:hAnsi="GHEA Grapalat" w:cs="Arial"/>
                <w:b/>
                <w:bCs/>
              </w:rPr>
              <w:t>2026</w:t>
            </w:r>
          </w:p>
        </w:tc>
      </w:tr>
      <w:tr w:rsidR="00F55C5C" w:rsidRPr="002C6C23" w14:paraId="26BA4BEE" w14:textId="77777777">
        <w:trPr>
          <w:trHeight w:val="292"/>
        </w:trPr>
        <w:tc>
          <w:tcPr>
            <w:tcW w:w="7710" w:type="dxa"/>
            <w:shd w:val="clear" w:color="auto" w:fill="D0CECE"/>
          </w:tcPr>
          <w:p w14:paraId="0000001A"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1B" w14:textId="77777777" w:rsidR="00F55C5C" w:rsidRPr="002C6C23" w:rsidRDefault="00661F36" w:rsidP="001F7D9A">
            <w:pPr>
              <w:pBdr>
                <w:top w:val="nil"/>
                <w:left w:val="nil"/>
                <w:bottom w:val="nil"/>
                <w:right w:val="nil"/>
                <w:between w:val="nil"/>
              </w:pBdr>
              <w:spacing w:after="0" w:line="288" w:lineRule="auto"/>
              <w:jc w:val="center"/>
              <w:rPr>
                <w:rFonts w:ascii="GHEA Grapalat" w:eastAsia="Arial" w:hAnsi="GHEA Grapalat" w:cs="Arial"/>
                <w:b/>
                <w:bCs/>
              </w:rPr>
            </w:pPr>
            <w:sdt>
              <w:sdtPr>
                <w:rPr>
                  <w:rFonts w:ascii="GHEA Grapalat" w:hAnsi="GHEA Grapalat"/>
                </w:rPr>
                <w:tag w:val="goog_rdk_5"/>
                <w:id w:val="679871439"/>
              </w:sdtPr>
              <w:sdtEndPr/>
              <w:sdtContent>
                <w:r w:rsidR="00BE0F27" w:rsidRPr="002C6C23">
                  <w:rPr>
                    <w:rFonts w:ascii="GHEA Grapalat" w:eastAsia="Tahoma" w:hAnsi="GHEA Grapalat" w:cs="Tahoma"/>
                    <w:b/>
                    <w:bCs/>
                  </w:rPr>
                  <w:t>N Մ-2164-2026</w:t>
                </w:r>
              </w:sdtContent>
            </w:sdt>
          </w:p>
        </w:tc>
      </w:tr>
      <w:tr w:rsidR="00F55C5C" w:rsidRPr="002C6C23" w14:paraId="53FFAD1F" w14:textId="77777777">
        <w:trPr>
          <w:trHeight w:val="292"/>
        </w:trPr>
        <w:tc>
          <w:tcPr>
            <w:tcW w:w="7710" w:type="dxa"/>
          </w:tcPr>
          <w:p w14:paraId="0000001C"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Ի պատասխան Ձեր' 24.02.2026թ. թիվ 01/09.1/1246-2026 գրության' հայտնում եմ, որ «Պետական տեղեկատվական համակարգի տվյալների փոխանակման շերտի ստեղծման և կիրառման կարգը հաստատելու մասին» ՀՀ կառավարության որոշման նախագծի վերաբերյալ դիտողություններ և առաջարկություններ չունենք:</w:t>
            </w:r>
          </w:p>
          <w:p w14:paraId="0000001D" w14:textId="77777777" w:rsidR="00F55C5C" w:rsidRPr="002C6C23" w:rsidRDefault="00F55C5C"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tc>
        <w:tc>
          <w:tcPr>
            <w:tcW w:w="3585" w:type="dxa"/>
          </w:tcPr>
          <w:p w14:paraId="0000001E" w14:textId="77777777" w:rsidR="00F55C5C" w:rsidRPr="002C6C23" w:rsidRDefault="00661F36" w:rsidP="001F7D9A">
            <w:pPr>
              <w:tabs>
                <w:tab w:val="left" w:pos="300"/>
              </w:tabs>
              <w:spacing w:after="0" w:line="288" w:lineRule="auto"/>
              <w:ind w:left="-90"/>
              <w:jc w:val="center"/>
              <w:rPr>
                <w:rFonts w:ascii="GHEA Grapalat" w:eastAsia="Arial" w:hAnsi="GHEA Grapalat" w:cs="Arial"/>
                <w:b/>
                <w:bCs/>
                <w:color w:val="000000"/>
              </w:rPr>
            </w:pPr>
            <w:sdt>
              <w:sdtPr>
                <w:rPr>
                  <w:rFonts w:ascii="GHEA Grapalat" w:hAnsi="GHEA Grapalat"/>
                </w:rPr>
                <w:tag w:val="goog_rdk_6"/>
                <w:id w:val="-1341813831"/>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12A158EE" w14:textId="77777777">
        <w:trPr>
          <w:trHeight w:val="292"/>
        </w:trPr>
        <w:tc>
          <w:tcPr>
            <w:tcW w:w="7710" w:type="dxa"/>
            <w:vMerge w:val="restart"/>
            <w:shd w:val="clear" w:color="auto" w:fill="D0CECE"/>
          </w:tcPr>
          <w:p w14:paraId="0000001F"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t xml:space="preserve">5. </w:t>
            </w:r>
            <w:r w:rsidRPr="002C6C23">
              <w:rPr>
                <w:rFonts w:ascii="GHEA Grapalat" w:eastAsia="GHEA Grapalat" w:hAnsi="GHEA Grapalat" w:cs="GHEA Grapalat"/>
                <w:b/>
                <w:bCs/>
              </w:rPr>
              <w:t>ՍՆՆԴԱՄԹԵՐՔԻ ԱՆՎՏԱՆԳՈՒԹՅԱՆ ՏԵՍՉԱԿԱՆ ՄԱՐՄԻՆ</w:t>
            </w:r>
          </w:p>
        </w:tc>
        <w:tc>
          <w:tcPr>
            <w:tcW w:w="3585" w:type="dxa"/>
            <w:shd w:val="clear" w:color="auto" w:fill="D0CECE"/>
          </w:tcPr>
          <w:p w14:paraId="00000020" w14:textId="77777777" w:rsidR="00F55C5C" w:rsidRPr="002C6C23" w:rsidRDefault="00BE0F27" w:rsidP="001F7D9A">
            <w:pPr>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04</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03</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2026</w:t>
            </w:r>
          </w:p>
        </w:tc>
      </w:tr>
      <w:tr w:rsidR="00F55C5C" w:rsidRPr="002C6C23" w14:paraId="52DD4DB2" w14:textId="77777777">
        <w:trPr>
          <w:trHeight w:val="292"/>
        </w:trPr>
        <w:tc>
          <w:tcPr>
            <w:tcW w:w="7710" w:type="dxa"/>
            <w:vMerge/>
            <w:shd w:val="clear" w:color="auto" w:fill="D0CECE"/>
          </w:tcPr>
          <w:p w14:paraId="00000021"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22" w14:textId="77777777"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Arial" w:hAnsi="GHEA Grapalat" w:cs="Arial"/>
                <w:b/>
                <w:bCs/>
                <w:color w:val="000000"/>
                <w:highlight w:val="lightGray"/>
              </w:rPr>
              <w:t>№</w:t>
            </w:r>
            <w:sdt>
              <w:sdtPr>
                <w:rPr>
                  <w:rFonts w:ascii="GHEA Grapalat" w:hAnsi="GHEA Grapalat"/>
                </w:rPr>
                <w:tag w:val="goog_rdk_7"/>
                <w:id w:val="1828539518"/>
              </w:sdtPr>
              <w:sdtEndPr/>
              <w:sdtContent>
                <w:r w:rsidRPr="002C6C23">
                  <w:rPr>
                    <w:rFonts w:ascii="GHEA Grapalat" w:eastAsia="Tahoma" w:hAnsi="GHEA Grapalat" w:cs="Tahoma"/>
                    <w:b/>
                    <w:bCs/>
                    <w:color w:val="000000"/>
                  </w:rPr>
                  <w:t xml:space="preserve"> Մ-2353-2026</w:t>
                </w:r>
              </w:sdtContent>
            </w:sdt>
          </w:p>
        </w:tc>
      </w:tr>
      <w:tr w:rsidR="00F55C5C" w:rsidRPr="002C6C23" w14:paraId="0EFA7817" w14:textId="77777777">
        <w:tc>
          <w:tcPr>
            <w:tcW w:w="7710" w:type="dxa"/>
          </w:tcPr>
          <w:p w14:paraId="0000002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color w:val="00000A"/>
              </w:rPr>
              <w:lastRenderedPageBreak/>
              <w:t>Հայտնում</w:t>
            </w:r>
            <w:r w:rsidRPr="002C6C23">
              <w:rPr>
                <w:rFonts w:ascii="GHEA Grapalat" w:eastAsia="GHEA Grapalat" w:hAnsi="GHEA Grapalat" w:cs="GHEA Grapalat"/>
              </w:rPr>
              <w:t xml:space="preserve"> եմ, որ «Պետական տեղեկատվական համակարգի տվյալների փոխանակման շերտի ստեղծման և կիրառման կարգը հաստատելու մասին» ՀՀ կառավարության որոշման նախագծի վերաբերյալ առաջարկություններ ու առարկություններ չկան։</w:t>
            </w:r>
          </w:p>
        </w:tc>
        <w:tc>
          <w:tcPr>
            <w:tcW w:w="3585" w:type="dxa"/>
          </w:tcPr>
          <w:p w14:paraId="00000024"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8"/>
                <w:id w:val="1829187962"/>
              </w:sdtPr>
              <w:sdtEndPr/>
              <w:sdtContent>
                <w:r w:rsidR="00BE0F27" w:rsidRPr="002C6C23">
                  <w:rPr>
                    <w:rFonts w:ascii="GHEA Grapalat" w:eastAsia="Tahoma" w:hAnsi="GHEA Grapalat" w:cs="Tahoma"/>
                    <w:b/>
                    <w:bCs/>
                    <w:color w:val="000000"/>
                  </w:rPr>
                  <w:t>Ընդունվել է ի գիտություն</w:t>
                </w:r>
              </w:sdtContent>
            </w:sdt>
          </w:p>
        </w:tc>
      </w:tr>
      <w:tr w:rsidR="00F55C5C" w:rsidRPr="002C6C23" w14:paraId="39DDB657" w14:textId="77777777">
        <w:tc>
          <w:tcPr>
            <w:tcW w:w="7710" w:type="dxa"/>
            <w:vMerge w:val="restart"/>
            <w:shd w:val="clear" w:color="auto" w:fill="D0CECE"/>
          </w:tcPr>
          <w:p w14:paraId="00000025"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t xml:space="preserve">6. </w:t>
            </w:r>
            <w:r w:rsidRPr="002C6C23">
              <w:rPr>
                <w:rFonts w:ascii="GHEA Grapalat" w:eastAsia="GHEA Grapalat" w:hAnsi="GHEA Grapalat" w:cs="GHEA Grapalat"/>
                <w:b/>
                <w:bCs/>
              </w:rPr>
              <w:t>ՔԱՂԱՔԱՇԻՆՈՒԹՅԱՆ, ՏԵԽՆԻԿԱԿԱՆ և ՀՐԴԵՀԱՅԻՆ ԱՆՎՏԱՆԳՈՒԹՅԱՆ ՏԵՍՉԱԿԱՆ ՄԱՐՄԻՆ</w:t>
            </w:r>
          </w:p>
        </w:tc>
        <w:tc>
          <w:tcPr>
            <w:tcW w:w="3585" w:type="dxa"/>
            <w:shd w:val="clear" w:color="auto" w:fill="D0CECE"/>
          </w:tcPr>
          <w:p w14:paraId="00000026"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04</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03</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2026</w:t>
            </w:r>
          </w:p>
        </w:tc>
      </w:tr>
      <w:tr w:rsidR="00F55C5C" w:rsidRPr="002C6C23" w14:paraId="09A8F2FD" w14:textId="77777777">
        <w:tc>
          <w:tcPr>
            <w:tcW w:w="7710" w:type="dxa"/>
            <w:vMerge/>
            <w:shd w:val="clear" w:color="auto" w:fill="D0CECE"/>
          </w:tcPr>
          <w:p w14:paraId="00000027"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28"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9"/>
                <w:id w:val="18732726"/>
              </w:sdtPr>
              <w:sdtEndPr/>
              <w:sdtContent>
                <w:r w:rsidRPr="002C6C23">
                  <w:rPr>
                    <w:rFonts w:ascii="GHEA Grapalat" w:eastAsia="Tahoma" w:hAnsi="GHEA Grapalat" w:cs="Tahoma"/>
                    <w:b/>
                    <w:bCs/>
                    <w:color w:val="000000"/>
                  </w:rPr>
                  <w:t>Մ-2365-2026</w:t>
                </w:r>
              </w:sdtContent>
            </w:sdt>
          </w:p>
        </w:tc>
      </w:tr>
      <w:tr w:rsidR="00F55C5C" w:rsidRPr="002C6C23" w14:paraId="317E7D0C" w14:textId="77777777">
        <w:tc>
          <w:tcPr>
            <w:tcW w:w="7710" w:type="dxa"/>
          </w:tcPr>
          <w:p w14:paraId="0000002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w:t>
            </w:r>
            <w:r w:rsidRPr="002C6C23">
              <w:rPr>
                <w:rFonts w:ascii="GHEA Grapalat" w:eastAsia="GHEA Grapalat" w:hAnsi="GHEA Grapalat" w:cs="GHEA Grapalat"/>
                <w:color w:val="00000A"/>
              </w:rPr>
              <w:t>պատասխան</w:t>
            </w:r>
            <w:r w:rsidRPr="002C6C23">
              <w:rPr>
                <w:rFonts w:ascii="GHEA Grapalat" w:eastAsia="GHEA Grapalat" w:hAnsi="GHEA Grapalat" w:cs="GHEA Grapalat"/>
              </w:rPr>
              <w:t xml:space="preserve"> Ձեր N01/09.1/1246-2026 գրության՝ կապված «Պետական տեղեկատվական համակարգի տվյալների փոխանակման շերտի ստեղծման և կիրառման կարգը հաստատելու մասին» ՀՀ կառավարության որոշման նախագծի վերաբերյալ, տեղեկացնում եմ, որ ՀՀ քաղաքաշինության, տեխնիկական և </w:t>
            </w:r>
            <w:proofErr w:type="spellStart"/>
            <w:r w:rsidRPr="002C6C23">
              <w:rPr>
                <w:rFonts w:ascii="GHEA Grapalat" w:eastAsia="GHEA Grapalat" w:hAnsi="GHEA Grapalat" w:cs="GHEA Grapalat"/>
              </w:rPr>
              <w:t>հրդեհային</w:t>
            </w:r>
            <w:proofErr w:type="spellEnd"/>
            <w:r w:rsidRPr="002C6C23">
              <w:rPr>
                <w:rFonts w:ascii="GHEA Grapalat" w:eastAsia="GHEA Grapalat" w:hAnsi="GHEA Grapalat" w:cs="GHEA Grapalat"/>
              </w:rPr>
              <w:t xml:space="preserve"> անվտանգության տեսչական մարմինը (այսուհետ՝ Տեսչական մարմին) բարձր է գնահատում Նախագծի ընդունման ռազմավարական </w:t>
            </w:r>
            <w:proofErr w:type="spellStart"/>
            <w:r w:rsidRPr="002C6C23">
              <w:rPr>
                <w:rFonts w:ascii="GHEA Grapalat" w:eastAsia="GHEA Grapalat" w:hAnsi="GHEA Grapalat" w:cs="GHEA Grapalat"/>
              </w:rPr>
              <w:t>կարևորությունը</w:t>
            </w:r>
            <w:proofErr w:type="spellEnd"/>
            <w:r w:rsidRPr="002C6C23">
              <w:rPr>
                <w:rFonts w:ascii="GHEA Grapalat" w:eastAsia="GHEA Grapalat" w:hAnsi="GHEA Grapalat" w:cs="GHEA Grapalat"/>
              </w:rPr>
              <w:t>։</w:t>
            </w:r>
          </w:p>
          <w:p w14:paraId="0000002A" w14:textId="77777777" w:rsidR="00F55C5C" w:rsidRPr="002C6C23" w:rsidRDefault="00F55C5C"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02B"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roofErr w:type="spellStart"/>
            <w:r w:rsidRPr="002C6C23">
              <w:rPr>
                <w:rFonts w:ascii="GHEA Grapalat" w:eastAsia="GHEA Grapalat" w:hAnsi="GHEA Grapalat" w:cs="GHEA Grapalat"/>
                <w:color w:val="00000A"/>
              </w:rPr>
              <w:t>Միևնույն</w:t>
            </w:r>
            <w:proofErr w:type="spellEnd"/>
            <w:r w:rsidRPr="002C6C23">
              <w:rPr>
                <w:rFonts w:ascii="GHEA Grapalat" w:eastAsia="GHEA Grapalat" w:hAnsi="GHEA Grapalat" w:cs="GHEA Grapalat"/>
              </w:rPr>
              <w:t xml:space="preserve"> ժամանակ հայտնում եմ, որ նախագծի վերաբերյալ Տեսչական մարմնի կողմից դիտողություններ կամ առաջարկություններ չկան։</w:t>
            </w:r>
          </w:p>
        </w:tc>
        <w:tc>
          <w:tcPr>
            <w:tcW w:w="3585" w:type="dxa"/>
          </w:tcPr>
          <w:p w14:paraId="0000002C"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10"/>
                <w:id w:val="-1289557562"/>
              </w:sdtPr>
              <w:sdtEndPr/>
              <w:sdtContent>
                <w:r w:rsidR="00BE0F27" w:rsidRPr="002C6C23">
                  <w:rPr>
                    <w:rFonts w:ascii="GHEA Grapalat" w:eastAsia="Tahoma" w:hAnsi="GHEA Grapalat" w:cs="Tahoma"/>
                    <w:b/>
                    <w:bCs/>
                    <w:color w:val="000000"/>
                  </w:rPr>
                  <w:t>Ընդունվել է ի գիտություն</w:t>
                </w:r>
              </w:sdtContent>
            </w:sdt>
          </w:p>
        </w:tc>
      </w:tr>
      <w:tr w:rsidR="00F55C5C" w:rsidRPr="002C6C23" w14:paraId="5C90047B" w14:textId="77777777">
        <w:tc>
          <w:tcPr>
            <w:tcW w:w="7710" w:type="dxa"/>
            <w:vMerge w:val="restart"/>
            <w:shd w:val="clear" w:color="auto" w:fill="D0CECE"/>
          </w:tcPr>
          <w:p w14:paraId="0000002D"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t xml:space="preserve">7. </w:t>
            </w:r>
            <w:r w:rsidRPr="002C6C23">
              <w:rPr>
                <w:rFonts w:ascii="GHEA Grapalat" w:eastAsia="GHEA Grapalat" w:hAnsi="GHEA Grapalat" w:cs="GHEA Grapalat"/>
                <w:b/>
                <w:bCs/>
              </w:rPr>
              <w:t>ԱՆՇԱՐԺ ԳՈՒՅՔԻ ԿԱԴԱՍՏՐԻ ՊԵՏԱԿԱՆ ԿՈՄԻՏԵ</w:t>
            </w:r>
          </w:p>
        </w:tc>
        <w:tc>
          <w:tcPr>
            <w:tcW w:w="3585" w:type="dxa"/>
            <w:shd w:val="clear" w:color="auto" w:fill="D0CECE"/>
          </w:tcPr>
          <w:p w14:paraId="0000002E"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04</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03</w:t>
            </w:r>
            <w:r w:rsidRPr="002C6C23">
              <w:rPr>
                <w:rFonts w:ascii="Cambria Math" w:eastAsia="Arial" w:hAnsi="Cambria Math" w:cs="Cambria Math"/>
                <w:b/>
                <w:bCs/>
                <w:color w:val="000000"/>
                <w:highlight w:val="lightGray"/>
              </w:rPr>
              <w:t>․</w:t>
            </w:r>
            <w:r w:rsidRPr="002C6C23">
              <w:rPr>
                <w:rFonts w:ascii="GHEA Grapalat" w:eastAsia="Arial" w:hAnsi="GHEA Grapalat" w:cs="Arial"/>
                <w:b/>
                <w:bCs/>
                <w:color w:val="000000"/>
                <w:highlight w:val="lightGray"/>
              </w:rPr>
              <w:t>2026</w:t>
            </w:r>
          </w:p>
        </w:tc>
      </w:tr>
      <w:tr w:rsidR="00F55C5C" w:rsidRPr="002C6C23" w14:paraId="1C08DBB2" w14:textId="77777777">
        <w:trPr>
          <w:trHeight w:val="530"/>
        </w:trPr>
        <w:tc>
          <w:tcPr>
            <w:tcW w:w="7710" w:type="dxa"/>
            <w:vMerge/>
            <w:shd w:val="clear" w:color="auto" w:fill="D0CECE"/>
          </w:tcPr>
          <w:p w14:paraId="0000002F"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30"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11"/>
                <w:id w:val="866031149"/>
              </w:sdtPr>
              <w:sdtEndPr/>
              <w:sdtContent>
                <w:r w:rsidRPr="002C6C23">
                  <w:rPr>
                    <w:rFonts w:ascii="GHEA Grapalat" w:eastAsia="Tahoma" w:hAnsi="GHEA Grapalat" w:cs="Tahoma"/>
                    <w:b/>
                    <w:bCs/>
                    <w:color w:val="000000"/>
                  </w:rPr>
                  <w:t>Մ-2336-2026</w:t>
                </w:r>
              </w:sdtContent>
            </w:sdt>
          </w:p>
        </w:tc>
      </w:tr>
      <w:tr w:rsidR="00F55C5C" w:rsidRPr="002C6C23" w14:paraId="1AE0FC8E" w14:textId="77777777">
        <w:tc>
          <w:tcPr>
            <w:tcW w:w="7710" w:type="dxa"/>
          </w:tcPr>
          <w:p w14:paraId="0000003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 xml:space="preserve">Ի </w:t>
            </w:r>
            <w:r w:rsidRPr="002C6C23">
              <w:rPr>
                <w:rFonts w:ascii="GHEA Grapalat" w:eastAsia="GHEA Grapalat" w:hAnsi="GHEA Grapalat" w:cs="GHEA Grapalat"/>
                <w:color w:val="00000A"/>
              </w:rPr>
              <w:t>պատասխան</w:t>
            </w:r>
            <w:r w:rsidRPr="002C6C23">
              <w:rPr>
                <w:rFonts w:ascii="GHEA Grapalat" w:eastAsia="GHEA Grapalat" w:hAnsi="GHEA Grapalat" w:cs="GHEA Grapalat"/>
              </w:rPr>
              <w:t xml:space="preserve"> Ձեր 2026 թվականի փետրվարի 24-ի N 01/09.1/1246-2026 գրության՝ հայտնում ենք, որ «Պետական տեղեկատվական համակարգի տվյալների փոխանակման շերտի ստեղծման և կիրառման կարգը հաստատելու մասին» </w:t>
            </w:r>
            <w:r w:rsidRPr="002C6C23">
              <w:rPr>
                <w:rFonts w:ascii="GHEA Grapalat" w:eastAsia="GHEA Grapalat" w:hAnsi="GHEA Grapalat" w:cs="GHEA Grapalat"/>
              </w:rPr>
              <w:br/>
              <w:t>ՀՀ կառավարության որոշման նախագծի վերաբերյալ առաջարկություններ չունենք:</w:t>
            </w:r>
          </w:p>
        </w:tc>
        <w:tc>
          <w:tcPr>
            <w:tcW w:w="3585" w:type="dxa"/>
          </w:tcPr>
          <w:p w14:paraId="00000032"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12"/>
                <w:id w:val="-1004357888"/>
              </w:sdtPr>
              <w:sdtEndPr/>
              <w:sdtContent>
                <w:r w:rsidR="00BE0F27" w:rsidRPr="002C6C23">
                  <w:rPr>
                    <w:rFonts w:ascii="GHEA Grapalat" w:eastAsia="Tahoma" w:hAnsi="GHEA Grapalat" w:cs="Tahoma"/>
                    <w:b/>
                    <w:bCs/>
                    <w:color w:val="000000"/>
                  </w:rPr>
                  <w:t>Ընդունվել է ի գիտություն</w:t>
                </w:r>
              </w:sdtContent>
            </w:sdt>
          </w:p>
        </w:tc>
      </w:tr>
      <w:tr w:rsidR="00F55C5C" w:rsidRPr="002C6C23" w14:paraId="4445929A" w14:textId="77777777">
        <w:tc>
          <w:tcPr>
            <w:tcW w:w="7710" w:type="dxa"/>
            <w:vMerge w:val="restart"/>
            <w:shd w:val="clear" w:color="auto" w:fill="D0CECE"/>
          </w:tcPr>
          <w:p w14:paraId="00000033" w14:textId="77777777" w:rsidR="00F55C5C" w:rsidRPr="002C6C23" w:rsidRDefault="00BE0F27" w:rsidP="002C6C23">
            <w:pPr>
              <w:tabs>
                <w:tab w:val="left" w:pos="2160"/>
              </w:tabs>
              <w:spacing w:after="0" w:line="288" w:lineRule="auto"/>
              <w:jc w:val="center"/>
              <w:rPr>
                <w:rFonts w:ascii="GHEA Grapalat" w:eastAsia="Verdana" w:hAnsi="GHEA Grapalat" w:cs="Verdana"/>
                <w:b/>
                <w:bCs/>
                <w:highlight w:val="lightGray"/>
              </w:rPr>
            </w:pPr>
            <w:r w:rsidRPr="002C6C23">
              <w:rPr>
                <w:rFonts w:ascii="GHEA Grapalat" w:eastAsia="GHEA Grapalat" w:hAnsi="GHEA Grapalat" w:cs="GHEA Grapalat"/>
                <w:b/>
                <w:bCs/>
                <w:highlight w:val="lightGray"/>
              </w:rPr>
              <w:t>8</w:t>
            </w:r>
            <w:r w:rsidRPr="002C6C23">
              <w:rPr>
                <w:rFonts w:ascii="GHEA Grapalat" w:eastAsia="GHEA Grapalat" w:hAnsi="GHEA Grapalat" w:cs="GHEA Grapalat"/>
                <w:b/>
                <w:bCs/>
                <w:color w:val="000000"/>
                <w:highlight w:val="lightGray"/>
              </w:rPr>
              <w:t xml:space="preserve">. </w:t>
            </w:r>
            <w:sdt>
              <w:sdtPr>
                <w:rPr>
                  <w:rFonts w:ascii="GHEA Grapalat" w:hAnsi="GHEA Grapalat"/>
                </w:rPr>
                <w:tag w:val="goog_rdk_13"/>
                <w:id w:val="75041848"/>
              </w:sdtPr>
              <w:sdtEndPr/>
              <w:sdtContent>
                <w:r w:rsidRPr="002C6C23">
                  <w:rPr>
                    <w:rFonts w:ascii="GHEA Grapalat" w:eastAsia="Tahoma" w:hAnsi="GHEA Grapalat" w:cs="Tahoma"/>
                    <w:b/>
                    <w:bCs/>
                    <w:highlight w:val="lightGray"/>
                  </w:rPr>
                  <w:t>Կենտրոնական ընտրական հանձնաժողով</w:t>
                </w:r>
              </w:sdtContent>
            </w:sdt>
          </w:p>
          <w:p w14:paraId="00000034"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highlight w:val="lightGray"/>
              </w:rPr>
            </w:pPr>
          </w:p>
        </w:tc>
        <w:tc>
          <w:tcPr>
            <w:tcW w:w="3585" w:type="dxa"/>
            <w:shd w:val="clear" w:color="auto" w:fill="D0CECE"/>
          </w:tcPr>
          <w:p w14:paraId="00000035"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05</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C15EE92" w14:textId="77777777">
        <w:tc>
          <w:tcPr>
            <w:tcW w:w="7710" w:type="dxa"/>
            <w:vMerge/>
            <w:shd w:val="clear" w:color="auto" w:fill="D0CECE"/>
          </w:tcPr>
          <w:p w14:paraId="00000036"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37"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14"/>
                <w:id w:val="-199149377"/>
              </w:sdtPr>
              <w:sdtEndPr/>
              <w:sdtContent>
                <w:r w:rsidRPr="002C6C23">
                  <w:rPr>
                    <w:rFonts w:ascii="GHEA Grapalat" w:eastAsia="Tahoma" w:hAnsi="GHEA Grapalat" w:cs="Tahoma"/>
                    <w:b/>
                    <w:bCs/>
                    <w:highlight w:val="lightGray"/>
                  </w:rPr>
                  <w:t>Մ-2367-2026</w:t>
                </w:r>
              </w:sdtContent>
            </w:sdt>
          </w:p>
        </w:tc>
      </w:tr>
      <w:tr w:rsidR="00F55C5C" w:rsidRPr="002C6C23" w14:paraId="306E1B9A" w14:textId="77777777">
        <w:trPr>
          <w:trHeight w:val="2460"/>
        </w:trPr>
        <w:tc>
          <w:tcPr>
            <w:tcW w:w="7710" w:type="dxa"/>
          </w:tcPr>
          <w:p w14:paraId="0000003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Ի պատասխան Ձեր' 2026 թվականի փետրվարի 24-ի N 01/09.1/1246-2026 գրության' հայտնում ենք, որ Կենտրոնական ընտրական հանձնաժողովը «Պետական տեղեկատվական համակարգի տվյալների փոխանակման շերտի ստեղծման և </w:t>
            </w:r>
            <w:proofErr w:type="spellStart"/>
            <w:r w:rsidRPr="002C6C23">
              <w:rPr>
                <w:rFonts w:ascii="GHEA Grapalat" w:eastAsia="GHEA Grapalat" w:hAnsi="GHEA Grapalat" w:cs="GHEA Grapalat"/>
                <w:color w:val="00000A"/>
              </w:rPr>
              <w:t>կարառման</w:t>
            </w:r>
            <w:proofErr w:type="spellEnd"/>
            <w:r w:rsidRPr="002C6C23">
              <w:rPr>
                <w:rFonts w:ascii="GHEA Grapalat" w:eastAsia="GHEA Grapalat" w:hAnsi="GHEA Grapalat" w:cs="GHEA Grapalat"/>
                <w:color w:val="00000A"/>
              </w:rPr>
              <w:t xml:space="preserve"> կարգը հաստատելու մասին» ՀՀ կառավարության որոշման նախագծի վերաբերյալ առաջարկություններ ու դիտողություններ չունի:</w:t>
            </w:r>
          </w:p>
        </w:tc>
        <w:tc>
          <w:tcPr>
            <w:tcW w:w="3585" w:type="dxa"/>
          </w:tcPr>
          <w:p w14:paraId="00000039"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15"/>
                <w:id w:val="1646171910"/>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0B259E24" w14:textId="77777777">
        <w:tc>
          <w:tcPr>
            <w:tcW w:w="7710" w:type="dxa"/>
            <w:vMerge w:val="restart"/>
            <w:shd w:val="clear" w:color="auto" w:fill="D0CECE"/>
          </w:tcPr>
          <w:p w14:paraId="0000003A"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t>9</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rPr>
              <w:t>ՀՀ ԿՐԹՈՒԹՅԱՆ, ԳԻՏՈՒԹՅԱՆ, ՄՇԱԿՈՒՅԹԻ և ՍՊՈՐՏԻ ՆԱԽԱՐԱՐՈՒԹՅՈՒՆ</w:t>
            </w:r>
          </w:p>
        </w:tc>
        <w:tc>
          <w:tcPr>
            <w:tcW w:w="3585" w:type="dxa"/>
            <w:shd w:val="clear" w:color="auto" w:fill="D0CECE"/>
          </w:tcPr>
          <w:p w14:paraId="0000003B"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05</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D309196" w14:textId="77777777">
        <w:tc>
          <w:tcPr>
            <w:tcW w:w="7710" w:type="dxa"/>
            <w:vMerge/>
            <w:shd w:val="clear" w:color="auto" w:fill="D0CECE"/>
          </w:tcPr>
          <w:p w14:paraId="0000003C"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3D"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16"/>
                <w:id w:val="-1459585329"/>
              </w:sdtPr>
              <w:sdtEndPr/>
              <w:sdtContent>
                <w:r w:rsidRPr="002C6C23">
                  <w:rPr>
                    <w:rFonts w:ascii="GHEA Grapalat" w:eastAsia="Tahoma" w:hAnsi="GHEA Grapalat" w:cs="Tahoma"/>
                    <w:b/>
                    <w:bCs/>
                    <w:highlight w:val="lightGray"/>
                  </w:rPr>
                  <w:t>Մ-2401-2026</w:t>
                </w:r>
              </w:sdtContent>
            </w:sdt>
          </w:p>
        </w:tc>
      </w:tr>
      <w:tr w:rsidR="00F55C5C" w:rsidRPr="002C6C23" w14:paraId="0B4DFE6A" w14:textId="77777777">
        <w:tc>
          <w:tcPr>
            <w:tcW w:w="7710" w:type="dxa"/>
          </w:tcPr>
          <w:p w14:paraId="0000003E"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rPr>
              <w:lastRenderedPageBreak/>
              <w:t>(1) ՀՀ</w:t>
            </w:r>
            <w:r w:rsidRPr="002C6C23">
              <w:rPr>
                <w:rFonts w:ascii="GHEA Grapalat" w:eastAsia="GHEA Grapalat" w:hAnsi="GHEA Grapalat" w:cs="GHEA Grapalat"/>
                <w:color w:val="00000A"/>
              </w:rPr>
              <w:t xml:space="preserve"> կրթության, գիտության, մշակույթի և սպորտի նախարարությունը քննարկել է «Պետական տեղեկատվական համակարգի տվյալների փոխանակման շերտի ստեղծման և կիրառման կարգը հաստատելու մասին» ՀՀ կառավարության որոշման նախագիծը /այսուհետ՝ Նախագիծ/ և առաջարկում է Նախագծի հավելվածի կարգի 3-րդ բաժնի 7-րդ կետի 14-րդ ենթակետում՝ հստակության նպատակով, հղում կատարել կարգում կասեցման դեպքերը պարունակող համապատասխան մասերին:</w:t>
            </w:r>
          </w:p>
          <w:p w14:paraId="0000003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Միաժամանակ.</w:t>
            </w:r>
          </w:p>
          <w:p w14:paraId="00000040"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(2) Նախագծի հավելվածի կարգի 5-րդ բաժնի վերնագիրը ներառում է «5. ՏՓՇ-ին միանալու մերժումը և ՏՓՇ-ին միանալու անվավեր ճանաչումը», սակայն նշված բաժնում բացակայում են անվավեր ճանաչելու մասին դրույթները,</w:t>
            </w:r>
          </w:p>
          <w:p w14:paraId="00000041"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(3) Նախագծի հավելվածի կարգում պարզ չէ ֆիզիկական կամ իրավաբանական անձանց որպես օգտագործող տվյալների </w:t>
            </w:r>
            <w:proofErr w:type="spellStart"/>
            <w:r w:rsidRPr="002C6C23">
              <w:rPr>
                <w:rFonts w:ascii="GHEA Grapalat" w:eastAsia="GHEA Grapalat" w:hAnsi="GHEA Grapalat" w:cs="GHEA Grapalat"/>
                <w:color w:val="00000A"/>
              </w:rPr>
              <w:t>հասանելիության</w:t>
            </w:r>
            <w:proofErr w:type="spellEnd"/>
            <w:r w:rsidRPr="002C6C23">
              <w:rPr>
                <w:rFonts w:ascii="GHEA Grapalat" w:eastAsia="GHEA Grapalat" w:hAnsi="GHEA Grapalat" w:cs="GHEA Grapalat"/>
                <w:color w:val="00000A"/>
              </w:rPr>
              <w:t xml:space="preserve"> վճարովի կամ անվճար,</w:t>
            </w:r>
          </w:p>
          <w:p w14:paraId="1DABDC3F"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0CEAD0AF"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714816A1"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0EB3F89F"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52D68F55"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66A97C82"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0585B2C3" w14:textId="77777777" w:rsidR="002C6C23" w:rsidRDefault="002C6C23" w:rsidP="002C6C23">
            <w:pPr>
              <w:shd w:val="clear" w:color="auto" w:fill="FFFFFF"/>
              <w:spacing w:after="0" w:line="288" w:lineRule="auto"/>
              <w:ind w:firstLine="540"/>
              <w:jc w:val="both"/>
              <w:rPr>
                <w:rFonts w:ascii="GHEA Grapalat" w:eastAsia="GHEA Grapalat" w:hAnsi="GHEA Grapalat" w:cs="GHEA Grapalat"/>
                <w:color w:val="00000A"/>
              </w:rPr>
            </w:pPr>
          </w:p>
          <w:p w14:paraId="00000042" w14:textId="0F1A784C" w:rsidR="00F55C5C" w:rsidRPr="002C6C23" w:rsidRDefault="00BE0F27" w:rsidP="002C6C23">
            <w:pP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(4) Նախագծի հավելվածի կարգի 10-րդ բաժնի 33-րդ կետը սահմանում է՝ «33. ՏՓՇ անդ(4) </w:t>
            </w:r>
            <w:proofErr w:type="spellStart"/>
            <w:r w:rsidRPr="002C6C23">
              <w:rPr>
                <w:rFonts w:ascii="GHEA Grapalat" w:eastAsia="GHEA Grapalat" w:hAnsi="GHEA Grapalat" w:cs="GHEA Grapalat"/>
                <w:color w:val="00000A"/>
              </w:rPr>
              <w:t>մը</w:t>
            </w:r>
            <w:proofErr w:type="spellEnd"/>
            <w:r w:rsidRPr="002C6C23">
              <w:rPr>
                <w:rFonts w:ascii="GHEA Grapalat" w:eastAsia="GHEA Grapalat" w:hAnsi="GHEA Grapalat" w:cs="GHEA Grapalat"/>
                <w:color w:val="00000A"/>
              </w:rPr>
              <w:t xml:space="preserve"> պատասխանատու է իր տվյալների շտեմարանը պահպանելու համար օգտագործվող տեղեկատվական համակարգի անվտանգության համար՝ համաձայն մշակվող տվյալների անվտանգության դասի:», սակայն հստակ չէ ՏՓՇ անդամի պատասխանատվության իրավական հիմքը (պայմանագրային պարտավորություն է, թե այլ), ինչպես նաև «մշակվող տվյալների անվտանգության դաս» հասկացությունը:</w:t>
            </w:r>
          </w:p>
        </w:tc>
        <w:tc>
          <w:tcPr>
            <w:tcW w:w="3585" w:type="dxa"/>
          </w:tcPr>
          <w:p w14:paraId="00000043" w14:textId="0BFF1ECC" w:rsidR="00F55C5C" w:rsidRPr="002C6C23" w:rsidRDefault="00BE0F27" w:rsidP="001F7D9A">
            <w:pPr>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A"/>
              </w:rPr>
              <w:t xml:space="preserve">(1) </w:t>
            </w:r>
            <w:r w:rsidRPr="002C6C23">
              <w:rPr>
                <w:rFonts w:ascii="GHEA Grapalat" w:eastAsia="Tahoma" w:hAnsi="GHEA Grapalat" w:cs="Tahoma"/>
                <w:b/>
                <w:bCs/>
                <w:color w:val="00000A"/>
              </w:rPr>
              <w:t>Ընդունվել է ի գիտություն</w:t>
            </w:r>
          </w:p>
          <w:p w14:paraId="00000044" w14:textId="6ECB182F" w:rsidR="00F55C5C" w:rsidRPr="002C6C23" w:rsidRDefault="00BE0F27" w:rsidP="001F7D9A">
            <w:pPr>
              <w:pBdr>
                <w:top w:val="nil"/>
                <w:left w:val="nil"/>
                <w:bottom w:val="nil"/>
                <w:right w:val="nil"/>
                <w:between w:val="nil"/>
              </w:pBdr>
              <w:spacing w:after="0" w:line="288" w:lineRule="auto"/>
              <w:jc w:val="center"/>
              <w:rPr>
                <w:rFonts w:ascii="GHEA Grapalat" w:eastAsia="Arial" w:hAnsi="GHEA Grapalat" w:cs="Arial"/>
                <w:highlight w:val="lightGray"/>
              </w:rPr>
            </w:pPr>
            <w:r w:rsidRPr="002C6C23">
              <w:rPr>
                <w:rFonts w:ascii="GHEA Grapalat" w:eastAsia="Tahoma" w:hAnsi="GHEA Grapalat" w:cs="Tahoma"/>
                <w:color w:val="00000A"/>
              </w:rPr>
              <w:t>7-րդ կետի 14-րդ ենթակետում “կասեցնել” բառը փոխարինվել է “սահմանափակել” բառով</w:t>
            </w:r>
          </w:p>
          <w:p w14:paraId="0B6551DA" w14:textId="77777777" w:rsidR="002C6C23" w:rsidRDefault="002C6C23" w:rsidP="001F7D9A">
            <w:pPr>
              <w:pBdr>
                <w:top w:val="nil"/>
                <w:left w:val="nil"/>
                <w:bottom w:val="nil"/>
                <w:right w:val="nil"/>
                <w:between w:val="nil"/>
              </w:pBdr>
              <w:spacing w:after="0" w:line="288" w:lineRule="auto"/>
              <w:jc w:val="center"/>
              <w:rPr>
                <w:rFonts w:ascii="GHEA Grapalat" w:eastAsia="Tahoma" w:hAnsi="GHEA Grapalat" w:cs="Tahoma"/>
                <w:b/>
                <w:bCs/>
              </w:rPr>
            </w:pPr>
          </w:p>
          <w:p w14:paraId="63ECA2CB" w14:textId="77777777" w:rsidR="002C6C23" w:rsidRDefault="002C6C23" w:rsidP="001F7D9A">
            <w:pPr>
              <w:pBdr>
                <w:top w:val="nil"/>
                <w:left w:val="nil"/>
                <w:bottom w:val="nil"/>
                <w:right w:val="nil"/>
                <w:between w:val="nil"/>
              </w:pBdr>
              <w:spacing w:after="0" w:line="288" w:lineRule="auto"/>
              <w:jc w:val="center"/>
              <w:rPr>
                <w:rFonts w:ascii="GHEA Grapalat" w:eastAsia="Tahoma" w:hAnsi="GHEA Grapalat" w:cs="Tahoma"/>
                <w:b/>
                <w:bCs/>
              </w:rPr>
            </w:pPr>
          </w:p>
          <w:p w14:paraId="704463B5" w14:textId="77777777" w:rsidR="002C6C23" w:rsidRDefault="002C6C23" w:rsidP="001F7D9A">
            <w:pPr>
              <w:pBdr>
                <w:top w:val="nil"/>
                <w:left w:val="nil"/>
                <w:bottom w:val="nil"/>
                <w:right w:val="nil"/>
                <w:between w:val="nil"/>
              </w:pBdr>
              <w:spacing w:after="0" w:line="288" w:lineRule="auto"/>
              <w:jc w:val="center"/>
              <w:rPr>
                <w:rFonts w:ascii="GHEA Grapalat" w:eastAsia="Tahoma" w:hAnsi="GHEA Grapalat" w:cs="Tahoma"/>
                <w:b/>
                <w:bCs/>
              </w:rPr>
            </w:pPr>
          </w:p>
          <w:p w14:paraId="00000045" w14:textId="0AB212EA" w:rsidR="00F55C5C" w:rsidRPr="002C6C23" w:rsidRDefault="00BE0F27" w:rsidP="001F7D9A">
            <w:pPr>
              <w:pBdr>
                <w:top w:val="nil"/>
                <w:left w:val="nil"/>
                <w:bottom w:val="nil"/>
                <w:right w:val="nil"/>
                <w:between w:val="nil"/>
              </w:pBdr>
              <w:spacing w:after="0" w:line="288" w:lineRule="auto"/>
              <w:jc w:val="center"/>
              <w:rPr>
                <w:rFonts w:ascii="GHEA Grapalat" w:eastAsia="Arial" w:hAnsi="GHEA Grapalat" w:cs="Arial"/>
                <w:b/>
                <w:bCs/>
                <w:color w:val="00000A"/>
              </w:rPr>
            </w:pPr>
            <w:r w:rsidRPr="002C6C23">
              <w:rPr>
                <w:rFonts w:ascii="GHEA Grapalat" w:eastAsia="Tahoma" w:hAnsi="GHEA Grapalat" w:cs="Tahoma"/>
                <w:b/>
                <w:bCs/>
              </w:rPr>
              <w:t>(2) Ընդունվել</w:t>
            </w:r>
            <w:sdt>
              <w:sdtPr>
                <w:rPr>
                  <w:rFonts w:ascii="GHEA Grapalat" w:hAnsi="GHEA Grapalat"/>
                </w:rPr>
                <w:tag w:val="goog_rdk_20"/>
                <w:id w:val="-2101306338"/>
              </w:sdtPr>
              <w:sdtEndPr/>
              <w:sdtContent>
                <w:r w:rsidRPr="002C6C23">
                  <w:rPr>
                    <w:rFonts w:ascii="GHEA Grapalat" w:eastAsia="Tahoma" w:hAnsi="GHEA Grapalat" w:cs="Tahoma"/>
                    <w:b/>
                    <w:bCs/>
                    <w:color w:val="00000A"/>
                  </w:rPr>
                  <w:t xml:space="preserve"> է։ </w:t>
                </w:r>
              </w:sdtContent>
            </w:sdt>
          </w:p>
          <w:p w14:paraId="00000046" w14:textId="21BBF60D" w:rsidR="00F55C5C" w:rsidRPr="002C6C23" w:rsidRDefault="00661F36" w:rsidP="001F7D9A">
            <w:pPr>
              <w:pBdr>
                <w:top w:val="nil"/>
                <w:left w:val="nil"/>
                <w:bottom w:val="nil"/>
                <w:right w:val="nil"/>
                <w:between w:val="nil"/>
              </w:pBdr>
              <w:spacing w:after="0" w:line="288" w:lineRule="auto"/>
              <w:jc w:val="center"/>
              <w:rPr>
                <w:rFonts w:ascii="GHEA Grapalat" w:eastAsia="Arial" w:hAnsi="GHEA Grapalat" w:cs="Arial"/>
                <w:color w:val="00000A"/>
              </w:rPr>
            </w:pPr>
            <w:sdt>
              <w:sdtPr>
                <w:rPr>
                  <w:rFonts w:ascii="GHEA Grapalat" w:hAnsi="GHEA Grapalat"/>
                </w:rPr>
                <w:tag w:val="goog_rdk_21"/>
                <w:id w:val="-218863856"/>
              </w:sdtPr>
              <w:sdtEndPr/>
              <w:sdtContent>
                <w:r w:rsidR="00BE0F27" w:rsidRPr="002C6C23">
                  <w:rPr>
                    <w:rFonts w:ascii="GHEA Grapalat" w:eastAsia="Tahoma" w:hAnsi="GHEA Grapalat" w:cs="Tahoma"/>
                    <w:color w:val="00000A"/>
                  </w:rPr>
                  <w:t xml:space="preserve">Կարգի 5-րդ </w:t>
                </w:r>
              </w:sdtContent>
            </w:sdt>
            <w:sdt>
              <w:sdtPr>
                <w:rPr>
                  <w:rFonts w:ascii="GHEA Grapalat" w:hAnsi="GHEA Grapalat"/>
                </w:rPr>
                <w:tag w:val="goog_rdk_22"/>
                <w:id w:val="1994458143"/>
              </w:sdtPr>
              <w:sdtEndPr/>
              <w:sdtContent>
                <w:r w:rsidR="00BE0F27" w:rsidRPr="002C6C23">
                  <w:rPr>
                    <w:rFonts w:ascii="GHEA Grapalat" w:eastAsia="Tahoma" w:hAnsi="GHEA Grapalat" w:cs="Tahoma"/>
                  </w:rPr>
                  <w:t>բաժնի</w:t>
                </w:r>
              </w:sdtContent>
            </w:sdt>
            <w:r w:rsidR="00BE0F27" w:rsidRPr="002C6C23">
              <w:rPr>
                <w:rFonts w:ascii="GHEA Grapalat" w:eastAsia="Tahoma" w:hAnsi="GHEA Grapalat" w:cs="Tahoma"/>
                <w:color w:val="00000A"/>
              </w:rPr>
              <w:t xml:space="preserve"> վերնագիրը </w:t>
            </w:r>
            <w:proofErr w:type="spellStart"/>
            <w:r w:rsidR="00BE0F27" w:rsidRPr="002C6C23">
              <w:rPr>
                <w:rFonts w:ascii="GHEA Grapalat" w:eastAsia="Tahoma" w:hAnsi="GHEA Grapalat" w:cs="Tahoma"/>
                <w:color w:val="00000A"/>
              </w:rPr>
              <w:t>խմբագրվել</w:t>
            </w:r>
            <w:proofErr w:type="spellEnd"/>
            <w:r w:rsidR="00BE0F27" w:rsidRPr="002C6C23">
              <w:rPr>
                <w:rFonts w:ascii="GHEA Grapalat" w:eastAsia="Tahoma" w:hAnsi="GHEA Grapalat" w:cs="Tahoma"/>
                <w:color w:val="00000A"/>
              </w:rPr>
              <w:t xml:space="preserve"> է։</w:t>
            </w:r>
          </w:p>
          <w:p w14:paraId="51B39553" w14:textId="77777777" w:rsidR="002C6C23" w:rsidRDefault="002C6C23" w:rsidP="001F7D9A">
            <w:pPr>
              <w:pBdr>
                <w:top w:val="nil"/>
                <w:left w:val="nil"/>
                <w:bottom w:val="nil"/>
                <w:right w:val="nil"/>
                <w:between w:val="nil"/>
              </w:pBdr>
              <w:spacing w:after="0" w:line="288" w:lineRule="auto"/>
              <w:jc w:val="center"/>
              <w:rPr>
                <w:rFonts w:ascii="GHEA Grapalat" w:eastAsia="Tahoma" w:hAnsi="GHEA Grapalat" w:cs="Tahoma"/>
                <w:b/>
                <w:bCs/>
                <w:color w:val="00000A"/>
              </w:rPr>
            </w:pPr>
          </w:p>
          <w:p w14:paraId="00000047" w14:textId="5D8EFE03" w:rsidR="00F55C5C" w:rsidRPr="002C6C23" w:rsidRDefault="00BE0F27" w:rsidP="001F7D9A">
            <w:pPr>
              <w:pBdr>
                <w:top w:val="nil"/>
                <w:left w:val="nil"/>
                <w:bottom w:val="nil"/>
                <w:right w:val="nil"/>
                <w:between w:val="nil"/>
              </w:pBdr>
              <w:spacing w:after="0" w:line="288" w:lineRule="auto"/>
              <w:jc w:val="center"/>
              <w:rPr>
                <w:rFonts w:ascii="GHEA Grapalat" w:eastAsia="Arial" w:hAnsi="GHEA Grapalat" w:cs="Arial"/>
                <w:color w:val="00000A"/>
              </w:rPr>
            </w:pPr>
            <w:r w:rsidRPr="002C6C23">
              <w:rPr>
                <w:rFonts w:ascii="GHEA Grapalat" w:eastAsia="Tahoma" w:hAnsi="GHEA Grapalat" w:cs="Tahoma"/>
                <w:b/>
                <w:bCs/>
                <w:color w:val="00000A"/>
              </w:rPr>
              <w:t>(3) Ընդունվել է ի գիտություն</w:t>
            </w:r>
            <w:r w:rsidRPr="002C6C23">
              <w:rPr>
                <w:rFonts w:ascii="GHEA Grapalat" w:eastAsia="Tahoma" w:hAnsi="GHEA Grapalat" w:cs="Tahoma"/>
                <w:color w:val="00000A"/>
              </w:rPr>
              <w:br/>
              <w:t xml:space="preserve">Ֆիզիկական կամ </w:t>
            </w:r>
            <w:proofErr w:type="spellStart"/>
            <w:r w:rsidRPr="002C6C23">
              <w:rPr>
                <w:rFonts w:ascii="GHEA Grapalat" w:eastAsia="Tahoma" w:hAnsi="GHEA Grapalat" w:cs="Tahoma"/>
                <w:color w:val="00000A"/>
              </w:rPr>
              <w:t>իրավաբանակն</w:t>
            </w:r>
            <w:proofErr w:type="spellEnd"/>
            <w:r w:rsidRPr="002C6C23">
              <w:rPr>
                <w:rFonts w:ascii="GHEA Grapalat" w:eastAsia="Tahoma" w:hAnsi="GHEA Grapalat" w:cs="Tahoma"/>
                <w:color w:val="00000A"/>
              </w:rPr>
              <w:t xml:space="preserve"> անձանց որպես օգտագործող տվյալների </w:t>
            </w:r>
            <w:proofErr w:type="spellStart"/>
            <w:r w:rsidRPr="002C6C23">
              <w:rPr>
                <w:rFonts w:ascii="GHEA Grapalat" w:eastAsia="Tahoma" w:hAnsi="GHEA Grapalat" w:cs="Tahoma"/>
                <w:color w:val="00000A"/>
              </w:rPr>
              <w:t>հասանելիության</w:t>
            </w:r>
            <w:proofErr w:type="spellEnd"/>
            <w:r w:rsidRPr="002C6C23">
              <w:rPr>
                <w:rFonts w:ascii="GHEA Grapalat" w:eastAsia="Tahoma" w:hAnsi="GHEA Grapalat" w:cs="Tahoma"/>
                <w:color w:val="00000A"/>
              </w:rPr>
              <w:t xml:space="preserve"> պայմանները կարգավորվում են պայմանագրով, որի օրինակելի </w:t>
            </w:r>
            <w:proofErr w:type="spellStart"/>
            <w:r w:rsidRPr="002C6C23">
              <w:rPr>
                <w:rFonts w:ascii="GHEA Grapalat" w:eastAsia="Tahoma" w:hAnsi="GHEA Grapalat" w:cs="Tahoma"/>
                <w:color w:val="00000A"/>
              </w:rPr>
              <w:t>ձև</w:t>
            </w:r>
            <w:proofErr w:type="spellEnd"/>
            <w:r w:rsidRPr="002C6C23">
              <w:rPr>
                <w:rFonts w:ascii="GHEA Grapalat" w:eastAsia="Tahoma" w:hAnsi="GHEA Grapalat" w:cs="Tahoma"/>
                <w:color w:val="00000A"/>
              </w:rPr>
              <w:t xml:space="preserve"> հաստատում է Հանձնաժողովը (Նախագծի 4-րդ բաժնի 11-րդ կետ)</w:t>
            </w:r>
          </w:p>
          <w:p w14:paraId="00000048" w14:textId="77777777" w:rsidR="00F55C5C" w:rsidRPr="002C6C23" w:rsidRDefault="00BE0F27" w:rsidP="001F7D9A">
            <w:pPr>
              <w:spacing w:after="0" w:line="288" w:lineRule="auto"/>
              <w:jc w:val="center"/>
              <w:rPr>
                <w:rFonts w:ascii="GHEA Grapalat" w:eastAsia="Arial" w:hAnsi="GHEA Grapalat" w:cs="Arial"/>
                <w:b/>
                <w:bCs/>
                <w:color w:val="00000A"/>
              </w:rPr>
            </w:pPr>
            <w:r w:rsidRPr="002C6C23">
              <w:rPr>
                <w:rFonts w:ascii="GHEA Grapalat" w:eastAsia="Arial" w:hAnsi="GHEA Grapalat" w:cs="Arial"/>
                <w:b/>
                <w:bCs/>
                <w:color w:val="00000A"/>
              </w:rPr>
              <w:t xml:space="preserve">(4) </w:t>
            </w:r>
            <w:sdt>
              <w:sdtPr>
                <w:rPr>
                  <w:rFonts w:ascii="GHEA Grapalat" w:hAnsi="GHEA Grapalat"/>
                </w:rPr>
                <w:tag w:val="goog_rdk_26"/>
                <w:id w:val="-2119973692"/>
              </w:sdtPr>
              <w:sdtEndPr/>
              <w:sdtContent>
                <w:r w:rsidRPr="002C6C23">
                  <w:rPr>
                    <w:rFonts w:ascii="GHEA Grapalat" w:eastAsia="Tahoma" w:hAnsi="GHEA Grapalat" w:cs="Tahoma"/>
                    <w:b/>
                    <w:bCs/>
                  </w:rPr>
                  <w:t>Ընդունվել</w:t>
                </w:r>
              </w:sdtContent>
            </w:sdt>
            <w:sdt>
              <w:sdtPr>
                <w:rPr>
                  <w:rFonts w:ascii="GHEA Grapalat" w:hAnsi="GHEA Grapalat"/>
                </w:rPr>
                <w:tag w:val="goog_rdk_27"/>
                <w:id w:val="-735846686"/>
              </w:sdtPr>
              <w:sdtEndPr/>
              <w:sdtContent>
                <w:r w:rsidRPr="002C6C23">
                  <w:rPr>
                    <w:rFonts w:ascii="GHEA Grapalat" w:eastAsia="Tahoma" w:hAnsi="GHEA Grapalat" w:cs="Tahoma"/>
                    <w:b/>
                    <w:bCs/>
                    <w:color w:val="00000A"/>
                  </w:rPr>
                  <w:t xml:space="preserve"> է։ </w:t>
                </w:r>
              </w:sdtContent>
            </w:sdt>
          </w:p>
          <w:p w14:paraId="00000049" w14:textId="77777777" w:rsidR="00F55C5C" w:rsidRPr="002C6C23" w:rsidRDefault="00661F36" w:rsidP="001F7D9A">
            <w:pPr>
              <w:shd w:val="clear" w:color="auto" w:fill="FFFFFF"/>
              <w:spacing w:after="0" w:line="288" w:lineRule="auto"/>
              <w:jc w:val="center"/>
              <w:rPr>
                <w:rFonts w:ascii="GHEA Grapalat" w:eastAsia="Arial" w:hAnsi="GHEA Grapalat" w:cs="Arial"/>
                <w:b/>
                <w:bCs/>
                <w:color w:val="00000A"/>
              </w:rPr>
            </w:pPr>
            <w:sdt>
              <w:sdtPr>
                <w:rPr>
                  <w:rFonts w:ascii="GHEA Grapalat" w:hAnsi="GHEA Grapalat"/>
                </w:rPr>
                <w:tag w:val="goog_rdk_28"/>
                <w:id w:val="1871928062"/>
              </w:sdtPr>
              <w:sdtEndPr/>
              <w:sdtContent>
                <w:r w:rsidR="00BE0F27" w:rsidRPr="002C6C23">
                  <w:rPr>
                    <w:rFonts w:ascii="GHEA Grapalat" w:eastAsia="Tahoma" w:hAnsi="GHEA Grapalat" w:cs="Tahoma"/>
                    <w:color w:val="00000A"/>
                  </w:rPr>
                  <w:t xml:space="preserve">33-րդ կետը </w:t>
                </w:r>
                <w:proofErr w:type="spellStart"/>
                <w:r w:rsidR="00BE0F27" w:rsidRPr="002C6C23">
                  <w:rPr>
                    <w:rFonts w:ascii="GHEA Grapalat" w:eastAsia="Tahoma" w:hAnsi="GHEA Grapalat" w:cs="Tahoma"/>
                    <w:color w:val="00000A"/>
                  </w:rPr>
                  <w:t>խմբագրվել</w:t>
                </w:r>
                <w:proofErr w:type="spellEnd"/>
                <w:r w:rsidR="00BE0F27" w:rsidRPr="002C6C23">
                  <w:rPr>
                    <w:rFonts w:ascii="GHEA Grapalat" w:eastAsia="Tahoma" w:hAnsi="GHEA Grapalat" w:cs="Tahoma"/>
                    <w:color w:val="00000A"/>
                  </w:rPr>
                  <w:t xml:space="preserve"> է։</w:t>
                </w:r>
              </w:sdtContent>
            </w:sdt>
          </w:p>
          <w:p w14:paraId="0000004A" w14:textId="77777777" w:rsidR="00F55C5C" w:rsidRPr="002C6C23" w:rsidRDefault="00F55C5C" w:rsidP="001F7D9A">
            <w:pPr>
              <w:spacing w:after="0" w:line="288" w:lineRule="auto"/>
              <w:jc w:val="center"/>
              <w:rPr>
                <w:rFonts w:ascii="GHEA Grapalat" w:eastAsia="Arial" w:hAnsi="GHEA Grapalat" w:cs="Arial"/>
                <w:b/>
                <w:bCs/>
                <w:color w:val="00000A"/>
              </w:rPr>
            </w:pPr>
          </w:p>
          <w:p w14:paraId="0000004B" w14:textId="77777777" w:rsidR="00F55C5C" w:rsidRPr="002C6C23" w:rsidRDefault="00F55C5C" w:rsidP="001F7D9A">
            <w:pPr>
              <w:pBdr>
                <w:top w:val="nil"/>
                <w:left w:val="nil"/>
                <w:bottom w:val="nil"/>
                <w:right w:val="nil"/>
                <w:between w:val="nil"/>
              </w:pBdr>
              <w:spacing w:after="0" w:line="288" w:lineRule="auto"/>
              <w:jc w:val="center"/>
              <w:rPr>
                <w:rFonts w:ascii="GHEA Grapalat" w:eastAsia="Arial" w:hAnsi="GHEA Grapalat" w:cs="Arial"/>
                <w:color w:val="00000A"/>
              </w:rPr>
            </w:pPr>
          </w:p>
          <w:p w14:paraId="0000004C" w14:textId="441E0C20" w:rsidR="00F55C5C" w:rsidRPr="002C6C23" w:rsidRDefault="00F55C5C" w:rsidP="001F7D9A">
            <w:pPr>
              <w:pBdr>
                <w:top w:val="nil"/>
                <w:left w:val="nil"/>
                <w:bottom w:val="nil"/>
                <w:right w:val="nil"/>
                <w:between w:val="nil"/>
              </w:pBdr>
              <w:spacing w:after="0" w:line="288" w:lineRule="auto"/>
              <w:jc w:val="center"/>
              <w:rPr>
                <w:rFonts w:ascii="GHEA Grapalat" w:eastAsia="Arial" w:hAnsi="GHEA Grapalat" w:cs="Arial"/>
                <w:b/>
                <w:bCs/>
                <w:highlight w:val="lightGray"/>
              </w:rPr>
            </w:pPr>
          </w:p>
        </w:tc>
      </w:tr>
      <w:tr w:rsidR="00F55C5C" w:rsidRPr="002C6C23" w14:paraId="4A25D098" w14:textId="77777777">
        <w:tc>
          <w:tcPr>
            <w:tcW w:w="7710" w:type="dxa"/>
            <w:vMerge w:val="restart"/>
            <w:shd w:val="clear" w:color="auto" w:fill="D0CECE"/>
          </w:tcPr>
          <w:p w14:paraId="0000004D"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t>10</w:t>
            </w:r>
            <w:r w:rsidRPr="002C6C23">
              <w:rPr>
                <w:rFonts w:ascii="GHEA Grapalat" w:eastAsia="GHEA Grapalat" w:hAnsi="GHEA Grapalat" w:cs="GHEA Grapalat"/>
                <w:b/>
                <w:bCs/>
                <w:color w:val="000000"/>
                <w:highlight w:val="lightGray"/>
              </w:rPr>
              <w:t xml:space="preserve">. </w:t>
            </w:r>
            <w:sdt>
              <w:sdtPr>
                <w:rPr>
                  <w:rFonts w:ascii="GHEA Grapalat" w:hAnsi="GHEA Grapalat"/>
                </w:rPr>
                <w:tag w:val="goog_rdk_29"/>
                <w:id w:val="873342896"/>
              </w:sdtPr>
              <w:sdtEndPr/>
              <w:sdtContent>
                <w:r w:rsidRPr="002C6C23">
                  <w:rPr>
                    <w:rFonts w:ascii="GHEA Grapalat" w:eastAsia="Tahoma" w:hAnsi="GHEA Grapalat" w:cs="Tahoma"/>
                    <w:b/>
                    <w:bCs/>
                    <w:highlight w:val="lightGray"/>
                  </w:rPr>
                  <w:t>ՄԻՋՈՒԿԱՅԻՆ ԱՆՎՏԱՆԳՈՒԹՅԱՆ ԿԱՐԳԱՎՈՐՄԱՆ ԿՈՄԻՏԵ</w:t>
                </w:r>
              </w:sdtContent>
            </w:sdt>
          </w:p>
        </w:tc>
        <w:tc>
          <w:tcPr>
            <w:tcW w:w="3585" w:type="dxa"/>
            <w:shd w:val="clear" w:color="auto" w:fill="D0CECE"/>
          </w:tcPr>
          <w:p w14:paraId="0000004E"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05</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27C037E1" w14:textId="77777777">
        <w:tc>
          <w:tcPr>
            <w:tcW w:w="7710" w:type="dxa"/>
            <w:vMerge/>
            <w:shd w:val="clear" w:color="auto" w:fill="D0CECE"/>
          </w:tcPr>
          <w:p w14:paraId="0000004F"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50"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30"/>
                <w:id w:val="-1125338411"/>
              </w:sdtPr>
              <w:sdtEndPr/>
              <w:sdtContent>
                <w:r w:rsidRPr="002C6C23">
                  <w:rPr>
                    <w:rFonts w:ascii="GHEA Grapalat" w:eastAsia="Tahoma" w:hAnsi="GHEA Grapalat" w:cs="Tahoma"/>
                    <w:b/>
                    <w:bCs/>
                    <w:highlight w:val="lightGray"/>
                  </w:rPr>
                  <w:t>Մ-2432-2026</w:t>
                </w:r>
              </w:sdtContent>
            </w:sdt>
          </w:p>
        </w:tc>
      </w:tr>
      <w:tr w:rsidR="00F55C5C" w:rsidRPr="002C6C23" w14:paraId="142C725B" w14:textId="77777777">
        <w:tc>
          <w:tcPr>
            <w:tcW w:w="7710" w:type="dxa"/>
          </w:tcPr>
          <w:p w14:paraId="0000005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Տեղեկացնում ենք, որ ՀՀ միջուկային անվտանգության կարգավորման կոմիտեն «Պետական տեղեկատվական համակարգի տվյալների փոխանակման շերտի ստեղծման և կիրառման կարգը</w:t>
            </w:r>
            <w:r w:rsidRPr="002C6C23">
              <w:rPr>
                <w:rFonts w:ascii="GHEA Grapalat" w:eastAsia="GHEA Grapalat" w:hAnsi="GHEA Grapalat" w:cs="GHEA Grapalat"/>
                <w:color w:val="00000A"/>
              </w:rPr>
              <w:t xml:space="preserve"> </w:t>
            </w:r>
            <w:r w:rsidRPr="002C6C23">
              <w:rPr>
                <w:rFonts w:ascii="GHEA Grapalat" w:eastAsia="GHEA Grapalat" w:hAnsi="GHEA Grapalat" w:cs="GHEA Grapalat"/>
              </w:rPr>
              <w:t>հաստատելու մասին» Հայաստանի Հանրապետության կառավարության որոշման նախագծի վերաբերյալ դիտողություններ և առաջարկություններ չունի։</w:t>
            </w:r>
          </w:p>
        </w:tc>
        <w:tc>
          <w:tcPr>
            <w:tcW w:w="3585" w:type="dxa"/>
          </w:tcPr>
          <w:p w14:paraId="00000052"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31"/>
                <w:id w:val="1965801374"/>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082BC8B5" w14:textId="77777777">
        <w:tc>
          <w:tcPr>
            <w:tcW w:w="7710" w:type="dxa"/>
            <w:vMerge w:val="restart"/>
            <w:shd w:val="clear" w:color="auto" w:fill="D0CECE"/>
          </w:tcPr>
          <w:p w14:paraId="00000053"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lastRenderedPageBreak/>
              <w:t>11</w:t>
            </w:r>
            <w:r w:rsidRPr="002C6C23">
              <w:rPr>
                <w:rFonts w:ascii="GHEA Grapalat" w:eastAsia="GHEA Grapalat" w:hAnsi="GHEA Grapalat" w:cs="GHEA Grapalat"/>
                <w:b/>
                <w:bCs/>
                <w:color w:val="000000"/>
                <w:highlight w:val="lightGray"/>
              </w:rPr>
              <w:t xml:space="preserve">. </w:t>
            </w:r>
            <w:sdt>
              <w:sdtPr>
                <w:rPr>
                  <w:rFonts w:ascii="GHEA Grapalat" w:hAnsi="GHEA Grapalat"/>
                </w:rPr>
                <w:tag w:val="goog_rdk_32"/>
                <w:id w:val="1619688656"/>
              </w:sdtPr>
              <w:sdtEndPr/>
              <w:sdtContent>
                <w:r w:rsidRPr="002C6C23">
                  <w:rPr>
                    <w:rFonts w:ascii="GHEA Grapalat" w:eastAsia="Tahoma" w:hAnsi="GHEA Grapalat" w:cs="Tahoma"/>
                    <w:b/>
                    <w:bCs/>
                    <w:highlight w:val="lightGray"/>
                  </w:rPr>
                  <w:t>ՀՀ ՀԱՆՐԱՅԻՆ ԾԱՌԱՅՈՒԹՅՈՒՆՆԵՐԸ ԿԱՐԳԱՎՈՐՈՂ ՀԱՆՁՆԱԺՈՂՈՎ</w:t>
                </w:r>
              </w:sdtContent>
            </w:sdt>
          </w:p>
        </w:tc>
        <w:tc>
          <w:tcPr>
            <w:tcW w:w="3585" w:type="dxa"/>
            <w:shd w:val="clear" w:color="auto" w:fill="D0CECE"/>
          </w:tcPr>
          <w:p w14:paraId="00000054"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05</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12BF6B59" w14:textId="77777777">
        <w:tc>
          <w:tcPr>
            <w:tcW w:w="7710" w:type="dxa"/>
            <w:vMerge/>
            <w:shd w:val="clear" w:color="auto" w:fill="D0CECE"/>
          </w:tcPr>
          <w:p w14:paraId="00000055"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56"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33"/>
                <w:id w:val="1271723585"/>
              </w:sdtPr>
              <w:sdtEndPr/>
              <w:sdtContent>
                <w:r w:rsidRPr="002C6C23">
                  <w:rPr>
                    <w:rFonts w:ascii="GHEA Grapalat" w:eastAsia="Tahoma" w:hAnsi="GHEA Grapalat" w:cs="Tahoma"/>
                    <w:b/>
                    <w:bCs/>
                    <w:highlight w:val="lightGray"/>
                  </w:rPr>
                  <w:t>Մ-2454-2026</w:t>
                </w:r>
              </w:sdtContent>
            </w:sdt>
          </w:p>
        </w:tc>
      </w:tr>
      <w:tr w:rsidR="00F55C5C" w:rsidRPr="002C6C23" w14:paraId="5485F386" w14:textId="77777777">
        <w:tc>
          <w:tcPr>
            <w:tcW w:w="7710" w:type="dxa"/>
          </w:tcPr>
          <w:p w14:paraId="00000057"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ՀՀ հանրային ծառայությունները կարգավորող հանձնաժողովը «Պետական տեղեկատվական համակարգի տվյալների փոխանակման շերտի ստեղծման և կիրառման կարգը հաստատելու մասին» ՀՀ կառավարության որոշման նախագծի վերաբերյալ առաջարկություններ ու դիտողություններ չունի։</w:t>
            </w:r>
          </w:p>
        </w:tc>
        <w:tc>
          <w:tcPr>
            <w:tcW w:w="3585" w:type="dxa"/>
          </w:tcPr>
          <w:p w14:paraId="00000058" w14:textId="77777777" w:rsidR="00F55C5C" w:rsidRPr="002C6C23" w:rsidRDefault="00661F36" w:rsidP="001F7D9A">
            <w:pPr>
              <w:spacing w:after="0" w:line="288" w:lineRule="auto"/>
              <w:jc w:val="center"/>
              <w:rPr>
                <w:rFonts w:ascii="GHEA Grapalat" w:eastAsia="Arial" w:hAnsi="GHEA Grapalat" w:cs="Arial"/>
                <w:color w:val="000000"/>
              </w:rPr>
            </w:pPr>
            <w:sdt>
              <w:sdtPr>
                <w:rPr>
                  <w:rFonts w:ascii="GHEA Grapalat" w:hAnsi="GHEA Grapalat"/>
                </w:rPr>
                <w:tag w:val="goog_rdk_34"/>
                <w:id w:val="-1554364252"/>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31DC2C61" w14:textId="77777777">
        <w:tc>
          <w:tcPr>
            <w:tcW w:w="7710" w:type="dxa"/>
            <w:vMerge w:val="restart"/>
            <w:shd w:val="clear" w:color="auto" w:fill="D0CECE"/>
          </w:tcPr>
          <w:p w14:paraId="00000059"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color w:val="000000"/>
                <w:highlight w:val="lightGray"/>
              </w:rPr>
              <w:t>1</w:t>
            </w:r>
            <w:r w:rsidRPr="002C6C23">
              <w:rPr>
                <w:rFonts w:ascii="GHEA Grapalat" w:eastAsia="GHEA Grapalat" w:hAnsi="GHEA Grapalat" w:cs="GHEA Grapalat"/>
                <w:b/>
                <w:bCs/>
                <w:highlight w:val="lightGray"/>
              </w:rPr>
              <w:t>2</w:t>
            </w:r>
            <w:r w:rsidRPr="002C6C23">
              <w:rPr>
                <w:rFonts w:ascii="GHEA Grapalat" w:eastAsia="GHEA Grapalat" w:hAnsi="GHEA Grapalat" w:cs="GHEA Grapalat"/>
                <w:b/>
                <w:bCs/>
                <w:color w:val="000000"/>
                <w:highlight w:val="lightGray"/>
              </w:rPr>
              <w:t xml:space="preserve">. </w:t>
            </w:r>
            <w:sdt>
              <w:sdtPr>
                <w:rPr>
                  <w:rFonts w:ascii="GHEA Grapalat" w:hAnsi="GHEA Grapalat"/>
                </w:rPr>
                <w:tag w:val="goog_rdk_35"/>
                <w:id w:val="49174982"/>
              </w:sdtPr>
              <w:sdtEndPr/>
              <w:sdtContent>
                <w:r w:rsidRPr="002C6C23">
                  <w:rPr>
                    <w:rFonts w:ascii="GHEA Grapalat" w:eastAsia="Tahoma" w:hAnsi="GHEA Grapalat" w:cs="Tahoma"/>
                    <w:b/>
                    <w:bCs/>
                    <w:highlight w:val="lightGray"/>
                  </w:rPr>
                  <w:t>ԲՆԱՊԱՀՊԱՆՈՒԹՅԱՆ և ԸՆԴԵՐՔԻ ՏԵՍՉԱԿԱՆ ՄԱՐՄԻՆ</w:t>
                </w:r>
              </w:sdtContent>
            </w:sdt>
          </w:p>
        </w:tc>
        <w:tc>
          <w:tcPr>
            <w:tcW w:w="3585" w:type="dxa"/>
            <w:shd w:val="clear" w:color="auto" w:fill="D0CECE"/>
          </w:tcPr>
          <w:p w14:paraId="0000005A"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05</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669F50C4" w14:textId="77777777">
        <w:tc>
          <w:tcPr>
            <w:tcW w:w="7710" w:type="dxa"/>
            <w:vMerge/>
            <w:shd w:val="clear" w:color="auto" w:fill="D0CECE"/>
          </w:tcPr>
          <w:p w14:paraId="0000005B"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5C"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36"/>
                <w:id w:val="1281464929"/>
              </w:sdtPr>
              <w:sdtEndPr/>
              <w:sdtContent>
                <w:r w:rsidRPr="002C6C23">
                  <w:rPr>
                    <w:rFonts w:ascii="GHEA Grapalat" w:eastAsia="Tahoma" w:hAnsi="GHEA Grapalat" w:cs="Tahoma"/>
                    <w:b/>
                    <w:bCs/>
                    <w:highlight w:val="lightGray"/>
                  </w:rPr>
                  <w:t>Մ-2455-2026</w:t>
                </w:r>
              </w:sdtContent>
            </w:sdt>
          </w:p>
        </w:tc>
      </w:tr>
      <w:tr w:rsidR="00F55C5C" w:rsidRPr="002C6C23" w14:paraId="08EA4CA4" w14:textId="77777777">
        <w:tc>
          <w:tcPr>
            <w:tcW w:w="7710" w:type="dxa"/>
          </w:tcPr>
          <w:p w14:paraId="0000005D"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Ի </w:t>
            </w:r>
            <w:r w:rsidRPr="002C6C23">
              <w:rPr>
                <w:rFonts w:ascii="GHEA Grapalat" w:eastAsia="GHEA Grapalat" w:hAnsi="GHEA Grapalat" w:cs="GHEA Grapalat"/>
              </w:rPr>
              <w:t>պատասխան</w:t>
            </w:r>
            <w:r w:rsidRPr="002C6C23">
              <w:rPr>
                <w:rFonts w:ascii="GHEA Grapalat" w:eastAsia="GHEA Grapalat" w:hAnsi="GHEA Grapalat" w:cs="GHEA Grapalat"/>
                <w:color w:val="00000A"/>
              </w:rPr>
              <w:t xml:space="preserve"> Ձեր 2026 թվականի փետրվարի 24-ի թիվ 01/09.1/1246-2026 գրության՝ հայտնում ենք, որ «Պետական տեղեկատվական համակարգի տվյալների փոխանակման շերտի ստեղծման և կիրառման կարգը հաստատելու մասին» ՀՀ կառավարության որոշման նախագծի վերաբերյալ Բնապահպանության և ընդերքի տեսչական մարմինը դիտողություններ ու առաջարկություններ չունի։</w:t>
            </w:r>
          </w:p>
        </w:tc>
        <w:tc>
          <w:tcPr>
            <w:tcW w:w="3585" w:type="dxa"/>
          </w:tcPr>
          <w:p w14:paraId="0000005E"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37"/>
                <w:id w:val="-2002108107"/>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1F8AF676" w14:textId="77777777">
        <w:tc>
          <w:tcPr>
            <w:tcW w:w="7710" w:type="dxa"/>
            <w:vMerge w:val="restart"/>
            <w:shd w:val="clear" w:color="auto" w:fill="D0CECE"/>
          </w:tcPr>
          <w:p w14:paraId="0000005F"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rPr>
            </w:pPr>
            <w:r w:rsidRPr="002C6C23">
              <w:rPr>
                <w:rFonts w:ascii="GHEA Grapalat" w:eastAsia="GHEA Grapalat" w:hAnsi="GHEA Grapalat" w:cs="GHEA Grapalat"/>
                <w:b/>
                <w:bCs/>
                <w:color w:val="000000"/>
                <w:highlight w:val="lightGray"/>
              </w:rPr>
              <w:t>1</w:t>
            </w:r>
            <w:r w:rsidRPr="002C6C23">
              <w:rPr>
                <w:rFonts w:ascii="GHEA Grapalat" w:eastAsia="GHEA Grapalat" w:hAnsi="GHEA Grapalat" w:cs="GHEA Grapalat"/>
                <w:b/>
                <w:bCs/>
                <w:highlight w:val="lightGray"/>
              </w:rPr>
              <w:t>3</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highlight w:val="lightGray"/>
              </w:rPr>
              <w:t>ԷԿՈՆՈՄԻԿԱՅԻ ՆԱԽԱՐԱՐՈՒԹՅՈՒՆ</w:t>
            </w:r>
            <w:r w:rsidRPr="002C6C23">
              <w:rPr>
                <w:rFonts w:ascii="GHEA Grapalat" w:eastAsia="GHEA Grapalat" w:hAnsi="GHEA Grapalat" w:cs="GHEA Grapalat"/>
                <w:b/>
                <w:bCs/>
                <w:color w:val="000000"/>
                <w:highlight w:val="lightGray"/>
              </w:rPr>
              <w:t xml:space="preserve"> </w:t>
            </w:r>
          </w:p>
        </w:tc>
        <w:tc>
          <w:tcPr>
            <w:tcW w:w="3585" w:type="dxa"/>
            <w:shd w:val="clear" w:color="auto" w:fill="D0CECE"/>
          </w:tcPr>
          <w:p w14:paraId="00000060"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06</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11DE043" w14:textId="77777777">
        <w:tc>
          <w:tcPr>
            <w:tcW w:w="7710" w:type="dxa"/>
            <w:vMerge/>
            <w:shd w:val="clear" w:color="auto" w:fill="D0CECE"/>
          </w:tcPr>
          <w:p w14:paraId="00000061"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62"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38"/>
                <w:id w:val="-1574310846"/>
              </w:sdtPr>
              <w:sdtEndPr/>
              <w:sdtContent>
                <w:r w:rsidR="00BE0F27" w:rsidRPr="002C6C23">
                  <w:rPr>
                    <w:rFonts w:ascii="GHEA Grapalat" w:eastAsia="Arial Unicode MS" w:hAnsi="GHEA Grapalat" w:cs="Arial Unicode MS"/>
                    <w:b/>
                    <w:bCs/>
                    <w:highlight w:val="lightGray"/>
                  </w:rPr>
                  <w:t>№ Մ-2507-2026</w:t>
                </w:r>
              </w:sdtContent>
            </w:sdt>
          </w:p>
        </w:tc>
      </w:tr>
      <w:tr w:rsidR="00F55C5C" w:rsidRPr="002C6C23" w14:paraId="62314A8C" w14:textId="77777777">
        <w:tc>
          <w:tcPr>
            <w:tcW w:w="7710" w:type="dxa"/>
          </w:tcPr>
          <w:p w14:paraId="0000006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1. Որոշման նախագծի 2-րդ </w:t>
            </w:r>
            <w:proofErr w:type="spellStart"/>
            <w:r w:rsidRPr="002C6C23">
              <w:rPr>
                <w:rFonts w:ascii="GHEA Grapalat" w:eastAsia="GHEA Grapalat" w:hAnsi="GHEA Grapalat" w:cs="GHEA Grapalat"/>
                <w:color w:val="00000A"/>
              </w:rPr>
              <w:t>կետում</w:t>
            </w:r>
            <w:proofErr w:type="spellEnd"/>
            <w:r w:rsidRPr="002C6C23">
              <w:rPr>
                <w:rFonts w:ascii="GHEA Grapalat" w:eastAsia="GHEA Grapalat" w:hAnsi="GHEA Grapalat" w:cs="GHEA Grapalat"/>
                <w:color w:val="00000A"/>
              </w:rPr>
              <w:t xml:space="preserve"> առաջարկվում է հստակեցնել «օբյեկտիվ պատճառ» հասկացությունը՝ դրա մեկնաբանման հնարավոր </w:t>
            </w:r>
            <w:proofErr w:type="spellStart"/>
            <w:r w:rsidRPr="002C6C23">
              <w:rPr>
                <w:rFonts w:ascii="GHEA Grapalat" w:eastAsia="GHEA Grapalat" w:hAnsi="GHEA Grapalat" w:cs="GHEA Grapalat"/>
                <w:color w:val="00000A"/>
              </w:rPr>
              <w:t>անորոշությունները</w:t>
            </w:r>
            <w:proofErr w:type="spellEnd"/>
            <w:r w:rsidRPr="002C6C23">
              <w:rPr>
                <w:rFonts w:ascii="GHEA Grapalat" w:eastAsia="GHEA Grapalat" w:hAnsi="GHEA Grapalat" w:cs="GHEA Grapalat"/>
                <w:color w:val="00000A"/>
              </w:rPr>
              <w:t xml:space="preserve"> բացառելու և </w:t>
            </w:r>
            <w:proofErr w:type="spellStart"/>
            <w:r w:rsidRPr="002C6C23">
              <w:rPr>
                <w:rFonts w:ascii="GHEA Grapalat" w:eastAsia="GHEA Grapalat" w:hAnsi="GHEA Grapalat" w:cs="GHEA Grapalat"/>
                <w:color w:val="00000A"/>
              </w:rPr>
              <w:t>իրավակիրառ</w:t>
            </w:r>
            <w:proofErr w:type="spellEnd"/>
            <w:r w:rsidRPr="002C6C23">
              <w:rPr>
                <w:rFonts w:ascii="GHEA Grapalat" w:eastAsia="GHEA Grapalat" w:hAnsi="GHEA Grapalat" w:cs="GHEA Grapalat"/>
                <w:color w:val="00000A"/>
              </w:rPr>
              <w:t xml:space="preserve"> պրակտիկայում միատեսակություն ապահովելու նպատակով։</w:t>
            </w:r>
          </w:p>
          <w:p w14:paraId="00000064"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2. Հավելվածի 3-րդ կետի 1-ին ենթակետով ներկայացված՝ «տվյալների փոխանակման շերտ» հասկացության սահմանումը բովանդակային առումով տարբերվում է «Հանրային տեղեկությունների մասին» օրենքի 3-րդ հոդվածի 1-ին մասի 7-րդ կետով սահմանված նույն հասկացությունից, որով նույնպես տրված է նշված դրույթի սահմանումը։</w:t>
            </w:r>
          </w:p>
          <w:p w14:paraId="0000006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3. Հավելվածի 3-րդ կետի 2-րդ ենթակետով ներկայացված է «X-</w:t>
            </w:r>
            <w:proofErr w:type="spellStart"/>
            <w:r w:rsidRPr="002C6C23">
              <w:rPr>
                <w:rFonts w:ascii="GHEA Grapalat" w:eastAsia="GHEA Grapalat" w:hAnsi="GHEA Grapalat" w:cs="GHEA Grapalat"/>
                <w:color w:val="00000A"/>
              </w:rPr>
              <w:t>Road</w:t>
            </w:r>
            <w:proofErr w:type="spellEnd"/>
            <w:r w:rsidRPr="002C6C23">
              <w:rPr>
                <w:rFonts w:ascii="GHEA Grapalat" w:eastAsia="GHEA Grapalat" w:hAnsi="GHEA Grapalat" w:cs="GHEA Grapalat"/>
                <w:color w:val="00000A"/>
              </w:rPr>
              <w:t xml:space="preserve">» հասկացության սահմանումը, ինչը հակասում է «Նորմատիվ իրավական ակտերի մասին» օրենքի 10-րդ հոդվածի 2-րդ մասին, </w:t>
            </w:r>
            <w:r w:rsidRPr="002C6C23">
              <w:rPr>
                <w:rFonts w:ascii="GHEA Grapalat" w:eastAsia="GHEA Grapalat" w:hAnsi="GHEA Grapalat" w:cs="GHEA Grapalat"/>
              </w:rPr>
              <w:t>որի</w:t>
            </w:r>
            <w:r w:rsidRPr="002C6C23">
              <w:rPr>
                <w:rFonts w:ascii="GHEA Grapalat" w:eastAsia="GHEA Grapalat" w:hAnsi="GHEA Grapalat" w:cs="GHEA Grapalat"/>
                <w:color w:val="00000A"/>
              </w:rPr>
              <w:t xml:space="preserve"> համաձայն՝ նորմատիվ իրավական ակտերում օտարերկրյա կազմակերպությունների անվանումները, ֆիզիկական անձանց անունները, աշխարհագրական օբյեկտների անունները, դրանց </w:t>
            </w:r>
            <w:proofErr w:type="spellStart"/>
            <w:r w:rsidRPr="002C6C23">
              <w:rPr>
                <w:rFonts w:ascii="GHEA Grapalat" w:eastAsia="GHEA Grapalat" w:hAnsi="GHEA Grapalat" w:cs="GHEA Grapalat"/>
                <w:color w:val="00000A"/>
              </w:rPr>
              <w:t>հապավումները</w:t>
            </w:r>
            <w:proofErr w:type="spellEnd"/>
            <w:r w:rsidRPr="002C6C23">
              <w:rPr>
                <w:rFonts w:ascii="GHEA Grapalat" w:eastAsia="GHEA Grapalat" w:hAnsi="GHEA Grapalat" w:cs="GHEA Grapalat"/>
                <w:color w:val="00000A"/>
              </w:rPr>
              <w:t>, ինչպես նաև թարգմանության ոչ ենթակա իրավական, ֆինանսական, տեխնիկական և այլ տերմինները (</w:t>
            </w:r>
            <w:proofErr w:type="spellStart"/>
            <w:r w:rsidRPr="002C6C23">
              <w:rPr>
                <w:rFonts w:ascii="GHEA Grapalat" w:eastAsia="GHEA Grapalat" w:hAnsi="GHEA Grapalat" w:cs="GHEA Grapalat"/>
                <w:color w:val="00000A"/>
              </w:rPr>
              <w:t>եզրույթները</w:t>
            </w:r>
            <w:proofErr w:type="spellEnd"/>
            <w:r w:rsidRPr="002C6C23">
              <w:rPr>
                <w:rFonts w:ascii="GHEA Grapalat" w:eastAsia="GHEA Grapalat" w:hAnsi="GHEA Grapalat" w:cs="GHEA Grapalat"/>
                <w:color w:val="00000A"/>
              </w:rPr>
              <w:t xml:space="preserve">) գրվում են հայերեն </w:t>
            </w:r>
            <w:proofErr w:type="spellStart"/>
            <w:r w:rsidRPr="002C6C23">
              <w:rPr>
                <w:rFonts w:ascii="GHEA Grapalat" w:eastAsia="GHEA Grapalat" w:hAnsi="GHEA Grapalat" w:cs="GHEA Grapalat"/>
                <w:color w:val="00000A"/>
              </w:rPr>
              <w:t>տառադարձությամբ</w:t>
            </w:r>
            <w:proofErr w:type="spellEnd"/>
            <w:r w:rsidRPr="002C6C23">
              <w:rPr>
                <w:rFonts w:ascii="GHEA Grapalat" w:eastAsia="GHEA Grapalat" w:hAnsi="GHEA Grapalat" w:cs="GHEA Grapalat"/>
                <w:color w:val="00000A"/>
              </w:rPr>
              <w:t xml:space="preserve">: Անհրաժեշտության դեպքում հայերեն </w:t>
            </w:r>
            <w:proofErr w:type="spellStart"/>
            <w:r w:rsidRPr="002C6C23">
              <w:rPr>
                <w:rFonts w:ascii="GHEA Grapalat" w:eastAsia="GHEA Grapalat" w:hAnsi="GHEA Grapalat" w:cs="GHEA Grapalat"/>
                <w:color w:val="00000A"/>
              </w:rPr>
              <w:t>հապավումների</w:t>
            </w:r>
            <w:proofErr w:type="spellEnd"/>
            <w:r w:rsidRPr="002C6C23">
              <w:rPr>
                <w:rFonts w:ascii="GHEA Grapalat" w:eastAsia="GHEA Grapalat" w:hAnsi="GHEA Grapalat" w:cs="GHEA Grapalat"/>
                <w:color w:val="00000A"/>
              </w:rPr>
              <w:t xml:space="preserve"> կամ տերմինների հետ </w:t>
            </w:r>
            <w:proofErr w:type="spellStart"/>
            <w:r w:rsidRPr="002C6C23">
              <w:rPr>
                <w:rFonts w:ascii="GHEA Grapalat" w:eastAsia="GHEA Grapalat" w:hAnsi="GHEA Grapalat" w:cs="GHEA Grapalat"/>
                <w:color w:val="00000A"/>
              </w:rPr>
              <w:t>փակագծերում</w:t>
            </w:r>
            <w:proofErr w:type="spellEnd"/>
            <w:r w:rsidRPr="002C6C23">
              <w:rPr>
                <w:rFonts w:ascii="GHEA Grapalat" w:eastAsia="GHEA Grapalat" w:hAnsi="GHEA Grapalat" w:cs="GHEA Grapalat"/>
                <w:color w:val="00000A"/>
              </w:rPr>
              <w:t xml:space="preserve"> կարող են կիրառվել նաև լատիներեն կամ օտարալեզու </w:t>
            </w:r>
            <w:proofErr w:type="spellStart"/>
            <w:r w:rsidRPr="002C6C23">
              <w:rPr>
                <w:rFonts w:ascii="GHEA Grapalat" w:eastAsia="GHEA Grapalat" w:hAnsi="GHEA Grapalat" w:cs="GHEA Grapalat"/>
                <w:color w:val="00000A"/>
              </w:rPr>
              <w:t>հապավումներ</w:t>
            </w:r>
            <w:proofErr w:type="spellEnd"/>
            <w:r w:rsidRPr="002C6C23">
              <w:rPr>
                <w:rFonts w:ascii="GHEA Grapalat" w:eastAsia="GHEA Grapalat" w:hAnsi="GHEA Grapalat" w:cs="GHEA Grapalat"/>
                <w:color w:val="00000A"/>
              </w:rPr>
              <w:t xml:space="preserve"> կամ տերմիններ:</w:t>
            </w:r>
          </w:p>
          <w:p w14:paraId="0000006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4. Հավելվածի «11</w:t>
            </w:r>
            <w:r w:rsidRPr="002C6C23">
              <w:rPr>
                <w:rFonts w:ascii="Cambria Math" w:eastAsia="GHEA Grapalat" w:hAnsi="Cambria Math" w:cs="Cambria Math"/>
                <w:color w:val="00000A"/>
              </w:rPr>
              <w:t>․</w:t>
            </w:r>
            <w:r w:rsidRPr="002C6C23">
              <w:rPr>
                <w:rFonts w:ascii="GHEA Grapalat" w:eastAsia="GHEA Grapalat" w:hAnsi="GHEA Grapalat" w:cs="GHEA Grapalat"/>
                <w:color w:val="00000A"/>
              </w:rPr>
              <w:t xml:space="preserve"> Տվյալների ծառայության նկատմամբ պահանջները» բաժնում առաջարկվում է ավելացնել դրույթ, որը </w:t>
            </w:r>
            <w:r w:rsidRPr="002C6C23">
              <w:rPr>
                <w:rFonts w:ascii="GHEA Grapalat" w:eastAsia="GHEA Grapalat" w:hAnsi="GHEA Grapalat" w:cs="GHEA Grapalat"/>
                <w:color w:val="00000A"/>
              </w:rPr>
              <w:lastRenderedPageBreak/>
              <w:t xml:space="preserve">կպարտավորեցնի անդամներին կիրառել տվյալների </w:t>
            </w:r>
            <w:proofErr w:type="spellStart"/>
            <w:r w:rsidRPr="002C6C23">
              <w:rPr>
                <w:rFonts w:ascii="GHEA Grapalat" w:eastAsia="GHEA Grapalat" w:hAnsi="GHEA Grapalat" w:cs="GHEA Grapalat"/>
                <w:color w:val="00000A"/>
              </w:rPr>
              <w:t>միասնականացված</w:t>
            </w:r>
            <w:proofErr w:type="spellEnd"/>
            <w:r w:rsidRPr="002C6C23">
              <w:rPr>
                <w:rFonts w:ascii="GHEA Grapalat" w:eastAsia="GHEA Grapalat" w:hAnsi="GHEA Grapalat" w:cs="GHEA Grapalat"/>
                <w:color w:val="00000A"/>
              </w:rPr>
              <w:t xml:space="preserve"> </w:t>
            </w:r>
            <w:proofErr w:type="spellStart"/>
            <w:r w:rsidRPr="002C6C23">
              <w:rPr>
                <w:rFonts w:ascii="GHEA Grapalat" w:eastAsia="GHEA Grapalat" w:hAnsi="GHEA Grapalat" w:cs="GHEA Grapalat"/>
                <w:color w:val="00000A"/>
              </w:rPr>
              <w:t>ձևաչափեր</w:t>
            </w:r>
            <w:proofErr w:type="spellEnd"/>
            <w:r w:rsidRPr="002C6C23">
              <w:rPr>
                <w:rFonts w:ascii="GHEA Grapalat" w:eastAsia="GHEA Grapalat" w:hAnsi="GHEA Grapalat" w:cs="GHEA Grapalat"/>
                <w:color w:val="00000A"/>
              </w:rPr>
              <w:t xml:space="preserve">, ինչպես նաև հասցեների, </w:t>
            </w:r>
            <w:proofErr w:type="spellStart"/>
            <w:r w:rsidRPr="002C6C23">
              <w:rPr>
                <w:rFonts w:ascii="GHEA Grapalat" w:eastAsia="GHEA Grapalat" w:hAnsi="GHEA Grapalat" w:cs="GHEA Grapalat"/>
                <w:color w:val="00000A"/>
              </w:rPr>
              <w:t>անձնանունների</w:t>
            </w:r>
            <w:proofErr w:type="spellEnd"/>
            <w:r w:rsidRPr="002C6C23">
              <w:rPr>
                <w:rFonts w:ascii="GHEA Grapalat" w:eastAsia="GHEA Grapalat" w:hAnsi="GHEA Grapalat" w:cs="GHEA Grapalat"/>
                <w:color w:val="00000A"/>
              </w:rPr>
              <w:t xml:space="preserve"> և </w:t>
            </w:r>
            <w:proofErr w:type="spellStart"/>
            <w:r w:rsidRPr="002C6C23">
              <w:rPr>
                <w:rFonts w:ascii="GHEA Grapalat" w:eastAsia="GHEA Grapalat" w:hAnsi="GHEA Grapalat" w:cs="GHEA Grapalat"/>
                <w:color w:val="00000A"/>
              </w:rPr>
              <w:t>ամսաթվերի</w:t>
            </w:r>
            <w:proofErr w:type="spellEnd"/>
            <w:r w:rsidRPr="002C6C23">
              <w:rPr>
                <w:rFonts w:ascii="GHEA Grapalat" w:eastAsia="GHEA Grapalat" w:hAnsi="GHEA Grapalat" w:cs="GHEA Grapalat"/>
                <w:color w:val="00000A"/>
              </w:rPr>
              <w:t xml:space="preserve"> գրառման միասնական ստանդարտներ: Որոշման նախագիծը կենտրոնանում է տվյալների «փոխանակման շերտի» (տեխնիկական խողովակի) վրա, սակայն չի սահմանում փոխանակվող տվյալների բովանդակային ստանդարտները, ինչն էլ կարող է հանգեցնել տվյալների </w:t>
            </w:r>
            <w:proofErr w:type="spellStart"/>
            <w:r w:rsidRPr="002C6C23">
              <w:rPr>
                <w:rFonts w:ascii="GHEA Grapalat" w:eastAsia="GHEA Grapalat" w:hAnsi="GHEA Grapalat" w:cs="GHEA Grapalat"/>
                <w:color w:val="00000A"/>
              </w:rPr>
              <w:t>անհամադրելիության</w:t>
            </w:r>
            <w:proofErr w:type="spellEnd"/>
            <w:r w:rsidRPr="002C6C23">
              <w:rPr>
                <w:rFonts w:ascii="GHEA Grapalat" w:eastAsia="GHEA Grapalat" w:hAnsi="GHEA Grapalat" w:cs="GHEA Grapalat"/>
                <w:color w:val="00000A"/>
              </w:rPr>
              <w:t xml:space="preserve">։ Օրինակ՝ սննդամթերքի անվտանգության վերահսկողության ոլորտում տարբեր գերատեսչությունների կողմից ապրանքների կամ </w:t>
            </w:r>
            <w:proofErr w:type="spellStart"/>
            <w:r w:rsidRPr="002C6C23">
              <w:rPr>
                <w:rFonts w:ascii="GHEA Grapalat" w:eastAsia="GHEA Grapalat" w:hAnsi="GHEA Grapalat" w:cs="GHEA Grapalat"/>
                <w:color w:val="00000A"/>
              </w:rPr>
              <w:t>տնտեսվարողների</w:t>
            </w:r>
            <w:proofErr w:type="spellEnd"/>
            <w:r w:rsidRPr="002C6C23">
              <w:rPr>
                <w:rFonts w:ascii="GHEA Grapalat" w:eastAsia="GHEA Grapalat" w:hAnsi="GHEA Grapalat" w:cs="GHEA Grapalat"/>
                <w:color w:val="00000A"/>
              </w:rPr>
              <w:t xml:space="preserve"> վերաբերյալ տվյալների տարբեր </w:t>
            </w:r>
            <w:proofErr w:type="spellStart"/>
            <w:r w:rsidRPr="002C6C23">
              <w:rPr>
                <w:rFonts w:ascii="GHEA Grapalat" w:eastAsia="GHEA Grapalat" w:hAnsi="GHEA Grapalat" w:cs="GHEA Grapalat"/>
                <w:color w:val="00000A"/>
              </w:rPr>
              <w:t>ձևաչափերով</w:t>
            </w:r>
            <w:proofErr w:type="spellEnd"/>
            <w:r w:rsidRPr="002C6C23">
              <w:rPr>
                <w:rFonts w:ascii="GHEA Grapalat" w:eastAsia="GHEA Grapalat" w:hAnsi="GHEA Grapalat" w:cs="GHEA Grapalat"/>
                <w:color w:val="00000A"/>
              </w:rPr>
              <w:t xml:space="preserve"> տրամադրումը բարդացնում է ռիսկերի ավտոմատացված գնահատումը և օպերատիվ </w:t>
            </w:r>
            <w:proofErr w:type="spellStart"/>
            <w:r w:rsidRPr="002C6C23">
              <w:rPr>
                <w:rFonts w:ascii="GHEA Grapalat" w:eastAsia="GHEA Grapalat" w:hAnsi="GHEA Grapalat" w:cs="GHEA Grapalat"/>
                <w:color w:val="00000A"/>
              </w:rPr>
              <w:t>արձագանքումը</w:t>
            </w:r>
            <w:proofErr w:type="spellEnd"/>
            <w:r w:rsidRPr="002C6C23">
              <w:rPr>
                <w:rFonts w:ascii="GHEA Grapalat" w:eastAsia="GHEA Grapalat" w:hAnsi="GHEA Grapalat" w:cs="GHEA Grapalat"/>
                <w:color w:val="00000A"/>
              </w:rPr>
              <w:t xml:space="preserve"> (Սննդամթերքի անվտանգության տեսչական մարմինը </w:t>
            </w:r>
            <w:proofErr w:type="spellStart"/>
            <w:r w:rsidRPr="002C6C23">
              <w:rPr>
                <w:rFonts w:ascii="GHEA Grapalat" w:eastAsia="GHEA Grapalat" w:hAnsi="GHEA Grapalat" w:cs="GHEA Grapalat"/>
                <w:color w:val="00000A"/>
              </w:rPr>
              <w:t>տնտեսվարողին</w:t>
            </w:r>
            <w:proofErr w:type="spellEnd"/>
            <w:r w:rsidRPr="002C6C23">
              <w:rPr>
                <w:rFonts w:ascii="GHEA Grapalat" w:eastAsia="GHEA Grapalat" w:hAnsi="GHEA Grapalat" w:cs="GHEA Grapalat"/>
                <w:color w:val="00000A"/>
              </w:rPr>
              <w:t xml:space="preserve"> գրանցում է ըստ իր ՀՎՀՀ-ի, մինչդեռ Պետական եկամուտների կոմիտեի </w:t>
            </w:r>
            <w:proofErr w:type="spellStart"/>
            <w:r w:rsidRPr="002C6C23">
              <w:rPr>
                <w:rFonts w:ascii="GHEA Grapalat" w:eastAsia="GHEA Grapalat" w:hAnsi="GHEA Grapalat" w:cs="GHEA Grapalat"/>
                <w:color w:val="00000A"/>
              </w:rPr>
              <w:t>բազայում</w:t>
            </w:r>
            <w:proofErr w:type="spellEnd"/>
            <w:r w:rsidRPr="002C6C23">
              <w:rPr>
                <w:rFonts w:ascii="GHEA Grapalat" w:eastAsia="GHEA Grapalat" w:hAnsi="GHEA Grapalat" w:cs="GHEA Grapalat"/>
                <w:color w:val="00000A"/>
              </w:rPr>
              <w:t xml:space="preserve"> նույն ընկերությունը կարող է ունենալ գործունեության մի քանի հասցեներ, իսկ Կադաստրի կոմիտեում այդ հասցեները կարող են գրանցված լինեն այլ </w:t>
            </w:r>
            <w:proofErr w:type="spellStart"/>
            <w:r w:rsidRPr="002C6C23">
              <w:rPr>
                <w:rFonts w:ascii="GHEA Grapalat" w:eastAsia="GHEA Grapalat" w:hAnsi="GHEA Grapalat" w:cs="GHEA Grapalat"/>
                <w:color w:val="00000A"/>
              </w:rPr>
              <w:t>ձևաչափով</w:t>
            </w:r>
            <w:proofErr w:type="spellEnd"/>
            <w:r w:rsidRPr="002C6C23">
              <w:rPr>
                <w:rFonts w:ascii="GHEA Grapalat" w:eastAsia="GHEA Grapalat" w:hAnsi="GHEA Grapalat" w:cs="GHEA Grapalat"/>
                <w:color w:val="00000A"/>
              </w:rPr>
              <w:t>):</w:t>
            </w:r>
          </w:p>
          <w:p w14:paraId="1A72A926"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30AC3A02"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022F372D"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00000067" w14:textId="5A3A1B1E"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5. Առաջարկվում է լիազորել Տեղեկատվական համակարգերի կարգավորման հանձնաժողովին (այսուհետ՝ Հանձնաժողով) մշակել և հրապարակել «Անվտանգության աուդիտի իրականացման ուղեցույց», որը կսահմանի ստուգման ենթակա տեխնիկական տիրույթները՝ ապահովելով, որ աուդիտի արդյունքները լինեն համադրելի՝ հիմնված միասնական մեթոդաբանական չափանիշների վրա։ </w:t>
            </w:r>
            <w:proofErr w:type="spellStart"/>
            <w:r w:rsidRPr="002C6C23">
              <w:rPr>
                <w:rFonts w:ascii="GHEA Grapalat" w:eastAsia="GHEA Grapalat" w:hAnsi="GHEA Grapalat" w:cs="GHEA Grapalat"/>
                <w:color w:val="00000A"/>
              </w:rPr>
              <w:t>Թեև</w:t>
            </w:r>
            <w:proofErr w:type="spellEnd"/>
            <w:r w:rsidRPr="002C6C23">
              <w:rPr>
                <w:rFonts w:ascii="GHEA Grapalat" w:eastAsia="GHEA Grapalat" w:hAnsi="GHEA Grapalat" w:cs="GHEA Grapalat"/>
                <w:color w:val="00000A"/>
              </w:rPr>
              <w:t xml:space="preserve"> կարգը նախատեսում է անկախ աուդիտի իրականացում՝ առնվազն չորս տարին մեկ անգամ, սակայն հստակեցված չեն աուդիտորական կազմակերպություններին ներկայացվող պահանջները:</w:t>
            </w:r>
          </w:p>
          <w:p w14:paraId="48D09162"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61689188"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423F887D"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0A840014"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7ADE69D4"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00000068" w14:textId="0503B90A"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 xml:space="preserve">6. Առաջարկվում է Հանձնաժողովին ստեղծել կենտրոնացված </w:t>
            </w:r>
            <w:proofErr w:type="spellStart"/>
            <w:r w:rsidRPr="002C6C23">
              <w:rPr>
                <w:rFonts w:ascii="GHEA Grapalat" w:eastAsia="GHEA Grapalat" w:hAnsi="GHEA Grapalat" w:cs="GHEA Grapalat"/>
                <w:color w:val="00000A"/>
              </w:rPr>
              <w:t>վիրտուալացված</w:t>
            </w:r>
            <w:proofErr w:type="spellEnd"/>
            <w:r w:rsidRPr="002C6C23">
              <w:rPr>
                <w:rFonts w:ascii="GHEA Grapalat" w:eastAsia="GHEA Grapalat" w:hAnsi="GHEA Grapalat" w:cs="GHEA Grapalat"/>
                <w:color w:val="00000A"/>
              </w:rPr>
              <w:t xml:space="preserve"> </w:t>
            </w:r>
            <w:proofErr w:type="spellStart"/>
            <w:r w:rsidRPr="002C6C23">
              <w:rPr>
                <w:rFonts w:ascii="GHEA Grapalat" w:eastAsia="GHEA Grapalat" w:hAnsi="GHEA Grapalat" w:cs="GHEA Grapalat"/>
                <w:color w:val="00000A"/>
              </w:rPr>
              <w:t>սերվերային</w:t>
            </w:r>
            <w:proofErr w:type="spellEnd"/>
            <w:r w:rsidRPr="002C6C23">
              <w:rPr>
                <w:rFonts w:ascii="GHEA Grapalat" w:eastAsia="GHEA Grapalat" w:hAnsi="GHEA Grapalat" w:cs="GHEA Grapalat"/>
                <w:color w:val="00000A"/>
              </w:rPr>
              <w:t xml:space="preserve"> միջավայր, որտեղ սահմանափակ տեխնիկական կամ մարդկային ռեսուրսներ ունեցող անդամները կկարողանան գրանցել իրենց </w:t>
            </w:r>
            <w:proofErr w:type="spellStart"/>
            <w:r w:rsidRPr="002C6C23">
              <w:rPr>
                <w:rFonts w:ascii="GHEA Grapalat" w:eastAsia="GHEA Grapalat" w:hAnsi="GHEA Grapalat" w:cs="GHEA Grapalat"/>
                <w:color w:val="00000A"/>
              </w:rPr>
              <w:t>ենթահամակարգերը</w:t>
            </w:r>
            <w:proofErr w:type="spellEnd"/>
            <w:r w:rsidRPr="002C6C23">
              <w:rPr>
                <w:rFonts w:ascii="GHEA Grapalat" w:eastAsia="GHEA Grapalat" w:hAnsi="GHEA Grapalat" w:cs="GHEA Grapalat"/>
                <w:color w:val="00000A"/>
              </w:rPr>
              <w:t xml:space="preserve">՝ առանց սեփական </w:t>
            </w:r>
            <w:proofErr w:type="spellStart"/>
            <w:r w:rsidRPr="002C6C23">
              <w:rPr>
                <w:rFonts w:ascii="GHEA Grapalat" w:eastAsia="GHEA Grapalat" w:hAnsi="GHEA Grapalat" w:cs="GHEA Grapalat"/>
                <w:color w:val="00000A"/>
              </w:rPr>
              <w:t>սերվերային</w:t>
            </w:r>
            <w:proofErr w:type="spellEnd"/>
            <w:r w:rsidRPr="002C6C23">
              <w:rPr>
                <w:rFonts w:ascii="GHEA Grapalat" w:eastAsia="GHEA Grapalat" w:hAnsi="GHEA Grapalat" w:cs="GHEA Grapalat"/>
                <w:color w:val="00000A"/>
              </w:rPr>
              <w:t xml:space="preserve"> ենթակառուցվածք ստեղծելու անհրաժեշտության: Յուրաքանչյուր անդամի կողմից սեփական անվտանգության </w:t>
            </w:r>
            <w:proofErr w:type="spellStart"/>
            <w:r w:rsidRPr="002C6C23">
              <w:rPr>
                <w:rFonts w:ascii="GHEA Grapalat" w:eastAsia="GHEA Grapalat" w:hAnsi="GHEA Grapalat" w:cs="GHEA Grapalat"/>
                <w:color w:val="00000A"/>
              </w:rPr>
              <w:t>սերվերի</w:t>
            </w:r>
            <w:proofErr w:type="spellEnd"/>
            <w:r w:rsidRPr="002C6C23">
              <w:rPr>
                <w:rFonts w:ascii="GHEA Grapalat" w:eastAsia="GHEA Grapalat" w:hAnsi="GHEA Grapalat" w:cs="GHEA Grapalat"/>
                <w:color w:val="00000A"/>
              </w:rPr>
              <w:t xml:space="preserve"> </w:t>
            </w:r>
            <w:r w:rsidRPr="002C6C23">
              <w:rPr>
                <w:rFonts w:ascii="GHEA Grapalat" w:eastAsia="GHEA Grapalat" w:hAnsi="GHEA Grapalat" w:cs="GHEA Grapalat"/>
                <w:color w:val="00000A"/>
              </w:rPr>
              <w:lastRenderedPageBreak/>
              <w:t>տեղադրման և սպասարկման պարտադիր պահանջը կարող է լրացուցիչ ֆինանսական և կադրային բեռ հանդիսանալ փոքր գերատեսչությունների կամ տեղական ինքնակառավարման մարմինների համար:</w:t>
            </w:r>
          </w:p>
          <w:p w14:paraId="0000006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r w:rsidRPr="002C6C23">
              <w:rPr>
                <w:rFonts w:ascii="GHEA Grapalat" w:eastAsia="GHEA Grapalat" w:hAnsi="GHEA Grapalat" w:cs="GHEA Grapalat"/>
                <w:color w:val="00000A"/>
              </w:rPr>
              <w:t>7. Նախագծում առաջարկվում է ներառել ֆինանսական ազդեցության գնահատում կամ, դրա բացակայության դեպքում, ներկայացնել համապատասխան հիմնավորում։</w:t>
            </w:r>
          </w:p>
          <w:p w14:paraId="3140E202"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140552FA"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44ABFD9B"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79F86C79"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5425DD6B"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2604A314"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286082E5"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699B4062"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56BBC1A4"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3BE4DB61"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66363962"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5E21586C"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7525E465" w14:textId="77777777" w:rsidR="002C6C23" w:rsidRDefault="002C6C23"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A"/>
              </w:rPr>
            </w:pPr>
          </w:p>
          <w:p w14:paraId="0000006A" w14:textId="404A1574"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highlight w:val="white"/>
              </w:rPr>
            </w:pPr>
            <w:r w:rsidRPr="002C6C23">
              <w:rPr>
                <w:rFonts w:ascii="GHEA Grapalat" w:eastAsia="GHEA Grapalat" w:hAnsi="GHEA Grapalat" w:cs="GHEA Grapalat"/>
                <w:color w:val="00000A"/>
              </w:rPr>
              <w:t xml:space="preserve">8. Հավելվածի 43-րդ կետի 3 տարի ժամկետն առաջարկվում է փոխարինել 5 տարի ժամկետով՝ հաշվի առնելով այն, որ 3 տարի անց հանրային ծառայության համարանիշը հանելու նպատակահարմարությունը հիմնավորված չէ։ Տվյալների փոխանցման շերտ միջավայրից կարող է ստացվել այնպիսի տեղեկատվություն, որը հնարավոր է օգտագործել, օրինակ, 4-րդ տարում։ Այդ դեպքում, չբացառելով ստացված տեղեկատվության ոչ պատշաճ օգտագործման հնարավորությունը,  առնվազն 4-րդ տարում </w:t>
            </w:r>
            <w:proofErr w:type="spellStart"/>
            <w:r w:rsidRPr="002C6C23">
              <w:rPr>
                <w:rFonts w:ascii="GHEA Grapalat" w:eastAsia="GHEA Grapalat" w:hAnsi="GHEA Grapalat" w:cs="GHEA Grapalat"/>
                <w:color w:val="00000A"/>
              </w:rPr>
              <w:t>այլևս</w:t>
            </w:r>
            <w:proofErr w:type="spellEnd"/>
            <w:r w:rsidRPr="002C6C23">
              <w:rPr>
                <w:rFonts w:ascii="GHEA Grapalat" w:eastAsia="GHEA Grapalat" w:hAnsi="GHEA Grapalat" w:cs="GHEA Grapalat"/>
                <w:color w:val="00000A"/>
              </w:rPr>
              <w:t xml:space="preserve"> հնարավոր չի լինի </w:t>
            </w:r>
            <w:proofErr w:type="spellStart"/>
            <w:r w:rsidRPr="002C6C23">
              <w:rPr>
                <w:rFonts w:ascii="GHEA Grapalat" w:eastAsia="GHEA Grapalat" w:hAnsi="GHEA Grapalat" w:cs="GHEA Grapalat"/>
                <w:color w:val="00000A"/>
              </w:rPr>
              <w:t>նույնականացնել</w:t>
            </w:r>
            <w:proofErr w:type="spellEnd"/>
            <w:r w:rsidRPr="002C6C23">
              <w:rPr>
                <w:rFonts w:ascii="GHEA Grapalat" w:eastAsia="GHEA Grapalat" w:hAnsi="GHEA Grapalat" w:cs="GHEA Grapalat"/>
                <w:color w:val="00000A"/>
              </w:rPr>
              <w:t xml:space="preserve"> տեղեկատվությունը փոխանցած (տարածած) անձին։ Վերոնշյալը վերաբերում է նաև 7-րդ կետի 16-րդ </w:t>
            </w:r>
            <w:proofErr w:type="spellStart"/>
            <w:r w:rsidRPr="002C6C23">
              <w:rPr>
                <w:rFonts w:ascii="GHEA Grapalat" w:eastAsia="GHEA Grapalat" w:hAnsi="GHEA Grapalat" w:cs="GHEA Grapalat"/>
                <w:color w:val="00000A"/>
              </w:rPr>
              <w:t>ենթակետին</w:t>
            </w:r>
            <w:proofErr w:type="spellEnd"/>
            <w:r w:rsidRPr="002C6C23">
              <w:rPr>
                <w:rFonts w:ascii="GHEA Grapalat" w:eastAsia="GHEA Grapalat" w:hAnsi="GHEA Grapalat" w:cs="GHEA Grapalat"/>
                <w:highlight w:val="white"/>
              </w:rPr>
              <w:t>։</w:t>
            </w:r>
          </w:p>
        </w:tc>
        <w:tc>
          <w:tcPr>
            <w:tcW w:w="3585" w:type="dxa"/>
          </w:tcPr>
          <w:p w14:paraId="0000006B" w14:textId="77777777" w:rsidR="00F55C5C" w:rsidRPr="002C6C23" w:rsidRDefault="00661F36" w:rsidP="001F7D9A">
            <w:pPr>
              <w:pBdr>
                <w:top w:val="nil"/>
                <w:left w:val="nil"/>
                <w:bottom w:val="nil"/>
                <w:right w:val="nil"/>
                <w:between w:val="nil"/>
              </w:pBdr>
              <w:spacing w:after="0" w:line="288" w:lineRule="auto"/>
              <w:jc w:val="center"/>
              <w:rPr>
                <w:rFonts w:ascii="GHEA Grapalat" w:eastAsia="Arial" w:hAnsi="GHEA Grapalat" w:cs="Arial"/>
                <w:b/>
                <w:bCs/>
              </w:rPr>
            </w:pPr>
            <w:sdt>
              <w:sdtPr>
                <w:rPr>
                  <w:rFonts w:ascii="GHEA Grapalat" w:hAnsi="GHEA Grapalat"/>
                </w:rPr>
                <w:tag w:val="goog_rdk_39"/>
                <w:id w:val="1058099576"/>
              </w:sdtPr>
              <w:sdtEndPr/>
              <w:sdtContent>
                <w:r w:rsidR="00BE0F27" w:rsidRPr="002C6C23">
                  <w:rPr>
                    <w:rFonts w:ascii="GHEA Grapalat" w:eastAsia="Tahoma" w:hAnsi="GHEA Grapalat" w:cs="Tahoma"/>
                    <w:b/>
                    <w:bCs/>
                  </w:rPr>
                  <w:t>1</w:t>
                </w:r>
                <w:r w:rsidR="00BE0F27" w:rsidRPr="002C6C23">
                  <w:rPr>
                    <w:rFonts w:ascii="Cambria Math" w:eastAsia="Tahoma" w:hAnsi="Cambria Math" w:cs="Cambria Math"/>
                    <w:b/>
                    <w:bCs/>
                  </w:rPr>
                  <w:t>․</w:t>
                </w:r>
                <w:r w:rsidR="00BE0F27" w:rsidRPr="002C6C23">
                  <w:rPr>
                    <w:rFonts w:ascii="GHEA Grapalat" w:eastAsia="Tahoma" w:hAnsi="GHEA Grapalat" w:cs="Tahoma"/>
                    <w:b/>
                    <w:bCs/>
                  </w:rPr>
                  <w:t xml:space="preserve"> Ընդունվել է։</w:t>
                </w:r>
              </w:sdtContent>
            </w:sdt>
          </w:p>
          <w:p w14:paraId="0000006C" w14:textId="77777777" w:rsidR="00F55C5C" w:rsidRPr="002C6C23" w:rsidRDefault="00661F36" w:rsidP="001F7D9A">
            <w:pPr>
              <w:spacing w:after="0" w:line="288" w:lineRule="auto"/>
              <w:jc w:val="center"/>
              <w:rPr>
                <w:rFonts w:ascii="GHEA Grapalat" w:eastAsia="Arial" w:hAnsi="GHEA Grapalat" w:cs="Arial"/>
                <w:color w:val="00000A"/>
              </w:rPr>
            </w:pPr>
            <w:sdt>
              <w:sdtPr>
                <w:rPr>
                  <w:rFonts w:ascii="GHEA Grapalat" w:hAnsi="GHEA Grapalat"/>
                </w:rPr>
                <w:tag w:val="goog_rdk_40"/>
                <w:id w:val="-129036286"/>
              </w:sdtPr>
              <w:sdtEndPr/>
              <w:sdtContent>
                <w:r w:rsidR="00BE0F27" w:rsidRPr="002C6C23">
                  <w:rPr>
                    <w:rFonts w:ascii="GHEA Grapalat" w:eastAsia="Tahoma" w:hAnsi="GHEA Grapalat" w:cs="Tahoma"/>
                  </w:rPr>
                  <w:t xml:space="preserve">Նախագծի 2-րդ կետից հեռացվել է </w:t>
                </w:r>
              </w:sdtContent>
            </w:sdt>
            <w:sdt>
              <w:sdtPr>
                <w:rPr>
                  <w:rFonts w:ascii="GHEA Grapalat" w:hAnsi="GHEA Grapalat"/>
                </w:rPr>
                <w:tag w:val="goog_rdk_41"/>
                <w:id w:val="1456772865"/>
              </w:sdtPr>
              <w:sdtEndPr/>
              <w:sdtContent>
                <w:r w:rsidR="00BE0F27" w:rsidRPr="002C6C23">
                  <w:rPr>
                    <w:rFonts w:ascii="GHEA Grapalat" w:eastAsia="Tahoma" w:hAnsi="GHEA Grapalat" w:cs="Tahoma"/>
                    <w:color w:val="00000A"/>
                  </w:rPr>
                  <w:t xml:space="preserve">«օբյեկտիվ պատճառ» </w:t>
                </w:r>
              </w:sdtContent>
            </w:sdt>
            <w:sdt>
              <w:sdtPr>
                <w:rPr>
                  <w:rFonts w:ascii="GHEA Grapalat" w:hAnsi="GHEA Grapalat"/>
                </w:rPr>
                <w:tag w:val="goog_rdk_42"/>
                <w:id w:val="1806606671"/>
              </w:sdtPr>
              <w:sdtEndPr/>
              <w:sdtContent>
                <w:r w:rsidR="00BE0F27" w:rsidRPr="002C6C23">
                  <w:rPr>
                    <w:rFonts w:ascii="GHEA Grapalat" w:eastAsia="Tahoma" w:hAnsi="GHEA Grapalat" w:cs="Tahoma"/>
                    <w:color w:val="00000A"/>
                  </w:rPr>
                  <w:t>արտահայտությունը</w:t>
                </w:r>
              </w:sdtContent>
            </w:sdt>
            <w:sdt>
              <w:sdtPr>
                <w:rPr>
                  <w:rFonts w:ascii="GHEA Grapalat" w:hAnsi="GHEA Grapalat"/>
                </w:rPr>
                <w:tag w:val="goog_rdk_43"/>
                <w:id w:val="-859766410"/>
              </w:sdtPr>
              <w:sdtEndPr/>
              <w:sdtContent>
                <w:r w:rsidR="00BE0F27" w:rsidRPr="002C6C23">
                  <w:rPr>
                    <w:rFonts w:ascii="GHEA Grapalat" w:eastAsia="Tahoma" w:hAnsi="GHEA Grapalat" w:cs="Tahoma"/>
                    <w:color w:val="00000A"/>
                  </w:rPr>
                  <w:t>։</w:t>
                </w:r>
              </w:sdtContent>
            </w:sdt>
          </w:p>
          <w:p w14:paraId="0000006D" w14:textId="77777777"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Arial" w:hAnsi="GHEA Grapalat" w:cs="Arial"/>
                <w:b/>
                <w:bCs/>
              </w:rPr>
              <w:t>2.</w:t>
            </w:r>
            <w:sdt>
              <w:sdtPr>
                <w:rPr>
                  <w:rFonts w:ascii="GHEA Grapalat" w:hAnsi="GHEA Grapalat"/>
                </w:rPr>
                <w:tag w:val="goog_rdk_44"/>
                <w:id w:val="-1938915118"/>
              </w:sdtPr>
              <w:sdtEndPr/>
              <w:sdtContent>
                <w:r w:rsidRPr="002C6C23">
                  <w:rPr>
                    <w:rFonts w:ascii="GHEA Grapalat" w:eastAsia="Tahoma" w:hAnsi="GHEA Grapalat" w:cs="Tahoma"/>
                    <w:b/>
                    <w:bCs/>
                  </w:rPr>
                  <w:t xml:space="preserve"> Ընդունված է</w:t>
                </w:r>
              </w:sdtContent>
            </w:sdt>
          </w:p>
          <w:p w14:paraId="0000006E" w14:textId="77777777" w:rsidR="00F55C5C" w:rsidRPr="002C6C23" w:rsidRDefault="00BE0F27" w:rsidP="001F7D9A">
            <w:pPr>
              <w:spacing w:after="0" w:line="288" w:lineRule="auto"/>
              <w:jc w:val="center"/>
              <w:rPr>
                <w:rFonts w:ascii="GHEA Grapalat" w:eastAsia="Arial" w:hAnsi="GHEA Grapalat" w:cs="Arial"/>
              </w:rPr>
            </w:pPr>
            <w:r w:rsidRPr="002C6C23">
              <w:rPr>
                <w:rFonts w:ascii="GHEA Grapalat" w:eastAsia="GHEA Grapalat" w:hAnsi="GHEA Grapalat" w:cs="GHEA Grapalat"/>
                <w:color w:val="00000A"/>
              </w:rPr>
              <w:t xml:space="preserve">Հավելվածի 3-րդ կետի 1-ին ենթակետում </w:t>
            </w:r>
            <w:sdt>
              <w:sdtPr>
                <w:rPr>
                  <w:rFonts w:ascii="GHEA Grapalat" w:hAnsi="GHEA Grapalat"/>
                </w:rPr>
                <w:tag w:val="goog_rdk_45"/>
                <w:id w:val="313874613"/>
              </w:sdtPr>
              <w:sdtEndPr/>
              <w:sdtContent>
                <w:r w:rsidRPr="002C6C23">
                  <w:rPr>
                    <w:rFonts w:ascii="GHEA Grapalat" w:eastAsia="Tahoma" w:hAnsi="GHEA Grapalat" w:cs="Tahoma"/>
                  </w:rPr>
                  <w:t>կատարվել է փոփոխություն</w:t>
                </w:r>
              </w:sdtContent>
            </w:sdt>
          </w:p>
          <w:p w14:paraId="0000006F" w14:textId="77777777" w:rsidR="00F55C5C" w:rsidRPr="002C6C23" w:rsidRDefault="00F55C5C" w:rsidP="001F7D9A">
            <w:pPr>
              <w:spacing w:after="0" w:line="288" w:lineRule="auto"/>
              <w:jc w:val="center"/>
              <w:rPr>
                <w:rFonts w:ascii="GHEA Grapalat" w:eastAsia="Arial" w:hAnsi="GHEA Grapalat" w:cs="Arial"/>
              </w:rPr>
            </w:pPr>
          </w:p>
          <w:p w14:paraId="00000071" w14:textId="7F148C58" w:rsidR="00F55C5C" w:rsidRPr="002C6C23" w:rsidRDefault="00661F36" w:rsidP="001F7D9A">
            <w:pPr>
              <w:spacing w:after="0" w:line="288" w:lineRule="auto"/>
              <w:jc w:val="center"/>
              <w:rPr>
                <w:rFonts w:ascii="GHEA Grapalat" w:eastAsia="Arial" w:hAnsi="GHEA Grapalat" w:cs="Arial"/>
              </w:rPr>
            </w:pPr>
            <w:sdt>
              <w:sdtPr>
                <w:rPr>
                  <w:rFonts w:ascii="GHEA Grapalat" w:hAnsi="GHEA Grapalat"/>
                </w:rPr>
                <w:tag w:val="goog_rdk_46"/>
                <w:id w:val="-1644459096"/>
              </w:sdtPr>
              <w:sdtEndPr/>
              <w:sdtContent>
                <w:r w:rsidR="00BE0F27" w:rsidRPr="002C6C23">
                  <w:rPr>
                    <w:rFonts w:ascii="GHEA Grapalat" w:eastAsia="Tahoma" w:hAnsi="GHEA Grapalat" w:cs="Tahoma"/>
                    <w:b/>
                    <w:bCs/>
                  </w:rPr>
                  <w:t>3</w:t>
                </w:r>
                <w:r w:rsidR="00BE0F27" w:rsidRPr="002C6C23">
                  <w:rPr>
                    <w:rFonts w:ascii="Cambria Math" w:eastAsia="Tahoma" w:hAnsi="Cambria Math" w:cs="Cambria Math"/>
                    <w:b/>
                    <w:bCs/>
                  </w:rPr>
                  <w:t>․</w:t>
                </w:r>
                <w:r w:rsidR="00BE0F27" w:rsidRPr="002C6C23">
                  <w:rPr>
                    <w:rFonts w:ascii="GHEA Grapalat" w:eastAsia="Tahoma" w:hAnsi="GHEA Grapalat" w:cs="Tahoma"/>
                    <w:b/>
                    <w:bCs/>
                  </w:rPr>
                  <w:t xml:space="preserve"> Ընդունվել է։</w:t>
                </w:r>
              </w:sdtContent>
            </w:sdt>
          </w:p>
          <w:p w14:paraId="00000072" w14:textId="77777777" w:rsidR="00F55C5C" w:rsidRPr="002C6C23" w:rsidRDefault="00F55C5C" w:rsidP="001F7D9A">
            <w:pPr>
              <w:spacing w:after="0" w:line="288" w:lineRule="auto"/>
              <w:jc w:val="center"/>
              <w:rPr>
                <w:rFonts w:ascii="GHEA Grapalat" w:eastAsia="Arial" w:hAnsi="GHEA Grapalat" w:cs="Arial"/>
              </w:rPr>
            </w:pPr>
          </w:p>
          <w:p w14:paraId="00000073" w14:textId="77777777" w:rsidR="00F55C5C" w:rsidRPr="002C6C23" w:rsidRDefault="00F55C5C" w:rsidP="001F7D9A">
            <w:pPr>
              <w:spacing w:after="0" w:line="288" w:lineRule="auto"/>
              <w:jc w:val="center"/>
              <w:rPr>
                <w:rFonts w:ascii="GHEA Grapalat" w:eastAsia="Arial" w:hAnsi="GHEA Grapalat" w:cs="Arial"/>
              </w:rPr>
            </w:pPr>
          </w:p>
          <w:p w14:paraId="00000074" w14:textId="77777777" w:rsidR="00F55C5C" w:rsidRPr="002C6C23" w:rsidRDefault="00F55C5C" w:rsidP="001F7D9A">
            <w:pPr>
              <w:spacing w:after="0" w:line="288" w:lineRule="auto"/>
              <w:jc w:val="center"/>
              <w:rPr>
                <w:rFonts w:ascii="GHEA Grapalat" w:eastAsia="Arial" w:hAnsi="GHEA Grapalat" w:cs="Arial"/>
              </w:rPr>
            </w:pPr>
          </w:p>
          <w:p w14:paraId="00000075" w14:textId="77777777" w:rsidR="00F55C5C" w:rsidRPr="002C6C23" w:rsidRDefault="00F55C5C" w:rsidP="001F7D9A">
            <w:pPr>
              <w:spacing w:after="0" w:line="288" w:lineRule="auto"/>
              <w:jc w:val="center"/>
              <w:rPr>
                <w:rFonts w:ascii="GHEA Grapalat" w:eastAsia="Arial" w:hAnsi="GHEA Grapalat" w:cs="Arial"/>
              </w:rPr>
            </w:pPr>
          </w:p>
          <w:p w14:paraId="00000076" w14:textId="77777777" w:rsidR="00F55C5C" w:rsidRPr="002C6C23" w:rsidRDefault="00F55C5C" w:rsidP="001F7D9A">
            <w:pPr>
              <w:spacing w:after="0" w:line="288" w:lineRule="auto"/>
              <w:jc w:val="center"/>
              <w:rPr>
                <w:rFonts w:ascii="GHEA Grapalat" w:eastAsia="Arial" w:hAnsi="GHEA Grapalat" w:cs="Arial"/>
              </w:rPr>
            </w:pPr>
          </w:p>
          <w:p w14:paraId="00000077" w14:textId="77777777" w:rsidR="00F55C5C" w:rsidRPr="002C6C23" w:rsidRDefault="00F55C5C" w:rsidP="001F7D9A">
            <w:pPr>
              <w:spacing w:after="0" w:line="288" w:lineRule="auto"/>
              <w:jc w:val="center"/>
              <w:rPr>
                <w:rFonts w:ascii="GHEA Grapalat" w:eastAsia="Arial" w:hAnsi="GHEA Grapalat" w:cs="Arial"/>
              </w:rPr>
            </w:pPr>
          </w:p>
          <w:p w14:paraId="00000078" w14:textId="77777777" w:rsidR="00F55C5C" w:rsidRPr="002C6C23" w:rsidRDefault="00F55C5C" w:rsidP="001F7D9A">
            <w:pPr>
              <w:spacing w:after="0" w:line="288" w:lineRule="auto"/>
              <w:jc w:val="center"/>
              <w:rPr>
                <w:rFonts w:ascii="GHEA Grapalat" w:eastAsia="Arial" w:hAnsi="GHEA Grapalat" w:cs="Arial"/>
                <w:b/>
                <w:bCs/>
                <w:color w:val="00000A"/>
              </w:rPr>
            </w:pPr>
          </w:p>
          <w:p w14:paraId="7612F32A" w14:textId="77777777" w:rsidR="002C6C23" w:rsidRDefault="002C6C23" w:rsidP="001F7D9A">
            <w:pPr>
              <w:spacing w:after="0" w:line="288" w:lineRule="auto"/>
              <w:jc w:val="center"/>
              <w:rPr>
                <w:rFonts w:ascii="GHEA Grapalat" w:eastAsia="Tahoma" w:hAnsi="GHEA Grapalat" w:cs="Tahoma"/>
                <w:b/>
                <w:bCs/>
                <w:color w:val="00000A"/>
              </w:rPr>
            </w:pPr>
          </w:p>
          <w:p w14:paraId="4BAD6015" w14:textId="77777777" w:rsidR="002C6C23" w:rsidRDefault="002C6C23" w:rsidP="001F7D9A">
            <w:pPr>
              <w:spacing w:after="0" w:line="288" w:lineRule="auto"/>
              <w:jc w:val="center"/>
              <w:rPr>
                <w:rFonts w:ascii="GHEA Grapalat" w:eastAsia="Tahoma" w:hAnsi="GHEA Grapalat" w:cs="Tahoma"/>
                <w:b/>
                <w:bCs/>
                <w:color w:val="00000A"/>
              </w:rPr>
            </w:pPr>
          </w:p>
          <w:p w14:paraId="5ACBB023" w14:textId="77777777" w:rsidR="002C6C23" w:rsidRDefault="002C6C23" w:rsidP="001F7D9A">
            <w:pPr>
              <w:spacing w:after="0" w:line="288" w:lineRule="auto"/>
              <w:jc w:val="center"/>
              <w:rPr>
                <w:rFonts w:ascii="GHEA Grapalat" w:eastAsia="Tahoma" w:hAnsi="GHEA Grapalat" w:cs="Tahoma"/>
                <w:b/>
                <w:bCs/>
                <w:color w:val="00000A"/>
              </w:rPr>
            </w:pPr>
          </w:p>
          <w:p w14:paraId="00000079" w14:textId="554BDF8B" w:rsidR="00F55C5C" w:rsidRPr="002C6C23" w:rsidRDefault="00BE0F27" w:rsidP="001F7D9A">
            <w:pPr>
              <w:spacing w:after="0" w:line="288" w:lineRule="auto"/>
              <w:jc w:val="center"/>
              <w:rPr>
                <w:rFonts w:ascii="GHEA Grapalat" w:eastAsia="Arial" w:hAnsi="GHEA Grapalat" w:cs="Arial"/>
                <w:b/>
                <w:bCs/>
                <w:color w:val="00000A"/>
              </w:rPr>
            </w:pPr>
            <w:r w:rsidRPr="002C6C23">
              <w:rPr>
                <w:rFonts w:ascii="GHEA Grapalat" w:eastAsia="Tahoma" w:hAnsi="GHEA Grapalat" w:cs="Tahoma"/>
                <w:b/>
                <w:bCs/>
                <w:color w:val="00000A"/>
              </w:rPr>
              <w:t>4</w:t>
            </w:r>
            <w:r w:rsidRPr="002C6C23">
              <w:rPr>
                <w:rFonts w:ascii="Cambria Math" w:eastAsia="Tahoma" w:hAnsi="Cambria Math" w:cs="Cambria Math"/>
                <w:b/>
                <w:bCs/>
                <w:color w:val="00000A"/>
              </w:rPr>
              <w:t>․</w:t>
            </w:r>
            <w:r w:rsidRPr="002C6C23">
              <w:rPr>
                <w:rFonts w:ascii="GHEA Grapalat" w:eastAsia="Tahoma" w:hAnsi="GHEA Grapalat" w:cs="Tahoma"/>
                <w:b/>
                <w:bCs/>
                <w:color w:val="00000A"/>
              </w:rPr>
              <w:t xml:space="preserve"> Չի ընդունվել։</w:t>
            </w:r>
          </w:p>
          <w:p w14:paraId="0000007A" w14:textId="77777777" w:rsidR="00F55C5C" w:rsidRPr="002C6C23" w:rsidRDefault="00661F36" w:rsidP="001F7D9A">
            <w:pPr>
              <w:spacing w:after="0" w:line="288" w:lineRule="auto"/>
              <w:jc w:val="center"/>
              <w:rPr>
                <w:rFonts w:ascii="GHEA Grapalat" w:eastAsia="Arial" w:hAnsi="GHEA Grapalat" w:cs="Arial"/>
                <w:color w:val="00000A"/>
              </w:rPr>
            </w:pPr>
            <w:sdt>
              <w:sdtPr>
                <w:rPr>
                  <w:rFonts w:ascii="GHEA Grapalat" w:hAnsi="GHEA Grapalat"/>
                </w:rPr>
                <w:tag w:val="goog_rdk_48"/>
                <w:id w:val="-645857629"/>
              </w:sdtPr>
              <w:sdtEndPr/>
              <w:sdtContent>
                <w:r w:rsidR="00BE0F27" w:rsidRPr="002C6C23">
                  <w:rPr>
                    <w:rFonts w:ascii="GHEA Grapalat" w:eastAsia="Tahoma" w:hAnsi="GHEA Grapalat" w:cs="Tahoma"/>
                    <w:color w:val="00000A"/>
                  </w:rPr>
                  <w:t xml:space="preserve">Նախագծով հաստատվող կարգի առարկան և նպատակը ՏՓՇ ստեղծման և դրա կիրառման վերաբերյալ </w:t>
                </w:r>
                <w:proofErr w:type="spellStart"/>
                <w:r w:rsidR="00BE0F27" w:rsidRPr="002C6C23">
                  <w:rPr>
                    <w:rFonts w:ascii="GHEA Grapalat" w:eastAsia="Tahoma" w:hAnsi="GHEA Grapalat" w:cs="Tahoma"/>
                    <w:color w:val="00000A"/>
                  </w:rPr>
                  <w:t>իրավակարգավորումներ</w:t>
                </w:r>
                <w:proofErr w:type="spellEnd"/>
                <w:r w:rsidR="00BE0F27" w:rsidRPr="002C6C23">
                  <w:rPr>
                    <w:rFonts w:ascii="GHEA Grapalat" w:eastAsia="Tahoma" w:hAnsi="GHEA Grapalat" w:cs="Tahoma"/>
                    <w:color w:val="00000A"/>
                  </w:rPr>
                  <w:t xml:space="preserve"> </w:t>
                </w:r>
                <w:proofErr w:type="spellStart"/>
                <w:r w:rsidR="00BE0F27" w:rsidRPr="002C6C23">
                  <w:rPr>
                    <w:rFonts w:ascii="GHEA Grapalat" w:eastAsia="Tahoma" w:hAnsi="GHEA Grapalat" w:cs="Tahoma"/>
                    <w:color w:val="00000A"/>
                  </w:rPr>
                  <w:t>սահմանելն</w:t>
                </w:r>
                <w:proofErr w:type="spellEnd"/>
                <w:r w:rsidR="00BE0F27" w:rsidRPr="002C6C23">
                  <w:rPr>
                    <w:rFonts w:ascii="GHEA Grapalat" w:eastAsia="Tahoma" w:hAnsi="GHEA Grapalat" w:cs="Tahoma"/>
                    <w:color w:val="00000A"/>
                  </w:rPr>
                  <w:t xml:space="preserve"> է։ Միաժամանակ, ՏՓՇ-ի միջոցով փոխանակվող տվյալների </w:t>
                </w:r>
                <w:proofErr w:type="spellStart"/>
                <w:r w:rsidR="00BE0F27" w:rsidRPr="002C6C23">
                  <w:rPr>
                    <w:rFonts w:ascii="GHEA Grapalat" w:eastAsia="Tahoma" w:hAnsi="GHEA Grapalat" w:cs="Tahoma"/>
                    <w:color w:val="00000A"/>
                  </w:rPr>
                  <w:t>ձևաչափին</w:t>
                </w:r>
                <w:proofErr w:type="spellEnd"/>
                <w:r w:rsidR="00BE0F27" w:rsidRPr="002C6C23">
                  <w:rPr>
                    <w:rFonts w:ascii="GHEA Grapalat" w:eastAsia="Tahoma" w:hAnsi="GHEA Grapalat" w:cs="Tahoma"/>
                    <w:color w:val="00000A"/>
                  </w:rPr>
                  <w:t xml:space="preserve">, ստանդարտներին և բովանդակային այլ </w:t>
                </w:r>
                <w:proofErr w:type="spellStart"/>
                <w:r w:rsidR="00BE0F27" w:rsidRPr="002C6C23">
                  <w:rPr>
                    <w:rFonts w:ascii="GHEA Grapalat" w:eastAsia="Tahoma" w:hAnsi="GHEA Grapalat" w:cs="Tahoma"/>
                    <w:color w:val="00000A"/>
                  </w:rPr>
                  <w:t>կարգավորումներին</w:t>
                </w:r>
                <w:proofErr w:type="spellEnd"/>
                <w:r w:rsidR="00BE0F27" w:rsidRPr="002C6C23">
                  <w:rPr>
                    <w:rFonts w:ascii="GHEA Grapalat" w:eastAsia="Tahoma" w:hAnsi="GHEA Grapalat" w:cs="Tahoma"/>
                    <w:color w:val="00000A"/>
                  </w:rPr>
                  <w:t xml:space="preserve"> վերաբերող պարտադիր դրույթների սահմանումը նախատեսված է “Հանրային </w:t>
                </w:r>
                <w:proofErr w:type="spellStart"/>
                <w:r w:rsidR="00BE0F27" w:rsidRPr="002C6C23">
                  <w:rPr>
                    <w:rFonts w:ascii="GHEA Grapalat" w:eastAsia="Tahoma" w:hAnsi="GHEA Grapalat" w:cs="Tahoma"/>
                    <w:color w:val="00000A"/>
                  </w:rPr>
                  <w:t>տեղեկութունների</w:t>
                </w:r>
                <w:proofErr w:type="spellEnd"/>
                <w:r w:rsidR="00BE0F27" w:rsidRPr="002C6C23">
                  <w:rPr>
                    <w:rFonts w:ascii="GHEA Grapalat" w:eastAsia="Tahoma" w:hAnsi="GHEA Grapalat" w:cs="Tahoma"/>
                    <w:color w:val="00000A"/>
                  </w:rPr>
                  <w:t xml:space="preserve"> մասին”, Տեղեկատվական համակարգերի կարգավորման մարմնի մասին” </w:t>
                </w:r>
                <w:proofErr w:type="spellStart"/>
                <w:r w:rsidR="00BE0F27" w:rsidRPr="002C6C23">
                  <w:rPr>
                    <w:rFonts w:ascii="GHEA Grapalat" w:eastAsia="Tahoma" w:hAnsi="GHEA Grapalat" w:cs="Tahoma"/>
                    <w:color w:val="00000A"/>
                  </w:rPr>
                  <w:t>օրենքերի</w:t>
                </w:r>
                <w:proofErr w:type="spellEnd"/>
                <w:r w:rsidR="00BE0F27" w:rsidRPr="002C6C23">
                  <w:rPr>
                    <w:rFonts w:ascii="GHEA Grapalat" w:eastAsia="Tahoma" w:hAnsi="GHEA Grapalat" w:cs="Tahoma"/>
                    <w:color w:val="00000A"/>
                  </w:rPr>
                  <w:t xml:space="preserve"> հիման վրա ընդունվող այլ նորմատիվ </w:t>
                </w:r>
                <w:proofErr w:type="spellStart"/>
                <w:r w:rsidR="00BE0F27" w:rsidRPr="002C6C23">
                  <w:rPr>
                    <w:rFonts w:ascii="GHEA Grapalat" w:eastAsia="Tahoma" w:hAnsi="GHEA Grapalat" w:cs="Tahoma"/>
                    <w:color w:val="00000A"/>
                  </w:rPr>
                  <w:t>ենթաօրեսնդրական</w:t>
                </w:r>
                <w:proofErr w:type="spellEnd"/>
                <w:r w:rsidR="00BE0F27" w:rsidRPr="002C6C23">
                  <w:rPr>
                    <w:rFonts w:ascii="GHEA Grapalat" w:eastAsia="Tahoma" w:hAnsi="GHEA Grapalat" w:cs="Tahoma"/>
                    <w:color w:val="00000A"/>
                  </w:rPr>
                  <w:t xml:space="preserve"> իրավական ակտերով։</w:t>
                </w:r>
              </w:sdtContent>
            </w:sdt>
          </w:p>
          <w:p w14:paraId="0000007B" w14:textId="77777777" w:rsidR="00F55C5C" w:rsidRPr="002C6C23" w:rsidRDefault="00661F36" w:rsidP="001F7D9A">
            <w:pPr>
              <w:spacing w:after="0" w:line="288" w:lineRule="auto"/>
              <w:jc w:val="center"/>
              <w:rPr>
                <w:rFonts w:ascii="GHEA Grapalat" w:eastAsia="Arial" w:hAnsi="GHEA Grapalat" w:cs="Arial"/>
                <w:b/>
                <w:bCs/>
                <w:color w:val="00000A"/>
              </w:rPr>
            </w:pPr>
            <w:sdt>
              <w:sdtPr>
                <w:rPr>
                  <w:rFonts w:ascii="GHEA Grapalat" w:hAnsi="GHEA Grapalat"/>
                </w:rPr>
                <w:tag w:val="goog_rdk_49"/>
                <w:id w:val="376120342"/>
              </w:sdtPr>
              <w:sdtEndPr/>
              <w:sdtContent>
                <w:r w:rsidR="00BE0F27" w:rsidRPr="002C6C23">
                  <w:rPr>
                    <w:rFonts w:ascii="GHEA Grapalat" w:eastAsia="Tahoma" w:hAnsi="GHEA Grapalat" w:cs="Tahoma"/>
                    <w:b/>
                    <w:bCs/>
                    <w:color w:val="00000A"/>
                  </w:rPr>
                  <w:t>5</w:t>
                </w:r>
                <w:r w:rsidR="00BE0F27" w:rsidRPr="002C6C23">
                  <w:rPr>
                    <w:rFonts w:ascii="Cambria Math" w:eastAsia="Tahoma" w:hAnsi="Cambria Math" w:cs="Cambria Math"/>
                    <w:b/>
                    <w:bCs/>
                    <w:color w:val="00000A"/>
                  </w:rPr>
                  <w:t>․</w:t>
                </w:r>
                <w:r w:rsidR="00BE0F27" w:rsidRPr="002C6C23">
                  <w:rPr>
                    <w:rFonts w:ascii="GHEA Grapalat" w:eastAsia="Tahoma" w:hAnsi="GHEA Grapalat" w:cs="Tahoma"/>
                    <w:b/>
                    <w:bCs/>
                    <w:color w:val="00000A"/>
                  </w:rPr>
                  <w:t xml:space="preserve"> Ընդունվել է ի գիտություն։</w:t>
                </w:r>
              </w:sdtContent>
            </w:sdt>
          </w:p>
          <w:p w14:paraId="0000007C" w14:textId="77777777" w:rsidR="00F55C5C" w:rsidRPr="002C6C23" w:rsidRDefault="00661F36" w:rsidP="001F7D9A">
            <w:pPr>
              <w:pBdr>
                <w:top w:val="nil"/>
                <w:left w:val="nil"/>
                <w:bottom w:val="nil"/>
                <w:right w:val="nil"/>
                <w:between w:val="nil"/>
              </w:pBdr>
              <w:spacing w:after="0" w:line="288" w:lineRule="auto"/>
              <w:jc w:val="center"/>
              <w:rPr>
                <w:rFonts w:ascii="GHEA Grapalat" w:eastAsia="Arial" w:hAnsi="GHEA Grapalat" w:cs="Arial"/>
                <w:color w:val="00000A"/>
              </w:rPr>
            </w:pPr>
            <w:sdt>
              <w:sdtPr>
                <w:rPr>
                  <w:rFonts w:ascii="GHEA Grapalat" w:hAnsi="GHEA Grapalat"/>
                </w:rPr>
                <w:tag w:val="goog_rdk_50"/>
                <w:id w:val="-2106834606"/>
              </w:sdtPr>
              <w:sdtEndPr/>
              <w:sdtContent>
                <w:r w:rsidR="00BE0F27" w:rsidRPr="002C6C23">
                  <w:rPr>
                    <w:rFonts w:ascii="GHEA Grapalat" w:eastAsia="Tahoma" w:hAnsi="GHEA Grapalat" w:cs="Tahoma"/>
                    <w:color w:val="00000A"/>
                  </w:rPr>
                  <w:t>Առաջարկը կքննարկվի “Տեղեկատվական համակարգերի կարգավորման մարմնի մասին” և “</w:t>
                </w:r>
                <w:proofErr w:type="spellStart"/>
                <w:r w:rsidR="00BE0F27" w:rsidRPr="002C6C23">
                  <w:rPr>
                    <w:rFonts w:ascii="GHEA Grapalat" w:eastAsia="Tahoma" w:hAnsi="GHEA Grapalat" w:cs="Tahoma"/>
                    <w:color w:val="00000A"/>
                  </w:rPr>
                  <w:t>Կիբեռանվտանգության</w:t>
                </w:r>
                <w:proofErr w:type="spellEnd"/>
                <w:r w:rsidR="00BE0F27" w:rsidRPr="002C6C23">
                  <w:rPr>
                    <w:rFonts w:ascii="GHEA Grapalat" w:eastAsia="Tahoma" w:hAnsi="GHEA Grapalat" w:cs="Tahoma"/>
                    <w:color w:val="00000A"/>
                  </w:rPr>
                  <w:t xml:space="preserve"> մասին” օրենքներով Հանձնաժողովին վերապահված լիազորությունների իրականացման, այդ թվում նաև՝ </w:t>
                </w:r>
                <w:proofErr w:type="spellStart"/>
                <w:r w:rsidR="00BE0F27" w:rsidRPr="002C6C23">
                  <w:rPr>
                    <w:rFonts w:ascii="GHEA Grapalat" w:eastAsia="Tahoma" w:hAnsi="GHEA Grapalat" w:cs="Tahoma"/>
                    <w:color w:val="00000A"/>
                  </w:rPr>
                  <w:t>շտեմարանների</w:t>
                </w:r>
                <w:proofErr w:type="spellEnd"/>
                <w:r w:rsidR="00BE0F27" w:rsidRPr="002C6C23">
                  <w:rPr>
                    <w:rFonts w:ascii="GHEA Grapalat" w:eastAsia="Tahoma" w:hAnsi="GHEA Grapalat" w:cs="Tahoma"/>
                    <w:color w:val="00000A"/>
                  </w:rPr>
                  <w:t xml:space="preserve"> աուդիտի իրականացումը կանոնակարգող նորմատիվ իրավական </w:t>
                </w:r>
                <w:proofErr w:type="spellStart"/>
                <w:r w:rsidR="00BE0F27" w:rsidRPr="002C6C23">
                  <w:rPr>
                    <w:rFonts w:ascii="GHEA Grapalat" w:eastAsia="Tahoma" w:hAnsi="GHEA Grapalat" w:cs="Tahoma"/>
                    <w:color w:val="00000A"/>
                  </w:rPr>
                  <w:t>ակետի</w:t>
                </w:r>
                <w:proofErr w:type="spellEnd"/>
                <w:r w:rsidR="00BE0F27" w:rsidRPr="002C6C23">
                  <w:rPr>
                    <w:rFonts w:ascii="GHEA Grapalat" w:eastAsia="Tahoma" w:hAnsi="GHEA Grapalat" w:cs="Tahoma"/>
                    <w:color w:val="00000A"/>
                  </w:rPr>
                  <w:t xml:space="preserve"> նախագծման շրջանակներում։</w:t>
                </w:r>
              </w:sdtContent>
            </w:sdt>
          </w:p>
          <w:p w14:paraId="0000007D" w14:textId="77777777" w:rsidR="00F55C5C" w:rsidRPr="002C6C23" w:rsidRDefault="00BE0F27" w:rsidP="001F7D9A">
            <w:pPr>
              <w:spacing w:after="0" w:line="288" w:lineRule="auto"/>
              <w:jc w:val="center"/>
              <w:rPr>
                <w:rFonts w:ascii="GHEA Grapalat" w:eastAsia="Arial" w:hAnsi="GHEA Grapalat" w:cs="Arial"/>
                <w:color w:val="00000A"/>
              </w:rPr>
            </w:pPr>
            <w:r w:rsidRPr="002C6C23">
              <w:rPr>
                <w:rFonts w:ascii="GHEA Grapalat" w:eastAsia="Arial" w:hAnsi="GHEA Grapalat" w:cs="Arial"/>
                <w:color w:val="00000A"/>
              </w:rPr>
              <w:t>6</w:t>
            </w:r>
            <w:r w:rsidRPr="002C6C23">
              <w:rPr>
                <w:rFonts w:ascii="Cambria Math" w:eastAsia="Arial" w:hAnsi="Cambria Math" w:cs="Cambria Math"/>
                <w:color w:val="00000A"/>
              </w:rPr>
              <w:t>․</w:t>
            </w:r>
            <w:r w:rsidRPr="002C6C23">
              <w:rPr>
                <w:rFonts w:ascii="GHEA Grapalat" w:eastAsia="Arial" w:hAnsi="GHEA Grapalat" w:cs="Arial"/>
                <w:color w:val="00000A"/>
              </w:rPr>
              <w:t xml:space="preserve"> </w:t>
            </w:r>
            <w:sdt>
              <w:sdtPr>
                <w:rPr>
                  <w:rFonts w:ascii="GHEA Grapalat" w:hAnsi="GHEA Grapalat"/>
                </w:rPr>
                <w:tag w:val="goog_rdk_51"/>
                <w:id w:val="1818689585"/>
              </w:sdtPr>
              <w:sdtEndPr/>
              <w:sdtContent>
                <w:r w:rsidRPr="002C6C23">
                  <w:rPr>
                    <w:rFonts w:ascii="GHEA Grapalat" w:eastAsia="Tahoma" w:hAnsi="GHEA Grapalat" w:cs="Tahoma"/>
                    <w:b/>
                    <w:bCs/>
                    <w:color w:val="00000A"/>
                  </w:rPr>
                  <w:t>Ընդունվել է ի գիտություն։</w:t>
                </w:r>
              </w:sdtContent>
            </w:sdt>
          </w:p>
          <w:p w14:paraId="22887A6C" w14:textId="64140E2B" w:rsidR="002C6C23" w:rsidRDefault="002C6C23" w:rsidP="001F7D9A">
            <w:pPr>
              <w:spacing w:after="0" w:line="288" w:lineRule="auto"/>
              <w:jc w:val="center"/>
              <w:rPr>
                <w:rFonts w:ascii="GHEA Grapalat" w:hAnsi="GHEA Grapalat"/>
              </w:rPr>
            </w:pPr>
          </w:p>
          <w:p w14:paraId="258818D0" w14:textId="77777777" w:rsidR="002C6C23" w:rsidRDefault="002C6C23" w:rsidP="001F7D9A">
            <w:pPr>
              <w:spacing w:after="0" w:line="288" w:lineRule="auto"/>
              <w:jc w:val="center"/>
              <w:rPr>
                <w:rFonts w:ascii="GHEA Grapalat" w:eastAsia="Tahoma" w:hAnsi="GHEA Grapalat" w:cs="Tahoma"/>
                <w:b/>
                <w:bCs/>
              </w:rPr>
            </w:pPr>
          </w:p>
          <w:p w14:paraId="59740C3B" w14:textId="77777777" w:rsidR="002C6C23" w:rsidRDefault="002C6C23" w:rsidP="001F7D9A">
            <w:pPr>
              <w:spacing w:after="0" w:line="288" w:lineRule="auto"/>
              <w:jc w:val="center"/>
              <w:rPr>
                <w:rFonts w:ascii="GHEA Grapalat" w:eastAsia="Tahoma" w:hAnsi="GHEA Grapalat" w:cs="Tahoma"/>
                <w:b/>
                <w:bCs/>
              </w:rPr>
            </w:pPr>
          </w:p>
          <w:p w14:paraId="093D70D4" w14:textId="77777777" w:rsidR="002C6C23" w:rsidRDefault="002C6C23" w:rsidP="001F7D9A">
            <w:pPr>
              <w:spacing w:after="0" w:line="288" w:lineRule="auto"/>
              <w:jc w:val="center"/>
              <w:rPr>
                <w:rFonts w:ascii="GHEA Grapalat" w:eastAsia="Tahoma" w:hAnsi="GHEA Grapalat" w:cs="Tahoma"/>
                <w:b/>
                <w:bCs/>
              </w:rPr>
            </w:pPr>
          </w:p>
          <w:p w14:paraId="3F049277" w14:textId="77777777" w:rsidR="002C6C23" w:rsidRDefault="002C6C23" w:rsidP="001F7D9A">
            <w:pPr>
              <w:spacing w:after="0" w:line="288" w:lineRule="auto"/>
              <w:jc w:val="center"/>
              <w:rPr>
                <w:rFonts w:ascii="GHEA Grapalat" w:eastAsia="Tahoma" w:hAnsi="GHEA Grapalat" w:cs="Tahoma"/>
                <w:b/>
                <w:bCs/>
              </w:rPr>
            </w:pPr>
          </w:p>
          <w:p w14:paraId="4C30B1F8" w14:textId="77777777" w:rsidR="002C6C23" w:rsidRDefault="002C6C23" w:rsidP="001F7D9A">
            <w:pPr>
              <w:spacing w:after="0" w:line="288" w:lineRule="auto"/>
              <w:jc w:val="center"/>
              <w:rPr>
                <w:rFonts w:ascii="GHEA Grapalat" w:eastAsia="Tahoma" w:hAnsi="GHEA Grapalat" w:cs="Tahoma"/>
                <w:b/>
                <w:bCs/>
              </w:rPr>
            </w:pPr>
          </w:p>
          <w:p w14:paraId="3C8D744F" w14:textId="77777777" w:rsidR="002C6C23" w:rsidRDefault="002C6C23" w:rsidP="001F7D9A">
            <w:pPr>
              <w:spacing w:after="0" w:line="288" w:lineRule="auto"/>
              <w:jc w:val="center"/>
              <w:rPr>
                <w:rFonts w:ascii="GHEA Grapalat" w:eastAsia="Tahoma" w:hAnsi="GHEA Grapalat" w:cs="Tahoma"/>
                <w:b/>
                <w:bCs/>
              </w:rPr>
            </w:pPr>
          </w:p>
          <w:p w14:paraId="20023C6F" w14:textId="77777777" w:rsidR="002C6C23" w:rsidRDefault="002C6C23" w:rsidP="001F7D9A">
            <w:pPr>
              <w:spacing w:after="0" w:line="288" w:lineRule="auto"/>
              <w:jc w:val="center"/>
              <w:rPr>
                <w:rFonts w:ascii="GHEA Grapalat" w:eastAsia="Tahoma" w:hAnsi="GHEA Grapalat" w:cs="Tahoma"/>
                <w:b/>
                <w:bCs/>
              </w:rPr>
            </w:pPr>
          </w:p>
          <w:p w14:paraId="0000007E" w14:textId="7611CBAB"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Tahoma" w:hAnsi="GHEA Grapalat" w:cs="Tahoma"/>
                <w:b/>
                <w:bCs/>
              </w:rPr>
              <w:t>7</w:t>
            </w:r>
            <w:r w:rsidRPr="002C6C23">
              <w:rPr>
                <w:rFonts w:ascii="Cambria Math" w:eastAsia="Tahoma" w:hAnsi="Cambria Math" w:cs="Cambria Math"/>
                <w:b/>
                <w:bCs/>
              </w:rPr>
              <w:t>․</w:t>
            </w:r>
            <w:r w:rsidRPr="002C6C23">
              <w:rPr>
                <w:rFonts w:ascii="GHEA Grapalat" w:eastAsia="Tahoma" w:hAnsi="GHEA Grapalat" w:cs="Tahoma"/>
                <w:b/>
                <w:bCs/>
              </w:rPr>
              <w:t xml:space="preserve"> Ընդունվել է ի գիտություն</w:t>
            </w:r>
          </w:p>
          <w:p w14:paraId="0000007F" w14:textId="77777777" w:rsidR="00F55C5C" w:rsidRPr="002C6C23" w:rsidRDefault="00661F36" w:rsidP="001F7D9A">
            <w:pPr>
              <w:spacing w:after="0" w:line="288" w:lineRule="auto"/>
              <w:jc w:val="center"/>
              <w:rPr>
                <w:rFonts w:ascii="GHEA Grapalat" w:eastAsia="Arial" w:hAnsi="GHEA Grapalat" w:cs="Arial"/>
              </w:rPr>
            </w:pPr>
            <w:sdt>
              <w:sdtPr>
                <w:rPr>
                  <w:rFonts w:ascii="GHEA Grapalat" w:hAnsi="GHEA Grapalat"/>
                </w:rPr>
                <w:tag w:val="goog_rdk_53"/>
                <w:id w:val="-105671398"/>
              </w:sdtPr>
              <w:sdtEndPr/>
              <w:sdtContent>
                <w:r w:rsidR="00BE0F27" w:rsidRPr="002C6C23">
                  <w:rPr>
                    <w:rFonts w:ascii="GHEA Grapalat" w:eastAsia="Tahoma" w:hAnsi="GHEA Grapalat" w:cs="Tahoma"/>
                  </w:rPr>
                  <w:t>Հանրային տեղեկությունների մասին օրենքի 26-րդ հոդվածի 2-րդ, 3-րդ և 6-րդ մասերով սահմանված միջոցառումների ամբողջական իրականացումից հետո հնարավոր կլինի գնահատել նշված միջոցառումների ֆինանսական ազդեցությունը</w:t>
                </w:r>
              </w:sdtContent>
            </w:sdt>
          </w:p>
          <w:p w14:paraId="00000080" w14:textId="77777777" w:rsidR="00F55C5C" w:rsidRPr="002C6C23" w:rsidRDefault="00661F36" w:rsidP="001F7D9A">
            <w:pPr>
              <w:spacing w:after="0" w:line="288" w:lineRule="auto"/>
              <w:jc w:val="center"/>
              <w:rPr>
                <w:rFonts w:ascii="GHEA Grapalat" w:eastAsia="Arial" w:hAnsi="GHEA Grapalat" w:cs="Arial"/>
              </w:rPr>
            </w:pPr>
            <w:sdt>
              <w:sdtPr>
                <w:rPr>
                  <w:rFonts w:ascii="GHEA Grapalat" w:hAnsi="GHEA Grapalat"/>
                </w:rPr>
                <w:tag w:val="goog_rdk_54"/>
                <w:id w:val="-705368423"/>
              </w:sdtPr>
              <w:sdtEndPr/>
              <w:sdtContent>
                <w:r w:rsidR="00BE0F27" w:rsidRPr="002C6C23">
                  <w:rPr>
                    <w:rFonts w:ascii="GHEA Grapalat" w:eastAsia="Tahoma" w:hAnsi="GHEA Grapalat" w:cs="Tahoma"/>
                  </w:rPr>
                  <w:t xml:space="preserve">Տեղական ինքնակառավարման մարմինների, իրավաբանական կամ ֆիզիկական անձանց տեղեկատվական համակարգերի </w:t>
                </w:r>
                <w:proofErr w:type="spellStart"/>
                <w:r w:rsidR="00BE0F27" w:rsidRPr="002C6C23">
                  <w:rPr>
                    <w:rFonts w:ascii="GHEA Grapalat" w:eastAsia="Tahoma" w:hAnsi="GHEA Grapalat" w:cs="Tahoma"/>
                  </w:rPr>
                  <w:t>ՏՓՇ֊ին</w:t>
                </w:r>
                <w:proofErr w:type="spellEnd"/>
                <w:r w:rsidR="00BE0F27" w:rsidRPr="002C6C23">
                  <w:rPr>
                    <w:rFonts w:ascii="GHEA Grapalat" w:eastAsia="Tahoma" w:hAnsi="GHEA Grapalat" w:cs="Tahoma"/>
                  </w:rPr>
                  <w:t xml:space="preserve"> միանալու համար գանձվելու է պետական տուրք։</w:t>
                </w:r>
              </w:sdtContent>
            </w:sdt>
          </w:p>
          <w:p w14:paraId="00000089" w14:textId="77777777" w:rsidR="00F55C5C" w:rsidRPr="002C6C23"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55"/>
                <w:id w:val="-1507729070"/>
              </w:sdtPr>
              <w:sdtEndPr/>
              <w:sdtContent>
                <w:r w:rsidR="00BE0F27" w:rsidRPr="002C6C23">
                  <w:rPr>
                    <w:rFonts w:ascii="GHEA Grapalat" w:eastAsia="Tahoma" w:hAnsi="GHEA Grapalat" w:cs="Tahoma"/>
                    <w:b/>
                    <w:bCs/>
                  </w:rPr>
                  <w:t>8</w:t>
                </w:r>
                <w:r w:rsidR="00BE0F27" w:rsidRPr="002C6C23">
                  <w:rPr>
                    <w:rFonts w:ascii="Cambria Math" w:eastAsia="Tahoma" w:hAnsi="Cambria Math" w:cs="Cambria Math"/>
                    <w:b/>
                    <w:bCs/>
                  </w:rPr>
                  <w:t>․</w:t>
                </w:r>
                <w:r w:rsidR="00BE0F27" w:rsidRPr="002C6C23">
                  <w:rPr>
                    <w:rFonts w:ascii="GHEA Grapalat" w:eastAsia="Tahoma" w:hAnsi="GHEA Grapalat" w:cs="Tahoma"/>
                    <w:b/>
                    <w:bCs/>
                  </w:rPr>
                  <w:t xml:space="preserve"> Ընդունվել է։</w:t>
                </w:r>
              </w:sdtContent>
            </w:sdt>
          </w:p>
        </w:tc>
      </w:tr>
      <w:tr w:rsidR="00F55C5C" w:rsidRPr="002C6C23" w14:paraId="1805BF65" w14:textId="77777777">
        <w:tc>
          <w:tcPr>
            <w:tcW w:w="7710" w:type="dxa"/>
            <w:vMerge w:val="restart"/>
            <w:shd w:val="clear" w:color="auto" w:fill="D0CECE"/>
          </w:tcPr>
          <w:p w14:paraId="0000008A"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Verdana" w:hAnsi="GHEA Grapalat" w:cs="Verdana"/>
                <w:b/>
                <w:bCs/>
                <w:highlight w:val="white"/>
              </w:rPr>
            </w:pPr>
            <w:r w:rsidRPr="002C6C23">
              <w:rPr>
                <w:rFonts w:ascii="GHEA Grapalat" w:eastAsia="GHEA Grapalat" w:hAnsi="GHEA Grapalat" w:cs="GHEA Grapalat"/>
                <w:b/>
                <w:bCs/>
                <w:highlight w:val="lightGray"/>
              </w:rPr>
              <w:lastRenderedPageBreak/>
              <w:t>14. ՀՀ Գլխավոր դատախազություն</w:t>
            </w:r>
          </w:p>
          <w:p w14:paraId="0000008B"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highlight w:val="lightGray"/>
              </w:rPr>
            </w:pPr>
          </w:p>
        </w:tc>
        <w:tc>
          <w:tcPr>
            <w:tcW w:w="3585" w:type="dxa"/>
            <w:shd w:val="clear" w:color="auto" w:fill="D0CECE"/>
          </w:tcPr>
          <w:p w14:paraId="0000008C"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highlight w:val="lightGray"/>
              </w:rPr>
              <w:t>06</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2F8C33B3" w14:textId="77777777">
        <w:tc>
          <w:tcPr>
            <w:tcW w:w="7710" w:type="dxa"/>
            <w:vMerge/>
            <w:shd w:val="clear" w:color="auto" w:fill="D0CECE"/>
          </w:tcPr>
          <w:p w14:paraId="0000008D"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8E"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sdt>
              <w:sdtPr>
                <w:rPr>
                  <w:rFonts w:ascii="GHEA Grapalat" w:hAnsi="GHEA Grapalat"/>
                </w:rPr>
                <w:tag w:val="goog_rdk_56"/>
                <w:id w:val="-1808448555"/>
              </w:sdtPr>
              <w:sdtEndPr/>
              <w:sdtContent>
                <w:r w:rsidRPr="002C6C23">
                  <w:rPr>
                    <w:rFonts w:ascii="GHEA Grapalat" w:eastAsia="Tahoma" w:hAnsi="GHEA Grapalat" w:cs="Tahoma"/>
                    <w:b/>
                    <w:bCs/>
                    <w:highlight w:val="lightGray"/>
                  </w:rPr>
                  <w:t xml:space="preserve"> Մ-2500-2026</w:t>
                </w:r>
              </w:sdtContent>
            </w:sdt>
          </w:p>
        </w:tc>
      </w:tr>
      <w:tr w:rsidR="00F55C5C" w:rsidRPr="002C6C23" w14:paraId="7D3961A4" w14:textId="77777777">
        <w:tc>
          <w:tcPr>
            <w:tcW w:w="7710" w:type="dxa"/>
          </w:tcPr>
          <w:p w14:paraId="0000008F"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1.</w:t>
            </w:r>
            <w:r w:rsidRPr="002C6C23">
              <w:rPr>
                <w:rFonts w:ascii="GHEA Grapalat" w:eastAsia="Times New Roman" w:hAnsi="GHEA Grapalat" w:cs="Times New Roman"/>
              </w:rPr>
              <w:t xml:space="preserve">     </w:t>
            </w:r>
            <w:sdt>
              <w:sdtPr>
                <w:rPr>
                  <w:rFonts w:ascii="GHEA Grapalat" w:hAnsi="GHEA Grapalat"/>
                </w:rPr>
                <w:tag w:val="goog_rdk_57"/>
                <w:id w:val="81678986"/>
              </w:sdtPr>
              <w:sdtEndPr/>
              <w:sdtContent>
                <w:r w:rsidRPr="002C6C23">
                  <w:rPr>
                    <w:rFonts w:ascii="GHEA Grapalat" w:eastAsia="Tahoma" w:hAnsi="GHEA Grapalat" w:cs="Tahoma"/>
                  </w:rPr>
                  <w:t xml:space="preserve">(ա) </w:t>
                </w:r>
              </w:sdtContent>
            </w:sdt>
            <w:r w:rsidRPr="002C6C23">
              <w:rPr>
                <w:rFonts w:ascii="GHEA Grapalat" w:eastAsia="GHEA Grapalat" w:hAnsi="GHEA Grapalat" w:cs="GHEA Grapalat"/>
              </w:rPr>
              <w:t>«Հանրային տեղեկությունների մասին» ՀՀ օրենքի</w:t>
            </w:r>
            <w:r w:rsidRPr="002C6C23">
              <w:rPr>
                <w:rFonts w:ascii="GHEA Grapalat" w:eastAsia="GHEA Grapalat" w:hAnsi="GHEA Grapalat" w:cs="GHEA Grapalat"/>
                <w:b/>
                <w:bCs/>
              </w:rPr>
              <w:t xml:space="preserve"> (այսուհետ՝ «Օրենք») </w:t>
            </w:r>
            <w:r w:rsidRPr="002C6C23">
              <w:rPr>
                <w:rFonts w:ascii="GHEA Grapalat" w:eastAsia="GHEA Grapalat" w:hAnsi="GHEA Grapalat" w:cs="GHEA Grapalat"/>
              </w:rPr>
              <w:t xml:space="preserve">3-րդ հոդվածի 1-ին մասի 7-րդ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տեղեկատվական փոխանակման շերտը (ՏՓՇ) սահմանված է որպես ծրագրային ապահովում, որը հնարավորություն է տալիս պետական տեղեկատվական համակարգին միացած </w:t>
            </w:r>
            <w:proofErr w:type="spellStart"/>
            <w:r w:rsidRPr="002C6C23">
              <w:rPr>
                <w:rFonts w:ascii="GHEA Grapalat" w:eastAsia="GHEA Grapalat" w:hAnsi="GHEA Grapalat" w:cs="GHEA Grapalat"/>
              </w:rPr>
              <w:t>շտեմարանների</w:t>
            </w:r>
            <w:proofErr w:type="spellEnd"/>
            <w:r w:rsidRPr="002C6C23">
              <w:rPr>
                <w:rFonts w:ascii="GHEA Grapalat" w:eastAsia="GHEA Grapalat" w:hAnsi="GHEA Grapalat" w:cs="GHEA Grapalat"/>
              </w:rPr>
              <w:t xml:space="preserve">, ինչպես նաև այլ տեղեկատվական համակարգերի </w:t>
            </w:r>
            <w:proofErr w:type="spellStart"/>
            <w:r w:rsidRPr="002C6C23">
              <w:rPr>
                <w:rFonts w:ascii="GHEA Grapalat" w:eastAsia="GHEA Grapalat" w:hAnsi="GHEA Grapalat" w:cs="GHEA Grapalat"/>
              </w:rPr>
              <w:t>միջև</w:t>
            </w:r>
            <w:proofErr w:type="spellEnd"/>
            <w:r w:rsidRPr="002C6C23">
              <w:rPr>
                <w:rFonts w:ascii="GHEA Grapalat" w:eastAsia="GHEA Grapalat" w:hAnsi="GHEA Grapalat" w:cs="GHEA Grapalat"/>
              </w:rPr>
              <w:t xml:space="preserve"> ապահովելու ցանցային կապ և փոխանակելու տեղեկություններ թվային անվտանգ միջավայրում: Մինչդեռ, Կարգի 3-րդ կետի 1-ին ենթակետի համաձայն, ՏՓՇ-ը տեխնիկական </w:t>
            </w:r>
            <w:r w:rsidRPr="002C6C23">
              <w:rPr>
                <w:rFonts w:ascii="GHEA Grapalat" w:eastAsia="GHEA Grapalat" w:hAnsi="GHEA Grapalat" w:cs="GHEA Grapalat"/>
              </w:rPr>
              <w:lastRenderedPageBreak/>
              <w:t xml:space="preserve">ենթակառուցվածք և կազմակերպական միջավայր է, որը հնարավորություն է տալիս ապահով և </w:t>
            </w:r>
            <w:proofErr w:type="spellStart"/>
            <w:r w:rsidRPr="002C6C23">
              <w:rPr>
                <w:rFonts w:ascii="GHEA Grapalat" w:eastAsia="GHEA Grapalat" w:hAnsi="GHEA Grapalat" w:cs="GHEA Grapalat"/>
              </w:rPr>
              <w:t>ստուգելի</w:t>
            </w:r>
            <w:proofErr w:type="spellEnd"/>
            <w:r w:rsidRPr="002C6C23">
              <w:rPr>
                <w:rFonts w:ascii="GHEA Grapalat" w:eastAsia="GHEA Grapalat" w:hAnsi="GHEA Grapalat" w:cs="GHEA Grapalat"/>
              </w:rPr>
              <w:t xml:space="preserve"> թվային տվյալների փոխանակում ՏՓՇ անդամների </w:t>
            </w:r>
            <w:proofErr w:type="spellStart"/>
            <w:r w:rsidRPr="002C6C23">
              <w:rPr>
                <w:rFonts w:ascii="GHEA Grapalat" w:eastAsia="GHEA Grapalat" w:hAnsi="GHEA Grapalat" w:cs="GHEA Grapalat"/>
              </w:rPr>
              <w:t>միջև</w:t>
            </w:r>
            <w:proofErr w:type="spellEnd"/>
            <w:r w:rsidRPr="002C6C23">
              <w:rPr>
                <w:rFonts w:ascii="GHEA Grapalat" w:eastAsia="GHEA Grapalat" w:hAnsi="GHEA Grapalat" w:cs="GHEA Grapalat"/>
              </w:rPr>
              <w:t>: Վերոնշյալից բխում է, որ Օրենքի իմաստով ՏՓՇ-ին տրվում է ավելի նեղ, տեխնիկական բնորոշում, իսկ Կարգով այն սահմանվում է որպես ավելի լայն հասկացություն։</w:t>
            </w:r>
          </w:p>
          <w:p w14:paraId="00000090"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(բ) ՀՀ կառավարության մեկ այլ՝ «Տվյալների փոխանակման շերտի միջոցով բնակչության պետական ռեգիստրի հետ փոխկապակցված այլ տվյալների շտեմարաններում առկա տվյալների ստացման, ինչպես նաև տվյալների օգտագործման կարգը սահմանելու մասին» որոշման նախագծի համաձայն՝ տվյալների փոխանակման շերտի անդամ է համարվում ՏՓՇ-ին միացված տեղեկատվական համակարգը։ Մինչդեռ, Կարգի 3-րդ կետի 3-րդ ենթակետի համաձայն՝ ՏՓՇ անդամ է համարվում պետական կամ տեղական ինքնակառավարման մարմինը, իրավաբանական կամ ֆիզիկական անձը, որի տեղեկատվական համակարգը օրենքով և սույն կարգով սահմանված կարգով միացված է ՏՓՇ-ին։</w:t>
            </w:r>
          </w:p>
          <w:p w14:paraId="72953EC1" w14:textId="77777777" w:rsidR="00E065EF"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 xml:space="preserve"> </w:t>
            </w:r>
          </w:p>
          <w:p w14:paraId="1AFBD76A"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3D53F53D"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2450CBC0"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42BAD497"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3C13108D"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2CDEB41A"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5BE7F47A"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0C76B91E"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73FD2645"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37D9F602"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2EEEFBA3"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0C18FFA7"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464905FC"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52234586"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5F2C7F09"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00000091" w14:textId="2E2F145A"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(գ) Կարգի 6-րդ կետի 1-ին ենթակետում որպես ՏՓՇ-ի գործունեության սկզբունք նշվում է «</w:t>
            </w:r>
            <w:proofErr w:type="spellStart"/>
            <w:r w:rsidRPr="002C6C23">
              <w:rPr>
                <w:rFonts w:ascii="GHEA Grapalat" w:eastAsia="GHEA Grapalat" w:hAnsi="GHEA Grapalat" w:cs="GHEA Grapalat"/>
              </w:rPr>
              <w:t>կոնֆիդենցիալությունը</w:t>
            </w:r>
            <w:proofErr w:type="spellEnd"/>
            <w:r w:rsidRPr="002C6C23">
              <w:rPr>
                <w:rFonts w:ascii="GHEA Grapalat" w:eastAsia="GHEA Grapalat" w:hAnsi="GHEA Grapalat" w:cs="GHEA Grapalat"/>
              </w:rPr>
              <w:t>», իսկ նույն կետի 3-րդ ենթակետում սահմանվում է «գաղտնիության» սկզբունքը, մինչդեռ «գաղտնիություն» և «</w:t>
            </w:r>
            <w:proofErr w:type="spellStart"/>
            <w:r w:rsidRPr="002C6C23">
              <w:rPr>
                <w:rFonts w:ascii="GHEA Grapalat" w:eastAsia="GHEA Grapalat" w:hAnsi="GHEA Grapalat" w:cs="GHEA Grapalat"/>
              </w:rPr>
              <w:t>կոնֆիդենցիալություն</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եզրույթներն</w:t>
            </w:r>
            <w:proofErr w:type="spellEnd"/>
            <w:r w:rsidRPr="002C6C23">
              <w:rPr>
                <w:rFonts w:ascii="GHEA Grapalat" w:eastAsia="GHEA Grapalat" w:hAnsi="GHEA Grapalat" w:cs="GHEA Grapalat"/>
              </w:rPr>
              <w:t xml:space="preserve"> ունեն </w:t>
            </w:r>
            <w:proofErr w:type="spellStart"/>
            <w:r w:rsidRPr="002C6C23">
              <w:rPr>
                <w:rFonts w:ascii="GHEA Grapalat" w:eastAsia="GHEA Grapalat" w:hAnsi="GHEA Grapalat" w:cs="GHEA Grapalat"/>
              </w:rPr>
              <w:t>միևնույն</w:t>
            </w:r>
            <w:proofErr w:type="spellEnd"/>
            <w:r w:rsidRPr="002C6C23">
              <w:rPr>
                <w:rFonts w:ascii="GHEA Grapalat" w:eastAsia="GHEA Grapalat" w:hAnsi="GHEA Grapalat" w:cs="GHEA Grapalat"/>
              </w:rPr>
              <w:t xml:space="preserve"> իմաստը:</w:t>
            </w:r>
          </w:p>
          <w:p w14:paraId="00000092"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highlight w:val="white"/>
              </w:rPr>
            </w:pPr>
            <w:r w:rsidRPr="002C6C23">
              <w:rPr>
                <w:rFonts w:ascii="GHEA Grapalat" w:eastAsia="GHEA Grapalat" w:hAnsi="GHEA Grapalat" w:cs="GHEA Grapalat"/>
              </w:rPr>
              <w:t xml:space="preserve">(դ) Ողջ վերոգրյալը հաշվի առնելով և հիմք ընդունելով «Նորմատիվ իրավական ակտերի մասին» ՀՀ օրենքի 15-րդ հոդվածի 2-րդ և 3-րդ </w:t>
            </w:r>
            <w:r w:rsidRPr="002C6C23">
              <w:rPr>
                <w:rFonts w:ascii="GHEA Grapalat" w:eastAsia="GHEA Grapalat" w:hAnsi="GHEA Grapalat" w:cs="GHEA Grapalat"/>
              </w:rPr>
              <w:lastRenderedPageBreak/>
              <w:t xml:space="preserve">մասերը՝ առաջարկվում է Կարգի վերը մեջբերված կետերում </w:t>
            </w:r>
            <w:proofErr w:type="spellStart"/>
            <w:r w:rsidRPr="002C6C23">
              <w:rPr>
                <w:rFonts w:ascii="GHEA Grapalat" w:eastAsia="GHEA Grapalat" w:hAnsi="GHEA Grapalat" w:cs="GHEA Grapalat"/>
              </w:rPr>
              <w:t>միևնույն</w:t>
            </w:r>
            <w:proofErr w:type="spellEnd"/>
            <w:r w:rsidRPr="002C6C23">
              <w:rPr>
                <w:rFonts w:ascii="GHEA Grapalat" w:eastAsia="GHEA Grapalat" w:hAnsi="GHEA Grapalat" w:cs="GHEA Grapalat"/>
              </w:rPr>
              <w:t xml:space="preserve"> միտքն արտահայտելիս օգտագործել </w:t>
            </w:r>
            <w:proofErr w:type="spellStart"/>
            <w:r w:rsidRPr="002C6C23">
              <w:rPr>
                <w:rFonts w:ascii="GHEA Grapalat" w:eastAsia="GHEA Grapalat" w:hAnsi="GHEA Grapalat" w:cs="GHEA Grapalat"/>
              </w:rPr>
              <w:t>միևնույն</w:t>
            </w:r>
            <w:proofErr w:type="spellEnd"/>
            <w:r w:rsidRPr="002C6C23">
              <w:rPr>
                <w:rFonts w:ascii="GHEA Grapalat" w:eastAsia="GHEA Grapalat" w:hAnsi="GHEA Grapalat" w:cs="GHEA Grapalat"/>
              </w:rPr>
              <w:t xml:space="preserve"> </w:t>
            </w:r>
            <w:r w:rsidRPr="002C6C23">
              <w:rPr>
                <w:rFonts w:ascii="GHEA Grapalat" w:eastAsia="GHEA Grapalat" w:hAnsi="GHEA Grapalat" w:cs="GHEA Grapalat"/>
                <w:highlight w:val="white"/>
              </w:rPr>
              <w:t>բառերը, տերմինները կամ բառակապակցությունները, ինչպես նաև սահմանումները տալ այնպես, որ դրանց ընկալումն ու կիրառումը միատեսակ ու միանշանակ լինի:</w:t>
            </w:r>
          </w:p>
          <w:p w14:paraId="00000093"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highlight w:val="white"/>
              </w:rPr>
            </w:pPr>
            <w:r w:rsidRPr="002C6C23">
              <w:rPr>
                <w:rFonts w:ascii="GHEA Grapalat" w:eastAsia="GHEA Grapalat" w:hAnsi="GHEA Grapalat" w:cs="GHEA Grapalat"/>
              </w:rPr>
              <w:t>(ե) Բ</w:t>
            </w:r>
            <w:r w:rsidRPr="002C6C23">
              <w:rPr>
                <w:rFonts w:ascii="GHEA Grapalat" w:eastAsia="GHEA Grapalat" w:hAnsi="GHEA Grapalat" w:cs="GHEA Grapalat"/>
                <w:highlight w:val="white"/>
              </w:rPr>
              <w:t xml:space="preserve">ացի այդ, և՛ Կարգի 3-րդ կետի 3-րդ ենթակետում, և՛ 5-րդ </w:t>
            </w:r>
            <w:proofErr w:type="spellStart"/>
            <w:r w:rsidRPr="002C6C23">
              <w:rPr>
                <w:rFonts w:ascii="GHEA Grapalat" w:eastAsia="GHEA Grapalat" w:hAnsi="GHEA Grapalat" w:cs="GHEA Grapalat"/>
                <w:highlight w:val="white"/>
              </w:rPr>
              <w:t>կետում</w:t>
            </w:r>
            <w:proofErr w:type="spellEnd"/>
            <w:r w:rsidRPr="002C6C23">
              <w:rPr>
                <w:rFonts w:ascii="GHEA Grapalat" w:eastAsia="GHEA Grapalat" w:hAnsi="GHEA Grapalat" w:cs="GHEA Grapalat"/>
                <w:highlight w:val="white"/>
              </w:rPr>
              <w:t xml:space="preserve"> սահմանվում է տվյալների ծառայություն մատուցողի հասկացությունը, ինչը իրավական նորմերի անհիմն կրկնություն է և հակասում է «Նորմատիվ իրավական ակտերի մասին» ՀՀ օրենքի 13-րդ հոդվածի 8-րդ կետին: Ուստի, առաջարկում ենք «տվյալների ծառայություն մատուցող» </w:t>
            </w:r>
            <w:proofErr w:type="spellStart"/>
            <w:r w:rsidRPr="002C6C23">
              <w:rPr>
                <w:rFonts w:ascii="GHEA Grapalat" w:eastAsia="GHEA Grapalat" w:hAnsi="GHEA Grapalat" w:cs="GHEA Grapalat"/>
                <w:highlight w:val="white"/>
              </w:rPr>
              <w:t>եզրույթի</w:t>
            </w:r>
            <w:proofErr w:type="spellEnd"/>
            <w:r w:rsidRPr="002C6C23">
              <w:rPr>
                <w:rFonts w:ascii="GHEA Grapalat" w:eastAsia="GHEA Grapalat" w:hAnsi="GHEA Grapalat" w:cs="GHEA Grapalat"/>
                <w:highlight w:val="white"/>
              </w:rPr>
              <w:t xml:space="preserve"> համապարփակ սահմանումը տալ միայն Կարգի 3-րդ կետի 3-րդ ենթակետում: </w:t>
            </w:r>
          </w:p>
          <w:p w14:paraId="00000094"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2.</w:t>
            </w:r>
            <w:r w:rsidRPr="002C6C23">
              <w:rPr>
                <w:rFonts w:ascii="GHEA Grapalat" w:eastAsia="Times New Roman" w:hAnsi="GHEA Grapalat" w:cs="Times New Roman"/>
              </w:rPr>
              <w:t xml:space="preserve">   </w:t>
            </w:r>
            <w:r w:rsidRPr="002C6C23">
              <w:rPr>
                <w:rFonts w:ascii="GHEA Grapalat" w:eastAsia="GHEA Grapalat" w:hAnsi="GHEA Grapalat" w:cs="GHEA Grapalat"/>
              </w:rPr>
              <w:t>Կարգի 17-րդ կետի համաձայն՝ X-</w:t>
            </w:r>
            <w:proofErr w:type="spellStart"/>
            <w:r w:rsidRPr="002C6C23">
              <w:rPr>
                <w:rFonts w:ascii="GHEA Grapalat" w:eastAsia="GHEA Grapalat" w:hAnsi="GHEA Grapalat" w:cs="GHEA Grapalat"/>
              </w:rPr>
              <w:t>Road</w:t>
            </w:r>
            <w:proofErr w:type="spellEnd"/>
            <w:r w:rsidRPr="002C6C23">
              <w:rPr>
                <w:rFonts w:ascii="GHEA Grapalat" w:eastAsia="GHEA Grapalat" w:hAnsi="GHEA Grapalat" w:cs="GHEA Grapalat"/>
              </w:rPr>
              <w:t xml:space="preserve">-ը օգտագործման համար թույլատրված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միակ ծրագրային լուծումն է, որը համապատասխանում է Հանձնաժողովի կողմից տեխնիկական պահանջներով սահմանված ՏՓՇ հիմնարար </w:t>
            </w:r>
            <w:proofErr w:type="spellStart"/>
            <w:r w:rsidRPr="002C6C23">
              <w:rPr>
                <w:rFonts w:ascii="GHEA Grapalat" w:eastAsia="GHEA Grapalat" w:hAnsi="GHEA Grapalat" w:cs="GHEA Grapalat"/>
              </w:rPr>
              <w:t>մասնագրերին</w:t>
            </w:r>
            <w:proofErr w:type="spellEnd"/>
            <w:r w:rsidRPr="002C6C23">
              <w:rPr>
                <w:rFonts w:ascii="GHEA Grapalat" w:eastAsia="GHEA Grapalat" w:hAnsi="GHEA Grapalat" w:cs="GHEA Grapalat"/>
              </w:rPr>
              <w:t>։</w:t>
            </w:r>
          </w:p>
          <w:p w14:paraId="00000095"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i/>
                <w:iCs/>
                <w:shd w:val="clear" w:color="auto" w:fill="FF9900"/>
              </w:rPr>
            </w:pPr>
            <w:r w:rsidRPr="002C6C23">
              <w:rPr>
                <w:rFonts w:ascii="GHEA Grapalat" w:eastAsia="GHEA Grapalat" w:hAnsi="GHEA Grapalat" w:cs="GHEA Grapalat"/>
              </w:rPr>
              <w:t xml:space="preserve">Տեխնոլոգիական մենաշնորհի </w:t>
            </w:r>
            <w:proofErr w:type="spellStart"/>
            <w:r w:rsidRPr="002C6C23">
              <w:rPr>
                <w:rFonts w:ascii="GHEA Grapalat" w:eastAsia="GHEA Grapalat" w:hAnsi="GHEA Grapalat" w:cs="GHEA Grapalat"/>
              </w:rPr>
              <w:t>ձևակերպումից</w:t>
            </w:r>
            <w:proofErr w:type="spellEnd"/>
            <w:r w:rsidRPr="002C6C23">
              <w:rPr>
                <w:rFonts w:ascii="GHEA Grapalat" w:eastAsia="GHEA Grapalat" w:hAnsi="GHEA Grapalat" w:cs="GHEA Grapalat"/>
              </w:rPr>
              <w:t xml:space="preserve"> խուսափելու և ապագայում զարգացող տեխնոլոգիաները հաշվի առնելու նպատակով առաջարկում ենք Կարգի 17-րդ կետը </w:t>
            </w:r>
            <w:proofErr w:type="spellStart"/>
            <w:r w:rsidRPr="002C6C23">
              <w:rPr>
                <w:rFonts w:ascii="GHEA Grapalat" w:eastAsia="GHEA Grapalat" w:hAnsi="GHEA Grapalat" w:cs="GHEA Grapalat"/>
              </w:rPr>
              <w:t>ձևակերպել</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խմբագրությամբ</w:t>
            </w:r>
            <w:r w:rsidRPr="002C6C23">
              <w:rPr>
                <w:rFonts w:ascii="Cambria Math" w:eastAsia="GHEA Grapalat" w:hAnsi="Cambria Math" w:cs="Cambria Math"/>
              </w:rPr>
              <w:t>․</w:t>
            </w:r>
            <w:r w:rsidRPr="002C6C23">
              <w:rPr>
                <w:rFonts w:ascii="GHEA Grapalat" w:eastAsia="GHEA Grapalat" w:hAnsi="GHEA Grapalat" w:cs="GHEA Grapalat"/>
              </w:rPr>
              <w:t xml:space="preserve"> «X-</w:t>
            </w:r>
            <w:proofErr w:type="spellStart"/>
            <w:r w:rsidRPr="002C6C23">
              <w:rPr>
                <w:rFonts w:ascii="GHEA Grapalat" w:eastAsia="GHEA Grapalat" w:hAnsi="GHEA Grapalat" w:cs="GHEA Grapalat"/>
              </w:rPr>
              <w:t>Road</w:t>
            </w:r>
            <w:proofErr w:type="spellEnd"/>
            <w:r w:rsidRPr="002C6C23">
              <w:rPr>
                <w:rFonts w:ascii="GHEA Grapalat" w:eastAsia="GHEA Grapalat" w:hAnsi="GHEA Grapalat" w:cs="GHEA Grapalat"/>
              </w:rPr>
              <w:t xml:space="preserve">՝ օգտագործման համար թույլատրված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ծրագրային լուծում, որը համապատասխանում է Հանձնաժողովի կողմից տեխնիկական պահանջներով սահմանված ՏՓՇ հիմնարար </w:t>
            </w:r>
            <w:proofErr w:type="spellStart"/>
            <w:r w:rsidRPr="002C6C23">
              <w:rPr>
                <w:rFonts w:ascii="GHEA Grapalat" w:eastAsia="GHEA Grapalat" w:hAnsi="GHEA Grapalat" w:cs="GHEA Grapalat"/>
              </w:rPr>
              <w:t>մասնագրերին</w:t>
            </w:r>
            <w:proofErr w:type="spellEnd"/>
            <w:r w:rsidRPr="002C6C23">
              <w:rPr>
                <w:rFonts w:ascii="GHEA Grapalat" w:eastAsia="GHEA Grapalat" w:hAnsi="GHEA Grapalat" w:cs="GHEA Grapalat"/>
              </w:rPr>
              <w:t xml:space="preserve">։ Այլ տեխնոլոգիական լուծման հիման վրա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ծրագրային լուծումները պետք է համապատասխանեն Հանձնաժողովի կողմից սահմանված տեխնիկական և անվտանգության չափանիշներին»։</w:t>
            </w:r>
          </w:p>
          <w:p w14:paraId="00000096"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3.</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Կարգով Հանձնաժողովին տրված է ծառայությունների կասեցման լայն հնարավորություն: </w:t>
            </w:r>
            <w:proofErr w:type="spellStart"/>
            <w:r w:rsidRPr="002C6C23">
              <w:rPr>
                <w:rFonts w:ascii="GHEA Grapalat" w:eastAsia="GHEA Grapalat" w:hAnsi="GHEA Grapalat" w:cs="GHEA Grapalat"/>
              </w:rPr>
              <w:t>Վերոնշյալի</w:t>
            </w:r>
            <w:proofErr w:type="spellEnd"/>
            <w:r w:rsidRPr="002C6C23">
              <w:rPr>
                <w:rFonts w:ascii="GHEA Grapalat" w:eastAsia="GHEA Grapalat" w:hAnsi="GHEA Grapalat" w:cs="GHEA Grapalat"/>
              </w:rPr>
              <w:t xml:space="preserve"> կապակցությամբ առաջարկվում է սահմանել բացառիկ դեպքերում ՏՓՇ անդամի միացումը ՏՓՇ-ին դադարեցման մասով, հաշվի առնելով, որ կասեցումը կարող է խաթարել օրենքով նախատեսված պետական գործառույթների իրականացումը: Ուստի, նպատակահարմար է սահմանել հստակ պայմաններ նախազգուշացման և շտկման ժամկետների </w:t>
            </w:r>
            <w:proofErr w:type="spellStart"/>
            <w:r w:rsidRPr="002C6C23">
              <w:rPr>
                <w:rFonts w:ascii="GHEA Grapalat" w:eastAsia="GHEA Grapalat" w:hAnsi="GHEA Grapalat" w:cs="GHEA Grapalat"/>
              </w:rPr>
              <w:t>կառուցակարգերի</w:t>
            </w:r>
            <w:proofErr w:type="spellEnd"/>
            <w:r w:rsidRPr="002C6C23">
              <w:rPr>
                <w:rFonts w:ascii="GHEA Grapalat" w:eastAsia="GHEA Grapalat" w:hAnsi="GHEA Grapalat" w:cs="GHEA Grapalat"/>
              </w:rPr>
              <w:t xml:space="preserve"> մասով:</w:t>
            </w:r>
          </w:p>
          <w:p w14:paraId="4DDF71D4"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01D3B7D5"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5FC25D04"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028CB5AD"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21473B77"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3E8077A9"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57464CDD" w14:textId="77777777" w:rsidR="00E065EF" w:rsidRDefault="00E065EF" w:rsidP="002C6C23">
            <w:pPr>
              <w:shd w:val="clear" w:color="auto" w:fill="FFFFFF"/>
              <w:spacing w:after="0" w:line="288" w:lineRule="auto"/>
              <w:ind w:firstLine="450"/>
              <w:jc w:val="both"/>
              <w:rPr>
                <w:rFonts w:ascii="GHEA Grapalat" w:eastAsia="GHEA Grapalat" w:hAnsi="GHEA Grapalat" w:cs="GHEA Grapalat"/>
              </w:rPr>
            </w:pPr>
          </w:p>
          <w:p w14:paraId="00000097" w14:textId="617B6E60"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lastRenderedPageBreak/>
              <w:t>4.</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Կարգի 11-րդ կետի համաձայն՝ </w:t>
            </w:r>
            <w:r w:rsidRPr="002C6C23">
              <w:rPr>
                <w:rFonts w:ascii="GHEA Grapalat" w:eastAsia="GHEA Grapalat" w:hAnsi="GHEA Grapalat" w:cs="GHEA Grapalat"/>
                <w:i/>
                <w:iCs/>
              </w:rPr>
              <w:t xml:space="preserve">«(...) ՏՓՇ-ին միացման պայմանագիրը կնքվում է Հանձնաժողովի կողմից </w:t>
            </w:r>
            <w:r w:rsidRPr="002C6C23">
              <w:rPr>
                <w:rFonts w:ascii="GHEA Grapalat" w:eastAsia="GHEA Grapalat" w:hAnsi="GHEA Grapalat" w:cs="GHEA Grapalat"/>
                <w:i/>
                <w:iCs/>
                <w:u w:val="single"/>
              </w:rPr>
              <w:t xml:space="preserve">հաստատված օրինակելի </w:t>
            </w:r>
            <w:proofErr w:type="spellStart"/>
            <w:r w:rsidRPr="002C6C23">
              <w:rPr>
                <w:rFonts w:ascii="GHEA Grapalat" w:eastAsia="GHEA Grapalat" w:hAnsi="GHEA Grapalat" w:cs="GHEA Grapalat"/>
                <w:i/>
                <w:iCs/>
                <w:u w:val="single"/>
              </w:rPr>
              <w:t>ձևին</w:t>
            </w:r>
            <w:proofErr w:type="spellEnd"/>
            <w:r w:rsidRPr="002C6C23">
              <w:rPr>
                <w:rFonts w:ascii="GHEA Grapalat" w:eastAsia="GHEA Grapalat" w:hAnsi="GHEA Grapalat" w:cs="GHEA Grapalat"/>
                <w:i/>
                <w:iCs/>
                <w:u w:val="single"/>
              </w:rPr>
              <w:t xml:space="preserve"> համապատասխան</w:t>
            </w:r>
            <w:r w:rsidRPr="002C6C23">
              <w:rPr>
                <w:rFonts w:ascii="GHEA Grapalat" w:eastAsia="GHEA Grapalat" w:hAnsi="GHEA Grapalat" w:cs="GHEA Grapalat"/>
                <w:i/>
                <w:iCs/>
              </w:rPr>
              <w:t xml:space="preserve">»: </w:t>
            </w:r>
            <w:r w:rsidRPr="002C6C23">
              <w:rPr>
                <w:rFonts w:ascii="GHEA Grapalat" w:eastAsia="GHEA Grapalat" w:hAnsi="GHEA Grapalat" w:cs="GHEA Grapalat"/>
              </w:rPr>
              <w:t>ՀՀ քաղաքացիական օրենսգրքի 442-րդ հոդվածի 5-րդ մասից բխում է, որ օրինակելի պայմանագրեր հաստատելու լիազորություն ունեն ՀՀ կառավարությունը և Հանրային ծառայությունները կարգավորող հանձնաժողովը: Նշված համատեքստում առաջարկում ենք վերանայել Հանձնաժողովի՝ օրինակելի պայմանագրեր հաստատելու լիազորությունը և քննարկել ՀՀ կառավարության որոշմամբ օրինակելի պայմանագրեր հաստատելու կարգավորում նախատեսելու հարցը:</w:t>
            </w:r>
          </w:p>
          <w:p w14:paraId="00000098"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i/>
                <w:iCs/>
              </w:rPr>
            </w:pPr>
            <w:r w:rsidRPr="002C6C23">
              <w:rPr>
                <w:rFonts w:ascii="GHEA Grapalat" w:eastAsia="GHEA Grapalat" w:hAnsi="GHEA Grapalat" w:cs="GHEA Grapalat"/>
              </w:rPr>
              <w:t>5.</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Առաջարկում ենք Կարգի 5-րդ գլխի վերնագիրը փոխել և շարադրել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կերպ՝ </w:t>
            </w:r>
            <w:r w:rsidRPr="002C6C23">
              <w:rPr>
                <w:rFonts w:ascii="GHEA Grapalat" w:eastAsia="GHEA Grapalat" w:hAnsi="GHEA Grapalat" w:cs="GHEA Grapalat"/>
                <w:i/>
                <w:iCs/>
              </w:rPr>
              <w:t>«ՏՓՇ-ին միանալու դիմումը մերժելու և ՏՓՇ-ին միանալն անվավեր ճանաչելու մասին որոշումները»</w:t>
            </w:r>
            <w:r w:rsidRPr="002C6C23">
              <w:rPr>
                <w:rFonts w:ascii="GHEA Grapalat" w:eastAsia="GHEA Grapalat" w:hAnsi="GHEA Grapalat" w:cs="GHEA Grapalat"/>
              </w:rPr>
              <w:t xml:space="preserve">, քանի որ «Տեղեկատվական համակարգերի կարգավորման մարմնի մասին» ՀՀ օրենքի 16-րդ հոդվածի 4-րդ մասից բխում է, որ ՏՓՇ-ին միանալու դիմումը մերժվում կամ անվավեր է ճանաչվում Հանձնաժողովի որոշման հիման վրա: Կրկին հիմք ընդունելով այն, որ Հանձնաժողովը իր լիազորություններն իրականացնում է, այդ թվում՝ համապատասխան որոշումների ընդունման միջոցով՝ Կարգի 13-րդ կետը առաջարկում ենք շարադրել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բովանդակությամբ. </w:t>
            </w:r>
            <w:r w:rsidRPr="002C6C23">
              <w:rPr>
                <w:rFonts w:ascii="GHEA Grapalat" w:eastAsia="GHEA Grapalat" w:hAnsi="GHEA Grapalat" w:cs="GHEA Grapalat"/>
                <w:i/>
                <w:iCs/>
              </w:rPr>
              <w:t>«Հանձնաժողովը կայացնում է ՏՓՇ-ին միանալու դիմումը մերժելու մասին որոշում, եթե չեն ապահովվում ՏՓՇ-ին միանալու սույն կարգով կամ «Հանրային տեղեկությունների մասին» օրենքով սահմանված պահանջները կամ ՏՓՇ-ի գործունեության սկզբունքները»:</w:t>
            </w:r>
          </w:p>
          <w:p w14:paraId="00000099"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rPr>
            </w:pPr>
            <w:r w:rsidRPr="002C6C23">
              <w:rPr>
                <w:rFonts w:ascii="GHEA Grapalat" w:eastAsia="GHEA Grapalat" w:hAnsi="GHEA Grapalat" w:cs="GHEA Grapalat"/>
              </w:rPr>
              <w:t>6.</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Կարգի 5-րդ գլխի 14-րդ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նշվում է ՏՓՇ անդամի միացումը ՏՓՇ-ին դադարեցնելու մասին, սակայն Կարգի 5-րդ գլուխը ունի «</w:t>
            </w:r>
            <w:r w:rsidRPr="002C6C23">
              <w:rPr>
                <w:rFonts w:ascii="GHEA Grapalat" w:eastAsia="GHEA Grapalat" w:hAnsi="GHEA Grapalat" w:cs="GHEA Grapalat"/>
                <w:i/>
                <w:iCs/>
              </w:rPr>
              <w:t>ՏՓՇ-ին միանալու դիմումը մերժելու և ՏՓՇ-ին միանալն անվավեր ճանաչելու մասին որոշումները</w:t>
            </w:r>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վերտառությունը</w:t>
            </w:r>
            <w:proofErr w:type="spellEnd"/>
            <w:r w:rsidRPr="002C6C23">
              <w:rPr>
                <w:rFonts w:ascii="GHEA Grapalat" w:eastAsia="GHEA Grapalat" w:hAnsi="GHEA Grapalat" w:cs="GHEA Grapalat"/>
              </w:rPr>
              <w:t xml:space="preserve">: Իրավական տեսանկյունից ՏՓՇ անդամի միացումը ՏՓՇ-ին «դադարեցնելը» և «անվավեր ճանաչելը» նույնական հասկացություններ չեն: Ուստի, առաջարկում ենք Կարգի 14-րդ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սահմանել, որ Կարգի 14-րդ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նշված դեպքերում Հանձնաժողովը կայացնում է ՏՓՇ-ին միանալն անվավեր ճանաչելու մասին որոշում:</w:t>
            </w:r>
          </w:p>
          <w:p w14:paraId="0000009A" w14:textId="77777777" w:rsidR="00F55C5C" w:rsidRPr="002C6C23" w:rsidRDefault="00BE0F27" w:rsidP="002C6C23">
            <w:pPr>
              <w:shd w:val="clear" w:color="auto" w:fill="FFFFFF"/>
              <w:spacing w:after="0" w:line="288" w:lineRule="auto"/>
              <w:ind w:firstLine="450"/>
              <w:jc w:val="both"/>
              <w:rPr>
                <w:rFonts w:ascii="GHEA Grapalat" w:eastAsia="GHEA Grapalat" w:hAnsi="GHEA Grapalat" w:cs="GHEA Grapalat"/>
                <w:i/>
                <w:iCs/>
              </w:rPr>
            </w:pPr>
            <w:r w:rsidRPr="002C6C23">
              <w:rPr>
                <w:rFonts w:ascii="GHEA Grapalat" w:eastAsia="GHEA Grapalat" w:hAnsi="GHEA Grapalat" w:cs="GHEA Grapalat"/>
              </w:rPr>
              <w:t>7.</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Կարգի 32-րդ կետը առաջարկում ենք շարադրել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խմբագրությամբ. </w:t>
            </w:r>
            <w:r w:rsidRPr="002C6C23">
              <w:rPr>
                <w:rFonts w:ascii="GHEA Grapalat" w:eastAsia="GHEA Grapalat" w:hAnsi="GHEA Grapalat" w:cs="GHEA Grapalat"/>
                <w:i/>
                <w:iCs/>
              </w:rPr>
              <w:t>«ՏՓՇ-ի օգտագործմանը վերաբերող անվտանգության միջադեպերը գրանցվում են «</w:t>
            </w:r>
            <w:proofErr w:type="spellStart"/>
            <w:r w:rsidRPr="002C6C23">
              <w:rPr>
                <w:rFonts w:ascii="GHEA Grapalat" w:eastAsia="GHEA Grapalat" w:hAnsi="GHEA Grapalat" w:cs="GHEA Grapalat"/>
                <w:i/>
                <w:iCs/>
              </w:rPr>
              <w:t>Կիբեռանվտանգության</w:t>
            </w:r>
            <w:proofErr w:type="spellEnd"/>
            <w:r w:rsidRPr="002C6C23">
              <w:rPr>
                <w:rFonts w:ascii="GHEA Grapalat" w:eastAsia="GHEA Grapalat" w:hAnsi="GHEA Grapalat" w:cs="GHEA Grapalat"/>
                <w:i/>
                <w:iCs/>
              </w:rPr>
              <w:t xml:space="preserve"> մասին»  օրենքում սահմանված կարգով՝ </w:t>
            </w:r>
            <w:proofErr w:type="spellStart"/>
            <w:r w:rsidRPr="002C6C23">
              <w:rPr>
                <w:rFonts w:ascii="GHEA Grapalat" w:eastAsia="GHEA Grapalat" w:hAnsi="GHEA Grapalat" w:cs="GHEA Grapalat"/>
                <w:i/>
                <w:iCs/>
              </w:rPr>
              <w:t>կիբեռմիջաադեպերի</w:t>
            </w:r>
            <w:proofErr w:type="spellEnd"/>
            <w:r w:rsidRPr="002C6C23">
              <w:rPr>
                <w:rFonts w:ascii="GHEA Grapalat" w:eastAsia="GHEA Grapalat" w:hAnsi="GHEA Grapalat" w:cs="GHEA Grapalat"/>
                <w:i/>
                <w:iCs/>
              </w:rPr>
              <w:t xml:space="preserve"> </w:t>
            </w:r>
            <w:proofErr w:type="spellStart"/>
            <w:r w:rsidRPr="002C6C23">
              <w:rPr>
                <w:rFonts w:ascii="GHEA Grapalat" w:eastAsia="GHEA Grapalat" w:hAnsi="GHEA Grapalat" w:cs="GHEA Grapalat"/>
                <w:i/>
                <w:iCs/>
              </w:rPr>
              <w:t>ռեեստրում</w:t>
            </w:r>
            <w:proofErr w:type="spellEnd"/>
            <w:r w:rsidRPr="002C6C23">
              <w:rPr>
                <w:rFonts w:ascii="GHEA Grapalat" w:eastAsia="GHEA Grapalat" w:hAnsi="GHEA Grapalat" w:cs="GHEA Grapalat"/>
                <w:i/>
                <w:iCs/>
              </w:rPr>
              <w:t>»։</w:t>
            </w:r>
          </w:p>
          <w:p w14:paraId="0000009B" w14:textId="77777777" w:rsidR="00F55C5C" w:rsidRPr="002C6C23" w:rsidRDefault="00F55C5C"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tc>
        <w:tc>
          <w:tcPr>
            <w:tcW w:w="3585" w:type="dxa"/>
          </w:tcPr>
          <w:p w14:paraId="0000009C" w14:textId="30196468"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67"/>
                <w:id w:val="1456877290"/>
              </w:sdtPr>
              <w:sdtEndPr/>
              <w:sdtContent>
                <w:r w:rsidR="00BE0F27" w:rsidRPr="002C6C23">
                  <w:rPr>
                    <w:rFonts w:ascii="GHEA Grapalat" w:eastAsia="Tahoma" w:hAnsi="GHEA Grapalat" w:cs="Tahoma"/>
                    <w:b/>
                    <w:bCs/>
                  </w:rPr>
                  <w:t xml:space="preserve">(ա) </w:t>
                </w:r>
              </w:sdtContent>
            </w:sdt>
            <w:sdt>
              <w:sdtPr>
                <w:rPr>
                  <w:rFonts w:ascii="GHEA Grapalat" w:hAnsi="GHEA Grapalat"/>
                </w:rPr>
                <w:tag w:val="goog_rdk_59"/>
                <w:id w:val="-1917895329"/>
              </w:sdtPr>
              <w:sdtEndPr/>
              <w:sdtContent/>
            </w:sdt>
            <w:sdt>
              <w:sdtPr>
                <w:rPr>
                  <w:rFonts w:ascii="GHEA Grapalat" w:hAnsi="GHEA Grapalat"/>
                </w:rPr>
                <w:tag w:val="goog_rdk_60"/>
                <w:id w:val="1168718542"/>
              </w:sdtPr>
              <w:sdtEndPr/>
              <w:sdtContent/>
            </w:sdt>
            <w:sdt>
              <w:sdtPr>
                <w:rPr>
                  <w:rFonts w:ascii="GHEA Grapalat" w:hAnsi="GHEA Grapalat"/>
                </w:rPr>
                <w:tag w:val="goog_rdk_61"/>
                <w:id w:val="-1868337737"/>
              </w:sdtPr>
              <w:sdtEndPr/>
              <w:sdtContent/>
            </w:sdt>
            <w:sdt>
              <w:sdtPr>
                <w:rPr>
                  <w:rFonts w:ascii="GHEA Grapalat" w:hAnsi="GHEA Grapalat"/>
                </w:rPr>
                <w:tag w:val="goog_rdk_62"/>
                <w:id w:val="-2080291108"/>
              </w:sdtPr>
              <w:sdtEndPr/>
              <w:sdtContent/>
            </w:sdt>
            <w:sdt>
              <w:sdtPr>
                <w:rPr>
                  <w:rFonts w:ascii="GHEA Grapalat" w:hAnsi="GHEA Grapalat"/>
                </w:rPr>
                <w:tag w:val="goog_rdk_63"/>
                <w:id w:val="999367433"/>
              </w:sdtPr>
              <w:sdtEndPr/>
              <w:sdtContent/>
            </w:sdt>
            <w:sdt>
              <w:sdtPr>
                <w:rPr>
                  <w:rFonts w:ascii="GHEA Grapalat" w:hAnsi="GHEA Grapalat"/>
                </w:rPr>
                <w:tag w:val="goog_rdk_64"/>
                <w:id w:val="-1195728319"/>
              </w:sdtPr>
              <w:sdtEndPr/>
              <w:sdtContent/>
            </w:sdt>
            <w:r w:rsidR="00BE0F27" w:rsidRPr="00E065EF">
              <w:rPr>
                <w:rFonts w:ascii="GHEA Grapalat" w:eastAsia="Arial" w:hAnsi="GHEA Grapalat" w:cs="Arial"/>
                <w:b/>
                <w:bCs/>
              </w:rPr>
              <w:t>1</w:t>
            </w:r>
            <w:r w:rsidR="00BE0F27" w:rsidRPr="00E065EF">
              <w:rPr>
                <w:rFonts w:ascii="Cambria Math" w:eastAsia="Arial" w:hAnsi="Cambria Math" w:cs="Cambria Math"/>
                <w:b/>
                <w:bCs/>
              </w:rPr>
              <w:t>․</w:t>
            </w:r>
            <w:r w:rsidR="00BE0F27" w:rsidRPr="00E065EF">
              <w:rPr>
                <w:rFonts w:ascii="GHEA Grapalat" w:eastAsia="Arial" w:hAnsi="GHEA Grapalat" w:cs="Arial"/>
                <w:b/>
                <w:bCs/>
              </w:rPr>
              <w:t xml:space="preserve"> Ընդունվել է</w:t>
            </w:r>
          </w:p>
          <w:sdt>
            <w:sdtPr>
              <w:rPr>
                <w:rFonts w:ascii="GHEA Grapalat" w:hAnsi="GHEA Grapalat"/>
              </w:rPr>
              <w:tag w:val="goog_rdk_70"/>
              <w:id w:val="-1566968645"/>
            </w:sdtPr>
            <w:sdtEndPr/>
            <w:sdtContent>
              <w:p w14:paraId="0000009D"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68"/>
                    <w:id w:val="-97223851"/>
                  </w:sdtPr>
                  <w:sdtEndPr/>
                  <w:sdtContent>
                    <w:sdt>
                      <w:sdtPr>
                        <w:rPr>
                          <w:rFonts w:ascii="GHEA Grapalat" w:hAnsi="GHEA Grapalat"/>
                        </w:rPr>
                        <w:tag w:val="goog_rdk_69"/>
                        <w:id w:val="1962862900"/>
                      </w:sdtPr>
                      <w:sdtEndPr/>
                      <w:sdtContent/>
                    </w:sdt>
                  </w:sdtContent>
                </w:sdt>
              </w:p>
            </w:sdtContent>
          </w:sdt>
          <w:sdt>
            <w:sdtPr>
              <w:rPr>
                <w:rFonts w:ascii="GHEA Grapalat" w:hAnsi="GHEA Grapalat"/>
              </w:rPr>
              <w:tag w:val="goog_rdk_73"/>
              <w:id w:val="1319800368"/>
            </w:sdtPr>
            <w:sdtEndPr/>
            <w:sdtContent>
              <w:p w14:paraId="0000009E"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71"/>
                    <w:id w:val="-180726475"/>
                  </w:sdtPr>
                  <w:sdtEndPr/>
                  <w:sdtContent>
                    <w:sdt>
                      <w:sdtPr>
                        <w:rPr>
                          <w:rFonts w:ascii="GHEA Grapalat" w:hAnsi="GHEA Grapalat"/>
                        </w:rPr>
                        <w:tag w:val="goog_rdk_72"/>
                        <w:id w:val="-757059655"/>
                      </w:sdtPr>
                      <w:sdtEndPr/>
                      <w:sdtContent/>
                    </w:sdt>
                  </w:sdtContent>
                </w:sdt>
              </w:p>
            </w:sdtContent>
          </w:sdt>
          <w:sdt>
            <w:sdtPr>
              <w:rPr>
                <w:rFonts w:ascii="GHEA Grapalat" w:hAnsi="GHEA Grapalat"/>
              </w:rPr>
              <w:tag w:val="goog_rdk_76"/>
              <w:id w:val="1145731935"/>
            </w:sdtPr>
            <w:sdtEndPr/>
            <w:sdtContent>
              <w:p w14:paraId="0000009F"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74"/>
                    <w:id w:val="-2007873423"/>
                  </w:sdtPr>
                  <w:sdtEndPr/>
                  <w:sdtContent>
                    <w:sdt>
                      <w:sdtPr>
                        <w:rPr>
                          <w:rFonts w:ascii="GHEA Grapalat" w:hAnsi="GHEA Grapalat"/>
                        </w:rPr>
                        <w:tag w:val="goog_rdk_75"/>
                        <w:id w:val="-1529963285"/>
                      </w:sdtPr>
                      <w:sdtEndPr/>
                      <w:sdtContent/>
                    </w:sdt>
                  </w:sdtContent>
                </w:sdt>
              </w:p>
            </w:sdtContent>
          </w:sdt>
          <w:sdt>
            <w:sdtPr>
              <w:rPr>
                <w:rFonts w:ascii="GHEA Grapalat" w:hAnsi="GHEA Grapalat"/>
              </w:rPr>
              <w:tag w:val="goog_rdk_79"/>
              <w:id w:val="-1987100229"/>
            </w:sdtPr>
            <w:sdtEndPr/>
            <w:sdtContent>
              <w:p w14:paraId="000000A0"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77"/>
                    <w:id w:val="-1375866371"/>
                  </w:sdtPr>
                  <w:sdtEndPr/>
                  <w:sdtContent>
                    <w:sdt>
                      <w:sdtPr>
                        <w:rPr>
                          <w:rFonts w:ascii="GHEA Grapalat" w:hAnsi="GHEA Grapalat"/>
                        </w:rPr>
                        <w:tag w:val="goog_rdk_78"/>
                        <w:id w:val="-692947162"/>
                      </w:sdtPr>
                      <w:sdtEndPr/>
                      <w:sdtContent/>
                    </w:sdt>
                  </w:sdtContent>
                </w:sdt>
              </w:p>
            </w:sdtContent>
          </w:sdt>
          <w:sdt>
            <w:sdtPr>
              <w:rPr>
                <w:rFonts w:ascii="GHEA Grapalat" w:hAnsi="GHEA Grapalat"/>
              </w:rPr>
              <w:tag w:val="goog_rdk_82"/>
              <w:id w:val="-2003161324"/>
            </w:sdtPr>
            <w:sdtEndPr/>
            <w:sdtContent>
              <w:p w14:paraId="000000A1"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80"/>
                    <w:id w:val="1409490918"/>
                  </w:sdtPr>
                  <w:sdtEndPr/>
                  <w:sdtContent>
                    <w:sdt>
                      <w:sdtPr>
                        <w:rPr>
                          <w:rFonts w:ascii="GHEA Grapalat" w:hAnsi="GHEA Grapalat"/>
                        </w:rPr>
                        <w:tag w:val="goog_rdk_81"/>
                        <w:id w:val="1020718529"/>
                      </w:sdtPr>
                      <w:sdtEndPr/>
                      <w:sdtContent/>
                    </w:sdt>
                  </w:sdtContent>
                </w:sdt>
              </w:p>
            </w:sdtContent>
          </w:sdt>
          <w:sdt>
            <w:sdtPr>
              <w:rPr>
                <w:rFonts w:ascii="GHEA Grapalat" w:hAnsi="GHEA Grapalat"/>
              </w:rPr>
              <w:tag w:val="goog_rdk_85"/>
              <w:id w:val="-413830028"/>
            </w:sdtPr>
            <w:sdtEndPr/>
            <w:sdtContent>
              <w:p w14:paraId="000000A2"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83"/>
                    <w:id w:val="-1571725297"/>
                  </w:sdtPr>
                  <w:sdtEndPr/>
                  <w:sdtContent>
                    <w:sdt>
                      <w:sdtPr>
                        <w:rPr>
                          <w:rFonts w:ascii="GHEA Grapalat" w:hAnsi="GHEA Grapalat"/>
                        </w:rPr>
                        <w:tag w:val="goog_rdk_84"/>
                        <w:id w:val="262310792"/>
                      </w:sdtPr>
                      <w:sdtEndPr/>
                      <w:sdtContent/>
                    </w:sdt>
                  </w:sdtContent>
                </w:sdt>
              </w:p>
            </w:sdtContent>
          </w:sdt>
          <w:sdt>
            <w:sdtPr>
              <w:rPr>
                <w:rFonts w:ascii="GHEA Grapalat" w:hAnsi="GHEA Grapalat"/>
              </w:rPr>
              <w:tag w:val="goog_rdk_88"/>
              <w:id w:val="516558721"/>
            </w:sdtPr>
            <w:sdtEndPr/>
            <w:sdtContent>
              <w:p w14:paraId="000000A3"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86"/>
                    <w:id w:val="-895820204"/>
                  </w:sdtPr>
                  <w:sdtEndPr/>
                  <w:sdtContent>
                    <w:sdt>
                      <w:sdtPr>
                        <w:rPr>
                          <w:rFonts w:ascii="GHEA Grapalat" w:hAnsi="GHEA Grapalat"/>
                        </w:rPr>
                        <w:tag w:val="goog_rdk_87"/>
                        <w:id w:val="2046523901"/>
                      </w:sdtPr>
                      <w:sdtEndPr/>
                      <w:sdtContent/>
                    </w:sdt>
                  </w:sdtContent>
                </w:sdt>
              </w:p>
            </w:sdtContent>
          </w:sdt>
          <w:p w14:paraId="59248543" w14:textId="77777777" w:rsidR="00E065EF" w:rsidRDefault="00E065EF" w:rsidP="001F7D9A">
            <w:pPr>
              <w:spacing w:after="0" w:line="288" w:lineRule="auto"/>
              <w:jc w:val="center"/>
              <w:rPr>
                <w:rFonts w:ascii="GHEA Grapalat" w:eastAsia="Arial" w:hAnsi="GHEA Grapalat" w:cs="Arial"/>
                <w:color w:val="00000A"/>
                <w:highlight w:val="white"/>
              </w:rPr>
            </w:pPr>
          </w:p>
          <w:p w14:paraId="0639C179" w14:textId="77777777" w:rsidR="00E065EF" w:rsidRDefault="00E065EF" w:rsidP="001F7D9A">
            <w:pPr>
              <w:spacing w:after="0" w:line="288" w:lineRule="auto"/>
              <w:jc w:val="center"/>
              <w:rPr>
                <w:rFonts w:ascii="GHEA Grapalat" w:eastAsia="Arial" w:hAnsi="GHEA Grapalat" w:cs="Arial"/>
                <w:color w:val="00000A"/>
                <w:highlight w:val="white"/>
              </w:rPr>
            </w:pPr>
          </w:p>
          <w:p w14:paraId="10E0C5B0" w14:textId="77777777" w:rsidR="00E065EF" w:rsidRDefault="00E065EF" w:rsidP="001F7D9A">
            <w:pPr>
              <w:spacing w:after="0" w:line="288" w:lineRule="auto"/>
              <w:jc w:val="center"/>
              <w:rPr>
                <w:rFonts w:ascii="GHEA Grapalat" w:eastAsia="Arial" w:hAnsi="GHEA Grapalat" w:cs="Arial"/>
                <w:color w:val="00000A"/>
                <w:highlight w:val="white"/>
              </w:rPr>
            </w:pPr>
          </w:p>
          <w:p w14:paraId="70E155A0" w14:textId="77777777" w:rsidR="00E065EF" w:rsidRDefault="00E065EF" w:rsidP="001F7D9A">
            <w:pPr>
              <w:spacing w:after="0" w:line="288" w:lineRule="auto"/>
              <w:jc w:val="center"/>
              <w:rPr>
                <w:rFonts w:ascii="GHEA Grapalat" w:eastAsia="Arial" w:hAnsi="GHEA Grapalat" w:cs="Arial"/>
                <w:color w:val="00000A"/>
                <w:highlight w:val="white"/>
              </w:rPr>
            </w:pPr>
          </w:p>
          <w:p w14:paraId="5D3CACA8" w14:textId="77777777" w:rsidR="00E065EF" w:rsidRDefault="00E065EF" w:rsidP="001F7D9A">
            <w:pPr>
              <w:spacing w:after="0" w:line="288" w:lineRule="auto"/>
              <w:jc w:val="center"/>
              <w:rPr>
                <w:rFonts w:ascii="GHEA Grapalat" w:eastAsia="Arial" w:hAnsi="GHEA Grapalat" w:cs="Arial"/>
                <w:color w:val="00000A"/>
                <w:highlight w:val="white"/>
              </w:rPr>
            </w:pPr>
          </w:p>
          <w:p w14:paraId="000000A4" w14:textId="0F9EE17A" w:rsidR="00F55C5C" w:rsidRPr="002C6C23" w:rsidRDefault="00BE0F27" w:rsidP="001F7D9A">
            <w:pPr>
              <w:spacing w:after="0" w:line="288" w:lineRule="auto"/>
              <w:jc w:val="center"/>
              <w:rPr>
                <w:rFonts w:ascii="GHEA Grapalat" w:eastAsia="Arial" w:hAnsi="GHEA Grapalat" w:cs="Arial"/>
                <w:b/>
                <w:bCs/>
                <w:color w:val="00000A"/>
                <w:highlight w:val="white"/>
              </w:rPr>
            </w:pPr>
            <w:r w:rsidRPr="002C6C23">
              <w:rPr>
                <w:rFonts w:ascii="GHEA Grapalat" w:eastAsia="Arial" w:hAnsi="GHEA Grapalat" w:cs="Arial"/>
                <w:color w:val="00000A"/>
                <w:highlight w:val="white"/>
              </w:rPr>
              <w:t xml:space="preserve">(բ) </w:t>
            </w:r>
            <w:r w:rsidRPr="002C6C23">
              <w:rPr>
                <w:rFonts w:ascii="GHEA Grapalat" w:eastAsia="Arial" w:hAnsi="GHEA Grapalat" w:cs="Arial"/>
                <w:b/>
                <w:bCs/>
                <w:color w:val="00000A"/>
                <w:highlight w:val="white"/>
              </w:rPr>
              <w:t>Չի ընդունվել։</w:t>
            </w:r>
            <w:sdt>
              <w:sdtPr>
                <w:rPr>
                  <w:rFonts w:ascii="GHEA Grapalat" w:hAnsi="GHEA Grapalat"/>
                </w:rPr>
                <w:tag w:val="goog_rdk_92"/>
                <w:id w:val="-1101494416"/>
              </w:sdtPr>
              <w:sdtEndPr/>
              <w:sdtContent/>
            </w:sdt>
          </w:p>
          <w:sdt>
            <w:sdtPr>
              <w:rPr>
                <w:rFonts w:ascii="GHEA Grapalat" w:hAnsi="GHEA Grapalat"/>
              </w:rPr>
              <w:tag w:val="goog_rdk_96"/>
              <w:id w:val="1392131560"/>
            </w:sdtPr>
            <w:sdtEndPr/>
            <w:sdtContent>
              <w:p w14:paraId="000000A5" w14:textId="77777777" w:rsidR="00F55C5C" w:rsidRPr="002C6C23" w:rsidRDefault="00661F36" w:rsidP="001F7D9A">
                <w:pPr>
                  <w:spacing w:after="0" w:line="288" w:lineRule="auto"/>
                  <w:jc w:val="center"/>
                  <w:rPr>
                    <w:rFonts w:ascii="GHEA Grapalat" w:eastAsia="Arial" w:hAnsi="GHEA Grapalat" w:cs="Arial"/>
                  </w:rPr>
                </w:pPr>
                <w:sdt>
                  <w:sdtPr>
                    <w:rPr>
                      <w:rFonts w:ascii="GHEA Grapalat" w:hAnsi="GHEA Grapalat"/>
                    </w:rPr>
                    <w:tag w:val="goog_rdk_94"/>
                    <w:id w:val="-1533939930"/>
                  </w:sdtPr>
                  <w:sdtEndPr/>
                  <w:sdtContent>
                    <w:sdt>
                      <w:sdtPr>
                        <w:rPr>
                          <w:rFonts w:ascii="GHEA Grapalat" w:hAnsi="GHEA Grapalat"/>
                        </w:rPr>
                        <w:tag w:val="goog_rdk_95"/>
                        <w:id w:val="-966888399"/>
                      </w:sdtPr>
                      <w:sdtEndPr/>
                      <w:sdtContent>
                        <w:r w:rsidR="00BE0F27" w:rsidRPr="002C6C23">
                          <w:rPr>
                            <w:rFonts w:ascii="GHEA Grapalat" w:eastAsia="Arial" w:hAnsi="GHEA Grapalat" w:cs="Arial"/>
                          </w:rPr>
                          <w:t xml:space="preserve">Հարկ ենք համարում նշել, որ «Տվյալների փոխանակման շերտի միջոցով բնակչության պետական ռեգիստրի հետ փոխկապակցված այլ տվյալների շտեմարաններում առկա տվյալների ստացման, ինչպես նաև տվյալների օգտագործման կարգը սահմանելու մասին» որոշման նախագիծը </w:t>
                        </w:r>
                        <w:proofErr w:type="spellStart"/>
                        <w:r w:rsidR="00BE0F27" w:rsidRPr="002C6C23">
                          <w:rPr>
                            <w:rFonts w:ascii="GHEA Grapalat" w:eastAsia="Arial" w:hAnsi="GHEA Grapalat" w:cs="Arial"/>
                          </w:rPr>
                          <w:t>դեռևս</w:t>
                        </w:r>
                        <w:proofErr w:type="spellEnd"/>
                        <w:r w:rsidR="00BE0F27" w:rsidRPr="002C6C23">
                          <w:rPr>
                            <w:rFonts w:ascii="GHEA Grapalat" w:eastAsia="Arial" w:hAnsi="GHEA Grapalat" w:cs="Arial"/>
                          </w:rPr>
                          <w:t xml:space="preserve"> ընդունված չէ և գտնվում է նախագծային փուլում։</w:t>
                        </w:r>
                      </w:sdtContent>
                    </w:sdt>
                  </w:sdtContent>
                </w:sdt>
              </w:p>
            </w:sdtContent>
          </w:sdt>
          <w:sdt>
            <w:sdtPr>
              <w:rPr>
                <w:rFonts w:ascii="GHEA Grapalat" w:hAnsi="GHEA Grapalat"/>
              </w:rPr>
              <w:tag w:val="goog_rdk_100"/>
              <w:id w:val="893735990"/>
            </w:sdtPr>
            <w:sdtEndPr/>
            <w:sdtContent>
              <w:p w14:paraId="000000A6" w14:textId="77777777" w:rsidR="00F55C5C" w:rsidRPr="00E065EF" w:rsidRDefault="00661F36" w:rsidP="001F7D9A">
                <w:pPr>
                  <w:spacing w:after="0" w:line="288" w:lineRule="auto"/>
                  <w:jc w:val="center"/>
                  <w:rPr>
                    <w:rFonts w:ascii="GHEA Grapalat" w:eastAsia="Arial" w:hAnsi="GHEA Grapalat" w:cs="Arial"/>
                  </w:rPr>
                </w:pPr>
                <w:sdt>
                  <w:sdtPr>
                    <w:rPr>
                      <w:rFonts w:ascii="GHEA Grapalat" w:hAnsi="GHEA Grapalat"/>
                    </w:rPr>
                    <w:tag w:val="goog_rdk_97"/>
                    <w:id w:val="358248478"/>
                  </w:sdtPr>
                  <w:sdtEndPr/>
                  <w:sdtContent>
                    <w:sdt>
                      <w:sdtPr>
                        <w:rPr>
                          <w:rFonts w:ascii="GHEA Grapalat" w:hAnsi="GHEA Grapalat"/>
                        </w:rPr>
                        <w:tag w:val="goog_rdk_98"/>
                        <w:id w:val="-1391273124"/>
                      </w:sdtPr>
                      <w:sdtEndPr/>
                      <w:sdtContent>
                        <w:r w:rsidR="00BE0F27" w:rsidRPr="002C6C23">
                          <w:rPr>
                            <w:rFonts w:ascii="GHEA Grapalat" w:eastAsia="Arial" w:hAnsi="GHEA Grapalat" w:cs="Arial"/>
                          </w:rPr>
                          <w:t xml:space="preserve">Միաժամանակ տեղեկացնում ենք, որ նախատեսվում է նախաձեռնել համապատասխան փոփոխություններ Բնակչության պետական ռեգիստրին վերաբերող </w:t>
                        </w:r>
                        <w:proofErr w:type="spellStart"/>
                        <w:r w:rsidR="00BE0F27" w:rsidRPr="002C6C23">
                          <w:rPr>
                            <w:rFonts w:ascii="GHEA Grapalat" w:eastAsia="Arial" w:hAnsi="GHEA Grapalat" w:cs="Arial"/>
                          </w:rPr>
                          <w:t>կարգավորումներում</w:t>
                        </w:r>
                        <w:proofErr w:type="spellEnd"/>
                        <w:r w:rsidR="00BE0F27" w:rsidRPr="002C6C23">
                          <w:rPr>
                            <w:rFonts w:ascii="GHEA Grapalat" w:eastAsia="Arial" w:hAnsi="GHEA Grapalat" w:cs="Arial"/>
                          </w:rPr>
                          <w:t xml:space="preserve">՝ ՏՓՇ-ին վերաբերող </w:t>
                        </w:r>
                        <w:proofErr w:type="spellStart"/>
                        <w:r w:rsidR="00BE0F27" w:rsidRPr="002C6C23">
                          <w:rPr>
                            <w:rFonts w:ascii="GHEA Grapalat" w:eastAsia="Arial" w:hAnsi="GHEA Grapalat" w:cs="Arial"/>
                          </w:rPr>
                          <w:t>ձևակերպումները</w:t>
                        </w:r>
                        <w:proofErr w:type="spellEnd"/>
                        <w:r w:rsidR="00BE0F27" w:rsidRPr="002C6C23">
                          <w:rPr>
                            <w:rFonts w:ascii="GHEA Grapalat" w:eastAsia="Arial" w:hAnsi="GHEA Grapalat" w:cs="Arial"/>
                          </w:rPr>
                          <w:t xml:space="preserve"> համապատասխանեցնելու Տվյալների փոխանակման շերտը կարգավորող </w:t>
                        </w:r>
                        <w:proofErr w:type="spellStart"/>
                        <w:r w:rsidR="00BE0F27" w:rsidRPr="002C6C23">
                          <w:rPr>
                            <w:rFonts w:ascii="GHEA Grapalat" w:eastAsia="Arial" w:hAnsi="GHEA Grapalat" w:cs="Arial"/>
                          </w:rPr>
                          <w:t>Որոշան</w:t>
                        </w:r>
                        <w:proofErr w:type="spellEnd"/>
                        <w:r w:rsidR="00BE0F27" w:rsidRPr="002C6C23">
                          <w:rPr>
                            <w:rFonts w:ascii="GHEA Grapalat" w:eastAsia="Arial" w:hAnsi="GHEA Grapalat" w:cs="Arial"/>
                          </w:rPr>
                          <w:t xml:space="preserve"> նախագծով սահմանված </w:t>
                        </w:r>
                        <w:proofErr w:type="spellStart"/>
                        <w:r w:rsidR="00BE0F27" w:rsidRPr="002C6C23">
                          <w:rPr>
                            <w:rFonts w:ascii="GHEA Grapalat" w:eastAsia="Arial" w:hAnsi="GHEA Grapalat" w:cs="Arial"/>
                          </w:rPr>
                          <w:t>ձևակերպումներին</w:t>
                        </w:r>
                        <w:proofErr w:type="spellEnd"/>
                        <w:r w:rsidR="00BE0F27" w:rsidRPr="002C6C23">
                          <w:rPr>
                            <w:rFonts w:ascii="GHEA Grapalat" w:eastAsia="Arial" w:hAnsi="GHEA Grapalat" w:cs="Arial"/>
                          </w:rPr>
                          <w:t>։</w:t>
                        </w:r>
                      </w:sdtContent>
                    </w:sdt>
                    <w:sdt>
                      <w:sdtPr>
                        <w:rPr>
                          <w:rFonts w:ascii="GHEA Grapalat" w:hAnsi="GHEA Grapalat"/>
                        </w:rPr>
                        <w:tag w:val="goog_rdk_99"/>
                        <w:id w:val="1070545434"/>
                      </w:sdtPr>
                      <w:sdtEndPr/>
                      <w:sdtContent/>
                    </w:sdt>
                  </w:sdtContent>
                </w:sdt>
              </w:p>
            </w:sdtContent>
          </w:sdt>
          <w:sdt>
            <w:sdtPr>
              <w:rPr>
                <w:rFonts w:ascii="GHEA Grapalat" w:hAnsi="GHEA Grapalat"/>
              </w:rPr>
              <w:tag w:val="goog_rdk_119"/>
              <w:id w:val="-691379209"/>
            </w:sdtPr>
            <w:sdtEndPr/>
            <w:sdtContent>
              <w:p w14:paraId="000000AC"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16"/>
                    <w:id w:val="1915660126"/>
                  </w:sdtPr>
                  <w:sdtEndPr/>
                  <w:sdtContent>
                    <w:sdt>
                      <w:sdtPr>
                        <w:rPr>
                          <w:rFonts w:ascii="GHEA Grapalat" w:hAnsi="GHEA Grapalat"/>
                        </w:rPr>
                        <w:tag w:val="goog_rdk_117"/>
                        <w:id w:val="1051747495"/>
                      </w:sdtPr>
                      <w:sdtEndPr/>
                      <w:sdtContent>
                        <w:r w:rsidR="00BE0F27" w:rsidRPr="002C6C23">
                          <w:rPr>
                            <w:rFonts w:ascii="GHEA Grapalat" w:eastAsia="Arial" w:hAnsi="GHEA Grapalat" w:cs="Arial"/>
                          </w:rPr>
                          <w:t xml:space="preserve">(գ) </w:t>
                        </w:r>
                      </w:sdtContent>
                    </w:sdt>
                    <w:sdt>
                      <w:sdtPr>
                        <w:rPr>
                          <w:rFonts w:ascii="GHEA Grapalat" w:hAnsi="GHEA Grapalat"/>
                        </w:rPr>
                        <w:tag w:val="goog_rdk_118"/>
                        <w:id w:val="1049426834"/>
                      </w:sdtPr>
                      <w:sdtEndPr/>
                      <w:sdtContent>
                        <w:r w:rsidR="00BE0F27" w:rsidRPr="00E065EF">
                          <w:rPr>
                            <w:rFonts w:ascii="GHEA Grapalat" w:eastAsia="Arial" w:hAnsi="GHEA Grapalat" w:cs="Arial"/>
                            <w:b/>
                            <w:bCs/>
                          </w:rPr>
                          <w:t>Ընդունվել է։</w:t>
                        </w:r>
                      </w:sdtContent>
                    </w:sdt>
                  </w:sdtContent>
                </w:sdt>
              </w:p>
            </w:sdtContent>
          </w:sdt>
          <w:sdt>
            <w:sdtPr>
              <w:rPr>
                <w:rFonts w:ascii="GHEA Grapalat" w:hAnsi="GHEA Grapalat"/>
              </w:rPr>
              <w:tag w:val="goog_rdk_122"/>
              <w:id w:val="-1975343604"/>
            </w:sdtPr>
            <w:sdtEndPr/>
            <w:sdtContent>
              <w:p w14:paraId="000000AD"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20"/>
                    <w:id w:val="698017589"/>
                  </w:sdtPr>
                  <w:sdtEndPr/>
                  <w:sdtContent>
                    <w:sdt>
                      <w:sdtPr>
                        <w:rPr>
                          <w:rFonts w:ascii="GHEA Grapalat" w:hAnsi="GHEA Grapalat"/>
                        </w:rPr>
                        <w:tag w:val="goog_rdk_121"/>
                        <w:id w:val="-81087183"/>
                      </w:sdtPr>
                      <w:sdtEndPr/>
                      <w:sdtContent/>
                    </w:sdt>
                  </w:sdtContent>
                </w:sdt>
              </w:p>
            </w:sdtContent>
          </w:sdt>
          <w:p w14:paraId="3AE9EBCC" w14:textId="77777777" w:rsidR="00E065EF" w:rsidRDefault="00E065EF" w:rsidP="001F7D9A">
            <w:pPr>
              <w:pBdr>
                <w:top w:val="nil"/>
                <w:left w:val="nil"/>
                <w:bottom w:val="nil"/>
                <w:right w:val="nil"/>
                <w:between w:val="nil"/>
              </w:pBdr>
              <w:spacing w:after="0" w:line="288" w:lineRule="auto"/>
              <w:jc w:val="center"/>
              <w:rPr>
                <w:rFonts w:ascii="GHEA Grapalat" w:eastAsia="Arial" w:hAnsi="GHEA Grapalat" w:cs="Arial"/>
              </w:rPr>
            </w:pPr>
          </w:p>
          <w:p w14:paraId="328EFA25" w14:textId="77777777" w:rsidR="00E065EF" w:rsidRDefault="00E065EF" w:rsidP="001F7D9A">
            <w:pPr>
              <w:pBdr>
                <w:top w:val="nil"/>
                <w:left w:val="nil"/>
                <w:bottom w:val="nil"/>
                <w:right w:val="nil"/>
                <w:between w:val="nil"/>
              </w:pBdr>
              <w:spacing w:after="0" w:line="288" w:lineRule="auto"/>
              <w:jc w:val="center"/>
              <w:rPr>
                <w:rFonts w:ascii="GHEA Grapalat" w:eastAsia="Arial" w:hAnsi="GHEA Grapalat" w:cs="Arial"/>
              </w:rPr>
            </w:pPr>
          </w:p>
          <w:p w14:paraId="6F2EBE24" w14:textId="77777777" w:rsidR="00E065EF" w:rsidRDefault="00E065EF" w:rsidP="001F7D9A">
            <w:pPr>
              <w:pBdr>
                <w:top w:val="nil"/>
                <w:left w:val="nil"/>
                <w:bottom w:val="nil"/>
                <w:right w:val="nil"/>
                <w:between w:val="nil"/>
              </w:pBdr>
              <w:spacing w:after="0" w:line="288" w:lineRule="auto"/>
              <w:jc w:val="center"/>
              <w:rPr>
                <w:rFonts w:ascii="GHEA Grapalat" w:eastAsia="Arial" w:hAnsi="GHEA Grapalat" w:cs="Arial"/>
              </w:rPr>
            </w:pPr>
          </w:p>
          <w:p w14:paraId="000000AE" w14:textId="321F2081" w:rsidR="00F55C5C" w:rsidRPr="002C6C23" w:rsidRDefault="00BE0F27" w:rsidP="001F7D9A">
            <w:pPr>
              <w:pBdr>
                <w:top w:val="nil"/>
                <w:left w:val="nil"/>
                <w:bottom w:val="nil"/>
                <w:right w:val="nil"/>
                <w:between w:val="nil"/>
              </w:pBdr>
              <w:spacing w:after="0" w:line="288" w:lineRule="auto"/>
              <w:jc w:val="center"/>
              <w:rPr>
                <w:rFonts w:ascii="GHEA Grapalat" w:eastAsia="Arial" w:hAnsi="GHEA Grapalat" w:cs="Arial"/>
                <w:b/>
                <w:bCs/>
              </w:rPr>
            </w:pPr>
            <w:r w:rsidRPr="002C6C23">
              <w:rPr>
                <w:rFonts w:ascii="GHEA Grapalat" w:eastAsia="Arial" w:hAnsi="GHEA Grapalat" w:cs="Arial"/>
              </w:rPr>
              <w:t xml:space="preserve">(դ) </w:t>
            </w:r>
            <w:r w:rsidRPr="002C6C23">
              <w:rPr>
                <w:rFonts w:ascii="GHEA Grapalat" w:eastAsia="Arial" w:hAnsi="GHEA Grapalat" w:cs="Arial"/>
                <w:b/>
                <w:bCs/>
              </w:rPr>
              <w:t>Ընդունվել է։</w:t>
            </w:r>
            <w:sdt>
              <w:sdtPr>
                <w:rPr>
                  <w:rFonts w:ascii="GHEA Grapalat" w:hAnsi="GHEA Grapalat"/>
                </w:rPr>
                <w:tag w:val="goog_rdk_126"/>
                <w:id w:val="-1764146946"/>
                <w:showingPlcHdr/>
              </w:sdtPr>
              <w:sdtEndPr/>
              <w:sdtContent>
                <w:r w:rsidR="00E065EF">
                  <w:rPr>
                    <w:rFonts w:ascii="GHEA Grapalat" w:hAnsi="GHEA Grapalat"/>
                  </w:rPr>
                  <w:t xml:space="preserve">     </w:t>
                </w:r>
              </w:sdtContent>
            </w:sdt>
          </w:p>
          <w:sdt>
            <w:sdtPr>
              <w:rPr>
                <w:rFonts w:ascii="GHEA Grapalat" w:hAnsi="GHEA Grapalat"/>
              </w:rPr>
              <w:tag w:val="goog_rdk_130"/>
              <w:id w:val="-614600903"/>
            </w:sdtPr>
            <w:sdtEndPr/>
            <w:sdtContent>
              <w:p w14:paraId="000000AF"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28"/>
                    <w:id w:val="815987479"/>
                  </w:sdtPr>
                  <w:sdtEndPr/>
                  <w:sdtContent>
                    <w:sdt>
                      <w:sdtPr>
                        <w:rPr>
                          <w:rFonts w:ascii="GHEA Grapalat" w:hAnsi="GHEA Grapalat"/>
                        </w:rPr>
                        <w:tag w:val="goog_rdk_129"/>
                        <w:id w:val="-731665120"/>
                      </w:sdtPr>
                      <w:sdtEndPr/>
                      <w:sdtContent/>
                    </w:sdt>
                  </w:sdtContent>
                </w:sdt>
              </w:p>
            </w:sdtContent>
          </w:sdt>
          <w:sdt>
            <w:sdtPr>
              <w:rPr>
                <w:rFonts w:ascii="GHEA Grapalat" w:hAnsi="GHEA Grapalat"/>
              </w:rPr>
              <w:tag w:val="goog_rdk_133"/>
              <w:id w:val="2003092711"/>
            </w:sdtPr>
            <w:sdtEndPr/>
            <w:sdtContent>
              <w:p w14:paraId="000000B0"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31"/>
                    <w:id w:val="-909929770"/>
                  </w:sdtPr>
                  <w:sdtEndPr/>
                  <w:sdtContent>
                    <w:sdt>
                      <w:sdtPr>
                        <w:rPr>
                          <w:rFonts w:ascii="GHEA Grapalat" w:hAnsi="GHEA Grapalat"/>
                        </w:rPr>
                        <w:tag w:val="goog_rdk_132"/>
                        <w:id w:val="-686402573"/>
                      </w:sdtPr>
                      <w:sdtEndPr/>
                      <w:sdtContent/>
                    </w:sdt>
                  </w:sdtContent>
                </w:sdt>
              </w:p>
            </w:sdtContent>
          </w:sdt>
          <w:sdt>
            <w:sdtPr>
              <w:rPr>
                <w:rFonts w:ascii="GHEA Grapalat" w:hAnsi="GHEA Grapalat"/>
              </w:rPr>
              <w:tag w:val="goog_rdk_136"/>
              <w:id w:val="-139148791"/>
            </w:sdtPr>
            <w:sdtEndPr/>
            <w:sdtContent>
              <w:p w14:paraId="000000B1"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34"/>
                    <w:id w:val="-290459136"/>
                  </w:sdtPr>
                  <w:sdtEndPr/>
                  <w:sdtContent>
                    <w:sdt>
                      <w:sdtPr>
                        <w:rPr>
                          <w:rFonts w:ascii="GHEA Grapalat" w:hAnsi="GHEA Grapalat"/>
                        </w:rPr>
                        <w:tag w:val="goog_rdk_135"/>
                        <w:id w:val="1065265462"/>
                      </w:sdtPr>
                      <w:sdtEndPr/>
                      <w:sdtContent/>
                    </w:sdt>
                  </w:sdtContent>
                </w:sdt>
              </w:p>
            </w:sdtContent>
          </w:sdt>
          <w:p w14:paraId="7DB6C9D6" w14:textId="77777777" w:rsidR="00E065EF" w:rsidRDefault="00E065EF" w:rsidP="001F7D9A">
            <w:pPr>
              <w:pBdr>
                <w:top w:val="nil"/>
                <w:left w:val="nil"/>
                <w:bottom w:val="nil"/>
                <w:right w:val="nil"/>
                <w:between w:val="nil"/>
              </w:pBdr>
              <w:spacing w:after="0" w:line="288" w:lineRule="auto"/>
              <w:jc w:val="center"/>
              <w:rPr>
                <w:rFonts w:ascii="GHEA Grapalat" w:hAnsi="GHEA Grapalat"/>
              </w:rPr>
            </w:pPr>
          </w:p>
          <w:p w14:paraId="46C02D87" w14:textId="77777777" w:rsidR="00E065EF" w:rsidRDefault="00E065EF" w:rsidP="001F7D9A">
            <w:pPr>
              <w:pBdr>
                <w:top w:val="nil"/>
                <w:left w:val="nil"/>
                <w:bottom w:val="nil"/>
                <w:right w:val="nil"/>
                <w:between w:val="nil"/>
              </w:pBdr>
              <w:spacing w:after="0" w:line="288" w:lineRule="auto"/>
              <w:jc w:val="center"/>
              <w:rPr>
                <w:rFonts w:ascii="GHEA Grapalat" w:hAnsi="GHEA Grapalat"/>
              </w:rPr>
            </w:pPr>
          </w:p>
          <w:p w14:paraId="000000B2" w14:textId="686A07F5" w:rsidR="00F55C5C" w:rsidRPr="00E065EF" w:rsidRDefault="00BE0F27" w:rsidP="001F7D9A">
            <w:pPr>
              <w:pBdr>
                <w:top w:val="nil"/>
                <w:left w:val="nil"/>
                <w:bottom w:val="nil"/>
                <w:right w:val="nil"/>
                <w:between w:val="nil"/>
              </w:pBdr>
              <w:spacing w:after="0" w:line="288" w:lineRule="auto"/>
              <w:jc w:val="center"/>
              <w:rPr>
                <w:rFonts w:ascii="GHEA Grapalat" w:eastAsia="Arial" w:hAnsi="GHEA Grapalat" w:cs="Arial"/>
                <w:b/>
                <w:bCs/>
              </w:rPr>
            </w:pPr>
            <w:r w:rsidRPr="00E065EF">
              <w:rPr>
                <w:rFonts w:ascii="GHEA Grapalat" w:eastAsia="Arial" w:hAnsi="GHEA Grapalat" w:cs="Arial"/>
                <w:b/>
                <w:bCs/>
              </w:rPr>
              <w:t xml:space="preserve">(ե) </w:t>
            </w:r>
            <w:r w:rsidRPr="002C6C23">
              <w:rPr>
                <w:rFonts w:ascii="GHEA Grapalat" w:eastAsia="Arial" w:hAnsi="GHEA Grapalat" w:cs="Arial"/>
                <w:b/>
                <w:bCs/>
              </w:rPr>
              <w:t>Ընդունվել</w:t>
            </w:r>
            <w:sdt>
              <w:sdtPr>
                <w:rPr>
                  <w:rFonts w:ascii="GHEA Grapalat" w:hAnsi="GHEA Grapalat"/>
                </w:rPr>
                <w:tag w:val="goog_rdk_140"/>
                <w:id w:val="-1940807583"/>
              </w:sdtPr>
              <w:sdtEndPr/>
              <w:sdtContent>
                <w:r w:rsidRPr="00E065EF">
                  <w:rPr>
                    <w:rFonts w:ascii="GHEA Grapalat" w:eastAsia="Arial" w:hAnsi="GHEA Grapalat" w:cs="Arial"/>
                    <w:b/>
                    <w:bCs/>
                  </w:rPr>
                  <w:t xml:space="preserve"> է։</w:t>
                </w:r>
              </w:sdtContent>
            </w:sdt>
            <w:sdt>
              <w:sdtPr>
                <w:rPr>
                  <w:rFonts w:ascii="GHEA Grapalat" w:hAnsi="GHEA Grapalat"/>
                </w:rPr>
                <w:tag w:val="goog_rdk_141"/>
                <w:id w:val="1592386351"/>
              </w:sdtPr>
              <w:sdtEndPr/>
              <w:sdtContent/>
            </w:sdt>
          </w:p>
          <w:sdt>
            <w:sdtPr>
              <w:rPr>
                <w:rFonts w:ascii="GHEA Grapalat" w:hAnsi="GHEA Grapalat"/>
              </w:rPr>
              <w:tag w:val="goog_rdk_145"/>
              <w:id w:val="-155129521"/>
            </w:sdtPr>
            <w:sdtEndPr/>
            <w:sdtContent>
              <w:p w14:paraId="000000B3"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43"/>
                    <w:id w:val="1859605457"/>
                  </w:sdtPr>
                  <w:sdtEndPr/>
                  <w:sdtContent>
                    <w:sdt>
                      <w:sdtPr>
                        <w:rPr>
                          <w:rFonts w:ascii="GHEA Grapalat" w:hAnsi="GHEA Grapalat"/>
                        </w:rPr>
                        <w:tag w:val="goog_rdk_144"/>
                        <w:id w:val="1895125490"/>
                      </w:sdtPr>
                      <w:sdtEndPr/>
                      <w:sdtContent/>
                    </w:sdt>
                  </w:sdtContent>
                </w:sdt>
              </w:p>
            </w:sdtContent>
          </w:sdt>
          <w:sdt>
            <w:sdtPr>
              <w:rPr>
                <w:rFonts w:ascii="GHEA Grapalat" w:hAnsi="GHEA Grapalat"/>
              </w:rPr>
              <w:tag w:val="goog_rdk_148"/>
              <w:id w:val="-1887641252"/>
            </w:sdtPr>
            <w:sdtEndPr/>
            <w:sdtContent>
              <w:p w14:paraId="000000B4" w14:textId="6F415DA4"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46"/>
                    <w:id w:val="2093661975"/>
                  </w:sdtPr>
                  <w:sdtEndPr/>
                  <w:sdtContent>
                    <w:sdt>
                      <w:sdtPr>
                        <w:rPr>
                          <w:rFonts w:ascii="GHEA Grapalat" w:hAnsi="GHEA Grapalat"/>
                        </w:rPr>
                        <w:tag w:val="goog_rdk_147"/>
                        <w:id w:val="239492928"/>
                        <w:showingPlcHdr/>
                      </w:sdtPr>
                      <w:sdtEndPr/>
                      <w:sdtContent>
                        <w:r w:rsidR="00E065EF">
                          <w:rPr>
                            <w:rFonts w:ascii="GHEA Grapalat" w:hAnsi="GHEA Grapalat"/>
                          </w:rPr>
                          <w:t xml:space="preserve">     </w:t>
                        </w:r>
                      </w:sdtContent>
                    </w:sdt>
                  </w:sdtContent>
                </w:sdt>
              </w:p>
            </w:sdtContent>
          </w:sdt>
          <w:sdt>
            <w:sdtPr>
              <w:rPr>
                <w:rFonts w:ascii="GHEA Grapalat" w:hAnsi="GHEA Grapalat"/>
              </w:rPr>
              <w:tag w:val="goog_rdk_151"/>
              <w:id w:val="1927033674"/>
            </w:sdtPr>
            <w:sdtEndPr/>
            <w:sdtContent>
              <w:p w14:paraId="000000B5"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49"/>
                    <w:id w:val="-2023869454"/>
                  </w:sdtPr>
                  <w:sdtEndPr/>
                  <w:sdtContent>
                    <w:sdt>
                      <w:sdtPr>
                        <w:rPr>
                          <w:rFonts w:ascii="GHEA Grapalat" w:hAnsi="GHEA Grapalat"/>
                        </w:rPr>
                        <w:tag w:val="goog_rdk_150"/>
                        <w:id w:val="1345566281"/>
                      </w:sdtPr>
                      <w:sdtEndPr/>
                      <w:sdtContent/>
                    </w:sdt>
                  </w:sdtContent>
                </w:sdt>
              </w:p>
            </w:sdtContent>
          </w:sdt>
          <w:p w14:paraId="7AC7B2F9" w14:textId="77777777" w:rsidR="00E065EF" w:rsidRDefault="00E065EF" w:rsidP="001F7D9A">
            <w:pPr>
              <w:spacing w:after="0" w:line="288" w:lineRule="auto"/>
              <w:jc w:val="center"/>
              <w:rPr>
                <w:rFonts w:ascii="GHEA Grapalat" w:hAnsi="GHEA Grapalat"/>
              </w:rPr>
            </w:pPr>
          </w:p>
          <w:p w14:paraId="18FD6613" w14:textId="77777777" w:rsidR="00E065EF" w:rsidRDefault="00E065EF" w:rsidP="001F7D9A">
            <w:pPr>
              <w:spacing w:after="0" w:line="288" w:lineRule="auto"/>
              <w:jc w:val="center"/>
              <w:rPr>
                <w:rFonts w:ascii="GHEA Grapalat" w:hAnsi="GHEA Grapalat"/>
              </w:rPr>
            </w:pPr>
          </w:p>
          <w:p w14:paraId="0BBDED8F" w14:textId="77777777" w:rsidR="00E065EF" w:rsidRDefault="00E065EF" w:rsidP="001F7D9A">
            <w:pPr>
              <w:spacing w:after="0" w:line="288" w:lineRule="auto"/>
              <w:jc w:val="center"/>
              <w:rPr>
                <w:rFonts w:ascii="GHEA Grapalat" w:hAnsi="GHEA Grapalat"/>
              </w:rPr>
            </w:pPr>
          </w:p>
          <w:p w14:paraId="000000B6" w14:textId="4C419A01" w:rsidR="00F55C5C" w:rsidRPr="00E065EF" w:rsidRDefault="00BE0F27" w:rsidP="001F7D9A">
            <w:pPr>
              <w:spacing w:after="0" w:line="288" w:lineRule="auto"/>
              <w:jc w:val="center"/>
              <w:rPr>
                <w:rFonts w:ascii="GHEA Grapalat" w:eastAsia="Arial" w:hAnsi="GHEA Grapalat" w:cs="Arial"/>
                <w:b/>
                <w:bCs/>
              </w:rPr>
            </w:pPr>
            <w:r w:rsidRPr="00E065EF">
              <w:rPr>
                <w:rFonts w:ascii="GHEA Grapalat" w:eastAsia="Arial" w:hAnsi="GHEA Grapalat" w:cs="Arial"/>
                <w:b/>
                <w:bCs/>
              </w:rPr>
              <w:t>2</w:t>
            </w:r>
            <w:r w:rsidRPr="00E065EF">
              <w:rPr>
                <w:rFonts w:ascii="Cambria Math" w:eastAsia="Arial" w:hAnsi="Cambria Math" w:cs="Cambria Math"/>
                <w:b/>
                <w:bCs/>
              </w:rPr>
              <w:t>․</w:t>
            </w:r>
            <w:r w:rsidRPr="00E065EF">
              <w:rPr>
                <w:rFonts w:ascii="GHEA Grapalat" w:eastAsia="Arial" w:hAnsi="GHEA Grapalat" w:cs="Arial"/>
                <w:b/>
                <w:bCs/>
              </w:rPr>
              <w:t xml:space="preserve"> Ընդունվել է</w:t>
            </w:r>
          </w:p>
          <w:sdt>
            <w:sdtPr>
              <w:rPr>
                <w:rFonts w:ascii="GHEA Grapalat" w:hAnsi="GHEA Grapalat"/>
              </w:rPr>
              <w:tag w:val="goog_rdk_157"/>
              <w:id w:val="1665030224"/>
            </w:sdtPr>
            <w:sdtEndPr/>
            <w:sdtContent>
              <w:p w14:paraId="000000B7"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55"/>
                    <w:id w:val="-18385974"/>
                  </w:sdtPr>
                  <w:sdtEndPr/>
                  <w:sdtContent>
                    <w:sdt>
                      <w:sdtPr>
                        <w:rPr>
                          <w:rFonts w:ascii="GHEA Grapalat" w:hAnsi="GHEA Grapalat"/>
                        </w:rPr>
                        <w:tag w:val="goog_rdk_156"/>
                        <w:id w:val="2096661960"/>
                      </w:sdtPr>
                      <w:sdtEndPr/>
                      <w:sdtContent/>
                    </w:sdt>
                  </w:sdtContent>
                </w:sdt>
              </w:p>
            </w:sdtContent>
          </w:sdt>
          <w:sdt>
            <w:sdtPr>
              <w:rPr>
                <w:rFonts w:ascii="GHEA Grapalat" w:hAnsi="GHEA Grapalat"/>
              </w:rPr>
              <w:tag w:val="goog_rdk_160"/>
              <w:id w:val="952395992"/>
            </w:sdtPr>
            <w:sdtEndPr/>
            <w:sdtContent>
              <w:p w14:paraId="000000B8"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58"/>
                    <w:id w:val="1592462165"/>
                  </w:sdtPr>
                  <w:sdtEndPr/>
                  <w:sdtContent>
                    <w:sdt>
                      <w:sdtPr>
                        <w:rPr>
                          <w:rFonts w:ascii="GHEA Grapalat" w:hAnsi="GHEA Grapalat"/>
                        </w:rPr>
                        <w:tag w:val="goog_rdk_159"/>
                        <w:id w:val="-320229054"/>
                      </w:sdtPr>
                      <w:sdtEndPr/>
                      <w:sdtContent/>
                    </w:sdt>
                  </w:sdtContent>
                </w:sdt>
              </w:p>
            </w:sdtContent>
          </w:sdt>
          <w:sdt>
            <w:sdtPr>
              <w:rPr>
                <w:rFonts w:ascii="GHEA Grapalat" w:hAnsi="GHEA Grapalat"/>
              </w:rPr>
              <w:tag w:val="goog_rdk_163"/>
              <w:id w:val="-1259185454"/>
            </w:sdtPr>
            <w:sdtEndPr/>
            <w:sdtContent>
              <w:p w14:paraId="000000B9"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61"/>
                    <w:id w:val="1333655952"/>
                  </w:sdtPr>
                  <w:sdtEndPr/>
                  <w:sdtContent>
                    <w:sdt>
                      <w:sdtPr>
                        <w:rPr>
                          <w:rFonts w:ascii="GHEA Grapalat" w:hAnsi="GHEA Grapalat"/>
                        </w:rPr>
                        <w:tag w:val="goog_rdk_162"/>
                        <w:id w:val="2089929019"/>
                      </w:sdtPr>
                      <w:sdtEndPr/>
                      <w:sdtContent/>
                    </w:sdt>
                  </w:sdtContent>
                </w:sdt>
              </w:p>
            </w:sdtContent>
          </w:sdt>
          <w:sdt>
            <w:sdtPr>
              <w:rPr>
                <w:rFonts w:ascii="GHEA Grapalat" w:hAnsi="GHEA Grapalat"/>
              </w:rPr>
              <w:tag w:val="goog_rdk_166"/>
              <w:id w:val="1668364709"/>
            </w:sdtPr>
            <w:sdtEndPr/>
            <w:sdtContent>
              <w:p w14:paraId="000000BA"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64"/>
                    <w:id w:val="-334833757"/>
                  </w:sdtPr>
                  <w:sdtEndPr/>
                  <w:sdtContent>
                    <w:sdt>
                      <w:sdtPr>
                        <w:rPr>
                          <w:rFonts w:ascii="GHEA Grapalat" w:hAnsi="GHEA Grapalat"/>
                        </w:rPr>
                        <w:tag w:val="goog_rdk_165"/>
                        <w:id w:val="714968024"/>
                      </w:sdtPr>
                      <w:sdtEndPr/>
                      <w:sdtContent/>
                    </w:sdt>
                  </w:sdtContent>
                </w:sdt>
              </w:p>
            </w:sdtContent>
          </w:sdt>
          <w:sdt>
            <w:sdtPr>
              <w:rPr>
                <w:rFonts w:ascii="GHEA Grapalat" w:hAnsi="GHEA Grapalat"/>
              </w:rPr>
              <w:tag w:val="goog_rdk_169"/>
              <w:id w:val="-1855175160"/>
            </w:sdtPr>
            <w:sdtEndPr/>
            <w:sdtContent>
              <w:p w14:paraId="000000BB"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67"/>
                    <w:id w:val="1567935867"/>
                  </w:sdtPr>
                  <w:sdtEndPr/>
                  <w:sdtContent>
                    <w:sdt>
                      <w:sdtPr>
                        <w:rPr>
                          <w:rFonts w:ascii="GHEA Grapalat" w:hAnsi="GHEA Grapalat"/>
                        </w:rPr>
                        <w:tag w:val="goog_rdk_168"/>
                        <w:id w:val="1967422827"/>
                      </w:sdtPr>
                      <w:sdtEndPr/>
                      <w:sdtContent/>
                    </w:sdt>
                  </w:sdtContent>
                </w:sdt>
              </w:p>
            </w:sdtContent>
          </w:sdt>
          <w:sdt>
            <w:sdtPr>
              <w:rPr>
                <w:rFonts w:ascii="GHEA Grapalat" w:hAnsi="GHEA Grapalat"/>
              </w:rPr>
              <w:tag w:val="goog_rdk_172"/>
              <w:id w:val="125998403"/>
            </w:sdtPr>
            <w:sdtEndPr/>
            <w:sdtContent>
              <w:p w14:paraId="000000BC"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70"/>
                    <w:id w:val="1755235464"/>
                  </w:sdtPr>
                  <w:sdtEndPr/>
                  <w:sdtContent>
                    <w:sdt>
                      <w:sdtPr>
                        <w:rPr>
                          <w:rFonts w:ascii="GHEA Grapalat" w:hAnsi="GHEA Grapalat"/>
                        </w:rPr>
                        <w:tag w:val="goog_rdk_171"/>
                        <w:id w:val="129342320"/>
                      </w:sdtPr>
                      <w:sdtEndPr/>
                      <w:sdtContent/>
                    </w:sdt>
                  </w:sdtContent>
                </w:sdt>
              </w:p>
            </w:sdtContent>
          </w:sdt>
          <w:sdt>
            <w:sdtPr>
              <w:rPr>
                <w:rFonts w:ascii="GHEA Grapalat" w:hAnsi="GHEA Grapalat"/>
              </w:rPr>
              <w:tag w:val="goog_rdk_175"/>
              <w:id w:val="2078146317"/>
            </w:sdtPr>
            <w:sdtEndPr/>
            <w:sdtContent>
              <w:p w14:paraId="000000BD"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73"/>
                    <w:id w:val="-1833538701"/>
                  </w:sdtPr>
                  <w:sdtEndPr/>
                  <w:sdtContent>
                    <w:sdt>
                      <w:sdtPr>
                        <w:rPr>
                          <w:rFonts w:ascii="GHEA Grapalat" w:hAnsi="GHEA Grapalat"/>
                        </w:rPr>
                        <w:tag w:val="goog_rdk_174"/>
                        <w:id w:val="2062837165"/>
                      </w:sdtPr>
                      <w:sdtEndPr/>
                      <w:sdtContent/>
                    </w:sdt>
                  </w:sdtContent>
                </w:sdt>
              </w:p>
            </w:sdtContent>
          </w:sdt>
          <w:p w14:paraId="15950526" w14:textId="77777777" w:rsidR="00E065EF" w:rsidRDefault="00E065EF" w:rsidP="001F7D9A">
            <w:pPr>
              <w:spacing w:after="0" w:line="288" w:lineRule="auto"/>
              <w:jc w:val="center"/>
              <w:rPr>
                <w:rFonts w:ascii="GHEA Grapalat" w:eastAsia="Arial" w:hAnsi="GHEA Grapalat" w:cs="Arial"/>
                <w:b/>
                <w:bCs/>
              </w:rPr>
            </w:pPr>
          </w:p>
          <w:p w14:paraId="614D4D99" w14:textId="77777777" w:rsidR="00E065EF" w:rsidRDefault="00E065EF" w:rsidP="001F7D9A">
            <w:pPr>
              <w:spacing w:after="0" w:line="288" w:lineRule="auto"/>
              <w:jc w:val="center"/>
              <w:rPr>
                <w:rFonts w:ascii="GHEA Grapalat" w:eastAsia="Arial" w:hAnsi="GHEA Grapalat" w:cs="Arial"/>
                <w:b/>
                <w:bCs/>
              </w:rPr>
            </w:pPr>
          </w:p>
          <w:p w14:paraId="32A0B05B" w14:textId="77777777" w:rsidR="00E065EF" w:rsidRDefault="00E065EF" w:rsidP="001F7D9A">
            <w:pPr>
              <w:spacing w:after="0" w:line="288" w:lineRule="auto"/>
              <w:jc w:val="center"/>
              <w:rPr>
                <w:rFonts w:ascii="GHEA Grapalat" w:eastAsia="Arial" w:hAnsi="GHEA Grapalat" w:cs="Arial"/>
                <w:b/>
                <w:bCs/>
              </w:rPr>
            </w:pPr>
          </w:p>
          <w:p w14:paraId="0FF53769" w14:textId="77777777" w:rsidR="00E065EF" w:rsidRDefault="00E065EF" w:rsidP="001F7D9A">
            <w:pPr>
              <w:spacing w:after="0" w:line="288" w:lineRule="auto"/>
              <w:jc w:val="center"/>
              <w:rPr>
                <w:rFonts w:ascii="GHEA Grapalat" w:eastAsia="Arial" w:hAnsi="GHEA Grapalat" w:cs="Arial"/>
                <w:b/>
                <w:bCs/>
              </w:rPr>
            </w:pPr>
          </w:p>
          <w:p w14:paraId="452D7D6B" w14:textId="77777777" w:rsidR="00E065EF" w:rsidRDefault="00E065EF" w:rsidP="001F7D9A">
            <w:pPr>
              <w:spacing w:after="0" w:line="288" w:lineRule="auto"/>
              <w:jc w:val="center"/>
              <w:rPr>
                <w:rFonts w:ascii="GHEA Grapalat" w:eastAsia="Arial" w:hAnsi="GHEA Grapalat" w:cs="Arial"/>
                <w:b/>
                <w:bCs/>
              </w:rPr>
            </w:pPr>
          </w:p>
          <w:p w14:paraId="68A2463C" w14:textId="77777777" w:rsidR="00E065EF" w:rsidRDefault="00E065EF" w:rsidP="001F7D9A">
            <w:pPr>
              <w:spacing w:after="0" w:line="288" w:lineRule="auto"/>
              <w:jc w:val="center"/>
              <w:rPr>
                <w:rFonts w:ascii="GHEA Grapalat" w:eastAsia="Arial" w:hAnsi="GHEA Grapalat" w:cs="Arial"/>
                <w:b/>
                <w:bCs/>
              </w:rPr>
            </w:pPr>
          </w:p>
          <w:p w14:paraId="000000BE" w14:textId="7D31554C" w:rsidR="00F55C5C" w:rsidRPr="00E065EF" w:rsidRDefault="00BE0F27" w:rsidP="001F7D9A">
            <w:pPr>
              <w:spacing w:after="0" w:line="288" w:lineRule="auto"/>
              <w:jc w:val="center"/>
              <w:rPr>
                <w:rFonts w:ascii="GHEA Grapalat" w:eastAsia="Arial" w:hAnsi="GHEA Grapalat" w:cs="Arial"/>
                <w:b/>
                <w:bCs/>
              </w:rPr>
            </w:pPr>
            <w:r w:rsidRPr="00E065EF">
              <w:rPr>
                <w:rFonts w:ascii="GHEA Grapalat" w:eastAsia="Arial" w:hAnsi="GHEA Grapalat" w:cs="Arial"/>
                <w:b/>
                <w:bCs/>
              </w:rPr>
              <w:t>3</w:t>
            </w:r>
            <w:r w:rsidRPr="00E065EF">
              <w:rPr>
                <w:rFonts w:ascii="Cambria Math" w:eastAsia="Arial" w:hAnsi="Cambria Math" w:cs="Cambria Math"/>
                <w:b/>
                <w:bCs/>
              </w:rPr>
              <w:t>․</w:t>
            </w:r>
            <w:r w:rsidRPr="00E065EF">
              <w:rPr>
                <w:rFonts w:ascii="GHEA Grapalat" w:eastAsia="Arial" w:hAnsi="GHEA Grapalat" w:cs="Arial"/>
                <w:b/>
                <w:bCs/>
              </w:rPr>
              <w:t xml:space="preserve"> Ընդունվել է։</w:t>
            </w:r>
            <w:sdt>
              <w:sdtPr>
                <w:rPr>
                  <w:rFonts w:ascii="GHEA Grapalat" w:hAnsi="GHEA Grapalat"/>
                </w:rPr>
                <w:tag w:val="goog_rdk_178"/>
                <w:id w:val="1285769369"/>
              </w:sdtPr>
              <w:sdtEndPr/>
              <w:sdtContent/>
            </w:sdt>
          </w:p>
          <w:p w14:paraId="000000BF" w14:textId="68C4240F" w:rsidR="00F55C5C" w:rsidRPr="00E065EF" w:rsidRDefault="00BE0F27" w:rsidP="001F7D9A">
            <w:pPr>
              <w:spacing w:after="0" w:line="288" w:lineRule="auto"/>
              <w:jc w:val="center"/>
              <w:rPr>
                <w:rFonts w:ascii="GHEA Grapalat" w:eastAsia="Arial" w:hAnsi="GHEA Grapalat" w:cs="Arial"/>
                <w:b/>
                <w:bCs/>
              </w:rPr>
            </w:pPr>
            <w:r w:rsidRPr="00E065EF">
              <w:rPr>
                <w:rFonts w:ascii="GHEA Grapalat" w:eastAsia="Arial" w:hAnsi="GHEA Grapalat" w:cs="Arial"/>
              </w:rPr>
              <w:t xml:space="preserve">Կասեցման փոխարեն նախատեսվել են ՏՓՇ </w:t>
            </w:r>
            <w:proofErr w:type="spellStart"/>
            <w:r w:rsidRPr="00E065EF">
              <w:rPr>
                <w:rFonts w:ascii="GHEA Grapalat" w:eastAsia="Arial" w:hAnsi="GHEA Grapalat" w:cs="Arial"/>
              </w:rPr>
              <w:t>հասանելիության</w:t>
            </w:r>
            <w:proofErr w:type="spellEnd"/>
            <w:r w:rsidRPr="00E065EF">
              <w:rPr>
                <w:rFonts w:ascii="GHEA Grapalat" w:eastAsia="Arial" w:hAnsi="GHEA Grapalat" w:cs="Arial"/>
              </w:rPr>
              <w:t xml:space="preserve"> սահմանափակումներ, ինչպես որ նախատեսում է օրենքը։ Միաժամանակ, կասեցման (սահմանափակման) </w:t>
            </w:r>
            <w:proofErr w:type="spellStart"/>
            <w:r w:rsidRPr="00E065EF">
              <w:rPr>
                <w:rFonts w:ascii="GHEA Grapalat" w:eastAsia="Arial" w:hAnsi="GHEA Grapalat" w:cs="Arial"/>
              </w:rPr>
              <w:t>դեպքերոը</w:t>
            </w:r>
            <w:proofErr w:type="spellEnd"/>
            <w:r w:rsidRPr="00E065EF">
              <w:rPr>
                <w:rFonts w:ascii="GHEA Grapalat" w:eastAsia="Arial" w:hAnsi="GHEA Grapalat" w:cs="Arial"/>
              </w:rPr>
              <w:t xml:space="preserve"> նախատեսված են մարմնի մասին “Տեղեկատվական համակարգերի կարգավորման մարմնի մասին” օրենքով, ինչը և ամրագրված է կարգի 7-ի 7 և 14 ենթակետերում</w:t>
            </w:r>
            <w:sdt>
              <w:sdtPr>
                <w:rPr>
                  <w:rFonts w:ascii="GHEA Grapalat" w:hAnsi="GHEA Grapalat"/>
                </w:rPr>
                <w:tag w:val="goog_rdk_182"/>
                <w:id w:val="-1386212526"/>
                <w:showingPlcHdr/>
              </w:sdtPr>
              <w:sdtEndPr/>
              <w:sdtContent>
                <w:r w:rsidR="00E065EF" w:rsidRPr="00E065EF">
                  <w:rPr>
                    <w:rFonts w:ascii="GHEA Grapalat" w:hAnsi="GHEA Grapalat"/>
                  </w:rPr>
                  <w:t xml:space="preserve">     </w:t>
                </w:r>
              </w:sdtContent>
            </w:sdt>
          </w:p>
          <w:sdt>
            <w:sdtPr>
              <w:rPr>
                <w:rFonts w:ascii="GHEA Grapalat" w:hAnsi="GHEA Grapalat"/>
              </w:rPr>
              <w:tag w:val="goog_rdk_195"/>
              <w:id w:val="225257838"/>
            </w:sdtPr>
            <w:sdtEndPr/>
            <w:sdtContent>
              <w:p w14:paraId="000000C3"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193"/>
                    <w:id w:val="683796785"/>
                  </w:sdtPr>
                  <w:sdtEndPr/>
                  <w:sdtContent>
                    <w:sdt>
                      <w:sdtPr>
                        <w:rPr>
                          <w:rFonts w:ascii="GHEA Grapalat" w:hAnsi="GHEA Grapalat"/>
                        </w:rPr>
                        <w:tag w:val="goog_rdk_194"/>
                        <w:id w:val="1614394586"/>
                      </w:sdtPr>
                      <w:sdtEndPr/>
                      <w:sdtContent>
                        <w:r w:rsidR="00BE0F27" w:rsidRPr="00E065EF">
                          <w:rPr>
                            <w:rFonts w:ascii="GHEA Grapalat" w:eastAsia="Arial" w:hAnsi="GHEA Grapalat" w:cs="Arial"/>
                            <w:b/>
                            <w:bCs/>
                          </w:rPr>
                          <w:t>4</w:t>
                        </w:r>
                        <w:r w:rsidR="00BE0F27" w:rsidRPr="00E065EF">
                          <w:rPr>
                            <w:rFonts w:ascii="Cambria Math" w:eastAsia="Arial" w:hAnsi="Cambria Math" w:cs="Cambria Math"/>
                            <w:b/>
                            <w:bCs/>
                          </w:rPr>
                          <w:t>․</w:t>
                        </w:r>
                        <w:r w:rsidR="00BE0F27" w:rsidRPr="00E065EF">
                          <w:rPr>
                            <w:rFonts w:ascii="GHEA Grapalat" w:eastAsia="Arial" w:hAnsi="GHEA Grapalat" w:cs="Arial"/>
                            <w:b/>
                            <w:bCs/>
                          </w:rPr>
                          <w:t xml:space="preserve"> Չի ընդունվել։</w:t>
                        </w:r>
                      </w:sdtContent>
                    </w:sdt>
                  </w:sdtContent>
                </w:sdt>
              </w:p>
            </w:sdtContent>
          </w:sdt>
          <w:sdt>
            <w:sdtPr>
              <w:rPr>
                <w:rFonts w:ascii="GHEA Grapalat" w:hAnsi="GHEA Grapalat"/>
              </w:rPr>
              <w:tag w:val="goog_rdk_198"/>
              <w:id w:val="-614612247"/>
            </w:sdtPr>
            <w:sdtEndPr/>
            <w:sdtContent>
              <w:p w14:paraId="000000C4" w14:textId="77777777" w:rsidR="00F55C5C" w:rsidRPr="00E065EF" w:rsidRDefault="00661F36" w:rsidP="001F7D9A">
                <w:pPr>
                  <w:spacing w:after="0" w:line="288" w:lineRule="auto"/>
                  <w:jc w:val="center"/>
                  <w:rPr>
                    <w:rFonts w:ascii="GHEA Grapalat" w:eastAsia="Arial" w:hAnsi="GHEA Grapalat" w:cs="Arial"/>
                  </w:rPr>
                </w:pPr>
                <w:sdt>
                  <w:sdtPr>
                    <w:rPr>
                      <w:rFonts w:ascii="GHEA Grapalat" w:hAnsi="GHEA Grapalat"/>
                    </w:rPr>
                    <w:tag w:val="goog_rdk_196"/>
                    <w:id w:val="1684282169"/>
                  </w:sdtPr>
                  <w:sdtEndPr/>
                  <w:sdtContent>
                    <w:sdt>
                      <w:sdtPr>
                        <w:rPr>
                          <w:rFonts w:ascii="GHEA Grapalat" w:hAnsi="GHEA Grapalat"/>
                        </w:rPr>
                        <w:tag w:val="goog_rdk_197"/>
                        <w:id w:val="1737640072"/>
                      </w:sdtPr>
                      <w:sdtEndPr/>
                      <w:sdtContent>
                        <w:r w:rsidR="00BE0F27" w:rsidRPr="00E065EF">
                          <w:rPr>
                            <w:rFonts w:ascii="GHEA Grapalat" w:eastAsia="Arial" w:hAnsi="GHEA Grapalat" w:cs="Arial"/>
                          </w:rPr>
                          <w:t xml:space="preserve">ՏՓՇ-ին միացման պայմանագրի օրինակելի </w:t>
                        </w:r>
                        <w:proofErr w:type="spellStart"/>
                        <w:r w:rsidR="00BE0F27" w:rsidRPr="00E065EF">
                          <w:rPr>
                            <w:rFonts w:ascii="GHEA Grapalat" w:eastAsia="Arial" w:hAnsi="GHEA Grapalat" w:cs="Arial"/>
                          </w:rPr>
                          <w:t>ձևը</w:t>
                        </w:r>
                        <w:proofErr w:type="spellEnd"/>
                        <w:r w:rsidR="00BE0F27" w:rsidRPr="00E065EF">
                          <w:rPr>
                            <w:rFonts w:ascii="GHEA Grapalat" w:eastAsia="Arial" w:hAnsi="GHEA Grapalat" w:cs="Arial"/>
                          </w:rPr>
                          <w:t xml:space="preserve"> Հանձնաժողովի կողմից սահմանելու պահանջը նախատեսված է “Հանրային տեղեկությունների մասին” օրենքի 20-րդ հոդվածի 7-րդ մասով։</w:t>
                        </w:r>
                      </w:sdtContent>
                    </w:sdt>
                  </w:sdtContent>
                </w:sdt>
              </w:p>
            </w:sdtContent>
          </w:sdt>
          <w:p w14:paraId="59827E42" w14:textId="4C3B36A3" w:rsidR="00E065EF" w:rsidRDefault="00E065EF" w:rsidP="001F7D9A">
            <w:pPr>
              <w:spacing w:after="0" w:line="288" w:lineRule="auto"/>
              <w:jc w:val="center"/>
              <w:rPr>
                <w:rFonts w:ascii="GHEA Grapalat" w:hAnsi="GHEA Grapalat"/>
              </w:rPr>
            </w:pPr>
          </w:p>
          <w:p w14:paraId="607BDBE9" w14:textId="77777777" w:rsidR="00E065EF" w:rsidRDefault="00E065EF" w:rsidP="001F7D9A">
            <w:pPr>
              <w:spacing w:after="0" w:line="288" w:lineRule="auto"/>
              <w:jc w:val="center"/>
              <w:rPr>
                <w:rFonts w:ascii="GHEA Grapalat" w:hAnsi="GHEA Grapalat"/>
              </w:rPr>
            </w:pPr>
          </w:p>
          <w:p w14:paraId="0F5C8605" w14:textId="77777777" w:rsidR="00E065EF" w:rsidRDefault="00E065EF" w:rsidP="001F7D9A">
            <w:pPr>
              <w:spacing w:after="0" w:line="288" w:lineRule="auto"/>
              <w:jc w:val="center"/>
              <w:rPr>
                <w:rFonts w:ascii="GHEA Grapalat" w:hAnsi="GHEA Grapalat"/>
              </w:rPr>
            </w:pPr>
          </w:p>
          <w:p w14:paraId="000000C5" w14:textId="3F7A271C" w:rsidR="00F55C5C" w:rsidRPr="00E065EF" w:rsidRDefault="00BE0F27" w:rsidP="001F7D9A">
            <w:pPr>
              <w:spacing w:after="0" w:line="288" w:lineRule="auto"/>
              <w:jc w:val="center"/>
              <w:rPr>
                <w:rFonts w:ascii="GHEA Grapalat" w:eastAsia="Arial" w:hAnsi="GHEA Grapalat" w:cs="Arial"/>
                <w:b/>
                <w:bCs/>
              </w:rPr>
            </w:pPr>
            <w:r w:rsidRPr="00E065EF">
              <w:rPr>
                <w:rFonts w:ascii="GHEA Grapalat" w:eastAsia="Arial" w:hAnsi="GHEA Grapalat" w:cs="Arial"/>
                <w:b/>
                <w:bCs/>
              </w:rPr>
              <w:t>5</w:t>
            </w:r>
            <w:r w:rsidRPr="00E065EF">
              <w:rPr>
                <w:rFonts w:ascii="Cambria Math" w:eastAsia="Arial" w:hAnsi="Cambria Math" w:cs="Cambria Math"/>
                <w:b/>
                <w:bCs/>
              </w:rPr>
              <w:t>․</w:t>
            </w:r>
            <w:r w:rsidRPr="00E065EF">
              <w:rPr>
                <w:rFonts w:ascii="GHEA Grapalat" w:eastAsia="Arial" w:hAnsi="GHEA Grapalat" w:cs="Arial"/>
                <w:b/>
                <w:bCs/>
              </w:rPr>
              <w:t xml:space="preserve"> Ընդունվել է։</w:t>
            </w:r>
          </w:p>
          <w:sdt>
            <w:sdtPr>
              <w:rPr>
                <w:rFonts w:ascii="GHEA Grapalat" w:hAnsi="GHEA Grapalat"/>
              </w:rPr>
              <w:tag w:val="goog_rdk_204"/>
              <w:id w:val="1506276252"/>
            </w:sdtPr>
            <w:sdtEndPr/>
            <w:sdtContent>
              <w:p w14:paraId="000000C6"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02"/>
                    <w:id w:val="-1747865226"/>
                  </w:sdtPr>
                  <w:sdtEndPr/>
                  <w:sdtContent>
                    <w:sdt>
                      <w:sdtPr>
                        <w:rPr>
                          <w:rFonts w:ascii="GHEA Grapalat" w:hAnsi="GHEA Grapalat"/>
                        </w:rPr>
                        <w:tag w:val="goog_rdk_203"/>
                        <w:id w:val="1233713974"/>
                      </w:sdtPr>
                      <w:sdtEndPr/>
                      <w:sdtContent/>
                    </w:sdt>
                  </w:sdtContent>
                </w:sdt>
              </w:p>
            </w:sdtContent>
          </w:sdt>
          <w:sdt>
            <w:sdtPr>
              <w:rPr>
                <w:rFonts w:ascii="GHEA Grapalat" w:hAnsi="GHEA Grapalat"/>
              </w:rPr>
              <w:tag w:val="goog_rdk_207"/>
              <w:id w:val="-1053468608"/>
            </w:sdtPr>
            <w:sdtEndPr/>
            <w:sdtContent>
              <w:p w14:paraId="000000C7"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05"/>
                    <w:id w:val="-2105479921"/>
                  </w:sdtPr>
                  <w:sdtEndPr/>
                  <w:sdtContent>
                    <w:sdt>
                      <w:sdtPr>
                        <w:rPr>
                          <w:rFonts w:ascii="GHEA Grapalat" w:hAnsi="GHEA Grapalat"/>
                        </w:rPr>
                        <w:tag w:val="goog_rdk_206"/>
                        <w:id w:val="754824116"/>
                      </w:sdtPr>
                      <w:sdtEndPr/>
                      <w:sdtContent/>
                    </w:sdt>
                  </w:sdtContent>
                </w:sdt>
              </w:p>
            </w:sdtContent>
          </w:sdt>
          <w:sdt>
            <w:sdtPr>
              <w:rPr>
                <w:rFonts w:ascii="GHEA Grapalat" w:hAnsi="GHEA Grapalat"/>
              </w:rPr>
              <w:tag w:val="goog_rdk_210"/>
              <w:id w:val="1545181189"/>
            </w:sdtPr>
            <w:sdtEndPr/>
            <w:sdtContent>
              <w:p w14:paraId="000000C8"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08"/>
                    <w:id w:val="-1699089"/>
                  </w:sdtPr>
                  <w:sdtEndPr/>
                  <w:sdtContent>
                    <w:sdt>
                      <w:sdtPr>
                        <w:rPr>
                          <w:rFonts w:ascii="GHEA Grapalat" w:hAnsi="GHEA Grapalat"/>
                        </w:rPr>
                        <w:tag w:val="goog_rdk_209"/>
                        <w:id w:val="-1295239322"/>
                      </w:sdtPr>
                      <w:sdtEndPr/>
                      <w:sdtContent/>
                    </w:sdt>
                  </w:sdtContent>
                </w:sdt>
              </w:p>
            </w:sdtContent>
          </w:sdt>
          <w:sdt>
            <w:sdtPr>
              <w:rPr>
                <w:rFonts w:ascii="GHEA Grapalat" w:hAnsi="GHEA Grapalat"/>
              </w:rPr>
              <w:tag w:val="goog_rdk_213"/>
              <w:id w:val="1422541884"/>
            </w:sdtPr>
            <w:sdtEndPr/>
            <w:sdtContent>
              <w:p w14:paraId="000000C9"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11"/>
                    <w:id w:val="-160375547"/>
                  </w:sdtPr>
                  <w:sdtEndPr/>
                  <w:sdtContent>
                    <w:sdt>
                      <w:sdtPr>
                        <w:rPr>
                          <w:rFonts w:ascii="GHEA Grapalat" w:hAnsi="GHEA Grapalat"/>
                        </w:rPr>
                        <w:tag w:val="goog_rdk_212"/>
                        <w:id w:val="1649141578"/>
                      </w:sdtPr>
                      <w:sdtEndPr/>
                      <w:sdtContent/>
                    </w:sdt>
                  </w:sdtContent>
                </w:sdt>
              </w:p>
            </w:sdtContent>
          </w:sdt>
          <w:sdt>
            <w:sdtPr>
              <w:rPr>
                <w:rFonts w:ascii="GHEA Grapalat" w:hAnsi="GHEA Grapalat"/>
              </w:rPr>
              <w:tag w:val="goog_rdk_216"/>
              <w:id w:val="-1569155005"/>
            </w:sdtPr>
            <w:sdtEndPr/>
            <w:sdtContent>
              <w:p w14:paraId="000000CA"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14"/>
                    <w:id w:val="-281546285"/>
                  </w:sdtPr>
                  <w:sdtEndPr/>
                  <w:sdtContent>
                    <w:sdt>
                      <w:sdtPr>
                        <w:rPr>
                          <w:rFonts w:ascii="GHEA Grapalat" w:hAnsi="GHEA Grapalat"/>
                        </w:rPr>
                        <w:tag w:val="goog_rdk_215"/>
                        <w:id w:val="167933042"/>
                      </w:sdtPr>
                      <w:sdtEndPr/>
                      <w:sdtContent/>
                    </w:sdt>
                  </w:sdtContent>
                </w:sdt>
              </w:p>
            </w:sdtContent>
          </w:sdt>
          <w:sdt>
            <w:sdtPr>
              <w:rPr>
                <w:rFonts w:ascii="GHEA Grapalat" w:hAnsi="GHEA Grapalat"/>
              </w:rPr>
              <w:tag w:val="goog_rdk_219"/>
              <w:id w:val="684930118"/>
            </w:sdtPr>
            <w:sdtEndPr/>
            <w:sdtContent>
              <w:p w14:paraId="000000CB"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17"/>
                    <w:id w:val="-1113133490"/>
                  </w:sdtPr>
                  <w:sdtEndPr/>
                  <w:sdtContent>
                    <w:sdt>
                      <w:sdtPr>
                        <w:rPr>
                          <w:rFonts w:ascii="GHEA Grapalat" w:hAnsi="GHEA Grapalat"/>
                        </w:rPr>
                        <w:tag w:val="goog_rdk_218"/>
                        <w:id w:val="1114582176"/>
                      </w:sdtPr>
                      <w:sdtEndPr/>
                      <w:sdtContent/>
                    </w:sdt>
                  </w:sdtContent>
                </w:sdt>
              </w:p>
            </w:sdtContent>
          </w:sdt>
          <w:sdt>
            <w:sdtPr>
              <w:rPr>
                <w:rFonts w:ascii="GHEA Grapalat" w:hAnsi="GHEA Grapalat"/>
              </w:rPr>
              <w:tag w:val="goog_rdk_222"/>
              <w:id w:val="481829122"/>
            </w:sdtPr>
            <w:sdtEndPr/>
            <w:sdtContent>
              <w:p w14:paraId="000000CC"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20"/>
                    <w:id w:val="972242958"/>
                  </w:sdtPr>
                  <w:sdtEndPr/>
                  <w:sdtContent>
                    <w:sdt>
                      <w:sdtPr>
                        <w:rPr>
                          <w:rFonts w:ascii="GHEA Grapalat" w:hAnsi="GHEA Grapalat"/>
                        </w:rPr>
                        <w:tag w:val="goog_rdk_221"/>
                        <w:id w:val="1753324134"/>
                      </w:sdtPr>
                      <w:sdtEndPr/>
                      <w:sdtContent/>
                    </w:sdt>
                  </w:sdtContent>
                </w:sdt>
              </w:p>
            </w:sdtContent>
          </w:sdt>
          <w:sdt>
            <w:sdtPr>
              <w:rPr>
                <w:rFonts w:ascii="GHEA Grapalat" w:hAnsi="GHEA Grapalat"/>
              </w:rPr>
              <w:tag w:val="goog_rdk_225"/>
              <w:id w:val="28387022"/>
            </w:sdtPr>
            <w:sdtEndPr/>
            <w:sdtContent>
              <w:p w14:paraId="000000CD"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23"/>
                    <w:id w:val="-228470745"/>
                  </w:sdtPr>
                  <w:sdtEndPr/>
                  <w:sdtContent>
                    <w:sdt>
                      <w:sdtPr>
                        <w:rPr>
                          <w:rFonts w:ascii="GHEA Grapalat" w:hAnsi="GHEA Grapalat"/>
                        </w:rPr>
                        <w:tag w:val="goog_rdk_224"/>
                        <w:id w:val="-69897640"/>
                      </w:sdtPr>
                      <w:sdtEndPr/>
                      <w:sdtContent/>
                    </w:sdt>
                  </w:sdtContent>
                </w:sdt>
              </w:p>
            </w:sdtContent>
          </w:sdt>
          <w:p w14:paraId="4E1F7739" w14:textId="77777777" w:rsidR="00E065EF" w:rsidRDefault="00E065EF" w:rsidP="001F7D9A">
            <w:pPr>
              <w:spacing w:after="0" w:line="288" w:lineRule="auto"/>
              <w:jc w:val="center"/>
              <w:rPr>
                <w:rFonts w:ascii="GHEA Grapalat" w:eastAsia="Arial" w:hAnsi="GHEA Grapalat" w:cs="Arial"/>
                <w:b/>
                <w:bCs/>
              </w:rPr>
            </w:pPr>
          </w:p>
          <w:p w14:paraId="7B9BD504" w14:textId="77777777" w:rsidR="00E065EF" w:rsidRDefault="00E065EF" w:rsidP="001F7D9A">
            <w:pPr>
              <w:spacing w:after="0" w:line="288" w:lineRule="auto"/>
              <w:jc w:val="center"/>
              <w:rPr>
                <w:rFonts w:ascii="GHEA Grapalat" w:eastAsia="Arial" w:hAnsi="GHEA Grapalat" w:cs="Arial"/>
                <w:b/>
                <w:bCs/>
              </w:rPr>
            </w:pPr>
          </w:p>
          <w:p w14:paraId="7836F30C" w14:textId="77777777" w:rsidR="00E065EF" w:rsidRDefault="00E065EF" w:rsidP="001F7D9A">
            <w:pPr>
              <w:spacing w:after="0" w:line="288" w:lineRule="auto"/>
              <w:jc w:val="center"/>
              <w:rPr>
                <w:rFonts w:ascii="GHEA Grapalat" w:eastAsia="Arial" w:hAnsi="GHEA Grapalat" w:cs="Arial"/>
                <w:b/>
                <w:bCs/>
              </w:rPr>
            </w:pPr>
          </w:p>
          <w:p w14:paraId="645BE15D" w14:textId="77777777" w:rsidR="00E065EF" w:rsidRDefault="00E065EF" w:rsidP="001F7D9A">
            <w:pPr>
              <w:spacing w:after="0" w:line="288" w:lineRule="auto"/>
              <w:jc w:val="center"/>
              <w:rPr>
                <w:rFonts w:ascii="GHEA Grapalat" w:eastAsia="Arial" w:hAnsi="GHEA Grapalat" w:cs="Arial"/>
                <w:b/>
                <w:bCs/>
              </w:rPr>
            </w:pPr>
          </w:p>
          <w:p w14:paraId="71495384" w14:textId="77777777" w:rsidR="00E065EF" w:rsidRDefault="00E065EF" w:rsidP="001F7D9A">
            <w:pPr>
              <w:spacing w:after="0" w:line="288" w:lineRule="auto"/>
              <w:jc w:val="center"/>
              <w:rPr>
                <w:rFonts w:ascii="GHEA Grapalat" w:eastAsia="Arial" w:hAnsi="GHEA Grapalat" w:cs="Arial"/>
                <w:b/>
                <w:bCs/>
              </w:rPr>
            </w:pPr>
          </w:p>
          <w:p w14:paraId="000000CE" w14:textId="33E19CCE" w:rsidR="00F55C5C" w:rsidRPr="00E065EF" w:rsidRDefault="00BE0F27" w:rsidP="001F7D9A">
            <w:pPr>
              <w:spacing w:after="0" w:line="288" w:lineRule="auto"/>
              <w:jc w:val="center"/>
              <w:rPr>
                <w:rFonts w:ascii="GHEA Grapalat" w:eastAsia="Arial" w:hAnsi="GHEA Grapalat" w:cs="Arial"/>
                <w:b/>
                <w:bCs/>
              </w:rPr>
            </w:pPr>
            <w:r w:rsidRPr="00E065EF">
              <w:rPr>
                <w:rFonts w:ascii="GHEA Grapalat" w:eastAsia="Arial" w:hAnsi="GHEA Grapalat" w:cs="Arial"/>
                <w:b/>
                <w:bCs/>
              </w:rPr>
              <w:t>6</w:t>
            </w:r>
            <w:r w:rsidRPr="00E065EF">
              <w:rPr>
                <w:rFonts w:ascii="Cambria Math" w:eastAsia="Arial" w:hAnsi="Cambria Math" w:cs="Cambria Math"/>
                <w:b/>
                <w:bCs/>
              </w:rPr>
              <w:t>․</w:t>
            </w:r>
            <w:r w:rsidRPr="00E065EF">
              <w:rPr>
                <w:rFonts w:ascii="GHEA Grapalat" w:eastAsia="Arial" w:hAnsi="GHEA Grapalat" w:cs="Arial"/>
                <w:b/>
                <w:bCs/>
              </w:rPr>
              <w:t xml:space="preserve"> Ընդունվել է։</w:t>
            </w:r>
          </w:p>
          <w:sdt>
            <w:sdtPr>
              <w:rPr>
                <w:rFonts w:ascii="GHEA Grapalat" w:hAnsi="GHEA Grapalat"/>
              </w:rPr>
              <w:tag w:val="goog_rdk_231"/>
              <w:id w:val="1105434096"/>
            </w:sdtPr>
            <w:sdtEndPr/>
            <w:sdtContent>
              <w:p w14:paraId="000000CF"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29"/>
                    <w:id w:val="-1152707"/>
                  </w:sdtPr>
                  <w:sdtEndPr/>
                  <w:sdtContent>
                    <w:sdt>
                      <w:sdtPr>
                        <w:rPr>
                          <w:rFonts w:ascii="GHEA Grapalat" w:hAnsi="GHEA Grapalat"/>
                        </w:rPr>
                        <w:tag w:val="goog_rdk_230"/>
                        <w:id w:val="1105842358"/>
                      </w:sdtPr>
                      <w:sdtEndPr/>
                      <w:sdtContent/>
                    </w:sdt>
                  </w:sdtContent>
                </w:sdt>
              </w:p>
            </w:sdtContent>
          </w:sdt>
          <w:sdt>
            <w:sdtPr>
              <w:rPr>
                <w:rFonts w:ascii="GHEA Grapalat" w:hAnsi="GHEA Grapalat"/>
              </w:rPr>
              <w:tag w:val="goog_rdk_234"/>
              <w:id w:val="-230508031"/>
            </w:sdtPr>
            <w:sdtEndPr/>
            <w:sdtContent>
              <w:p w14:paraId="000000D0"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32"/>
                    <w:id w:val="524946431"/>
                  </w:sdtPr>
                  <w:sdtEndPr/>
                  <w:sdtContent>
                    <w:sdt>
                      <w:sdtPr>
                        <w:rPr>
                          <w:rFonts w:ascii="GHEA Grapalat" w:hAnsi="GHEA Grapalat"/>
                        </w:rPr>
                        <w:tag w:val="goog_rdk_233"/>
                        <w:id w:val="-236169205"/>
                      </w:sdtPr>
                      <w:sdtEndPr/>
                      <w:sdtContent/>
                    </w:sdt>
                  </w:sdtContent>
                </w:sdt>
              </w:p>
            </w:sdtContent>
          </w:sdt>
          <w:sdt>
            <w:sdtPr>
              <w:rPr>
                <w:rFonts w:ascii="GHEA Grapalat" w:hAnsi="GHEA Grapalat"/>
              </w:rPr>
              <w:tag w:val="goog_rdk_237"/>
              <w:id w:val="1872906729"/>
            </w:sdtPr>
            <w:sdtEndPr/>
            <w:sdtContent>
              <w:p w14:paraId="000000D1"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35"/>
                    <w:id w:val="195307249"/>
                  </w:sdtPr>
                  <w:sdtEndPr/>
                  <w:sdtContent>
                    <w:sdt>
                      <w:sdtPr>
                        <w:rPr>
                          <w:rFonts w:ascii="GHEA Grapalat" w:hAnsi="GHEA Grapalat"/>
                        </w:rPr>
                        <w:tag w:val="goog_rdk_236"/>
                        <w:id w:val="934369422"/>
                      </w:sdtPr>
                      <w:sdtEndPr/>
                      <w:sdtContent/>
                    </w:sdt>
                  </w:sdtContent>
                </w:sdt>
              </w:p>
            </w:sdtContent>
          </w:sdt>
          <w:sdt>
            <w:sdtPr>
              <w:rPr>
                <w:rFonts w:ascii="GHEA Grapalat" w:hAnsi="GHEA Grapalat"/>
              </w:rPr>
              <w:tag w:val="goog_rdk_240"/>
              <w:id w:val="791989849"/>
            </w:sdtPr>
            <w:sdtEndPr/>
            <w:sdtContent>
              <w:p w14:paraId="000000D2" w14:textId="77777777" w:rsidR="00F55C5C" w:rsidRPr="00E065EF"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38"/>
                    <w:id w:val="-1351845553"/>
                  </w:sdtPr>
                  <w:sdtEndPr/>
                  <w:sdtContent>
                    <w:sdt>
                      <w:sdtPr>
                        <w:rPr>
                          <w:rFonts w:ascii="GHEA Grapalat" w:hAnsi="GHEA Grapalat"/>
                        </w:rPr>
                        <w:tag w:val="goog_rdk_239"/>
                        <w:id w:val="1716143643"/>
                      </w:sdtPr>
                      <w:sdtEndPr/>
                      <w:sdtContent/>
                    </w:sdt>
                  </w:sdtContent>
                </w:sdt>
              </w:p>
            </w:sdtContent>
          </w:sdt>
          <w:p w14:paraId="4AEC543D" w14:textId="77777777" w:rsidR="00E065EF" w:rsidRDefault="00E065EF" w:rsidP="001F7D9A">
            <w:pPr>
              <w:spacing w:after="0" w:line="288" w:lineRule="auto"/>
              <w:jc w:val="center"/>
              <w:rPr>
                <w:rFonts w:ascii="GHEA Grapalat" w:eastAsia="Arial" w:hAnsi="GHEA Grapalat" w:cs="Arial"/>
                <w:b/>
                <w:bCs/>
              </w:rPr>
            </w:pPr>
          </w:p>
          <w:p w14:paraId="322A2AD3" w14:textId="77777777" w:rsidR="00E065EF" w:rsidRDefault="00E065EF" w:rsidP="001F7D9A">
            <w:pPr>
              <w:spacing w:after="0" w:line="288" w:lineRule="auto"/>
              <w:jc w:val="center"/>
              <w:rPr>
                <w:rFonts w:ascii="GHEA Grapalat" w:eastAsia="Arial" w:hAnsi="GHEA Grapalat" w:cs="Arial"/>
                <w:b/>
                <w:bCs/>
              </w:rPr>
            </w:pPr>
          </w:p>
          <w:p w14:paraId="6C7F591A" w14:textId="77777777" w:rsidR="00E065EF" w:rsidRDefault="00E065EF" w:rsidP="001F7D9A">
            <w:pPr>
              <w:spacing w:after="0" w:line="288" w:lineRule="auto"/>
              <w:jc w:val="center"/>
              <w:rPr>
                <w:rFonts w:ascii="GHEA Grapalat" w:eastAsia="Arial" w:hAnsi="GHEA Grapalat" w:cs="Arial"/>
                <w:b/>
                <w:bCs/>
              </w:rPr>
            </w:pPr>
          </w:p>
          <w:p w14:paraId="0A0AB152" w14:textId="77777777" w:rsidR="00E065EF" w:rsidRDefault="00E065EF" w:rsidP="001F7D9A">
            <w:pPr>
              <w:spacing w:after="0" w:line="288" w:lineRule="auto"/>
              <w:jc w:val="center"/>
              <w:rPr>
                <w:rFonts w:ascii="GHEA Grapalat" w:eastAsia="Arial" w:hAnsi="GHEA Grapalat" w:cs="Arial"/>
                <w:b/>
                <w:bCs/>
              </w:rPr>
            </w:pPr>
          </w:p>
          <w:p w14:paraId="000000D3" w14:textId="6C8A206C" w:rsidR="00F55C5C" w:rsidRPr="00E065EF" w:rsidRDefault="00BE0F27" w:rsidP="001F7D9A">
            <w:pPr>
              <w:spacing w:after="0" w:line="288" w:lineRule="auto"/>
              <w:jc w:val="center"/>
              <w:rPr>
                <w:rFonts w:ascii="GHEA Grapalat" w:eastAsia="Arial" w:hAnsi="GHEA Grapalat" w:cs="Arial"/>
                <w:b/>
                <w:bCs/>
              </w:rPr>
            </w:pPr>
            <w:r w:rsidRPr="00E065EF">
              <w:rPr>
                <w:rFonts w:ascii="GHEA Grapalat" w:eastAsia="Arial" w:hAnsi="GHEA Grapalat" w:cs="Arial"/>
                <w:b/>
                <w:bCs/>
              </w:rPr>
              <w:t>7</w:t>
            </w:r>
            <w:r w:rsidRPr="00E065EF">
              <w:rPr>
                <w:rFonts w:ascii="Cambria Math" w:eastAsia="Arial" w:hAnsi="Cambria Math" w:cs="Cambria Math"/>
                <w:b/>
                <w:bCs/>
              </w:rPr>
              <w:t>․</w:t>
            </w:r>
            <w:r w:rsidRPr="00E065EF">
              <w:rPr>
                <w:rFonts w:ascii="GHEA Grapalat" w:eastAsia="Arial" w:hAnsi="GHEA Grapalat" w:cs="Arial"/>
                <w:b/>
                <w:bCs/>
              </w:rPr>
              <w:t xml:space="preserve"> Ընդունվել է։</w:t>
            </w:r>
            <w:sdt>
              <w:sdtPr>
                <w:rPr>
                  <w:rFonts w:ascii="GHEA Grapalat" w:hAnsi="GHEA Grapalat"/>
                </w:rPr>
                <w:tag w:val="goog_rdk_243"/>
                <w:id w:val="1854380157"/>
              </w:sdtPr>
              <w:sdtEndPr/>
              <w:sdtContent/>
            </w:sdt>
          </w:p>
        </w:tc>
      </w:tr>
      <w:tr w:rsidR="00F55C5C" w:rsidRPr="002C6C23" w14:paraId="1D63D92D" w14:textId="77777777">
        <w:tc>
          <w:tcPr>
            <w:tcW w:w="7710" w:type="dxa"/>
            <w:vMerge w:val="restart"/>
            <w:shd w:val="clear" w:color="auto" w:fill="D0CECE"/>
          </w:tcPr>
          <w:p w14:paraId="000000D4"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Verdana" w:hAnsi="GHEA Grapalat" w:cs="Verdana"/>
                <w:b/>
                <w:bCs/>
                <w:highlight w:val="white"/>
              </w:rPr>
            </w:pPr>
            <w:r w:rsidRPr="002C6C23">
              <w:rPr>
                <w:rFonts w:ascii="GHEA Grapalat" w:eastAsia="GHEA Grapalat" w:hAnsi="GHEA Grapalat" w:cs="GHEA Grapalat"/>
                <w:b/>
                <w:bCs/>
                <w:highlight w:val="lightGray"/>
              </w:rPr>
              <w:lastRenderedPageBreak/>
              <w:t>15. ՀՀ առողջապահության նախարարություն</w:t>
            </w:r>
          </w:p>
          <w:p w14:paraId="000000D5" w14:textId="77777777" w:rsidR="00F55C5C" w:rsidRPr="002C6C23" w:rsidRDefault="00F55C5C" w:rsidP="002C6C23">
            <w:pPr>
              <w:tabs>
                <w:tab w:val="left" w:pos="2160"/>
              </w:tabs>
              <w:spacing w:after="0" w:line="288" w:lineRule="auto"/>
              <w:rPr>
                <w:rFonts w:ascii="GHEA Grapalat" w:eastAsia="GHEA Grapalat" w:hAnsi="GHEA Grapalat" w:cs="GHEA Grapalat"/>
                <w:b/>
                <w:bCs/>
                <w:highlight w:val="lightGray"/>
              </w:rPr>
            </w:pPr>
          </w:p>
        </w:tc>
        <w:tc>
          <w:tcPr>
            <w:tcW w:w="3585" w:type="dxa"/>
            <w:shd w:val="clear" w:color="auto" w:fill="D0CECE"/>
          </w:tcPr>
          <w:p w14:paraId="000000D6"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lastRenderedPageBreak/>
              <w:t>06</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1A8F4BEC" w14:textId="77777777">
        <w:trPr>
          <w:trHeight w:val="398"/>
        </w:trPr>
        <w:tc>
          <w:tcPr>
            <w:tcW w:w="7710" w:type="dxa"/>
            <w:vMerge/>
            <w:shd w:val="clear" w:color="auto" w:fill="D0CECE"/>
          </w:tcPr>
          <w:p w14:paraId="000000D7"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D8" w14:textId="77777777" w:rsidR="00F55C5C" w:rsidRPr="002C6C23" w:rsidRDefault="00661F36" w:rsidP="001F7D9A">
            <w:pPr>
              <w:pBdr>
                <w:top w:val="nil"/>
                <w:left w:val="nil"/>
                <w:bottom w:val="nil"/>
                <w:right w:val="nil"/>
                <w:between w:val="nil"/>
              </w:pBdr>
              <w:tabs>
                <w:tab w:val="left" w:pos="2160"/>
              </w:tabs>
              <w:spacing w:after="0" w:line="288" w:lineRule="auto"/>
              <w:jc w:val="center"/>
              <w:rPr>
                <w:rFonts w:ascii="GHEA Grapalat" w:eastAsia="Arial" w:hAnsi="GHEA Grapalat" w:cs="Arial"/>
                <w:b/>
                <w:bCs/>
                <w:highlight w:val="lightGray"/>
              </w:rPr>
            </w:pPr>
            <w:sdt>
              <w:sdtPr>
                <w:rPr>
                  <w:rFonts w:ascii="GHEA Grapalat" w:hAnsi="GHEA Grapalat"/>
                </w:rPr>
                <w:tag w:val="goog_rdk_245"/>
                <w:id w:val="1554437301"/>
              </w:sdtPr>
              <w:sdtEndPr/>
              <w:sdtContent>
                <w:r w:rsidR="00BE0F27" w:rsidRPr="002C6C23">
                  <w:rPr>
                    <w:rFonts w:ascii="GHEA Grapalat" w:eastAsia="Arial Unicode MS" w:hAnsi="GHEA Grapalat" w:cs="Arial Unicode MS"/>
                    <w:b/>
                    <w:bCs/>
                    <w:highlight w:val="lightGray"/>
                  </w:rPr>
                  <w:t>№ Մ-2524-2026</w:t>
                </w:r>
              </w:sdtContent>
            </w:sdt>
          </w:p>
        </w:tc>
      </w:tr>
      <w:tr w:rsidR="00F55C5C" w:rsidRPr="002C6C23" w14:paraId="06605589" w14:textId="77777777">
        <w:tc>
          <w:tcPr>
            <w:tcW w:w="7710" w:type="dxa"/>
          </w:tcPr>
          <w:p w14:paraId="000000D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lastRenderedPageBreak/>
              <w:t>«Պետական տեղեկատվական համակարգի տվյալների փոխանակման շերտի ստեղծման և կիրառման կարգը հաստատելու մասին» Կառավարության որոշման նախագծի վերաբերյալ դիտողություններ և առաջարկություններ չկան։</w:t>
            </w:r>
          </w:p>
        </w:tc>
        <w:tc>
          <w:tcPr>
            <w:tcW w:w="3585" w:type="dxa"/>
          </w:tcPr>
          <w:p w14:paraId="000000DA" w14:textId="77777777" w:rsidR="00F55C5C" w:rsidRPr="002C6C23" w:rsidRDefault="00661F36" w:rsidP="001F7D9A">
            <w:pPr>
              <w:spacing w:after="0" w:line="288" w:lineRule="auto"/>
              <w:jc w:val="center"/>
              <w:rPr>
                <w:rFonts w:ascii="GHEA Grapalat" w:eastAsia="Arial" w:hAnsi="GHEA Grapalat" w:cs="Arial"/>
                <w:color w:val="000000"/>
              </w:rPr>
            </w:pPr>
            <w:sdt>
              <w:sdtPr>
                <w:rPr>
                  <w:rFonts w:ascii="GHEA Grapalat" w:hAnsi="GHEA Grapalat"/>
                </w:rPr>
                <w:tag w:val="goog_rdk_246"/>
                <w:id w:val="-1023972908"/>
              </w:sdtPr>
              <w:sdtEndPr/>
              <w:sdtContent>
                <w:r w:rsidR="00BE0F27" w:rsidRPr="002C6C23">
                  <w:rPr>
                    <w:rFonts w:ascii="GHEA Grapalat" w:eastAsia="Tahoma" w:hAnsi="GHEA Grapalat" w:cs="Tahoma"/>
                  </w:rPr>
                  <w:t>Ընդունվել է ի գիտություն</w:t>
                </w:r>
              </w:sdtContent>
            </w:sdt>
          </w:p>
        </w:tc>
      </w:tr>
      <w:tr w:rsidR="00F55C5C" w:rsidRPr="002C6C23" w14:paraId="38BE101C" w14:textId="77777777">
        <w:tc>
          <w:tcPr>
            <w:tcW w:w="7710" w:type="dxa"/>
            <w:vMerge w:val="restart"/>
            <w:shd w:val="clear" w:color="auto" w:fill="D0CECE"/>
          </w:tcPr>
          <w:p w14:paraId="000000DB"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highlight w:val="lightGray"/>
              </w:rPr>
              <w:t>16. ՀՀ ֆինանսների նախարարություն</w:t>
            </w:r>
          </w:p>
        </w:tc>
        <w:tc>
          <w:tcPr>
            <w:tcW w:w="3585" w:type="dxa"/>
            <w:shd w:val="clear" w:color="auto" w:fill="D0CECE"/>
          </w:tcPr>
          <w:p w14:paraId="000000DC"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06</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6E7CC382" w14:textId="77777777">
        <w:tc>
          <w:tcPr>
            <w:tcW w:w="7710" w:type="dxa"/>
            <w:vMerge/>
            <w:shd w:val="clear" w:color="auto" w:fill="D0CECE"/>
          </w:tcPr>
          <w:p w14:paraId="000000DD"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DE"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247"/>
                <w:id w:val="1571426857"/>
              </w:sdtPr>
              <w:sdtEndPr/>
              <w:sdtContent>
                <w:r w:rsidR="00BE0F27" w:rsidRPr="002C6C23">
                  <w:rPr>
                    <w:rFonts w:ascii="GHEA Grapalat" w:eastAsia="Arial Unicode MS" w:hAnsi="GHEA Grapalat" w:cs="Arial Unicode MS"/>
                    <w:b/>
                    <w:bCs/>
                    <w:highlight w:val="lightGray"/>
                  </w:rPr>
                  <w:t>№ Մ-2521-2026</w:t>
                </w:r>
              </w:sdtContent>
            </w:sdt>
          </w:p>
        </w:tc>
      </w:tr>
      <w:tr w:rsidR="00F55C5C" w:rsidRPr="002C6C23" w14:paraId="43653B0D" w14:textId="77777777">
        <w:tc>
          <w:tcPr>
            <w:tcW w:w="7710" w:type="dxa"/>
          </w:tcPr>
          <w:p w14:paraId="000000D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պատասխան Ձեր 2026 թվականի փետրվարի 24-ի </w:t>
            </w:r>
            <w:r w:rsidRPr="002C6C23">
              <w:rPr>
                <w:rFonts w:ascii="GHEA Grapalat" w:eastAsia="GHEA Grapalat" w:hAnsi="GHEA Grapalat" w:cs="GHEA Grapalat"/>
                <w:highlight w:val="white"/>
              </w:rPr>
              <w:t>01/09.1/1246-2026 գրության`</w:t>
            </w:r>
            <w:r w:rsidRPr="002C6C23">
              <w:rPr>
                <w:rFonts w:ascii="GHEA Grapalat" w:eastAsia="GHEA Grapalat" w:hAnsi="GHEA Grapalat" w:cs="GHEA Grapalat"/>
              </w:rPr>
              <w:t xml:space="preserve"> ՀՀ ֆինանսների նախարարությունն ուսումնասիրել է «Պետական տեղեկատվական համակարգի տվյալների փոխանակման շերտի ստեղծման և կիրառման կարգը հաստատելու մասին» ՀՀ կառավարության որոշման նախագիծը, որի վերաբերյալ դիտողություններ և առաջարկություններ չունի:</w:t>
            </w:r>
          </w:p>
          <w:p w14:paraId="000000E0" w14:textId="77777777" w:rsidR="00F55C5C" w:rsidRPr="002C6C23" w:rsidRDefault="00BE0F27" w:rsidP="002C6C23">
            <w:pPr>
              <w:shd w:val="clear" w:color="auto" w:fill="FFFFFF"/>
              <w:spacing w:after="0" w:line="288" w:lineRule="auto"/>
              <w:ind w:right="-60"/>
              <w:jc w:val="both"/>
              <w:rPr>
                <w:rFonts w:ascii="GHEA Grapalat" w:eastAsia="GHEA Grapalat" w:hAnsi="GHEA Grapalat" w:cs="GHEA Grapalat"/>
              </w:rPr>
            </w:pPr>
            <w:r w:rsidRPr="002C6C23">
              <w:rPr>
                <w:rFonts w:ascii="GHEA Grapalat" w:eastAsia="GHEA Grapalat" w:hAnsi="GHEA Grapalat" w:cs="GHEA Grapalat"/>
              </w:rPr>
              <w:t xml:space="preserve">          </w:t>
            </w:r>
            <w:r w:rsidRPr="002C6C23">
              <w:rPr>
                <w:rFonts w:ascii="GHEA Grapalat" w:eastAsia="GHEA Grapalat" w:hAnsi="GHEA Grapalat" w:cs="GHEA Grapalat"/>
              </w:rPr>
              <w:tab/>
              <w:t xml:space="preserve">Միաժամանակ նշենք, որ </w:t>
            </w:r>
            <w:r w:rsidRPr="002C6C23">
              <w:rPr>
                <w:rFonts w:ascii="GHEA Grapalat" w:eastAsia="GHEA Grapalat" w:hAnsi="GHEA Grapalat" w:cs="GHEA Grapalat"/>
                <w:highlight w:val="white"/>
              </w:rPr>
              <w:t xml:space="preserve">ՀՀ 2026 թվականի պետական բյուջեով 1235 ծրագրի 31001 «Միասնական թվային միջավայրի </w:t>
            </w:r>
            <w:proofErr w:type="spellStart"/>
            <w:r w:rsidRPr="002C6C23">
              <w:rPr>
                <w:rFonts w:ascii="GHEA Grapalat" w:eastAsia="GHEA Grapalat" w:hAnsi="GHEA Grapalat" w:cs="GHEA Grapalat"/>
                <w:highlight w:val="white"/>
              </w:rPr>
              <w:t>ձևավորում</w:t>
            </w:r>
            <w:proofErr w:type="spellEnd"/>
            <w:r w:rsidRPr="002C6C23">
              <w:rPr>
                <w:rFonts w:ascii="GHEA Grapalat" w:eastAsia="GHEA Grapalat" w:hAnsi="GHEA Grapalat" w:cs="GHEA Grapalat"/>
                <w:highlight w:val="white"/>
              </w:rPr>
              <w:t xml:space="preserve">» </w:t>
            </w:r>
            <w:proofErr w:type="spellStart"/>
            <w:r w:rsidRPr="002C6C23">
              <w:rPr>
                <w:rFonts w:ascii="GHEA Grapalat" w:eastAsia="GHEA Grapalat" w:hAnsi="GHEA Grapalat" w:cs="GHEA Grapalat"/>
                <w:highlight w:val="white"/>
              </w:rPr>
              <w:t>միջոցառմամբ</w:t>
            </w:r>
            <w:proofErr w:type="spellEnd"/>
            <w:r w:rsidRPr="002C6C23">
              <w:rPr>
                <w:rFonts w:ascii="GHEA Grapalat" w:eastAsia="GHEA Grapalat" w:hAnsi="GHEA Grapalat" w:cs="GHEA Grapalat"/>
                <w:highlight w:val="white"/>
              </w:rPr>
              <w:t xml:space="preserve"> նախատեսվում է պետական մարմինների կողմից իրականացվող թվային փոխակերպման միջոցառումների իրականացում, այդ թվում </w:t>
            </w:r>
            <w:proofErr w:type="spellStart"/>
            <w:r w:rsidRPr="002C6C23">
              <w:rPr>
                <w:rFonts w:ascii="GHEA Grapalat" w:eastAsia="GHEA Grapalat" w:hAnsi="GHEA Grapalat" w:cs="GHEA Grapalat"/>
                <w:highlight w:val="white"/>
              </w:rPr>
              <w:t>թվայնացման</w:t>
            </w:r>
            <w:proofErr w:type="spellEnd"/>
            <w:r w:rsidRPr="002C6C23">
              <w:rPr>
                <w:rFonts w:ascii="GHEA Grapalat" w:eastAsia="GHEA Grapalat" w:hAnsi="GHEA Grapalat" w:cs="GHEA Grapalat"/>
                <w:highlight w:val="white"/>
              </w:rPr>
              <w:t xml:space="preserve"> համակարգերի ներդրում և </w:t>
            </w:r>
            <w:proofErr w:type="spellStart"/>
            <w:r w:rsidRPr="002C6C23">
              <w:rPr>
                <w:rFonts w:ascii="GHEA Grapalat" w:eastAsia="GHEA Grapalat" w:hAnsi="GHEA Grapalat" w:cs="GHEA Grapalat"/>
                <w:highlight w:val="white"/>
              </w:rPr>
              <w:t>կայքերի</w:t>
            </w:r>
            <w:proofErr w:type="spellEnd"/>
            <w:r w:rsidRPr="002C6C23">
              <w:rPr>
                <w:rFonts w:ascii="GHEA Grapalat" w:eastAsia="GHEA Grapalat" w:hAnsi="GHEA Grapalat" w:cs="GHEA Grapalat"/>
                <w:highlight w:val="white"/>
              </w:rPr>
              <w:t xml:space="preserve"> արդիականացում, որի համար որպես միջոցառման կատարող ՀՀ կառավարության ներքո նախատեսված է 3.3 մլրդ դրամ:</w:t>
            </w:r>
          </w:p>
        </w:tc>
        <w:tc>
          <w:tcPr>
            <w:tcW w:w="3585" w:type="dxa"/>
          </w:tcPr>
          <w:p w14:paraId="000000E1" w14:textId="77777777" w:rsidR="00F55C5C" w:rsidRPr="002C6C23" w:rsidRDefault="00661F36" w:rsidP="001F7D9A">
            <w:pPr>
              <w:tabs>
                <w:tab w:val="left" w:pos="300"/>
              </w:tabs>
              <w:spacing w:after="0" w:line="288" w:lineRule="auto"/>
              <w:ind w:left="-90"/>
              <w:jc w:val="center"/>
              <w:rPr>
                <w:rFonts w:ascii="GHEA Grapalat" w:eastAsia="Arial" w:hAnsi="GHEA Grapalat" w:cs="Arial"/>
                <w:color w:val="000000"/>
              </w:rPr>
            </w:pPr>
            <w:sdt>
              <w:sdtPr>
                <w:rPr>
                  <w:rFonts w:ascii="GHEA Grapalat" w:hAnsi="GHEA Grapalat"/>
                </w:rPr>
                <w:tag w:val="goog_rdk_248"/>
                <w:id w:val="-1913580655"/>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1D97400F" w14:textId="77777777">
        <w:tc>
          <w:tcPr>
            <w:tcW w:w="7710" w:type="dxa"/>
            <w:vMerge w:val="restart"/>
            <w:shd w:val="clear" w:color="auto" w:fill="D0CECE"/>
          </w:tcPr>
          <w:p w14:paraId="000000E2"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rPr>
            </w:pPr>
            <w:r w:rsidRPr="002C6C23">
              <w:rPr>
                <w:rFonts w:ascii="GHEA Grapalat" w:eastAsia="GHEA Grapalat" w:hAnsi="GHEA Grapalat" w:cs="GHEA Grapalat"/>
                <w:b/>
                <w:bCs/>
                <w:color w:val="000000"/>
                <w:highlight w:val="lightGray"/>
              </w:rPr>
              <w:t>1</w:t>
            </w:r>
            <w:r w:rsidRPr="002C6C23">
              <w:rPr>
                <w:rFonts w:ascii="GHEA Grapalat" w:eastAsia="GHEA Grapalat" w:hAnsi="GHEA Grapalat" w:cs="GHEA Grapalat"/>
                <w:b/>
                <w:bCs/>
                <w:highlight w:val="lightGray"/>
              </w:rPr>
              <w:t>7. ՀՀ վիճակագրական կոմիտե (</w:t>
            </w:r>
            <w:proofErr w:type="spellStart"/>
            <w:r w:rsidRPr="002C6C23">
              <w:rPr>
                <w:rFonts w:ascii="GHEA Grapalat" w:eastAsia="GHEA Grapalat" w:hAnsi="GHEA Grapalat" w:cs="GHEA Grapalat"/>
                <w:b/>
                <w:bCs/>
                <w:highlight w:val="lightGray"/>
              </w:rPr>
              <w:t>Արմստատ</w:t>
            </w:r>
            <w:proofErr w:type="spellEnd"/>
            <w:r w:rsidRPr="002C6C23">
              <w:rPr>
                <w:rFonts w:ascii="GHEA Grapalat" w:eastAsia="GHEA Grapalat" w:hAnsi="GHEA Grapalat" w:cs="GHEA Grapalat"/>
                <w:b/>
                <w:bCs/>
                <w:highlight w:val="lightGray"/>
              </w:rPr>
              <w:t>)</w:t>
            </w:r>
          </w:p>
        </w:tc>
        <w:tc>
          <w:tcPr>
            <w:tcW w:w="3585" w:type="dxa"/>
            <w:shd w:val="clear" w:color="auto" w:fill="D0CECE"/>
          </w:tcPr>
          <w:p w14:paraId="000000E3" w14:textId="77777777" w:rsidR="00F55C5C" w:rsidRPr="002C6C23" w:rsidRDefault="00BE0F27" w:rsidP="001F7D9A">
            <w:pPr>
              <w:pBdr>
                <w:top w:val="nil"/>
                <w:left w:val="nil"/>
                <w:bottom w:val="nil"/>
                <w:right w:val="nil"/>
                <w:between w:val="nil"/>
              </w:pBdr>
              <w:tabs>
                <w:tab w:val="left" w:pos="2160"/>
              </w:tabs>
              <w:spacing w:after="0" w:line="288" w:lineRule="auto"/>
              <w:jc w:val="center"/>
              <w:rPr>
                <w:rFonts w:ascii="GHEA Grapalat" w:eastAsia="Arial" w:hAnsi="GHEA Grapalat" w:cs="Arial"/>
                <w:b/>
                <w:bCs/>
              </w:rPr>
            </w:pPr>
            <w:r w:rsidRPr="002C6C23">
              <w:rPr>
                <w:rFonts w:ascii="GHEA Grapalat" w:eastAsia="Arial" w:hAnsi="GHEA Grapalat" w:cs="Arial"/>
                <w:b/>
                <w:bCs/>
              </w:rPr>
              <w:t>06</w:t>
            </w:r>
            <w:r w:rsidRPr="002C6C23">
              <w:rPr>
                <w:rFonts w:ascii="Cambria Math" w:eastAsia="Arial" w:hAnsi="Cambria Math" w:cs="Cambria Math"/>
                <w:b/>
                <w:bCs/>
              </w:rPr>
              <w:t>․</w:t>
            </w:r>
            <w:r w:rsidRPr="002C6C23">
              <w:rPr>
                <w:rFonts w:ascii="GHEA Grapalat" w:eastAsia="Arial" w:hAnsi="GHEA Grapalat" w:cs="Arial"/>
                <w:b/>
                <w:bCs/>
              </w:rPr>
              <w:t>03</w:t>
            </w:r>
            <w:r w:rsidRPr="002C6C23">
              <w:rPr>
                <w:rFonts w:ascii="Cambria Math" w:eastAsia="Arial" w:hAnsi="Cambria Math" w:cs="Cambria Math"/>
                <w:b/>
                <w:bCs/>
              </w:rPr>
              <w:t>․</w:t>
            </w:r>
            <w:r w:rsidRPr="002C6C23">
              <w:rPr>
                <w:rFonts w:ascii="GHEA Grapalat" w:eastAsia="Arial" w:hAnsi="GHEA Grapalat" w:cs="Arial"/>
                <w:b/>
                <w:bCs/>
              </w:rPr>
              <w:t>2026</w:t>
            </w:r>
          </w:p>
        </w:tc>
      </w:tr>
      <w:tr w:rsidR="00F55C5C" w:rsidRPr="002C6C23" w14:paraId="4E814D39" w14:textId="77777777">
        <w:tc>
          <w:tcPr>
            <w:tcW w:w="7710" w:type="dxa"/>
            <w:vMerge/>
            <w:shd w:val="clear" w:color="auto" w:fill="D0CECE"/>
          </w:tcPr>
          <w:p w14:paraId="000000E4"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E5" w14:textId="77777777" w:rsidR="00F55C5C" w:rsidRPr="002C6C23" w:rsidRDefault="00BE0F27" w:rsidP="001F7D9A">
            <w:pPr>
              <w:pBdr>
                <w:top w:val="nil"/>
                <w:left w:val="nil"/>
                <w:bottom w:val="nil"/>
                <w:right w:val="nil"/>
                <w:between w:val="nil"/>
              </w:pBdr>
              <w:tabs>
                <w:tab w:val="left" w:pos="2160"/>
              </w:tabs>
              <w:spacing w:after="0" w:line="288" w:lineRule="auto"/>
              <w:jc w:val="center"/>
              <w:rPr>
                <w:rFonts w:ascii="GHEA Grapalat" w:eastAsia="Arial" w:hAnsi="GHEA Grapalat" w:cs="Arial"/>
                <w:b/>
                <w:bCs/>
              </w:rPr>
            </w:pPr>
            <w:r w:rsidRPr="002C6C23">
              <w:rPr>
                <w:rFonts w:ascii="GHEA Grapalat" w:eastAsia="Arial" w:hAnsi="GHEA Grapalat" w:cs="Arial"/>
                <w:b/>
                <w:bCs/>
              </w:rPr>
              <w:t xml:space="preserve">№ </w:t>
            </w:r>
            <w:sdt>
              <w:sdtPr>
                <w:rPr>
                  <w:rFonts w:ascii="GHEA Grapalat" w:hAnsi="GHEA Grapalat"/>
                </w:rPr>
                <w:tag w:val="goog_rdk_249"/>
                <w:id w:val="1710443341"/>
              </w:sdtPr>
              <w:sdtEndPr/>
              <w:sdtContent>
                <w:r w:rsidRPr="002C6C23">
                  <w:rPr>
                    <w:rFonts w:ascii="GHEA Grapalat" w:eastAsia="Tahoma" w:hAnsi="GHEA Grapalat" w:cs="Tahoma"/>
                    <w:b/>
                    <w:bCs/>
                  </w:rPr>
                  <w:t>Մ-2512-2026</w:t>
                </w:r>
              </w:sdtContent>
            </w:sdt>
          </w:p>
        </w:tc>
      </w:tr>
      <w:tr w:rsidR="00F55C5C" w:rsidRPr="002C6C23" w14:paraId="517C7260" w14:textId="77777777">
        <w:tc>
          <w:tcPr>
            <w:tcW w:w="7710" w:type="dxa"/>
          </w:tcPr>
          <w:p w14:paraId="000000E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highlight w:val="white"/>
              </w:rPr>
              <w:t xml:space="preserve">Ի պատասխան Ձեր 24.02.2026թ-ի N 01/09.1/1246-2026 գրության, սույնով տեղեկացվում է Ձեզ առ այն, որ </w:t>
            </w:r>
            <w:proofErr w:type="spellStart"/>
            <w:r w:rsidRPr="002C6C23">
              <w:rPr>
                <w:rFonts w:ascii="GHEA Grapalat" w:eastAsia="GHEA Grapalat" w:hAnsi="GHEA Grapalat" w:cs="GHEA Grapalat"/>
                <w:highlight w:val="white"/>
              </w:rPr>
              <w:t>Արմստատը</w:t>
            </w:r>
            <w:proofErr w:type="spellEnd"/>
            <w:r w:rsidRPr="002C6C23">
              <w:rPr>
                <w:rFonts w:ascii="GHEA Grapalat" w:eastAsia="GHEA Grapalat" w:hAnsi="GHEA Grapalat" w:cs="GHEA Grapalat"/>
                <w:highlight w:val="white"/>
              </w:rPr>
              <w:t xml:space="preserve"> «Պետական տեղեկատվական համակարգի տվյալների փոխանակման </w:t>
            </w:r>
            <w:r w:rsidRPr="002C6C23">
              <w:rPr>
                <w:rFonts w:ascii="GHEA Grapalat" w:eastAsia="GHEA Grapalat" w:hAnsi="GHEA Grapalat" w:cs="GHEA Grapalat"/>
              </w:rPr>
              <w:t>շերտի</w:t>
            </w:r>
            <w:r w:rsidRPr="002C6C23">
              <w:rPr>
                <w:rFonts w:ascii="GHEA Grapalat" w:eastAsia="GHEA Grapalat" w:hAnsi="GHEA Grapalat" w:cs="GHEA Grapalat"/>
                <w:highlight w:val="white"/>
              </w:rPr>
              <w:t xml:space="preserve"> ստեղծման և կիրառման կարգը հաստատելու մասին» ՀՀ կառավարության որոշման նախագծի վերաբերյալ առաջարկություններ ու դիտողություններ չունի:</w:t>
            </w:r>
          </w:p>
        </w:tc>
        <w:tc>
          <w:tcPr>
            <w:tcW w:w="3585" w:type="dxa"/>
          </w:tcPr>
          <w:p w14:paraId="000000E7" w14:textId="77777777" w:rsidR="00F55C5C" w:rsidRPr="002C6C23" w:rsidRDefault="00661F36" w:rsidP="001F7D9A">
            <w:pPr>
              <w:tabs>
                <w:tab w:val="left" w:pos="300"/>
              </w:tabs>
              <w:spacing w:after="0" w:line="288" w:lineRule="auto"/>
              <w:ind w:left="-90"/>
              <w:jc w:val="center"/>
              <w:rPr>
                <w:rFonts w:ascii="GHEA Grapalat" w:eastAsia="Arial" w:hAnsi="GHEA Grapalat" w:cs="Arial"/>
                <w:b/>
                <w:bCs/>
                <w:color w:val="000000"/>
              </w:rPr>
            </w:pPr>
            <w:sdt>
              <w:sdtPr>
                <w:rPr>
                  <w:rFonts w:ascii="GHEA Grapalat" w:hAnsi="GHEA Grapalat"/>
                </w:rPr>
                <w:tag w:val="goog_rdk_250"/>
                <w:id w:val="787015917"/>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2E3CB194" w14:textId="77777777">
        <w:tc>
          <w:tcPr>
            <w:tcW w:w="7710" w:type="dxa"/>
            <w:vMerge w:val="restart"/>
            <w:shd w:val="clear" w:color="auto" w:fill="D0CECE"/>
          </w:tcPr>
          <w:p w14:paraId="000000E8"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t>1</w:t>
            </w:r>
            <w:r w:rsidRPr="002C6C23">
              <w:rPr>
                <w:rFonts w:ascii="GHEA Grapalat" w:eastAsia="GHEA Grapalat" w:hAnsi="GHEA Grapalat" w:cs="GHEA Grapalat"/>
                <w:b/>
                <w:bCs/>
                <w:highlight w:val="lightGray"/>
              </w:rPr>
              <w:t>8</w:t>
            </w:r>
            <w:r w:rsidRPr="002C6C23">
              <w:rPr>
                <w:rFonts w:ascii="GHEA Grapalat" w:eastAsia="GHEA Grapalat" w:hAnsi="GHEA Grapalat" w:cs="GHEA Grapalat"/>
                <w:b/>
                <w:bCs/>
                <w:color w:val="000000"/>
                <w:highlight w:val="lightGray"/>
              </w:rPr>
              <w:t>.</w:t>
            </w:r>
            <w:r w:rsidRPr="002C6C23">
              <w:rPr>
                <w:rFonts w:ascii="GHEA Grapalat" w:eastAsia="GHEA Grapalat" w:hAnsi="GHEA Grapalat" w:cs="GHEA Grapalat"/>
                <w:b/>
                <w:bCs/>
                <w:highlight w:val="lightGray"/>
              </w:rPr>
              <w:t xml:space="preserve">ՀՀ </w:t>
            </w:r>
            <w:proofErr w:type="spellStart"/>
            <w:r w:rsidRPr="002C6C23">
              <w:rPr>
                <w:rFonts w:ascii="GHEA Grapalat" w:eastAsia="GHEA Grapalat" w:hAnsi="GHEA Grapalat" w:cs="GHEA Grapalat"/>
                <w:b/>
                <w:bCs/>
                <w:highlight w:val="lightGray"/>
              </w:rPr>
              <w:t>հակակոռուպցիոն</w:t>
            </w:r>
            <w:proofErr w:type="spellEnd"/>
            <w:r w:rsidRPr="002C6C23">
              <w:rPr>
                <w:rFonts w:ascii="GHEA Grapalat" w:eastAsia="GHEA Grapalat" w:hAnsi="GHEA Grapalat" w:cs="GHEA Grapalat"/>
                <w:b/>
                <w:bCs/>
                <w:highlight w:val="lightGray"/>
              </w:rPr>
              <w:t xml:space="preserve"> կոմիտե</w:t>
            </w:r>
            <w:r w:rsidRPr="002C6C23">
              <w:rPr>
                <w:rFonts w:ascii="GHEA Grapalat" w:eastAsia="GHEA Grapalat" w:hAnsi="GHEA Grapalat" w:cs="GHEA Grapalat"/>
                <w:b/>
                <w:bCs/>
                <w:color w:val="000000"/>
                <w:highlight w:val="lightGray"/>
              </w:rPr>
              <w:t xml:space="preserve"> </w:t>
            </w:r>
          </w:p>
        </w:tc>
        <w:tc>
          <w:tcPr>
            <w:tcW w:w="3585" w:type="dxa"/>
            <w:shd w:val="clear" w:color="auto" w:fill="D0CECE"/>
          </w:tcPr>
          <w:p w14:paraId="000000E9"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rPr>
              <w:t>09</w:t>
            </w:r>
            <w:r w:rsidRPr="002C6C23">
              <w:rPr>
                <w:rFonts w:ascii="Cambria Math" w:eastAsia="Arial" w:hAnsi="Cambria Math" w:cs="Cambria Math"/>
                <w:b/>
                <w:bCs/>
              </w:rPr>
              <w:t>․</w:t>
            </w:r>
            <w:r w:rsidRPr="002C6C23">
              <w:rPr>
                <w:rFonts w:ascii="GHEA Grapalat" w:eastAsia="Arial" w:hAnsi="GHEA Grapalat" w:cs="Arial"/>
                <w:b/>
                <w:bCs/>
              </w:rPr>
              <w:t>03</w:t>
            </w:r>
            <w:r w:rsidRPr="002C6C23">
              <w:rPr>
                <w:rFonts w:ascii="Cambria Math" w:eastAsia="Arial" w:hAnsi="Cambria Math" w:cs="Cambria Math"/>
                <w:b/>
                <w:bCs/>
              </w:rPr>
              <w:t>․</w:t>
            </w:r>
            <w:r w:rsidRPr="002C6C23">
              <w:rPr>
                <w:rFonts w:ascii="GHEA Grapalat" w:eastAsia="Arial" w:hAnsi="GHEA Grapalat" w:cs="Arial"/>
                <w:b/>
                <w:bCs/>
              </w:rPr>
              <w:t>2026</w:t>
            </w:r>
          </w:p>
        </w:tc>
      </w:tr>
      <w:tr w:rsidR="00F55C5C" w:rsidRPr="002C6C23" w14:paraId="69755966" w14:textId="77777777">
        <w:tc>
          <w:tcPr>
            <w:tcW w:w="7710" w:type="dxa"/>
            <w:vMerge/>
            <w:shd w:val="clear" w:color="auto" w:fill="D0CECE"/>
          </w:tcPr>
          <w:p w14:paraId="000000EA"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0EB"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251"/>
                <w:id w:val="1125240342"/>
              </w:sdtPr>
              <w:sdtEndPr/>
              <w:sdtContent>
                <w:r w:rsidRPr="002C6C23">
                  <w:rPr>
                    <w:rFonts w:ascii="GHEA Grapalat" w:eastAsia="Tahoma" w:hAnsi="GHEA Grapalat" w:cs="Tahoma"/>
                    <w:b/>
                    <w:bCs/>
                    <w:highlight w:val="lightGray"/>
                  </w:rPr>
                  <w:t xml:space="preserve">Մ-2531-2026 </w:t>
                </w:r>
              </w:sdtContent>
            </w:sdt>
          </w:p>
        </w:tc>
      </w:tr>
      <w:tr w:rsidR="00F55C5C" w:rsidRPr="002C6C23" w14:paraId="6266079A" w14:textId="77777777">
        <w:tc>
          <w:tcPr>
            <w:tcW w:w="7710" w:type="dxa"/>
          </w:tcPr>
          <w:p w14:paraId="000000EC"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1.</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Ներկայացված Նախագծի 1-ին կետով հաստատվող «Պետական տեղեկատվական համակարգի տվյալների փոխանակման շերտի կիրառման» կարգի 11-րդ կետի բովանդակությունից </w:t>
            </w:r>
            <w:proofErr w:type="spellStart"/>
            <w:r w:rsidRPr="002C6C23">
              <w:rPr>
                <w:rFonts w:ascii="GHEA Grapalat" w:eastAsia="GHEA Grapalat" w:hAnsi="GHEA Grapalat" w:cs="GHEA Grapalat"/>
              </w:rPr>
              <w:t>հետևում</w:t>
            </w:r>
            <w:proofErr w:type="spellEnd"/>
            <w:r w:rsidRPr="002C6C23">
              <w:rPr>
                <w:rFonts w:ascii="GHEA Grapalat" w:eastAsia="GHEA Grapalat" w:hAnsi="GHEA Grapalat" w:cs="GHEA Grapalat"/>
              </w:rPr>
              <w:t xml:space="preserve"> է, որ տվյալների փոխանակումն անվտանգ թվային միջավայրում իրականացնելու նպատակով՝ շահագրգիռ կողմը նախ պետք է ունենա համապատասխան տվյալների </w:t>
            </w:r>
            <w:proofErr w:type="spellStart"/>
            <w:r w:rsidRPr="002C6C23">
              <w:rPr>
                <w:rFonts w:ascii="GHEA Grapalat" w:eastAsia="GHEA Grapalat" w:hAnsi="GHEA Grapalat" w:cs="GHEA Grapalat"/>
              </w:rPr>
              <w:t>շտեմարանի</w:t>
            </w:r>
            <w:proofErr w:type="spellEnd"/>
            <w:r w:rsidRPr="002C6C23">
              <w:rPr>
                <w:rFonts w:ascii="GHEA Grapalat" w:eastAsia="GHEA Grapalat" w:hAnsi="GHEA Grapalat" w:cs="GHEA Grapalat"/>
              </w:rPr>
              <w:t xml:space="preserve"> կառավարչի (շտեմարանը տնօրինող պետական մարմնի) հետ կնքված պայմանագիր, որից հետո կարող է դիմել Տվյալների փոխանակման շերտին (այսուհետ՝ ՏՓՇ) միանալու համար:</w:t>
            </w:r>
          </w:p>
          <w:p w14:paraId="000000ED"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shd w:val="clear" w:color="auto" w:fill="D0CECE"/>
              </w:rPr>
            </w:pPr>
            <w:r w:rsidRPr="002C6C23">
              <w:rPr>
                <w:rFonts w:ascii="GHEA Grapalat" w:eastAsia="GHEA Grapalat" w:hAnsi="GHEA Grapalat" w:cs="GHEA Grapalat"/>
                <w:shd w:val="clear" w:color="auto" w:fill="D0CECE"/>
              </w:rPr>
              <w:lastRenderedPageBreak/>
              <w:t xml:space="preserve">Այս պայմաններում, </w:t>
            </w:r>
            <w:proofErr w:type="spellStart"/>
            <w:r w:rsidRPr="002C6C23">
              <w:rPr>
                <w:rFonts w:ascii="GHEA Grapalat" w:eastAsia="GHEA Grapalat" w:hAnsi="GHEA Grapalat" w:cs="GHEA Grapalat"/>
                <w:shd w:val="clear" w:color="auto" w:fill="D0CECE"/>
              </w:rPr>
              <w:t>hարկ</w:t>
            </w:r>
            <w:proofErr w:type="spellEnd"/>
            <w:r w:rsidRPr="002C6C23">
              <w:rPr>
                <w:rFonts w:ascii="GHEA Grapalat" w:eastAsia="GHEA Grapalat" w:hAnsi="GHEA Grapalat" w:cs="GHEA Grapalat"/>
                <w:shd w:val="clear" w:color="auto" w:fill="D0CECE"/>
              </w:rPr>
              <w:t xml:space="preserve"> է նկատել, որ Նախագծում առկա չէ </w:t>
            </w:r>
            <w:proofErr w:type="spellStart"/>
            <w:r w:rsidRPr="002C6C23">
              <w:rPr>
                <w:rFonts w:ascii="GHEA Grapalat" w:eastAsia="GHEA Grapalat" w:hAnsi="GHEA Grapalat" w:cs="GHEA Grapalat"/>
                <w:shd w:val="clear" w:color="auto" w:fill="D0CECE"/>
              </w:rPr>
              <w:t>որևէ</w:t>
            </w:r>
            <w:proofErr w:type="spellEnd"/>
            <w:r w:rsidRPr="002C6C23">
              <w:rPr>
                <w:rFonts w:ascii="GHEA Grapalat" w:eastAsia="GHEA Grapalat" w:hAnsi="GHEA Grapalat" w:cs="GHEA Grapalat"/>
                <w:shd w:val="clear" w:color="auto" w:fill="D0CECE"/>
              </w:rPr>
              <w:t xml:space="preserve"> կարգավորում գործող տեղեկատվական </w:t>
            </w:r>
            <w:proofErr w:type="spellStart"/>
            <w:r w:rsidRPr="002C6C23">
              <w:rPr>
                <w:rFonts w:ascii="GHEA Grapalat" w:eastAsia="GHEA Grapalat" w:hAnsi="GHEA Grapalat" w:cs="GHEA Grapalat"/>
                <w:shd w:val="clear" w:color="auto" w:fill="D0CECE"/>
              </w:rPr>
              <w:t>շտեմարանների</w:t>
            </w:r>
            <w:proofErr w:type="spellEnd"/>
            <w:r w:rsidRPr="002C6C23">
              <w:rPr>
                <w:rFonts w:ascii="GHEA Grapalat" w:eastAsia="GHEA Grapalat" w:hAnsi="GHEA Grapalat" w:cs="GHEA Grapalat"/>
                <w:shd w:val="clear" w:color="auto" w:fill="D0CECE"/>
              </w:rPr>
              <w:t xml:space="preserve"> հետ հետագայում նախատեսվող գործողությունների վերաբերյալ, չկա նոր համակարգին անցնելու գործընթացը </w:t>
            </w:r>
            <w:proofErr w:type="spellStart"/>
            <w:r w:rsidRPr="002C6C23">
              <w:rPr>
                <w:rFonts w:ascii="GHEA Grapalat" w:eastAsia="GHEA Grapalat" w:hAnsi="GHEA Grapalat" w:cs="GHEA Grapalat"/>
                <w:shd w:val="clear" w:color="auto" w:fill="D0CECE"/>
              </w:rPr>
              <w:t>որևէ</w:t>
            </w:r>
            <w:proofErr w:type="spellEnd"/>
            <w:r w:rsidRPr="002C6C23">
              <w:rPr>
                <w:rFonts w:ascii="GHEA Grapalat" w:eastAsia="GHEA Grapalat" w:hAnsi="GHEA Grapalat" w:cs="GHEA Grapalat"/>
                <w:shd w:val="clear" w:color="auto" w:fill="D0CECE"/>
              </w:rPr>
              <w:t xml:space="preserve"> կերպ </w:t>
            </w:r>
            <w:proofErr w:type="spellStart"/>
            <w:r w:rsidRPr="002C6C23">
              <w:rPr>
                <w:rFonts w:ascii="GHEA Grapalat" w:eastAsia="GHEA Grapalat" w:hAnsi="GHEA Grapalat" w:cs="GHEA Grapalat"/>
                <w:shd w:val="clear" w:color="auto" w:fill="D0CECE"/>
              </w:rPr>
              <w:t>մասնավորեցնող</w:t>
            </w:r>
            <w:proofErr w:type="spellEnd"/>
            <w:r w:rsidRPr="002C6C23">
              <w:rPr>
                <w:rFonts w:ascii="GHEA Grapalat" w:eastAsia="GHEA Grapalat" w:hAnsi="GHEA Grapalat" w:cs="GHEA Grapalat"/>
                <w:shd w:val="clear" w:color="auto" w:fill="D0CECE"/>
              </w:rPr>
              <w:t xml:space="preserve"> նորմեր այն կառույցների համար, որոնք այս պահին ամենօրյա ռեժիմով օգտվում են վերը նշված շտեմարաններից։</w:t>
            </w:r>
          </w:p>
          <w:p w14:paraId="000000EE"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Այսինքն, Նախագծում բացակայում են նշված տեղեկությունները պարունակող անցումային դրույթները:</w:t>
            </w:r>
          </w:p>
          <w:p w14:paraId="000000E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Այս համատեքստում, հարկ է նկատել, որ բացի «ԷԿԵՆԳ» ՓԲԸ-ի հետ կնքված պայմանագրերից, ներկայումս գործում է նաև նշված հարաբերությունները կարգավորող՝ </w:t>
            </w:r>
            <w:sdt>
              <w:sdtPr>
                <w:rPr>
                  <w:rFonts w:ascii="GHEA Grapalat" w:hAnsi="GHEA Grapalat"/>
                </w:rPr>
                <w:tag w:val="goog_rdk_252"/>
                <w:id w:val="610534036"/>
              </w:sdtPr>
              <w:sdtEndPr/>
              <w:sdtContent/>
            </w:sdt>
            <w:sdt>
              <w:sdtPr>
                <w:rPr>
                  <w:rFonts w:ascii="GHEA Grapalat" w:hAnsi="GHEA Grapalat"/>
                </w:rPr>
                <w:tag w:val="goog_rdk_253"/>
                <w:id w:val="1983249310"/>
              </w:sdtPr>
              <w:sdtEndPr/>
              <w:sdtContent/>
            </w:sdt>
            <w:r w:rsidRPr="002C6C23">
              <w:rPr>
                <w:rFonts w:ascii="GHEA Grapalat" w:eastAsia="GHEA Grapalat" w:hAnsi="GHEA Grapalat" w:cs="GHEA Grapalat"/>
              </w:rPr>
              <w:t xml:space="preserve">Կառավարության 2015 թվականի օգոստոսի 31-ի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անվտանգության, </w:t>
            </w:r>
            <w:proofErr w:type="spellStart"/>
            <w:r w:rsidRPr="002C6C23">
              <w:rPr>
                <w:rFonts w:ascii="GHEA Grapalat" w:eastAsia="GHEA Grapalat" w:hAnsi="GHEA Grapalat" w:cs="GHEA Grapalat"/>
              </w:rPr>
              <w:t>փոխգործելիության</w:t>
            </w:r>
            <w:proofErr w:type="spellEnd"/>
            <w:r w:rsidRPr="002C6C23">
              <w:rPr>
                <w:rFonts w:ascii="GHEA Grapalat" w:eastAsia="GHEA Grapalat" w:hAnsi="GHEA Grapalat" w:cs="GHEA Grapalat"/>
              </w:rPr>
              <w:t xml:space="preserve"> և տեխնիկական ընդհանուր պահանջները սահմանելու մասին» թիվ 1093-Ն որոշումը, սակայն, վերջինիս հետագա կիրառության մասով </w:t>
            </w:r>
            <w:proofErr w:type="spellStart"/>
            <w:r w:rsidRPr="002C6C23">
              <w:rPr>
                <w:rFonts w:ascii="GHEA Grapalat" w:eastAsia="GHEA Grapalat" w:hAnsi="GHEA Grapalat" w:cs="GHEA Grapalat"/>
              </w:rPr>
              <w:t>ևս</w:t>
            </w:r>
            <w:proofErr w:type="spellEnd"/>
            <w:r w:rsidRPr="002C6C23">
              <w:rPr>
                <w:rFonts w:ascii="GHEA Grapalat" w:eastAsia="GHEA Grapalat" w:hAnsi="GHEA Grapalat" w:cs="GHEA Grapalat"/>
              </w:rPr>
              <w:t xml:space="preserve"> Նախագծում առկա չէ հիշատակում:</w:t>
            </w:r>
          </w:p>
          <w:p w14:paraId="000000F0"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Հարկ է նշել, որ նշյալ դիտարկումը բխում է Նախագծի հիմքում դրված «Հանրային տեղեկությունների մասին» ՀՀ օրենքի 26-րդ հոդվածի 3-րդ մասից, ըստ որի (...)</w:t>
            </w:r>
          </w:p>
          <w:p w14:paraId="000000F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b/>
                <w:bCs/>
              </w:rPr>
            </w:pPr>
            <w:r w:rsidRPr="002C6C23">
              <w:rPr>
                <w:rFonts w:ascii="GHEA Grapalat" w:eastAsia="GHEA Grapalat" w:hAnsi="GHEA Grapalat" w:cs="GHEA Grapalat"/>
              </w:rPr>
              <w:t xml:space="preserve">« 3.Մինչև սույն օրենքն ուժի մեջ մտնելը ստեղծված և գործող ու սույն օրենքով նախատեսված պետական տեղեկատվական համակարգի հետ </w:t>
            </w:r>
            <w:r w:rsidRPr="002C6C23">
              <w:rPr>
                <w:rFonts w:ascii="GHEA Grapalat" w:eastAsia="GHEA Grapalat" w:hAnsi="GHEA Grapalat" w:cs="GHEA Grapalat"/>
                <w:b/>
                <w:bCs/>
              </w:rPr>
              <w:t xml:space="preserve">անհամատեղելի տվյալների </w:t>
            </w:r>
            <w:proofErr w:type="spellStart"/>
            <w:r w:rsidRPr="002C6C23">
              <w:rPr>
                <w:rFonts w:ascii="GHEA Grapalat" w:eastAsia="GHEA Grapalat" w:hAnsi="GHEA Grapalat" w:cs="GHEA Grapalat"/>
                <w:b/>
                <w:bCs/>
              </w:rPr>
              <w:t>շտեմարանների</w:t>
            </w:r>
            <w:proofErr w:type="spellEnd"/>
            <w:r w:rsidRPr="002C6C23">
              <w:rPr>
                <w:rFonts w:ascii="GHEA Grapalat" w:eastAsia="GHEA Grapalat" w:hAnsi="GHEA Grapalat" w:cs="GHEA Grapalat"/>
                <w:b/>
                <w:bCs/>
              </w:rPr>
              <w:t xml:space="preserve"> գործունեությունը ենթակա է դադարեցման սույն օրենքն ուժի մեջ մտնելուց հետո՝ մեկ տարվա ընթացքում:»։</w:t>
            </w:r>
          </w:p>
          <w:p w14:paraId="37ED999E"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D884619"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F851A1A"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4494590"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6AB06F2"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2F8FAC6"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3E4E3B3"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07E8F13"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85F9A04"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975FAF3"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60953B0"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66E2FFE"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16274A2"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79242CE"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4FC0517"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789B88A"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D670787"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1764D86"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F31257C"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2FFA02E"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F0F6A2A"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8235F19"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C2DF656"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DD877E9"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E729AF9"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F9DCC43"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BC9B864"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34EC753"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A09FEFA"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E31ACD1"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BF8CE5F"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DEAB54D"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563261E"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7598146"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7A4EBD6"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E2692DF"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0F2" w14:textId="0CF856CC"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b/>
                <w:bCs/>
              </w:rPr>
            </w:pPr>
            <w:r w:rsidRPr="002C6C23">
              <w:rPr>
                <w:rFonts w:ascii="GHEA Grapalat" w:eastAsia="GHEA Grapalat" w:hAnsi="GHEA Grapalat" w:cs="GHEA Grapalat"/>
              </w:rPr>
              <w:t>2.</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Նախագծի 1-ին կետով հաստատվող «Պետական տեղեկատվական համակարգի տվյալների փոխանակման շերտի կիրառման» կարգի «Ընդհանուր դրույթներ» վերտառությամբ 1-ին բաժնի 3-րդ կետի բովանդակությունից ստացվում է, որ </w:t>
            </w:r>
            <w:r w:rsidRPr="002C6C23">
              <w:rPr>
                <w:rFonts w:ascii="GHEA Grapalat" w:eastAsia="GHEA Grapalat" w:hAnsi="GHEA Grapalat" w:cs="GHEA Grapalat"/>
                <w:b/>
                <w:bCs/>
              </w:rPr>
              <w:t>«ՏՓՇ անդամը» հանդիսանում է և՛ տվյալների ծառայության մատուցող, և՛ տվյալների ծառայության օգտագործող։</w:t>
            </w:r>
          </w:p>
          <w:p w14:paraId="000000F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Այս համատեքստում, հարկ է փաստել, որ «ՏՓՇ անդամ» ընդհանուր </w:t>
            </w:r>
            <w:proofErr w:type="spellStart"/>
            <w:r w:rsidRPr="002C6C23">
              <w:rPr>
                <w:rFonts w:ascii="GHEA Grapalat" w:eastAsia="GHEA Grapalat" w:hAnsi="GHEA Grapalat" w:cs="GHEA Grapalat"/>
              </w:rPr>
              <w:t>ձևակերպման</w:t>
            </w:r>
            <w:proofErr w:type="spellEnd"/>
            <w:r w:rsidRPr="002C6C23">
              <w:rPr>
                <w:rFonts w:ascii="GHEA Grapalat" w:eastAsia="GHEA Grapalat" w:hAnsi="GHEA Grapalat" w:cs="GHEA Grapalat"/>
              </w:rPr>
              <w:t xml:space="preserve"> բովանդակությունից չի բխում, որ ՏՓՇ անդամը կարող է լինել և՛ ծառայության օգտագործող, և՛ ծառայություն մատուցող, փոխարենը </w:t>
            </w:r>
            <w:proofErr w:type="spellStart"/>
            <w:r w:rsidRPr="002C6C23">
              <w:rPr>
                <w:rFonts w:ascii="GHEA Grapalat" w:eastAsia="GHEA Grapalat" w:hAnsi="GHEA Grapalat" w:cs="GHEA Grapalat"/>
              </w:rPr>
              <w:t>ձևակերպված</w:t>
            </w:r>
            <w:proofErr w:type="spellEnd"/>
            <w:r w:rsidRPr="002C6C23">
              <w:rPr>
                <w:rFonts w:ascii="GHEA Grapalat" w:eastAsia="GHEA Grapalat" w:hAnsi="GHEA Grapalat" w:cs="GHEA Grapalat"/>
              </w:rPr>
              <w:t xml:space="preserve"> է ընդհանրական կերպով՝ «պետական և տեղական ինքնակառավարման մարմին, իրավաբանական կամ ֆիզիկական անձ» տարբերակով։</w:t>
            </w:r>
          </w:p>
          <w:p w14:paraId="000000F4"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Միաժամանակ, Նախագծի բովանդակությունից պարզ չէ նաև ՏՓՇ անդամի </w:t>
            </w:r>
            <w:r w:rsidRPr="002C6C23">
              <w:rPr>
                <w:rFonts w:ascii="GHEA Grapalat" w:eastAsia="GHEA Grapalat" w:hAnsi="GHEA Grapalat" w:cs="GHEA Grapalat"/>
                <w:b/>
                <w:bCs/>
              </w:rPr>
              <w:t>պարտավորությունների սահմանազատման հատվածը՝</w:t>
            </w:r>
            <w:r w:rsidRPr="002C6C23">
              <w:rPr>
                <w:rFonts w:ascii="GHEA Grapalat" w:eastAsia="GHEA Grapalat" w:hAnsi="GHEA Grapalat" w:cs="GHEA Grapalat"/>
              </w:rPr>
              <w:t xml:space="preserve"> մեկ դեպքում լինելով տվյալների ծառայության մատուցողի և մյուս դեպքում՝ տվյալների ծառայության օգտագործողի կարգավիճակում։</w:t>
            </w:r>
          </w:p>
          <w:p w14:paraId="000000F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b/>
                <w:bCs/>
              </w:rPr>
            </w:pPr>
            <w:r w:rsidRPr="002C6C23">
              <w:rPr>
                <w:rFonts w:ascii="GHEA Grapalat" w:eastAsia="GHEA Grapalat" w:hAnsi="GHEA Grapalat" w:cs="GHEA Grapalat"/>
              </w:rPr>
              <w:lastRenderedPageBreak/>
              <w:t>3.</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Նախագծի 1-ին կետով հաստատվող «Պետական տեղեկատվական համակարգի տվյալների փոխանակման շերտի կիրառման» կարգի «Տվյալների </w:t>
            </w:r>
            <w:proofErr w:type="spellStart"/>
            <w:r w:rsidRPr="002C6C23">
              <w:rPr>
                <w:rFonts w:ascii="GHEA Grapalat" w:eastAsia="GHEA Grapalat" w:hAnsi="GHEA Grapalat" w:cs="GHEA Grapalat"/>
              </w:rPr>
              <w:t>փոխանկման</w:t>
            </w:r>
            <w:proofErr w:type="spellEnd"/>
            <w:r w:rsidRPr="002C6C23">
              <w:rPr>
                <w:rFonts w:ascii="GHEA Grapalat" w:eastAsia="GHEA Grapalat" w:hAnsi="GHEA Grapalat" w:cs="GHEA Grapalat"/>
              </w:rPr>
              <w:t xml:space="preserve"> շերտի սպասարկման չափանիշները» </w:t>
            </w:r>
            <w:proofErr w:type="spellStart"/>
            <w:r w:rsidRPr="002C6C23">
              <w:rPr>
                <w:rFonts w:ascii="GHEA Grapalat" w:eastAsia="GHEA Grapalat" w:hAnsi="GHEA Grapalat" w:cs="GHEA Grapalat"/>
              </w:rPr>
              <w:t>վերատառությամբ</w:t>
            </w:r>
            <w:proofErr w:type="spellEnd"/>
            <w:r w:rsidRPr="002C6C23">
              <w:rPr>
                <w:rFonts w:ascii="GHEA Grapalat" w:eastAsia="GHEA Grapalat" w:hAnsi="GHEA Grapalat" w:cs="GHEA Grapalat"/>
              </w:rPr>
              <w:t xml:space="preserve"> 15-րդ բաժնի 47-րդ կետի 9-րդ ենթակետով՝ ի թիվս ՏՓՇ սպասարկման </w:t>
            </w:r>
            <w:proofErr w:type="spellStart"/>
            <w:r w:rsidRPr="002C6C23">
              <w:rPr>
                <w:rFonts w:ascii="GHEA Grapalat" w:eastAsia="GHEA Grapalat" w:hAnsi="GHEA Grapalat" w:cs="GHEA Grapalat"/>
              </w:rPr>
              <w:t>մնացյալ</w:t>
            </w:r>
            <w:proofErr w:type="spellEnd"/>
            <w:r w:rsidRPr="002C6C23">
              <w:rPr>
                <w:rFonts w:ascii="GHEA Grapalat" w:eastAsia="GHEA Grapalat" w:hAnsi="GHEA Grapalat" w:cs="GHEA Grapalat"/>
              </w:rPr>
              <w:t xml:space="preserve"> չափանիշների նախատեսվում է նաև, որ</w:t>
            </w:r>
            <w:r w:rsidRPr="002C6C23">
              <w:rPr>
                <w:rFonts w:ascii="GHEA Grapalat" w:eastAsia="GHEA Grapalat" w:hAnsi="GHEA Grapalat" w:cs="GHEA Grapalat"/>
                <w:b/>
                <w:bCs/>
              </w:rPr>
              <w:t xml:space="preserve"> չպլանավորված ընդհատման առավելագույն </w:t>
            </w:r>
            <w:proofErr w:type="spellStart"/>
            <w:r w:rsidRPr="002C6C23">
              <w:rPr>
                <w:rFonts w:ascii="GHEA Grapalat" w:eastAsia="GHEA Grapalat" w:hAnsi="GHEA Grapalat" w:cs="GHEA Grapalat"/>
                <w:b/>
                <w:bCs/>
              </w:rPr>
              <w:t>տևողությունը</w:t>
            </w:r>
            <w:proofErr w:type="spellEnd"/>
            <w:r w:rsidRPr="002C6C23">
              <w:rPr>
                <w:rFonts w:ascii="GHEA Grapalat" w:eastAsia="GHEA Grapalat" w:hAnsi="GHEA Grapalat" w:cs="GHEA Grapalat"/>
                <w:b/>
                <w:bCs/>
              </w:rPr>
              <w:t xml:space="preserve"> պետք է լինի 24 ժամ, իսկ տարեկան չպլանավորված ընդհատումների թույլատրելի առավելագույն </w:t>
            </w:r>
            <w:proofErr w:type="spellStart"/>
            <w:r w:rsidRPr="002C6C23">
              <w:rPr>
                <w:rFonts w:ascii="GHEA Grapalat" w:eastAsia="GHEA Grapalat" w:hAnsi="GHEA Grapalat" w:cs="GHEA Grapalat"/>
                <w:b/>
                <w:bCs/>
              </w:rPr>
              <w:t>տևողությունը</w:t>
            </w:r>
            <w:proofErr w:type="spellEnd"/>
            <w:r w:rsidRPr="002C6C23">
              <w:rPr>
                <w:rFonts w:ascii="GHEA Grapalat" w:eastAsia="GHEA Grapalat" w:hAnsi="GHEA Grapalat" w:cs="GHEA Grapalat"/>
                <w:b/>
                <w:bCs/>
              </w:rPr>
              <w:t>՝ 72 ժամ։</w:t>
            </w:r>
          </w:p>
          <w:p w14:paraId="000000F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Այս համատեքստում, հարկ է արձանագրել, որ սույն ենթակետով սահմանված չպլանավորված ընդհատումների ժամային սահմանափակումները </w:t>
            </w:r>
            <w:r w:rsidRPr="002C6C23">
              <w:rPr>
                <w:rFonts w:ascii="GHEA Grapalat" w:eastAsia="GHEA Grapalat" w:hAnsi="GHEA Grapalat" w:cs="GHEA Grapalat"/>
                <w:b/>
                <w:bCs/>
              </w:rPr>
              <w:t>չեն կարող դիտվել որպես բոլոր դեպքերում բացարձակ կիրառելի։</w:t>
            </w:r>
            <w:r w:rsidRPr="002C6C23">
              <w:rPr>
                <w:rFonts w:ascii="GHEA Grapalat" w:eastAsia="GHEA Grapalat" w:hAnsi="GHEA Grapalat" w:cs="GHEA Grapalat"/>
              </w:rPr>
              <w:t xml:space="preserve"> Մասնավորապես, </w:t>
            </w:r>
            <w:proofErr w:type="spellStart"/>
            <w:r w:rsidRPr="002C6C23">
              <w:rPr>
                <w:rFonts w:ascii="GHEA Grapalat" w:eastAsia="GHEA Grapalat" w:hAnsi="GHEA Grapalat" w:cs="GHEA Grapalat"/>
              </w:rPr>
              <w:t>կիբեռհարձակման</w:t>
            </w:r>
            <w:proofErr w:type="spellEnd"/>
            <w:r w:rsidRPr="002C6C23">
              <w:rPr>
                <w:rFonts w:ascii="GHEA Grapalat" w:eastAsia="GHEA Grapalat" w:hAnsi="GHEA Grapalat" w:cs="GHEA Grapalat"/>
              </w:rPr>
              <w:t xml:space="preserve"> կամ այլ տեխնիկական արտակարգ միջադեպերի պայմաններում համակարգերի աշխատանքի վերականգնման ճշգրիտ ժամկետ կանխատեսելը գործնականում անհնար է, քանի որ նման իրավիճակներում վերականգնման գործընթացը կախված է հարձակման բնույթից, ծավալից, վնասի աստիճանից, ինչպես նաև համակարգի անվտանգության ապահովման և ամբողջական վերականգնման համար անհրաժեշտ տեխնիկական ու կազմակերպչական միջոցառումների իրականացման հնարավորություններից։</w:t>
            </w:r>
          </w:p>
          <w:p w14:paraId="000000F7"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roofErr w:type="spellStart"/>
            <w:r w:rsidRPr="002C6C23">
              <w:rPr>
                <w:rFonts w:ascii="GHEA Grapalat" w:eastAsia="GHEA Grapalat" w:hAnsi="GHEA Grapalat" w:cs="GHEA Grapalat"/>
              </w:rPr>
              <w:t>Հետևաբար</w:t>
            </w:r>
            <w:proofErr w:type="spellEnd"/>
            <w:r w:rsidRPr="002C6C23">
              <w:rPr>
                <w:rFonts w:ascii="GHEA Grapalat" w:eastAsia="GHEA Grapalat" w:hAnsi="GHEA Grapalat" w:cs="GHEA Grapalat"/>
              </w:rPr>
              <w:t>, նման պայմաններում ծառայության վերականգնման ժամկետները կարող են գերազանցել Նախագծով սահմանված ժամկետները։</w:t>
            </w:r>
          </w:p>
          <w:p w14:paraId="000000F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Անհրաժեշտ է ընդգծել նաև, որ Նախագծին կից ներկայացված հիմնավորման մեջ առհասարակ անդրադարձ չի կատարվում կարգավորման համար հիմք հանդիսացող մեխանիզմներին, որպիսի պայմաններում նաև հստակ չէ, թե ինչ </w:t>
            </w:r>
            <w:proofErr w:type="spellStart"/>
            <w:r w:rsidRPr="002C6C23">
              <w:rPr>
                <w:rFonts w:ascii="GHEA Grapalat" w:eastAsia="GHEA Grapalat" w:hAnsi="GHEA Grapalat" w:cs="GHEA Grapalat"/>
              </w:rPr>
              <w:t>հետևանքներ</w:t>
            </w:r>
            <w:proofErr w:type="spellEnd"/>
            <w:r w:rsidRPr="002C6C23">
              <w:rPr>
                <w:rFonts w:ascii="GHEA Grapalat" w:eastAsia="GHEA Grapalat" w:hAnsi="GHEA Grapalat" w:cs="GHEA Grapalat"/>
              </w:rPr>
              <w:t xml:space="preserve"> են նախատեսվում այն դեպքերում, երբ </w:t>
            </w:r>
            <w:proofErr w:type="spellStart"/>
            <w:r w:rsidRPr="002C6C23">
              <w:rPr>
                <w:rFonts w:ascii="GHEA Grapalat" w:eastAsia="GHEA Grapalat" w:hAnsi="GHEA Grapalat" w:cs="GHEA Grapalat"/>
              </w:rPr>
              <w:t>շտեմարանի</w:t>
            </w:r>
            <w:proofErr w:type="spellEnd"/>
            <w:r w:rsidRPr="002C6C23">
              <w:rPr>
                <w:rFonts w:ascii="GHEA Grapalat" w:eastAsia="GHEA Grapalat" w:hAnsi="GHEA Grapalat" w:cs="GHEA Grapalat"/>
              </w:rPr>
              <w:t xml:space="preserve"> կառավարչի կողմից սահմանված ժամկետներում չի իրականացվում չպլանավորված ընդհատումների վերականգնման աշխատանքները։</w:t>
            </w:r>
          </w:p>
        </w:tc>
        <w:tc>
          <w:tcPr>
            <w:tcW w:w="3585" w:type="dxa"/>
          </w:tcPr>
          <w:p w14:paraId="000000F9" w14:textId="12539827" w:rsidR="00F55C5C" w:rsidRPr="002C6C23" w:rsidRDefault="00661F36" w:rsidP="001F7D9A">
            <w:pPr>
              <w:spacing w:after="0" w:line="288" w:lineRule="auto"/>
              <w:jc w:val="center"/>
              <w:rPr>
                <w:rFonts w:ascii="GHEA Grapalat" w:eastAsia="Arial" w:hAnsi="GHEA Grapalat" w:cs="Arial"/>
                <w:highlight w:val="white"/>
              </w:rPr>
            </w:pPr>
            <w:sdt>
              <w:sdtPr>
                <w:rPr>
                  <w:rFonts w:ascii="GHEA Grapalat" w:hAnsi="GHEA Grapalat"/>
                </w:rPr>
                <w:tag w:val="goog_rdk_254"/>
                <w:id w:val="-596307436"/>
              </w:sdtPr>
              <w:sdtEndPr/>
              <w:sdtContent>
                <w:r w:rsidR="00BE0F27" w:rsidRPr="002C6C23">
                  <w:rPr>
                    <w:rFonts w:ascii="GHEA Grapalat" w:eastAsia="Tahoma" w:hAnsi="GHEA Grapalat" w:cs="Tahoma"/>
                    <w:highlight w:val="white"/>
                  </w:rPr>
                  <w:t>1</w:t>
                </w:r>
                <w:r w:rsidR="00BE0F27" w:rsidRPr="002C6C23">
                  <w:rPr>
                    <w:rFonts w:ascii="Cambria Math" w:eastAsia="Tahoma" w:hAnsi="Cambria Math" w:cs="Cambria Math"/>
                    <w:highlight w:val="white"/>
                  </w:rPr>
                  <w:t>․</w:t>
                </w:r>
                <w:r w:rsidR="00BE0F27" w:rsidRPr="002C6C23">
                  <w:rPr>
                    <w:rFonts w:ascii="GHEA Grapalat" w:eastAsia="Tahoma" w:hAnsi="GHEA Grapalat" w:cs="Tahoma"/>
                    <w:highlight w:val="white"/>
                  </w:rPr>
                  <w:t xml:space="preserve"> Չի ընդունվել</w:t>
                </w:r>
              </w:sdtContent>
            </w:sdt>
            <w:r w:rsidR="00BE0F27" w:rsidRPr="002C6C23">
              <w:rPr>
                <w:rFonts w:ascii="GHEA Grapalat" w:eastAsia="Arial" w:hAnsi="GHEA Grapalat" w:cs="Arial"/>
                <w:b/>
                <w:bCs/>
                <w:highlight w:val="white"/>
              </w:rPr>
              <w:br/>
            </w:r>
            <w:r w:rsidR="00BE0F27" w:rsidRPr="002C6C23">
              <w:rPr>
                <w:rFonts w:ascii="GHEA Grapalat" w:eastAsia="Arial" w:hAnsi="GHEA Grapalat" w:cs="Arial"/>
                <w:b/>
                <w:bCs/>
                <w:highlight w:val="white"/>
              </w:rPr>
              <w:br/>
            </w:r>
            <w:r w:rsidR="00BE0F27" w:rsidRPr="002C6C23">
              <w:rPr>
                <w:rFonts w:ascii="GHEA Grapalat" w:eastAsia="Tahoma" w:hAnsi="GHEA Grapalat" w:cs="Tahoma"/>
                <w:highlight w:val="white"/>
              </w:rPr>
              <w:t xml:space="preserve">Անհրաժեշտ է նշել, որ Նախագծի 11-րդ կետով սահմանված կարգավորումը վերաբերում է Տեղական ինքնակառավարման մարմինների, իրավաբանական և ֆիզիկական անձանց </w:t>
            </w:r>
            <w:r w:rsidR="00BE0F27" w:rsidRPr="002C6C23">
              <w:rPr>
                <w:rFonts w:ascii="GHEA Grapalat" w:eastAsia="Tahoma" w:hAnsi="GHEA Grapalat" w:cs="Tahoma"/>
                <w:highlight w:val="white"/>
              </w:rPr>
              <w:lastRenderedPageBreak/>
              <w:t>տեղեկատվական համակարգերին՝ որպես ՏՓՇ-ին միացող շահագրգիռ կողմեր, և չի տարածվում պետական մարմինների վրա։</w:t>
            </w:r>
          </w:p>
          <w:p w14:paraId="000000FA" w14:textId="2B71B29E" w:rsidR="00F55C5C" w:rsidRPr="002C6C23" w:rsidRDefault="00BE0F27" w:rsidP="001F7D9A">
            <w:pPr>
              <w:spacing w:after="0" w:line="288" w:lineRule="auto"/>
              <w:jc w:val="center"/>
              <w:rPr>
                <w:rFonts w:ascii="GHEA Grapalat" w:eastAsia="Arial" w:hAnsi="GHEA Grapalat" w:cs="Arial"/>
                <w:highlight w:val="white"/>
              </w:rPr>
            </w:pPr>
            <w:r w:rsidRPr="002C6C23">
              <w:rPr>
                <w:rFonts w:ascii="GHEA Grapalat" w:eastAsia="Tahoma" w:hAnsi="GHEA Grapalat" w:cs="Tahoma"/>
                <w:highlight w:val="white"/>
              </w:rPr>
              <w:t xml:space="preserve">Դիտարկման մեջ նշված «Հանրային տեղեկությունների մասին» ՀՀ օրենքի 26-րդ հոդվածի 3-րդ մասով սահմանված պահանջը կիրառելի է բացառապես պետական տեղեկատվական համակարգերի նկատմամբ և ինչպես նշված է նախատեսում է մեկ տարվա անցումային ժամկետ՝ օրենքի ուժի մեջ մտնելու պահից՝ անհամատեղելի </w:t>
            </w:r>
            <w:proofErr w:type="spellStart"/>
            <w:r w:rsidRPr="002C6C23">
              <w:rPr>
                <w:rFonts w:ascii="GHEA Grapalat" w:eastAsia="Tahoma" w:hAnsi="GHEA Grapalat" w:cs="Tahoma"/>
                <w:highlight w:val="white"/>
              </w:rPr>
              <w:t>շտեմարանների</w:t>
            </w:r>
            <w:proofErr w:type="spellEnd"/>
            <w:r w:rsidRPr="002C6C23">
              <w:rPr>
                <w:rFonts w:ascii="GHEA Grapalat" w:eastAsia="Tahoma" w:hAnsi="GHEA Grapalat" w:cs="Tahoma"/>
                <w:highlight w:val="white"/>
              </w:rPr>
              <w:t xml:space="preserve"> համապատասխանեցման կամ դրանց գործունեության դադարեցման համար։ Տեղական ինքնակառավարման մարմինների, իրավաբանական և ֆիզիկական անձանց տեղեկատվական համակարգերի մասով ՏՓՇ-ին միանալու համար կոնկրետ ժամկետներ չեն սահմանվում, քանի որ միացումը պայմանավորված է տվյալների օգտագործման անհրաժեշտությամբ և իրականացվում է ըստ համապատասխան սուբյեկտների նախաձեռնության և պահանջի։</w:t>
            </w:r>
          </w:p>
          <w:p w14:paraId="000000FB" w14:textId="77777777" w:rsidR="00F55C5C" w:rsidRPr="002C6C23" w:rsidRDefault="00661F36" w:rsidP="001F7D9A">
            <w:pPr>
              <w:spacing w:after="0" w:line="288" w:lineRule="auto"/>
              <w:jc w:val="center"/>
              <w:rPr>
                <w:rFonts w:ascii="GHEA Grapalat" w:eastAsia="Arial" w:hAnsi="GHEA Grapalat" w:cs="Arial"/>
                <w:highlight w:val="white"/>
              </w:rPr>
            </w:pPr>
            <w:sdt>
              <w:sdtPr>
                <w:rPr>
                  <w:rFonts w:ascii="GHEA Grapalat" w:hAnsi="GHEA Grapalat"/>
                </w:rPr>
                <w:tag w:val="goog_rdk_257"/>
                <w:id w:val="472318491"/>
              </w:sdtPr>
              <w:sdtEndPr/>
              <w:sdtContent>
                <w:r w:rsidR="00BE0F27" w:rsidRPr="002C6C23">
                  <w:rPr>
                    <w:rFonts w:ascii="GHEA Grapalat" w:eastAsia="Tahoma" w:hAnsi="GHEA Grapalat" w:cs="Tahoma"/>
                    <w:highlight w:val="white"/>
                  </w:rPr>
                  <w:t xml:space="preserve">Նշենք, որ ՏՓՇ թեստային միջավայրն արդեն ներդրված է, և պետական մարմինների միացման գործընթացը </w:t>
                </w:r>
                <w:r w:rsidR="00BE0F27" w:rsidRPr="002C6C23">
                  <w:rPr>
                    <w:rFonts w:ascii="GHEA Grapalat" w:eastAsia="Tahoma" w:hAnsi="GHEA Grapalat" w:cs="Tahoma"/>
                    <w:highlight w:val="white"/>
                  </w:rPr>
                  <w:lastRenderedPageBreak/>
                  <w:t xml:space="preserve">ներկայումս հաջող ընթացքի մեջ է՝ ՀՏՀԳ համակարգմամբ։ Հավելենք նաև, որ «Հանրային տեղեկությունների մասին» ՀՀ օրենքի 26-րդ հոդվածի 5-րդ մասով սահմանված է </w:t>
                </w:r>
                <w:proofErr w:type="spellStart"/>
                <w:r w:rsidR="00BE0F27" w:rsidRPr="002C6C23">
                  <w:rPr>
                    <w:rFonts w:ascii="GHEA Grapalat" w:eastAsia="Tahoma" w:hAnsi="GHEA Grapalat" w:cs="Tahoma"/>
                    <w:highlight w:val="white"/>
                  </w:rPr>
                  <w:t>հետևյալ</w:t>
                </w:r>
                <w:proofErr w:type="spellEnd"/>
                <w:r w:rsidR="00BE0F27" w:rsidRPr="002C6C23">
                  <w:rPr>
                    <w:rFonts w:ascii="GHEA Grapalat" w:eastAsia="Tahoma" w:hAnsi="GHEA Grapalat" w:cs="Tahoma"/>
                    <w:highlight w:val="white"/>
                  </w:rPr>
                  <w:t xml:space="preserve"> անցումային դրույթը</w:t>
                </w:r>
                <w:r w:rsidR="00BE0F27" w:rsidRPr="002C6C23">
                  <w:rPr>
                    <w:rFonts w:ascii="Cambria Math" w:eastAsia="Tahoma" w:hAnsi="Cambria Math" w:cs="Cambria Math"/>
                    <w:highlight w:val="white"/>
                  </w:rPr>
                  <w:t>․</w:t>
                </w:r>
              </w:sdtContent>
            </w:sdt>
          </w:p>
          <w:p w14:paraId="000000FC" w14:textId="62A2B56F" w:rsidR="00F55C5C" w:rsidRPr="002C6C23" w:rsidRDefault="00BE0F27" w:rsidP="001F7D9A">
            <w:pPr>
              <w:spacing w:after="0" w:line="288" w:lineRule="auto"/>
              <w:jc w:val="center"/>
              <w:rPr>
                <w:rFonts w:ascii="GHEA Grapalat" w:eastAsia="Arial" w:hAnsi="GHEA Grapalat" w:cs="Arial"/>
                <w:highlight w:val="white"/>
              </w:rPr>
            </w:pPr>
            <w:r w:rsidRPr="002C6C23">
              <w:rPr>
                <w:rFonts w:ascii="GHEA Grapalat" w:eastAsia="Tahoma" w:hAnsi="GHEA Grapalat" w:cs="Tahoma"/>
                <w:highlight w:val="white"/>
              </w:rPr>
              <w:t>«</w:t>
            </w:r>
            <w:proofErr w:type="spellStart"/>
            <w:r w:rsidRPr="002C6C23">
              <w:rPr>
                <w:rFonts w:ascii="GHEA Grapalat" w:eastAsia="Tahoma" w:hAnsi="GHEA Grapalat" w:cs="Tahoma"/>
                <w:highlight w:val="white"/>
              </w:rPr>
              <w:t>Մինչև</w:t>
            </w:r>
            <w:proofErr w:type="spellEnd"/>
            <w:r w:rsidRPr="002C6C23">
              <w:rPr>
                <w:rFonts w:ascii="GHEA Grapalat" w:eastAsia="Tahoma" w:hAnsi="GHEA Grapalat" w:cs="Tahoma"/>
                <w:highlight w:val="white"/>
              </w:rPr>
              <w:t xml:space="preserve"> սույն օրենքն ուժի մեջ մտնելը տվյալների </w:t>
            </w:r>
            <w:proofErr w:type="spellStart"/>
            <w:r w:rsidRPr="002C6C23">
              <w:rPr>
                <w:rFonts w:ascii="GHEA Grapalat" w:eastAsia="Tahoma" w:hAnsi="GHEA Grapalat" w:cs="Tahoma"/>
                <w:highlight w:val="white"/>
              </w:rPr>
              <w:t>շտեմարանների</w:t>
            </w:r>
            <w:proofErr w:type="spellEnd"/>
            <w:r w:rsidRPr="002C6C23">
              <w:rPr>
                <w:rFonts w:ascii="GHEA Grapalat" w:eastAsia="Tahoma" w:hAnsi="GHEA Grapalat" w:cs="Tahoma"/>
                <w:highlight w:val="white"/>
              </w:rPr>
              <w:t xml:space="preserve"> պահպանման կամ սպասարկման համար կնքված պայմանագրերը շարունակում են իրենց գործողությունը </w:t>
            </w:r>
            <w:proofErr w:type="spellStart"/>
            <w:r w:rsidRPr="002C6C23">
              <w:rPr>
                <w:rFonts w:ascii="GHEA Grapalat" w:eastAsia="Tahoma" w:hAnsi="GHEA Grapalat" w:cs="Tahoma"/>
                <w:highlight w:val="white"/>
              </w:rPr>
              <w:t>մինչև</w:t>
            </w:r>
            <w:proofErr w:type="spellEnd"/>
            <w:r w:rsidRPr="002C6C23">
              <w:rPr>
                <w:rFonts w:ascii="GHEA Grapalat" w:eastAsia="Tahoma" w:hAnsi="GHEA Grapalat" w:cs="Tahoma"/>
                <w:highlight w:val="white"/>
              </w:rPr>
              <w:t xml:space="preserve"> այդ պայմանագրերով սահմանված ժամկետի ավարտը, բացառությամբ սույն հոդվածի 3-րդ և 4-րդ մասերով նախատեսված տվյալների </w:t>
            </w:r>
            <w:proofErr w:type="spellStart"/>
            <w:r w:rsidRPr="002C6C23">
              <w:rPr>
                <w:rFonts w:ascii="GHEA Grapalat" w:eastAsia="Tahoma" w:hAnsi="GHEA Grapalat" w:cs="Tahoma"/>
                <w:highlight w:val="white"/>
              </w:rPr>
              <w:t>շտեմարանների</w:t>
            </w:r>
            <w:proofErr w:type="spellEnd"/>
            <w:r w:rsidRPr="002C6C23">
              <w:rPr>
                <w:rFonts w:ascii="GHEA Grapalat" w:eastAsia="Tahoma" w:hAnsi="GHEA Grapalat" w:cs="Tahoma"/>
                <w:highlight w:val="white"/>
              </w:rPr>
              <w:t xml:space="preserve"> համար կնքված պայմանագրերի, որոնք կարող են գործել </w:t>
            </w:r>
            <w:proofErr w:type="spellStart"/>
            <w:r w:rsidRPr="002C6C23">
              <w:rPr>
                <w:rFonts w:ascii="GHEA Grapalat" w:eastAsia="Tahoma" w:hAnsi="GHEA Grapalat" w:cs="Tahoma"/>
                <w:highlight w:val="white"/>
              </w:rPr>
              <w:t>մինչև</w:t>
            </w:r>
            <w:proofErr w:type="spellEnd"/>
            <w:r w:rsidRPr="002C6C23">
              <w:rPr>
                <w:rFonts w:ascii="GHEA Grapalat" w:eastAsia="Tahoma" w:hAnsi="GHEA Grapalat" w:cs="Tahoma"/>
                <w:highlight w:val="white"/>
              </w:rPr>
              <w:t xml:space="preserve"> այդ մասերում նշված ժամկետի ավարտը»։</w:t>
            </w:r>
          </w:p>
          <w:p w14:paraId="000000FD" w14:textId="77777777" w:rsidR="00F55C5C" w:rsidRPr="002C6C23" w:rsidRDefault="00661F36" w:rsidP="001F7D9A">
            <w:pPr>
              <w:spacing w:after="0" w:line="288" w:lineRule="auto"/>
              <w:jc w:val="center"/>
              <w:rPr>
                <w:rFonts w:ascii="GHEA Grapalat" w:eastAsia="Arial" w:hAnsi="GHEA Grapalat" w:cs="Arial"/>
                <w:highlight w:val="white"/>
              </w:rPr>
            </w:pPr>
            <w:sdt>
              <w:sdtPr>
                <w:rPr>
                  <w:rFonts w:ascii="GHEA Grapalat" w:hAnsi="GHEA Grapalat"/>
                </w:rPr>
                <w:tag w:val="goog_rdk_259"/>
                <w:id w:val="-1300671101"/>
              </w:sdtPr>
              <w:sdtEndPr/>
              <w:sdtContent>
                <w:r w:rsidR="00BE0F27" w:rsidRPr="002C6C23">
                  <w:rPr>
                    <w:rFonts w:ascii="GHEA Grapalat" w:eastAsia="Tahoma" w:hAnsi="GHEA Grapalat" w:cs="Tahoma"/>
                    <w:highlight w:val="white"/>
                  </w:rPr>
                  <w:t>2</w:t>
                </w:r>
                <w:r w:rsidR="00BE0F27" w:rsidRPr="002C6C23">
                  <w:rPr>
                    <w:rFonts w:ascii="Cambria Math" w:eastAsia="Tahoma" w:hAnsi="Cambria Math" w:cs="Cambria Math"/>
                    <w:highlight w:val="white"/>
                  </w:rPr>
                  <w:t>․</w:t>
                </w:r>
                <w:r w:rsidR="00BE0F27" w:rsidRPr="002C6C23">
                  <w:rPr>
                    <w:rFonts w:ascii="GHEA Grapalat" w:eastAsia="Tahoma" w:hAnsi="GHEA Grapalat" w:cs="Tahoma"/>
                    <w:highlight w:val="white"/>
                  </w:rPr>
                  <w:t xml:space="preserve"> Չի ընդունվել։</w:t>
                </w:r>
              </w:sdtContent>
            </w:sdt>
          </w:p>
          <w:p w14:paraId="000000FE" w14:textId="49C384CB" w:rsidR="00F55C5C" w:rsidRPr="002C6C23" w:rsidRDefault="00BE0F27" w:rsidP="001F7D9A">
            <w:pPr>
              <w:spacing w:after="0" w:line="288" w:lineRule="auto"/>
              <w:jc w:val="center"/>
              <w:rPr>
                <w:rFonts w:ascii="GHEA Grapalat" w:eastAsia="Arial" w:hAnsi="GHEA Grapalat" w:cs="Arial"/>
                <w:highlight w:val="white"/>
              </w:rPr>
            </w:pPr>
            <w:r w:rsidRPr="002C6C23">
              <w:rPr>
                <w:rFonts w:ascii="GHEA Grapalat" w:eastAsia="Tahoma" w:hAnsi="GHEA Grapalat" w:cs="Tahoma"/>
                <w:highlight w:val="white"/>
              </w:rPr>
              <w:t>ՏՓՇ անդամը ՏՓՇ-ի միջոցով կարող է տվյալների ծառայություն մատուցել, և միաժամանակ, ստանալ այդպիսի ծառայություն՝ ՏՓՇ մեկ այլ անդամի կողմից։ Կարգում հստակեցված են ծառայության օգտագործողի և ծառայություն մատուցողի սահմանումները, ինչպես նաև՝ վերջիններիս պարտավորությունները (35-40 կետեր)</w:t>
            </w:r>
            <w:sdt>
              <w:sdtPr>
                <w:rPr>
                  <w:rFonts w:ascii="GHEA Grapalat" w:hAnsi="GHEA Grapalat"/>
                </w:rPr>
                <w:tag w:val="goog_rdk_261"/>
                <w:id w:val="-120722561"/>
              </w:sdtPr>
              <w:sdtEndPr/>
              <w:sdtContent>
                <w:r w:rsidRPr="002C6C23">
                  <w:rPr>
                    <w:rFonts w:ascii="GHEA Grapalat" w:eastAsia="Tahoma" w:hAnsi="GHEA Grapalat" w:cs="Tahoma"/>
                    <w:highlight w:val="white"/>
                  </w:rPr>
                  <w:t>։</w:t>
                </w:r>
              </w:sdtContent>
            </w:sdt>
          </w:p>
          <w:p w14:paraId="245FF3A8" w14:textId="77777777" w:rsidR="00E065EF" w:rsidRDefault="00E065EF" w:rsidP="001F7D9A">
            <w:pPr>
              <w:spacing w:after="0" w:line="288" w:lineRule="auto"/>
              <w:jc w:val="center"/>
              <w:rPr>
                <w:rFonts w:ascii="GHEA Grapalat" w:eastAsia="Tahoma" w:hAnsi="GHEA Grapalat" w:cs="Tahoma"/>
                <w:highlight w:val="white"/>
              </w:rPr>
            </w:pPr>
          </w:p>
          <w:p w14:paraId="4EADC08C" w14:textId="77777777" w:rsidR="00E065EF" w:rsidRDefault="00E065EF" w:rsidP="001F7D9A">
            <w:pPr>
              <w:spacing w:after="0" w:line="288" w:lineRule="auto"/>
              <w:jc w:val="center"/>
              <w:rPr>
                <w:rFonts w:ascii="GHEA Grapalat" w:eastAsia="Tahoma" w:hAnsi="GHEA Grapalat" w:cs="Tahoma"/>
                <w:highlight w:val="white"/>
              </w:rPr>
            </w:pPr>
          </w:p>
          <w:p w14:paraId="4926A7EC" w14:textId="77777777" w:rsidR="00E065EF" w:rsidRDefault="00E065EF" w:rsidP="001F7D9A">
            <w:pPr>
              <w:spacing w:after="0" w:line="288" w:lineRule="auto"/>
              <w:jc w:val="center"/>
              <w:rPr>
                <w:rFonts w:ascii="GHEA Grapalat" w:eastAsia="Tahoma" w:hAnsi="GHEA Grapalat" w:cs="Tahoma"/>
                <w:highlight w:val="white"/>
              </w:rPr>
            </w:pPr>
          </w:p>
          <w:p w14:paraId="000000FF" w14:textId="7AC09525" w:rsidR="00F55C5C" w:rsidRPr="002C6C23" w:rsidRDefault="00BE0F27" w:rsidP="001F7D9A">
            <w:pPr>
              <w:spacing w:after="0" w:line="288" w:lineRule="auto"/>
              <w:jc w:val="center"/>
              <w:rPr>
                <w:rFonts w:ascii="GHEA Grapalat" w:eastAsia="Arial" w:hAnsi="GHEA Grapalat" w:cs="Arial"/>
                <w:highlight w:val="white"/>
              </w:rPr>
            </w:pPr>
            <w:r w:rsidRPr="002C6C23">
              <w:rPr>
                <w:rFonts w:ascii="GHEA Grapalat" w:eastAsia="Tahoma" w:hAnsi="GHEA Grapalat" w:cs="Tahoma"/>
                <w:highlight w:val="white"/>
              </w:rPr>
              <w:lastRenderedPageBreak/>
              <w:t>3</w:t>
            </w:r>
            <w:r w:rsidRPr="002C6C23">
              <w:rPr>
                <w:rFonts w:ascii="Cambria Math" w:eastAsia="Tahoma" w:hAnsi="Cambria Math" w:cs="Cambria Math"/>
                <w:highlight w:val="white"/>
              </w:rPr>
              <w:t>․</w:t>
            </w:r>
            <w:r w:rsidRPr="002C6C23">
              <w:rPr>
                <w:rFonts w:ascii="GHEA Grapalat" w:eastAsia="Tahoma" w:hAnsi="GHEA Grapalat" w:cs="Tahoma"/>
                <w:highlight w:val="white"/>
              </w:rPr>
              <w:t xml:space="preserve"> Չի ընդունվել։ </w:t>
            </w:r>
          </w:p>
          <w:p w14:paraId="00000100" w14:textId="77777777" w:rsidR="00F55C5C" w:rsidRPr="002C6C23" w:rsidRDefault="00661F36" w:rsidP="001F7D9A">
            <w:pPr>
              <w:spacing w:after="0" w:line="288" w:lineRule="auto"/>
              <w:jc w:val="center"/>
              <w:rPr>
                <w:rFonts w:ascii="GHEA Grapalat" w:eastAsia="Arial" w:hAnsi="GHEA Grapalat" w:cs="Arial"/>
                <w:highlight w:val="white"/>
              </w:rPr>
            </w:pPr>
            <w:sdt>
              <w:sdtPr>
                <w:rPr>
                  <w:rFonts w:ascii="GHEA Grapalat" w:hAnsi="GHEA Grapalat"/>
                </w:rPr>
                <w:tag w:val="goog_rdk_263"/>
                <w:id w:val="798616671"/>
              </w:sdtPr>
              <w:sdtEndPr/>
              <w:sdtContent>
                <w:r w:rsidR="00BE0F27" w:rsidRPr="002C6C23">
                  <w:rPr>
                    <w:rFonts w:ascii="GHEA Grapalat" w:eastAsia="Tahoma" w:hAnsi="GHEA Grapalat" w:cs="Tahoma"/>
                    <w:highlight w:val="white"/>
                  </w:rPr>
                  <w:t>Սահմանված է “</w:t>
                </w:r>
                <w:proofErr w:type="spellStart"/>
                <w:r w:rsidR="00BE0F27" w:rsidRPr="002C6C23">
                  <w:rPr>
                    <w:rFonts w:ascii="GHEA Grapalat" w:eastAsia="Tahoma" w:hAnsi="GHEA Grapalat" w:cs="Tahoma"/>
                    <w:highlight w:val="white"/>
                  </w:rPr>
                  <w:t>Կիբեռանվտանգության</w:t>
                </w:r>
                <w:proofErr w:type="spellEnd"/>
                <w:r w:rsidR="00BE0F27" w:rsidRPr="002C6C23">
                  <w:rPr>
                    <w:rFonts w:ascii="GHEA Grapalat" w:eastAsia="Tahoma" w:hAnsi="GHEA Grapalat" w:cs="Tahoma"/>
                    <w:highlight w:val="white"/>
                  </w:rPr>
                  <w:t xml:space="preserve"> մասին” օրենքով </w:t>
                </w:r>
              </w:sdtContent>
            </w:sdt>
            <w:sdt>
              <w:sdtPr>
                <w:rPr>
                  <w:rFonts w:ascii="GHEA Grapalat" w:hAnsi="GHEA Grapalat"/>
                </w:rPr>
                <w:tag w:val="goog_rdk_264"/>
                <w:id w:val="-152882697"/>
              </w:sdtPr>
              <w:sdtEndPr/>
              <w:sdtContent>
                <w:r w:rsidR="00BE0F27" w:rsidRPr="002C6C23">
                  <w:rPr>
                    <w:rFonts w:ascii="GHEA Grapalat" w:eastAsia="Tahoma" w:hAnsi="GHEA Grapalat" w:cs="Tahoma"/>
                  </w:rPr>
                  <w:t xml:space="preserve">շրջանակներում։ </w:t>
                </w:r>
                <w:r w:rsidR="00BE0F27" w:rsidRPr="002C6C23">
                  <w:rPr>
                    <w:rFonts w:ascii="GHEA Grapalat" w:eastAsia="Tahoma" w:hAnsi="GHEA Grapalat" w:cs="Tahoma"/>
                  </w:rPr>
                  <w:br/>
                </w:r>
              </w:sdtContent>
            </w:sdt>
            <w:sdt>
              <w:sdtPr>
                <w:rPr>
                  <w:rFonts w:ascii="GHEA Grapalat" w:hAnsi="GHEA Grapalat"/>
                </w:rPr>
                <w:tag w:val="goog_rdk_265"/>
                <w:id w:val="-191030052"/>
              </w:sdtPr>
              <w:sdtEndPr/>
              <w:sdtContent>
                <w:r w:rsidR="00BE0F27" w:rsidRPr="002C6C23">
                  <w:rPr>
                    <w:rFonts w:ascii="GHEA Grapalat" w:eastAsia="Tahoma" w:hAnsi="GHEA Grapalat" w:cs="Tahoma"/>
                    <w:color w:val="333333"/>
                    <w:highlight w:val="white"/>
                  </w:rPr>
                  <w:t>Նկարագրված է Հանձնաժողովի կողմից սահմանվող տեխնիկական պահանջներում։</w:t>
                </w:r>
              </w:sdtContent>
            </w:sdt>
            <w:r w:rsidR="00BE0F27" w:rsidRPr="002C6C23">
              <w:rPr>
                <w:rFonts w:ascii="GHEA Grapalat" w:eastAsia="Arial" w:hAnsi="GHEA Grapalat" w:cs="Arial"/>
              </w:rPr>
              <w:t xml:space="preserve"> </w:t>
            </w:r>
            <w:r w:rsidR="00BE0F27" w:rsidRPr="002C6C23">
              <w:rPr>
                <w:rFonts w:ascii="GHEA Grapalat" w:eastAsia="Arial" w:hAnsi="GHEA Grapalat" w:cs="Arial"/>
              </w:rPr>
              <w:br/>
            </w:r>
          </w:p>
          <w:p w14:paraId="00000101" w14:textId="77777777" w:rsidR="00F55C5C" w:rsidRPr="002C6C23" w:rsidRDefault="00F55C5C" w:rsidP="001F7D9A">
            <w:pPr>
              <w:spacing w:after="0" w:line="288" w:lineRule="auto"/>
              <w:jc w:val="center"/>
              <w:rPr>
                <w:rFonts w:ascii="GHEA Grapalat" w:eastAsia="Arial" w:hAnsi="GHEA Grapalat" w:cs="Arial"/>
                <w:highlight w:val="white"/>
              </w:rPr>
            </w:pPr>
          </w:p>
        </w:tc>
      </w:tr>
      <w:tr w:rsidR="00F55C5C" w:rsidRPr="002C6C23" w14:paraId="7F3E95DA" w14:textId="77777777">
        <w:tc>
          <w:tcPr>
            <w:tcW w:w="7710" w:type="dxa"/>
            <w:vMerge w:val="restart"/>
            <w:shd w:val="clear" w:color="auto" w:fill="D0CECE"/>
          </w:tcPr>
          <w:p w14:paraId="00000102"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1</w:t>
            </w:r>
            <w:r w:rsidRPr="002C6C23">
              <w:rPr>
                <w:rFonts w:ascii="GHEA Grapalat" w:eastAsia="GHEA Grapalat" w:hAnsi="GHEA Grapalat" w:cs="GHEA Grapalat"/>
                <w:b/>
                <w:bCs/>
                <w:highlight w:val="lightGray"/>
              </w:rPr>
              <w:t>9. ՀՀ պետական եկամուտների կոմիտե</w:t>
            </w:r>
          </w:p>
        </w:tc>
        <w:tc>
          <w:tcPr>
            <w:tcW w:w="3585" w:type="dxa"/>
            <w:shd w:val="clear" w:color="auto" w:fill="D0CECE"/>
          </w:tcPr>
          <w:p w14:paraId="00000103"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09</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1F07D684" w14:textId="77777777">
        <w:tc>
          <w:tcPr>
            <w:tcW w:w="7710" w:type="dxa"/>
            <w:vMerge/>
            <w:shd w:val="clear" w:color="auto" w:fill="D0CECE"/>
          </w:tcPr>
          <w:p w14:paraId="00000104"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05" w14:textId="77777777" w:rsidR="00F55C5C" w:rsidRPr="002C6C23" w:rsidRDefault="00661F36" w:rsidP="001F7D9A">
            <w:pPr>
              <w:pBdr>
                <w:top w:val="nil"/>
                <w:left w:val="nil"/>
                <w:bottom w:val="nil"/>
                <w:right w:val="nil"/>
                <w:between w:val="nil"/>
              </w:pBdr>
              <w:tabs>
                <w:tab w:val="left" w:pos="2160"/>
              </w:tabs>
              <w:spacing w:after="0" w:line="288" w:lineRule="auto"/>
              <w:jc w:val="center"/>
              <w:rPr>
                <w:rFonts w:ascii="GHEA Grapalat" w:eastAsia="Arial" w:hAnsi="GHEA Grapalat" w:cs="Arial"/>
                <w:b/>
                <w:bCs/>
                <w:highlight w:val="lightGray"/>
              </w:rPr>
            </w:pPr>
            <w:sdt>
              <w:sdtPr>
                <w:rPr>
                  <w:rFonts w:ascii="GHEA Grapalat" w:hAnsi="GHEA Grapalat"/>
                </w:rPr>
                <w:tag w:val="goog_rdk_266"/>
                <w:id w:val="1444873675"/>
              </w:sdtPr>
              <w:sdtEndPr/>
              <w:sdtContent>
                <w:r w:rsidR="00BE0F27" w:rsidRPr="002C6C23">
                  <w:rPr>
                    <w:rFonts w:ascii="GHEA Grapalat" w:eastAsia="Arial Unicode MS" w:hAnsi="GHEA Grapalat" w:cs="Arial Unicode MS"/>
                    <w:b/>
                    <w:bCs/>
                    <w:highlight w:val="lightGray"/>
                  </w:rPr>
                  <w:t>№ Մ-2535-2026</w:t>
                </w:r>
              </w:sdtContent>
            </w:sdt>
          </w:p>
        </w:tc>
      </w:tr>
      <w:tr w:rsidR="00F55C5C" w:rsidRPr="002C6C23" w14:paraId="1A1CEDF1" w14:textId="77777777">
        <w:tc>
          <w:tcPr>
            <w:tcW w:w="7710" w:type="dxa"/>
          </w:tcPr>
          <w:p w14:paraId="0000010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1.</w:t>
            </w:r>
            <w:sdt>
              <w:sdtPr>
                <w:rPr>
                  <w:rFonts w:ascii="GHEA Grapalat" w:hAnsi="GHEA Grapalat"/>
                </w:rPr>
                <w:tag w:val="goog_rdk_267"/>
                <w:id w:val="1298837496"/>
              </w:sdtPr>
              <w:sdtEndPr/>
              <w:sdtContent/>
            </w:sdt>
            <w:r w:rsidRPr="002C6C23">
              <w:rPr>
                <w:rFonts w:ascii="GHEA Grapalat" w:eastAsia="GHEA Grapalat" w:hAnsi="GHEA Grapalat" w:cs="GHEA Grapalat"/>
              </w:rPr>
              <w:t xml:space="preserve"> Նախագծի 2-րդ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նշված ժամկետների վերաբերյալ անհրաժեշտ է պարզաբանել, </w:t>
            </w:r>
            <w:proofErr w:type="spellStart"/>
            <w:r w:rsidRPr="002C6C23">
              <w:rPr>
                <w:rFonts w:ascii="GHEA Grapalat" w:eastAsia="GHEA Grapalat" w:hAnsi="GHEA Grapalat" w:cs="GHEA Grapalat"/>
              </w:rPr>
              <w:t>արդյո՞ք</w:t>
            </w:r>
            <w:proofErr w:type="spellEnd"/>
            <w:r w:rsidRPr="002C6C23">
              <w:rPr>
                <w:rFonts w:ascii="GHEA Grapalat" w:eastAsia="GHEA Grapalat" w:hAnsi="GHEA Grapalat" w:cs="GHEA Grapalat"/>
              </w:rPr>
              <w:t xml:space="preserve"> նշված ժամկետը վերաբերվում է շահագործման ենթակա </w:t>
            </w:r>
            <w:proofErr w:type="spellStart"/>
            <w:r w:rsidRPr="002C6C23">
              <w:rPr>
                <w:rFonts w:ascii="GHEA Grapalat" w:eastAsia="GHEA Grapalat" w:hAnsi="GHEA Grapalat" w:cs="GHEA Grapalat"/>
              </w:rPr>
              <w:t>վեբ</w:t>
            </w:r>
            <w:proofErr w:type="spellEnd"/>
            <w:r w:rsidRPr="002C6C23">
              <w:rPr>
                <w:rFonts w:ascii="GHEA Grapalat" w:eastAsia="GHEA Grapalat" w:hAnsi="GHEA Grapalat" w:cs="GHEA Grapalat"/>
              </w:rPr>
              <w:t xml:space="preserve"> ծառայություններին, թե պետք է իրականացվի տվյալների փոխանակման գործընթացը,</w:t>
            </w:r>
          </w:p>
          <w:p w14:paraId="27164B09" w14:textId="77777777" w:rsidR="00E065EF" w:rsidRDefault="00E065EF"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107" w14:textId="457B526F"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 Նախագծով սահմանվող «Պետական տեղեկատվական համակարգի տվյալների փոխանակման շերտի կիրառման» կարգի՝</w:t>
            </w:r>
          </w:p>
          <w:p w14:paraId="0000010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1)</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3-րդ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առաջարկվում է ավելացնել նոր «էլեկտրոնային կնիք» հասկացությունը, </w:t>
            </w:r>
          </w:p>
          <w:p w14:paraId="0000010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 3-րդ կետի 8-րդ ենթակետում անհրաժեշտ է հստակեցնել, թե «տվյալների ծառայության վերջնական օգտագործող» հասկացության մեջ ինչու է ներառված միայն </w:t>
            </w:r>
            <w:proofErr w:type="spellStart"/>
            <w:r w:rsidRPr="002C6C23">
              <w:rPr>
                <w:rFonts w:ascii="GHEA Grapalat" w:eastAsia="GHEA Grapalat" w:hAnsi="GHEA Grapalat" w:cs="GHEA Grapalat"/>
              </w:rPr>
              <w:t>ֆիզիակական</w:t>
            </w:r>
            <w:proofErr w:type="spellEnd"/>
            <w:r w:rsidRPr="002C6C23">
              <w:rPr>
                <w:rFonts w:ascii="GHEA Grapalat" w:eastAsia="GHEA Grapalat" w:hAnsi="GHEA Grapalat" w:cs="GHEA Grapalat"/>
              </w:rPr>
              <w:t xml:space="preserve"> անձը,</w:t>
            </w:r>
          </w:p>
          <w:p w14:paraId="0000010A"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3)</w:t>
            </w:r>
            <w:r w:rsidRPr="002C6C23">
              <w:rPr>
                <w:rFonts w:ascii="GHEA Grapalat" w:eastAsia="Times New Roman" w:hAnsi="GHEA Grapalat" w:cs="Times New Roman"/>
              </w:rPr>
              <w:t xml:space="preserve">  </w:t>
            </w:r>
            <w:r w:rsidRPr="002C6C23">
              <w:rPr>
                <w:rFonts w:ascii="GHEA Grapalat" w:eastAsia="GHEA Grapalat" w:hAnsi="GHEA Grapalat" w:cs="GHEA Grapalat"/>
              </w:rPr>
              <w:t>3-րդ կետի 13-րդ ենթակետում անհրաժեշտ է հստակեցնել «ծրագրային լուծում» հասկացությունը,</w:t>
            </w:r>
          </w:p>
          <w:p w14:paraId="0000010B"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4)</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 9-րդ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անհրաժեշտ է հստակեցնել «համարժեք որակավորված էլեկտրոնային վստահության ծառայություններ» հասկացությունը,</w:t>
            </w:r>
          </w:p>
          <w:p w14:paraId="0000010C"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5)</w:t>
            </w:r>
            <w:r w:rsidRPr="002C6C23">
              <w:rPr>
                <w:rFonts w:ascii="GHEA Grapalat" w:eastAsia="Times New Roman" w:hAnsi="GHEA Grapalat" w:cs="Times New Roman"/>
              </w:rPr>
              <w:t xml:space="preserve">  </w:t>
            </w:r>
            <w:r w:rsidRPr="002C6C23">
              <w:rPr>
                <w:rFonts w:ascii="GHEA Grapalat" w:eastAsia="GHEA Grapalat" w:hAnsi="GHEA Grapalat" w:cs="GHEA Grapalat"/>
              </w:rPr>
              <w:t>47-րդ կետի 5-րդ ենթակետն անհրաժեշտ է հստակեցնել,</w:t>
            </w:r>
          </w:p>
          <w:p w14:paraId="0000010D"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6)</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47-րդ կետի 8-րդ ենթակետի՝ «նորմալ </w:t>
            </w:r>
            <w:proofErr w:type="spellStart"/>
            <w:r w:rsidRPr="002C6C23">
              <w:rPr>
                <w:rFonts w:ascii="GHEA Grapalat" w:eastAsia="GHEA Grapalat" w:hAnsi="GHEA Grapalat" w:cs="GHEA Grapalat"/>
              </w:rPr>
              <w:t>տևողություն</w:t>
            </w:r>
            <w:proofErr w:type="spellEnd"/>
            <w:r w:rsidRPr="002C6C23">
              <w:rPr>
                <w:rFonts w:ascii="GHEA Grapalat" w:eastAsia="GHEA Grapalat" w:hAnsi="GHEA Grapalat" w:cs="GHEA Grapalat"/>
              </w:rPr>
              <w:t xml:space="preserve"> – 5 վայրկյան, առավելագույն </w:t>
            </w:r>
            <w:proofErr w:type="spellStart"/>
            <w:r w:rsidRPr="002C6C23">
              <w:rPr>
                <w:rFonts w:ascii="GHEA Grapalat" w:eastAsia="GHEA Grapalat" w:hAnsi="GHEA Grapalat" w:cs="GHEA Grapalat"/>
              </w:rPr>
              <w:t>տևողություն</w:t>
            </w:r>
            <w:proofErr w:type="spellEnd"/>
            <w:r w:rsidRPr="002C6C23">
              <w:rPr>
                <w:rFonts w:ascii="GHEA Grapalat" w:eastAsia="GHEA Grapalat" w:hAnsi="GHEA Grapalat" w:cs="GHEA Grapalat"/>
              </w:rPr>
              <w:t>՝ 30 վայրկյան» հասկացությունն անհրաժեշտ է հստակեցնել։</w:t>
            </w:r>
          </w:p>
          <w:p w14:paraId="0000010E"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Միաժամանակ, առաջարկվում է կարգում օգտագործվող «օրենքով նախատեսված դեպքերում», «այլ իրավական ակտերով» </w:t>
            </w:r>
            <w:proofErr w:type="spellStart"/>
            <w:r w:rsidRPr="002C6C23">
              <w:rPr>
                <w:rFonts w:ascii="GHEA Grapalat" w:eastAsia="GHEA Grapalat" w:hAnsi="GHEA Grapalat" w:cs="GHEA Grapalat"/>
              </w:rPr>
              <w:t>ձևակերպումներում</w:t>
            </w:r>
            <w:proofErr w:type="spellEnd"/>
            <w:r w:rsidRPr="002C6C23">
              <w:rPr>
                <w:rFonts w:ascii="GHEA Grapalat" w:eastAsia="GHEA Grapalat" w:hAnsi="GHEA Grapalat" w:cs="GHEA Grapalat"/>
              </w:rPr>
              <w:t xml:space="preserve"> հստակ նշել օրենքը և իրավական ակտը։</w:t>
            </w:r>
          </w:p>
        </w:tc>
        <w:tc>
          <w:tcPr>
            <w:tcW w:w="3585" w:type="dxa"/>
          </w:tcPr>
          <w:p w14:paraId="0000010F" w14:textId="78D52BF8" w:rsidR="00F55C5C" w:rsidRPr="002C6C23" w:rsidRDefault="00BE0F27" w:rsidP="001F7D9A">
            <w:pPr>
              <w:spacing w:after="0" w:line="288" w:lineRule="auto"/>
              <w:jc w:val="center"/>
              <w:rPr>
                <w:rFonts w:ascii="GHEA Grapalat" w:eastAsia="Arial" w:hAnsi="GHEA Grapalat" w:cs="Arial"/>
                <w:color w:val="1D1C1D"/>
              </w:rPr>
            </w:pPr>
            <w:r w:rsidRPr="002C6C23">
              <w:rPr>
                <w:rFonts w:ascii="GHEA Grapalat" w:eastAsia="Arial" w:hAnsi="GHEA Grapalat" w:cs="Arial"/>
                <w:b/>
                <w:bCs/>
              </w:rPr>
              <w:lastRenderedPageBreak/>
              <w:t>1</w:t>
            </w:r>
            <w:r w:rsidRPr="002C6C23">
              <w:rPr>
                <w:rFonts w:ascii="Cambria Math" w:eastAsia="Arial" w:hAnsi="Cambria Math" w:cs="Cambria Math"/>
                <w:b/>
                <w:bCs/>
              </w:rPr>
              <w:t>․</w:t>
            </w:r>
            <w:r w:rsidRPr="002C6C23">
              <w:rPr>
                <w:rFonts w:ascii="GHEA Grapalat" w:eastAsia="Arial" w:hAnsi="GHEA Grapalat" w:cs="Arial"/>
                <w:b/>
                <w:bCs/>
              </w:rPr>
              <w:t xml:space="preserve"> </w:t>
            </w:r>
            <w:sdt>
              <w:sdtPr>
                <w:rPr>
                  <w:rFonts w:ascii="GHEA Grapalat" w:hAnsi="GHEA Grapalat"/>
                </w:rPr>
                <w:tag w:val="goog_rdk_268"/>
                <w:id w:val="685472399"/>
              </w:sdtPr>
              <w:sdtEndPr/>
              <w:sdtContent>
                <w:r w:rsidRPr="002C6C23">
                  <w:rPr>
                    <w:rFonts w:ascii="GHEA Grapalat" w:eastAsia="Tahoma" w:hAnsi="GHEA Grapalat" w:cs="Tahoma"/>
                  </w:rPr>
                  <w:t xml:space="preserve">Չի ընդունվել։ </w:t>
                </w:r>
              </w:sdtContent>
            </w:sdt>
            <w:r w:rsidRPr="002C6C23">
              <w:rPr>
                <w:rFonts w:ascii="GHEA Grapalat" w:eastAsia="Tahoma" w:hAnsi="GHEA Grapalat" w:cs="Tahoma"/>
                <w:color w:val="1D1C1D"/>
              </w:rPr>
              <w:t xml:space="preserve">Հարցադրումը հասկանալի չէ, </w:t>
            </w:r>
            <w:proofErr w:type="spellStart"/>
            <w:r w:rsidRPr="002C6C23">
              <w:rPr>
                <w:rFonts w:ascii="GHEA Grapalat" w:eastAsia="Tahoma" w:hAnsi="GHEA Grapalat" w:cs="Tahoma"/>
                <w:color w:val="1D1C1D"/>
              </w:rPr>
              <w:t>վեբ</w:t>
            </w:r>
            <w:proofErr w:type="spellEnd"/>
            <w:r w:rsidRPr="002C6C23">
              <w:rPr>
                <w:rFonts w:ascii="GHEA Grapalat" w:eastAsia="Tahoma" w:hAnsi="GHEA Grapalat" w:cs="Tahoma"/>
                <w:color w:val="1D1C1D"/>
              </w:rPr>
              <w:t xml:space="preserve"> ծառայությունները նույնպես վերաբերում են տվյալների փոխանակման գործընթացին:</w:t>
            </w:r>
          </w:p>
          <w:p w14:paraId="00000111" w14:textId="77777777"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Arial" w:hAnsi="GHEA Grapalat" w:cs="Arial"/>
                <w:b/>
                <w:bCs/>
              </w:rPr>
              <w:t>2</w:t>
            </w:r>
            <w:r w:rsidRPr="002C6C23">
              <w:rPr>
                <w:rFonts w:ascii="Cambria Math" w:eastAsia="Arial" w:hAnsi="Cambria Math" w:cs="Cambria Math"/>
                <w:b/>
                <w:bCs/>
              </w:rPr>
              <w:t>․</w:t>
            </w:r>
          </w:p>
          <w:p w14:paraId="00000112" w14:textId="77777777" w:rsidR="00F55C5C" w:rsidRPr="002C6C23" w:rsidRDefault="00661F36" w:rsidP="001F7D9A">
            <w:pPr>
              <w:numPr>
                <w:ilvl w:val="0"/>
                <w:numId w:val="1"/>
              </w:numPr>
              <w:spacing w:after="0" w:line="288" w:lineRule="auto"/>
              <w:ind w:left="0" w:firstLine="0"/>
              <w:jc w:val="center"/>
              <w:rPr>
                <w:rFonts w:ascii="GHEA Grapalat" w:eastAsia="Arial" w:hAnsi="GHEA Grapalat" w:cs="Arial"/>
              </w:rPr>
            </w:pPr>
            <w:sdt>
              <w:sdtPr>
                <w:rPr>
                  <w:rFonts w:ascii="GHEA Grapalat" w:hAnsi="GHEA Grapalat"/>
                </w:rPr>
                <w:tag w:val="goog_rdk_270"/>
                <w:id w:val="1879281356"/>
              </w:sdtPr>
              <w:sdtEndPr/>
              <w:sdtContent>
                <w:r w:rsidR="00BE0F27" w:rsidRPr="002C6C23">
                  <w:rPr>
                    <w:rFonts w:ascii="GHEA Grapalat" w:eastAsia="Tahoma" w:hAnsi="GHEA Grapalat" w:cs="Tahoma"/>
                    <w:b/>
                    <w:bCs/>
                  </w:rPr>
                  <w:t>Չի ընդունվել</w:t>
                </w:r>
                <w:r w:rsidR="00BE0F27" w:rsidRPr="002C6C23">
                  <w:rPr>
                    <w:rFonts w:ascii="Cambria Math" w:eastAsia="Tahoma" w:hAnsi="Cambria Math" w:cs="Cambria Math"/>
                    <w:b/>
                    <w:bCs/>
                  </w:rPr>
                  <w:t>․</w:t>
                </w:r>
              </w:sdtContent>
            </w:sdt>
            <w:r w:rsidR="00BE0F27" w:rsidRPr="002C6C23">
              <w:rPr>
                <w:rFonts w:ascii="GHEA Grapalat" w:eastAsia="Arial" w:hAnsi="GHEA Grapalat" w:cs="Arial"/>
              </w:rPr>
              <w:br/>
            </w:r>
            <w:r w:rsidR="00BE0F27" w:rsidRPr="002C6C23">
              <w:rPr>
                <w:rFonts w:ascii="GHEA Grapalat" w:eastAsia="GHEA Grapalat" w:hAnsi="GHEA Grapalat" w:cs="GHEA Grapalat"/>
              </w:rPr>
              <w:t xml:space="preserve">«էլեկտրոնային կնիք» </w:t>
            </w:r>
            <w:sdt>
              <w:sdtPr>
                <w:rPr>
                  <w:rFonts w:ascii="GHEA Grapalat" w:hAnsi="GHEA Grapalat"/>
                </w:rPr>
                <w:tag w:val="goog_rdk_271"/>
                <w:id w:val="996792030"/>
              </w:sdtPr>
              <w:sdtEndPr/>
              <w:sdtContent>
                <w:r w:rsidR="00BE0F27" w:rsidRPr="002C6C23">
                  <w:rPr>
                    <w:rFonts w:ascii="GHEA Grapalat" w:eastAsia="Tahoma" w:hAnsi="GHEA Grapalat" w:cs="Tahoma"/>
                  </w:rPr>
                  <w:t xml:space="preserve">հասկացությունը կսահմանվի  </w:t>
                </w:r>
              </w:sdtContent>
            </w:sdt>
            <w:sdt>
              <w:sdtPr>
                <w:rPr>
                  <w:rFonts w:ascii="GHEA Grapalat" w:hAnsi="GHEA Grapalat"/>
                </w:rPr>
                <w:tag w:val="goog_rdk_272"/>
                <w:id w:val="-1606764181"/>
              </w:sdtPr>
              <w:sdtEndPr/>
              <w:sdtContent>
                <w:r w:rsidR="00BE0F27" w:rsidRPr="002C6C23">
                  <w:rPr>
                    <w:rFonts w:ascii="GHEA Grapalat" w:eastAsia="Tahoma" w:hAnsi="GHEA Grapalat" w:cs="Tahoma"/>
                  </w:rPr>
                  <w:t>«Էլեկտրոնային նույնականացման և վստահության ծառայությունների մասին»</w:t>
                </w:r>
              </w:sdtContent>
            </w:sdt>
            <w:sdt>
              <w:sdtPr>
                <w:rPr>
                  <w:rFonts w:ascii="GHEA Grapalat" w:hAnsi="GHEA Grapalat"/>
                </w:rPr>
                <w:tag w:val="goog_rdk_273"/>
                <w:id w:val="440819074"/>
              </w:sdtPr>
              <w:sdtEndPr/>
              <w:sdtContent>
                <w:r w:rsidR="00BE0F27" w:rsidRPr="002C6C23">
                  <w:rPr>
                    <w:rFonts w:ascii="GHEA Grapalat" w:eastAsia="Tahoma" w:hAnsi="GHEA Grapalat" w:cs="Tahoma"/>
                  </w:rPr>
                  <w:t xml:space="preserve"> օրենքով</w:t>
                </w:r>
              </w:sdtContent>
            </w:sdt>
          </w:p>
          <w:p w14:paraId="00000114" w14:textId="77777777" w:rsidR="00F55C5C" w:rsidRPr="002C6C23" w:rsidRDefault="00661F36" w:rsidP="001F7D9A">
            <w:pPr>
              <w:numPr>
                <w:ilvl w:val="0"/>
                <w:numId w:val="1"/>
              </w:numPr>
              <w:spacing w:after="0" w:line="288" w:lineRule="auto"/>
              <w:ind w:left="315" w:firstLine="0"/>
              <w:jc w:val="center"/>
              <w:rPr>
                <w:rFonts w:ascii="GHEA Grapalat" w:eastAsia="GHEA Grapalat" w:hAnsi="GHEA Grapalat" w:cs="GHEA Grapalat"/>
                <w:b/>
                <w:bCs/>
              </w:rPr>
            </w:pPr>
            <w:sdt>
              <w:sdtPr>
                <w:rPr>
                  <w:rFonts w:ascii="GHEA Grapalat" w:hAnsi="GHEA Grapalat"/>
                </w:rPr>
                <w:tag w:val="goog_rdk_274"/>
                <w:id w:val="-587705157"/>
              </w:sdtPr>
              <w:sdtEndPr/>
              <w:sdtContent>
                <w:r w:rsidR="00BE0F27" w:rsidRPr="002C6C23">
                  <w:rPr>
                    <w:rFonts w:ascii="GHEA Grapalat" w:eastAsia="Tahoma" w:hAnsi="GHEA Grapalat" w:cs="Tahoma"/>
                    <w:b/>
                    <w:bCs/>
                  </w:rPr>
                  <w:t xml:space="preserve">Չի ընդունվել։ </w:t>
                </w:r>
              </w:sdtContent>
            </w:sdt>
          </w:p>
          <w:p w14:paraId="00000115" w14:textId="66B71796" w:rsidR="00F55C5C" w:rsidRPr="002C6C23" w:rsidRDefault="00BE0F27" w:rsidP="001F7D9A">
            <w:pPr>
              <w:spacing w:after="0" w:line="288" w:lineRule="auto"/>
              <w:ind w:left="141"/>
              <w:jc w:val="center"/>
              <w:rPr>
                <w:rFonts w:ascii="GHEA Grapalat" w:eastAsia="Arial" w:hAnsi="GHEA Grapalat" w:cs="Arial"/>
              </w:rPr>
            </w:pPr>
            <w:r w:rsidRPr="002C6C23">
              <w:rPr>
                <w:rFonts w:ascii="GHEA Grapalat" w:eastAsia="Tahoma" w:hAnsi="GHEA Grapalat" w:cs="Tahoma"/>
              </w:rPr>
              <w:t xml:space="preserve">Տվյալների ծառայության վերջնական </w:t>
            </w:r>
            <w:proofErr w:type="spellStart"/>
            <w:r w:rsidRPr="002C6C23">
              <w:rPr>
                <w:rFonts w:ascii="GHEA Grapalat" w:eastAsia="Tahoma" w:hAnsi="GHEA Grapalat" w:cs="Tahoma"/>
              </w:rPr>
              <w:t>օգտագործողն</w:t>
            </w:r>
            <w:proofErr w:type="spellEnd"/>
            <w:r w:rsidRPr="002C6C23">
              <w:rPr>
                <w:rFonts w:ascii="GHEA Grapalat" w:eastAsia="Tahoma" w:hAnsi="GHEA Grapalat" w:cs="Tahoma"/>
              </w:rPr>
              <w:t xml:space="preserve"> այն ֆիզիկական անձն է, որն օգտագործում է տվյալը տեղեկատվական համակարգերում։</w:t>
            </w:r>
          </w:p>
          <w:p w14:paraId="00000116" w14:textId="77777777" w:rsidR="00F55C5C" w:rsidRPr="002C6C23" w:rsidRDefault="00661F36" w:rsidP="001F7D9A">
            <w:pPr>
              <w:numPr>
                <w:ilvl w:val="0"/>
                <w:numId w:val="1"/>
              </w:numPr>
              <w:spacing w:after="0" w:line="288" w:lineRule="auto"/>
              <w:ind w:left="315" w:firstLine="0"/>
              <w:jc w:val="center"/>
              <w:rPr>
                <w:rFonts w:ascii="GHEA Grapalat" w:eastAsia="Arial" w:hAnsi="GHEA Grapalat" w:cs="Arial"/>
                <w:b/>
                <w:bCs/>
              </w:rPr>
            </w:pPr>
            <w:sdt>
              <w:sdtPr>
                <w:rPr>
                  <w:rFonts w:ascii="GHEA Grapalat" w:hAnsi="GHEA Grapalat"/>
                </w:rPr>
                <w:tag w:val="goog_rdk_276"/>
                <w:id w:val="1538633472"/>
              </w:sdtPr>
              <w:sdtEndPr/>
              <w:sdtContent>
                <w:r w:rsidR="00BE0F27" w:rsidRPr="002C6C23">
                  <w:rPr>
                    <w:rFonts w:ascii="GHEA Grapalat" w:eastAsia="Tahoma" w:hAnsi="GHEA Grapalat" w:cs="Tahoma"/>
                    <w:b/>
                    <w:bCs/>
                  </w:rPr>
                  <w:t xml:space="preserve">Ընդունվել է։ </w:t>
                </w:r>
              </w:sdtContent>
            </w:sdt>
          </w:p>
          <w:p w14:paraId="00000117" w14:textId="77777777" w:rsidR="00F55C5C" w:rsidRPr="002C6C23" w:rsidRDefault="00661F36" w:rsidP="001F7D9A">
            <w:pPr>
              <w:numPr>
                <w:ilvl w:val="0"/>
                <w:numId w:val="1"/>
              </w:numPr>
              <w:spacing w:after="0" w:line="288" w:lineRule="auto"/>
              <w:ind w:left="315" w:firstLine="0"/>
              <w:jc w:val="center"/>
              <w:rPr>
                <w:rFonts w:ascii="GHEA Grapalat" w:eastAsia="Arial" w:hAnsi="GHEA Grapalat" w:cs="Arial"/>
                <w:b/>
                <w:bCs/>
              </w:rPr>
            </w:pPr>
            <w:sdt>
              <w:sdtPr>
                <w:rPr>
                  <w:rFonts w:ascii="GHEA Grapalat" w:hAnsi="GHEA Grapalat"/>
                </w:rPr>
                <w:tag w:val="goog_rdk_277"/>
                <w:id w:val="-610953693"/>
              </w:sdtPr>
              <w:sdtEndPr/>
              <w:sdtContent>
                <w:r w:rsidR="00BE0F27" w:rsidRPr="002C6C23">
                  <w:rPr>
                    <w:rFonts w:ascii="GHEA Grapalat" w:eastAsia="Tahoma" w:hAnsi="GHEA Grapalat" w:cs="Tahoma"/>
                    <w:b/>
                    <w:bCs/>
                  </w:rPr>
                  <w:t>Ընդունվել է։</w:t>
                </w:r>
              </w:sdtContent>
            </w:sdt>
          </w:p>
          <w:p w14:paraId="00000118" w14:textId="77777777" w:rsidR="00F55C5C" w:rsidRPr="002C6C23" w:rsidRDefault="00661F36" w:rsidP="001F7D9A">
            <w:pPr>
              <w:numPr>
                <w:ilvl w:val="0"/>
                <w:numId w:val="1"/>
              </w:numPr>
              <w:spacing w:after="0" w:line="288" w:lineRule="auto"/>
              <w:ind w:left="315" w:firstLine="0"/>
              <w:jc w:val="center"/>
              <w:rPr>
                <w:rFonts w:ascii="GHEA Grapalat" w:eastAsia="Arial" w:hAnsi="GHEA Grapalat" w:cs="Arial"/>
                <w:b/>
                <w:bCs/>
              </w:rPr>
            </w:pPr>
            <w:sdt>
              <w:sdtPr>
                <w:rPr>
                  <w:rFonts w:ascii="GHEA Grapalat" w:hAnsi="GHEA Grapalat"/>
                </w:rPr>
                <w:tag w:val="goog_rdk_278"/>
                <w:id w:val="-2102667651"/>
              </w:sdtPr>
              <w:sdtEndPr/>
              <w:sdtContent>
                <w:r w:rsidR="00BE0F27" w:rsidRPr="002C6C23">
                  <w:rPr>
                    <w:rFonts w:ascii="GHEA Grapalat" w:eastAsia="Tahoma" w:hAnsi="GHEA Grapalat" w:cs="Tahoma"/>
                    <w:b/>
                    <w:bCs/>
                  </w:rPr>
                  <w:t>Ընդունվել է։</w:t>
                </w:r>
              </w:sdtContent>
            </w:sdt>
          </w:p>
          <w:p w14:paraId="00000119" w14:textId="77777777" w:rsidR="00F55C5C" w:rsidRPr="002C6C23" w:rsidRDefault="00661F36" w:rsidP="001F7D9A">
            <w:pPr>
              <w:numPr>
                <w:ilvl w:val="0"/>
                <w:numId w:val="1"/>
              </w:numPr>
              <w:spacing w:after="0" w:line="288" w:lineRule="auto"/>
              <w:ind w:left="315" w:firstLine="0"/>
              <w:jc w:val="center"/>
              <w:rPr>
                <w:rFonts w:ascii="GHEA Grapalat" w:eastAsia="Arial" w:hAnsi="GHEA Grapalat" w:cs="Arial"/>
                <w:b/>
                <w:bCs/>
              </w:rPr>
            </w:pPr>
            <w:sdt>
              <w:sdtPr>
                <w:rPr>
                  <w:rFonts w:ascii="GHEA Grapalat" w:hAnsi="GHEA Grapalat"/>
                </w:rPr>
                <w:tag w:val="goog_rdk_279"/>
                <w:id w:val="314606509"/>
              </w:sdtPr>
              <w:sdtEndPr/>
              <w:sdtContent>
                <w:r w:rsidR="00BE0F27" w:rsidRPr="002C6C23">
                  <w:rPr>
                    <w:rFonts w:ascii="GHEA Grapalat" w:eastAsia="Tahoma" w:hAnsi="GHEA Grapalat" w:cs="Tahoma"/>
                    <w:b/>
                    <w:bCs/>
                  </w:rPr>
                  <w:t>Ընդունվել է։</w:t>
                </w:r>
              </w:sdtContent>
            </w:sdt>
          </w:p>
          <w:p w14:paraId="0000011A" w14:textId="77777777" w:rsidR="00F55C5C" w:rsidRPr="002C6C23"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280"/>
                <w:id w:val="1759210913"/>
              </w:sdtPr>
              <w:sdtEndPr/>
              <w:sdtContent>
                <w:r w:rsidR="00BE0F27" w:rsidRPr="002C6C23">
                  <w:rPr>
                    <w:rFonts w:ascii="GHEA Grapalat" w:eastAsia="Tahoma" w:hAnsi="GHEA Grapalat" w:cs="Tahoma"/>
                    <w:b/>
                    <w:bCs/>
                  </w:rPr>
                  <w:t>Չի ընդունվել։</w:t>
                </w:r>
              </w:sdtContent>
            </w:sdt>
          </w:p>
          <w:p w14:paraId="0000011B" w14:textId="1DF55390"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Tahoma" w:hAnsi="GHEA Grapalat" w:cs="Tahoma"/>
                <w:b/>
                <w:bCs/>
                <w:color w:val="444746"/>
              </w:rPr>
              <w:t xml:space="preserve">Ընդհանրական ակտերին հղում անելը այս </w:t>
            </w:r>
            <w:proofErr w:type="spellStart"/>
            <w:r w:rsidRPr="002C6C23">
              <w:rPr>
                <w:rFonts w:ascii="GHEA Grapalat" w:eastAsia="Tahoma" w:hAnsi="GHEA Grapalat" w:cs="Tahoma"/>
                <w:b/>
                <w:bCs/>
                <w:color w:val="444746"/>
              </w:rPr>
              <w:t>ձևակերպմամբ</w:t>
            </w:r>
            <w:proofErr w:type="spellEnd"/>
            <w:r w:rsidRPr="002C6C23">
              <w:rPr>
                <w:rFonts w:ascii="GHEA Grapalat" w:eastAsia="Tahoma" w:hAnsi="GHEA Grapalat" w:cs="Tahoma"/>
                <w:b/>
                <w:bCs/>
                <w:color w:val="444746"/>
              </w:rPr>
              <w:t xml:space="preserve"> ընդունված և կիրառելի է իրավական ակտերի մշակման և ընդունման գործընթացում։  Կիրառվում է, երբ խոսքը ոչ թե կոնկրետ, ոչ թե գործող, այլ </w:t>
            </w:r>
            <w:proofErr w:type="spellStart"/>
            <w:r w:rsidRPr="002C6C23">
              <w:rPr>
                <w:rFonts w:ascii="GHEA Grapalat" w:eastAsia="Tahoma" w:hAnsi="GHEA Grapalat" w:cs="Tahoma"/>
                <w:b/>
                <w:bCs/>
                <w:color w:val="444746"/>
              </w:rPr>
              <w:t>նունիսկ</w:t>
            </w:r>
            <w:proofErr w:type="spellEnd"/>
            <w:r w:rsidRPr="002C6C23">
              <w:rPr>
                <w:rFonts w:ascii="GHEA Grapalat" w:eastAsia="Tahoma" w:hAnsi="GHEA Grapalat" w:cs="Tahoma"/>
                <w:b/>
                <w:bCs/>
                <w:color w:val="444746"/>
              </w:rPr>
              <w:t xml:space="preserve"> ապագայում ընդունվելիք նմանատիպ ակտերի մասին է։ Հազարավոր գործող ակտեր կան նման </w:t>
            </w:r>
            <w:proofErr w:type="spellStart"/>
            <w:r w:rsidRPr="002C6C23">
              <w:rPr>
                <w:rFonts w:ascii="GHEA Grapalat" w:eastAsia="Tahoma" w:hAnsi="GHEA Grapalat" w:cs="Tahoma"/>
                <w:b/>
                <w:bCs/>
                <w:color w:val="444746"/>
              </w:rPr>
              <w:t>ձևակերպումներով</w:t>
            </w:r>
            <w:proofErr w:type="spellEnd"/>
            <w:r w:rsidRPr="002C6C23">
              <w:rPr>
                <w:rFonts w:ascii="GHEA Grapalat" w:eastAsia="Tahoma" w:hAnsi="GHEA Grapalat" w:cs="Tahoma"/>
                <w:b/>
                <w:bCs/>
                <w:color w:val="444746"/>
              </w:rPr>
              <w:t>։</w:t>
            </w:r>
          </w:p>
        </w:tc>
      </w:tr>
      <w:tr w:rsidR="00F55C5C" w:rsidRPr="002C6C23" w14:paraId="62E108BF" w14:textId="77777777">
        <w:tc>
          <w:tcPr>
            <w:tcW w:w="7710" w:type="dxa"/>
            <w:vMerge w:val="restart"/>
            <w:shd w:val="clear" w:color="auto" w:fill="D0CECE"/>
          </w:tcPr>
          <w:p w14:paraId="0000011C"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Verdana" w:hAnsi="GHEA Grapalat" w:cs="Verdana"/>
                <w:b/>
                <w:bCs/>
                <w:highlight w:val="white"/>
              </w:rPr>
            </w:pPr>
            <w:r w:rsidRPr="002C6C23">
              <w:rPr>
                <w:rFonts w:ascii="GHEA Grapalat" w:eastAsia="GHEA Grapalat" w:hAnsi="GHEA Grapalat" w:cs="GHEA Grapalat"/>
                <w:b/>
                <w:bCs/>
                <w:highlight w:val="lightGray"/>
              </w:rPr>
              <w:lastRenderedPageBreak/>
              <w:t>20. Բարձրագույն դատական խորհուրդ</w:t>
            </w:r>
          </w:p>
          <w:p w14:paraId="0000011D"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highlight w:val="lightGray"/>
              </w:rPr>
            </w:pPr>
          </w:p>
        </w:tc>
        <w:tc>
          <w:tcPr>
            <w:tcW w:w="3585" w:type="dxa"/>
            <w:shd w:val="clear" w:color="auto" w:fill="D0CECE"/>
          </w:tcPr>
          <w:p w14:paraId="0000011E"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09.03.2026</w:t>
            </w:r>
          </w:p>
        </w:tc>
      </w:tr>
      <w:tr w:rsidR="00F55C5C" w:rsidRPr="002C6C23" w14:paraId="6E196B30" w14:textId="77777777">
        <w:tc>
          <w:tcPr>
            <w:tcW w:w="7710" w:type="dxa"/>
            <w:vMerge/>
            <w:shd w:val="clear" w:color="auto" w:fill="D0CECE"/>
          </w:tcPr>
          <w:p w14:paraId="0000011F"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20"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282"/>
                <w:id w:val="1307190912"/>
              </w:sdtPr>
              <w:sdtEndPr/>
              <w:sdtContent>
                <w:r w:rsidR="00BE0F27" w:rsidRPr="002C6C23">
                  <w:rPr>
                    <w:rFonts w:ascii="GHEA Grapalat" w:eastAsia="Arial Unicode MS" w:hAnsi="GHEA Grapalat" w:cs="Arial Unicode MS"/>
                    <w:b/>
                    <w:bCs/>
                    <w:highlight w:val="lightGray"/>
                  </w:rPr>
                  <w:t>№ Մ-2560-2026</w:t>
                </w:r>
              </w:sdtContent>
            </w:sdt>
          </w:p>
        </w:tc>
      </w:tr>
      <w:tr w:rsidR="00F55C5C" w:rsidRPr="002C6C23" w14:paraId="7B64B8F1" w14:textId="77777777">
        <w:tc>
          <w:tcPr>
            <w:tcW w:w="7710" w:type="dxa"/>
          </w:tcPr>
          <w:p w14:paraId="0000012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 Նկատի ունենալով այն հանգամանքը, որ Նախագծով հստակեցված չէ տեղեկատվական համակարգերի կարգավորման հանձնաժողովի </w:t>
            </w:r>
            <w:proofErr w:type="spellStart"/>
            <w:r w:rsidRPr="002C6C23">
              <w:rPr>
                <w:rFonts w:ascii="GHEA Grapalat" w:eastAsia="GHEA Grapalat" w:hAnsi="GHEA Grapalat" w:cs="GHEA Grapalat"/>
              </w:rPr>
              <w:t>ձևավորման</w:t>
            </w:r>
            <w:proofErr w:type="spellEnd"/>
            <w:r w:rsidRPr="002C6C23">
              <w:rPr>
                <w:rFonts w:ascii="GHEA Grapalat" w:eastAsia="GHEA Grapalat" w:hAnsi="GHEA Grapalat" w:cs="GHEA Grapalat"/>
              </w:rPr>
              <w:t xml:space="preserve"> սկզբունքը, ինչպես նաև՝ տվյալ հանձնաժողովում ներգրավման ենթակա ստորաբաժանումների շրջանակը՝ առաջարկվում է սահմանել, որ հանձնաժողովը </w:t>
            </w:r>
            <w:proofErr w:type="spellStart"/>
            <w:r w:rsidRPr="002C6C23">
              <w:rPr>
                <w:rFonts w:ascii="GHEA Grapalat" w:eastAsia="GHEA Grapalat" w:hAnsi="GHEA Grapalat" w:cs="GHEA Grapalat"/>
              </w:rPr>
              <w:t>ձևավորվում</w:t>
            </w:r>
            <w:proofErr w:type="spellEnd"/>
            <w:r w:rsidRPr="002C6C23">
              <w:rPr>
                <w:rFonts w:ascii="GHEA Grapalat" w:eastAsia="GHEA Grapalat" w:hAnsi="GHEA Grapalat" w:cs="GHEA Grapalat"/>
              </w:rPr>
              <w:t xml:space="preserve"> է տեղեկատվական տեխնոլոգիաների կառավարման, տեղեկատվական և </w:t>
            </w:r>
            <w:proofErr w:type="spellStart"/>
            <w:r w:rsidRPr="002C6C23">
              <w:rPr>
                <w:rFonts w:ascii="GHEA Grapalat" w:eastAsia="GHEA Grapalat" w:hAnsi="GHEA Grapalat" w:cs="GHEA Grapalat"/>
              </w:rPr>
              <w:lastRenderedPageBreak/>
              <w:t>կիբեռանվտանգության</w:t>
            </w:r>
            <w:proofErr w:type="spellEnd"/>
            <w:r w:rsidRPr="002C6C23">
              <w:rPr>
                <w:rFonts w:ascii="GHEA Grapalat" w:eastAsia="GHEA Grapalat" w:hAnsi="GHEA Grapalat" w:cs="GHEA Grapalat"/>
              </w:rPr>
              <w:t>, իրավաբանական ապահովման, ֆինանսատնտեսական կառավարման (ակտիվների հաշվառում) և ներքին աուդիտի կամ ռիսկերի կառավարման ստորաբաժանումների ներկայացուցիչներից՝ ամրագրելով նաև հանձնաժողովի լիազորությունները և գործունեության կարգը։</w:t>
            </w:r>
          </w:p>
          <w:p w14:paraId="0000012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 Նախագծով նաև կարգավորված չէ պահեստում առկա կամ ժամանակավորապես </w:t>
            </w:r>
            <w:proofErr w:type="spellStart"/>
            <w:r w:rsidRPr="002C6C23">
              <w:rPr>
                <w:rFonts w:ascii="GHEA Grapalat" w:eastAsia="GHEA Grapalat" w:hAnsi="GHEA Grapalat" w:cs="GHEA Grapalat"/>
              </w:rPr>
              <w:t>չշահագործվող</w:t>
            </w:r>
            <w:proofErr w:type="spellEnd"/>
            <w:r w:rsidRPr="002C6C23">
              <w:rPr>
                <w:rFonts w:ascii="GHEA Grapalat" w:eastAsia="GHEA Grapalat" w:hAnsi="GHEA Grapalat" w:cs="GHEA Grapalat"/>
              </w:rPr>
              <w:t xml:space="preserve"> ՏՏ ակտիվների գրանցման </w:t>
            </w:r>
            <w:proofErr w:type="spellStart"/>
            <w:r w:rsidRPr="002C6C23">
              <w:rPr>
                <w:rFonts w:ascii="GHEA Grapalat" w:eastAsia="GHEA Grapalat" w:hAnsi="GHEA Grapalat" w:cs="GHEA Grapalat"/>
              </w:rPr>
              <w:t>պարտադիրության</w:t>
            </w:r>
            <w:proofErr w:type="spellEnd"/>
            <w:r w:rsidRPr="002C6C23">
              <w:rPr>
                <w:rFonts w:ascii="GHEA Grapalat" w:eastAsia="GHEA Grapalat" w:hAnsi="GHEA Grapalat" w:cs="GHEA Grapalat"/>
              </w:rPr>
              <w:t xml:space="preserve"> հարցը, և անորոշ է այն, թե </w:t>
            </w:r>
            <w:proofErr w:type="spellStart"/>
            <w:r w:rsidRPr="002C6C23">
              <w:rPr>
                <w:rFonts w:ascii="GHEA Grapalat" w:eastAsia="GHEA Grapalat" w:hAnsi="GHEA Grapalat" w:cs="GHEA Grapalat"/>
              </w:rPr>
              <w:t>որտե՞ղ</w:t>
            </w:r>
            <w:proofErr w:type="spellEnd"/>
            <w:r w:rsidRPr="002C6C23">
              <w:rPr>
                <w:rFonts w:ascii="GHEA Grapalat" w:eastAsia="GHEA Grapalat" w:hAnsi="GHEA Grapalat" w:cs="GHEA Grapalat"/>
              </w:rPr>
              <w:t xml:space="preserve"> և </w:t>
            </w:r>
            <w:proofErr w:type="spellStart"/>
            <w:r w:rsidRPr="002C6C23">
              <w:rPr>
                <w:rFonts w:ascii="GHEA Grapalat" w:eastAsia="GHEA Grapalat" w:hAnsi="GHEA Grapalat" w:cs="GHEA Grapalat"/>
              </w:rPr>
              <w:t>ի՞նչ</w:t>
            </w:r>
            <w:proofErr w:type="spellEnd"/>
            <w:r w:rsidRPr="002C6C23">
              <w:rPr>
                <w:rFonts w:ascii="GHEA Grapalat" w:eastAsia="GHEA Grapalat" w:hAnsi="GHEA Grapalat" w:cs="GHEA Grapalat"/>
              </w:rPr>
              <w:t xml:space="preserve"> կարգավիճակով են հաշվառվելու ՏՏ բոլոր ակտիվները՝ անկախ դրանց օգտագործման փուլից </w:t>
            </w:r>
            <w:r w:rsidRPr="002C6C23">
              <w:rPr>
                <w:rFonts w:ascii="GHEA Grapalat" w:eastAsia="GHEA Grapalat" w:hAnsi="GHEA Grapalat" w:cs="GHEA Grapalat"/>
                <w:i/>
                <w:iCs/>
              </w:rPr>
              <w:t>(շահագործման մեջ գտնվող, պահեստում պահվող, սպասարկման փուլում, ժամանակավորապես չօգտագործվող)</w:t>
            </w:r>
            <w:r w:rsidRPr="002C6C23">
              <w:rPr>
                <w:rFonts w:ascii="GHEA Grapalat" w:eastAsia="GHEA Grapalat" w:hAnsi="GHEA Grapalat" w:cs="GHEA Grapalat"/>
              </w:rPr>
              <w:t xml:space="preserve">, եթե դրանք լինեն </w:t>
            </w:r>
            <w:proofErr w:type="spellStart"/>
            <w:r w:rsidRPr="002C6C23">
              <w:rPr>
                <w:rFonts w:ascii="GHEA Grapalat" w:eastAsia="GHEA Grapalat" w:hAnsi="GHEA Grapalat" w:cs="GHEA Grapalat"/>
              </w:rPr>
              <w:t>ռեեստրում</w:t>
            </w:r>
            <w:proofErr w:type="spellEnd"/>
            <w:r w:rsidRPr="002C6C23">
              <w:rPr>
                <w:rFonts w:ascii="GHEA Grapalat" w:eastAsia="GHEA Grapalat" w:hAnsi="GHEA Grapalat" w:cs="GHEA Grapalat"/>
              </w:rPr>
              <w:t xml:space="preserve"> պարտադիր գրանցման ենթակա։</w:t>
            </w:r>
          </w:p>
          <w:p w14:paraId="0000012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3. Նախագծով նախատեսված է հանձնաժողովի կողմից առաջարկվող </w:t>
            </w:r>
            <w:proofErr w:type="spellStart"/>
            <w:r w:rsidRPr="002C6C23">
              <w:rPr>
                <w:rFonts w:ascii="GHEA Grapalat" w:eastAsia="GHEA Grapalat" w:hAnsi="GHEA Grapalat" w:cs="GHEA Grapalat"/>
              </w:rPr>
              <w:t>գործիքակազմի</w:t>
            </w:r>
            <w:proofErr w:type="spellEnd"/>
            <w:r w:rsidRPr="002C6C23">
              <w:rPr>
                <w:rFonts w:ascii="GHEA Grapalat" w:eastAsia="GHEA Grapalat" w:hAnsi="GHEA Grapalat" w:cs="GHEA Grapalat"/>
              </w:rPr>
              <w:t xml:space="preserve"> կիրառում, մինչդեռ հստակեցված չէ դրա մշակման, ընտրության և կիրառման միասնականության հարցը, ինչի համատեքստում՝ հարց է առաջանում, թե ՏՏ ակտիվների </w:t>
            </w:r>
            <w:proofErr w:type="spellStart"/>
            <w:r w:rsidRPr="002C6C23">
              <w:rPr>
                <w:rFonts w:ascii="GHEA Grapalat" w:eastAsia="GHEA Grapalat" w:hAnsi="GHEA Grapalat" w:cs="GHEA Grapalat"/>
              </w:rPr>
              <w:t>ռեեստրի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ձևավորման</w:t>
            </w:r>
            <w:proofErr w:type="spellEnd"/>
            <w:r w:rsidRPr="002C6C23">
              <w:rPr>
                <w:rFonts w:ascii="GHEA Grapalat" w:eastAsia="GHEA Grapalat" w:hAnsi="GHEA Grapalat" w:cs="GHEA Grapalat"/>
              </w:rPr>
              <w:t xml:space="preserve"> և վարման համար կիրառվելու է կենտրոնացված, միասնական և հանձնաժողովի կողմից հաստատված ավտոմատացված </w:t>
            </w:r>
            <w:proofErr w:type="spellStart"/>
            <w:r w:rsidRPr="002C6C23">
              <w:rPr>
                <w:rFonts w:ascii="GHEA Grapalat" w:eastAsia="GHEA Grapalat" w:hAnsi="GHEA Grapalat" w:cs="GHEA Grapalat"/>
              </w:rPr>
              <w:t>գործիքակազմ</w:t>
            </w:r>
            <w:proofErr w:type="spellEnd"/>
            <w:r w:rsidRPr="002C6C23">
              <w:rPr>
                <w:rFonts w:ascii="GHEA Grapalat" w:eastAsia="GHEA Grapalat" w:hAnsi="GHEA Grapalat" w:cs="GHEA Grapalat"/>
              </w:rPr>
              <w:t xml:space="preserve">, թե՞ յուրաքանչյուր մարմին կարող է կիրառել իր սեփական մշակած կամ ընտրած համակարգ։ Նշվածի հաշվառմամբ՝ առաջարկվում է հստակ սահմանել, որ </w:t>
            </w:r>
            <w:proofErr w:type="spellStart"/>
            <w:r w:rsidRPr="002C6C23">
              <w:rPr>
                <w:rFonts w:ascii="GHEA Grapalat" w:eastAsia="GHEA Grapalat" w:hAnsi="GHEA Grapalat" w:cs="GHEA Grapalat"/>
              </w:rPr>
              <w:t>ռեեստրի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ձևավորման</w:t>
            </w:r>
            <w:proofErr w:type="spellEnd"/>
            <w:r w:rsidRPr="002C6C23">
              <w:rPr>
                <w:rFonts w:ascii="GHEA Grapalat" w:eastAsia="GHEA Grapalat" w:hAnsi="GHEA Grapalat" w:cs="GHEA Grapalat"/>
              </w:rPr>
              <w:t xml:space="preserve"> և վարման համար կիրառվում է միասնական, կենտրոնացված և պարտադիր ավտոմատացված </w:t>
            </w:r>
            <w:proofErr w:type="spellStart"/>
            <w:r w:rsidRPr="002C6C23">
              <w:rPr>
                <w:rFonts w:ascii="GHEA Grapalat" w:eastAsia="GHEA Grapalat" w:hAnsi="GHEA Grapalat" w:cs="GHEA Grapalat"/>
              </w:rPr>
              <w:t>գործիքակազմ</w:t>
            </w:r>
            <w:proofErr w:type="spellEnd"/>
            <w:r w:rsidRPr="002C6C23">
              <w:rPr>
                <w:rFonts w:ascii="GHEA Grapalat" w:eastAsia="GHEA Grapalat" w:hAnsi="GHEA Grapalat" w:cs="GHEA Grapalat"/>
              </w:rPr>
              <w:t>։</w:t>
            </w:r>
          </w:p>
          <w:p w14:paraId="00000124"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4. Նախագծով նախատեսվում է ոչ լիցենզավորված ծրագրային ապահովման հայտնաբերման դեպքում դրա օգտագործման դադարեցում և համապատասխան մարմինների տեղեկացում: Նկատի ունենալով այն հանգամանքը, որ հստակեցված չէ հետագա համակարգային լուծումների </w:t>
            </w:r>
            <w:proofErr w:type="spellStart"/>
            <w:r w:rsidRPr="002C6C23">
              <w:rPr>
                <w:rFonts w:ascii="GHEA Grapalat" w:eastAsia="GHEA Grapalat" w:hAnsi="GHEA Grapalat" w:cs="GHEA Grapalat"/>
              </w:rPr>
              <w:t>գործիքակազմը</w:t>
            </w:r>
            <w:proofErr w:type="spellEnd"/>
            <w:r w:rsidRPr="002C6C23">
              <w:rPr>
                <w:rFonts w:ascii="GHEA Grapalat" w:eastAsia="GHEA Grapalat" w:hAnsi="GHEA Grapalat" w:cs="GHEA Grapalat"/>
              </w:rPr>
              <w:t>՝ առաջարկվում է սահմանել, որ նման դեպքերում պարտադիր իրականացվում է իրավական և տեղեկատվական անվտանգության ռիսկերի գնահատում, պատասխանատվության սահմանում և համապատասխան լիցենզավորված կամ բաց կոդով ծրագրային ապահովմամբ փոխարինման գործընթացի մեկնարկ՝ կենտրոնացված լիցենզավորման քաղաքականության շրջանակում։</w:t>
            </w:r>
          </w:p>
          <w:p w14:paraId="0000012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5. Կարծում ենք, որ Նախագծով նախատեսված պահանջների իրականացումը կարող է առաջացնել լրացուցիչ ֆինանսական ծախսեր, այդ թվում՝ լիցենզավորված ծրագրային ապահովման ձեռքբերման մասով։ Ուստի առաջարկվում է Նախագծի հիմնավորման մեջ անդրադառնալ ֆինանսական ազդեցության գնահատմանը, ինչպես նաև՝ հստակեցնել ֆինանսավորման աղբյուրները, հնարավորության դեպքում նաև </w:t>
            </w:r>
            <w:r w:rsidRPr="002C6C23">
              <w:rPr>
                <w:rFonts w:ascii="GHEA Grapalat" w:eastAsia="GHEA Grapalat" w:hAnsi="GHEA Grapalat" w:cs="GHEA Grapalat"/>
              </w:rPr>
              <w:lastRenderedPageBreak/>
              <w:t>սահմանելով փուլային ներդրման մեխանիզմ՝ բյուջետային բեռի հավասարակշռված բաշխումն ապահովելու նպատակով։</w:t>
            </w:r>
          </w:p>
          <w:p w14:paraId="0000012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6. </w:t>
            </w:r>
            <w:sdt>
              <w:sdtPr>
                <w:rPr>
                  <w:rFonts w:ascii="GHEA Grapalat" w:hAnsi="GHEA Grapalat"/>
                </w:rPr>
                <w:tag w:val="goog_rdk_283"/>
                <w:id w:val="197503255"/>
              </w:sdtPr>
              <w:sdtEndPr/>
              <w:sdtContent/>
            </w:sdt>
            <w:r w:rsidRPr="002C6C23">
              <w:rPr>
                <w:rFonts w:ascii="GHEA Grapalat" w:eastAsia="GHEA Grapalat" w:hAnsi="GHEA Grapalat" w:cs="GHEA Grapalat"/>
              </w:rPr>
              <w:t xml:space="preserve">Միաժամանակ, նկատի ունենալով այն հանգամանքը, որ Նախագծում նշված պահանջների արդյունավետ և միատեսակ իրականացումը ենթադրում է կազմակերպչական և տեխնիկական հարցերի համակողմանի քննարկում, այդ թվում՝  գաղտնագրման, նույնականացման, էլեկտրոնային ստորագրության կամ կնիքի, ժամանակի </w:t>
            </w:r>
            <w:proofErr w:type="spellStart"/>
            <w:r w:rsidRPr="002C6C23">
              <w:rPr>
                <w:rFonts w:ascii="GHEA Grapalat" w:eastAsia="GHEA Grapalat" w:hAnsi="GHEA Grapalat" w:cs="GHEA Grapalat"/>
              </w:rPr>
              <w:t>դրոշմակնքման</w:t>
            </w:r>
            <w:proofErr w:type="spellEnd"/>
            <w:r w:rsidRPr="002C6C23">
              <w:rPr>
                <w:rFonts w:ascii="GHEA Grapalat" w:eastAsia="GHEA Grapalat" w:hAnsi="GHEA Grapalat" w:cs="GHEA Grapalat"/>
              </w:rPr>
              <w:t xml:space="preserve"> և հաղորդակցության ամբողջականության ապահովման պահանջների վերաբերյալ՝ առաջարկվում է կազմակերպել միջգերատեսչական աշխատանքային քննարկում՝ շահագրգիռ մարմինների ներկայացուցիչների մասնակցությամբ՝ կիրառման գործնական մեխանիզմների հստակեցման և միասնական մոտեցման </w:t>
            </w:r>
            <w:proofErr w:type="spellStart"/>
            <w:r w:rsidRPr="002C6C23">
              <w:rPr>
                <w:rFonts w:ascii="GHEA Grapalat" w:eastAsia="GHEA Grapalat" w:hAnsi="GHEA Grapalat" w:cs="GHEA Grapalat"/>
              </w:rPr>
              <w:t>ձևավորման</w:t>
            </w:r>
            <w:proofErr w:type="spellEnd"/>
            <w:r w:rsidRPr="002C6C23">
              <w:rPr>
                <w:rFonts w:ascii="GHEA Grapalat" w:eastAsia="GHEA Grapalat" w:hAnsi="GHEA Grapalat" w:cs="GHEA Grapalat"/>
              </w:rPr>
              <w:t xml:space="preserve"> նպատակով։</w:t>
            </w:r>
          </w:p>
          <w:p w14:paraId="00000127"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7. Նախագծի 6-րդ կետի 1-ին ենթակետով թվարկված են տվյալների </w:t>
            </w:r>
            <w:proofErr w:type="spellStart"/>
            <w:r w:rsidRPr="002C6C23">
              <w:rPr>
                <w:rFonts w:ascii="GHEA Grapalat" w:eastAsia="GHEA Grapalat" w:hAnsi="GHEA Grapalat" w:cs="GHEA Grapalat"/>
              </w:rPr>
              <w:t>կոնֆիդենցիալությունը</w:t>
            </w:r>
            <w:proofErr w:type="spellEnd"/>
            <w:r w:rsidRPr="002C6C23">
              <w:rPr>
                <w:rFonts w:ascii="GHEA Grapalat" w:eastAsia="GHEA Grapalat" w:hAnsi="GHEA Grapalat" w:cs="GHEA Grapalat"/>
              </w:rPr>
              <w:t xml:space="preserve">, ամբողջականությունը և </w:t>
            </w:r>
            <w:proofErr w:type="spellStart"/>
            <w:r w:rsidRPr="002C6C23">
              <w:rPr>
                <w:rFonts w:ascii="GHEA Grapalat" w:eastAsia="GHEA Grapalat" w:hAnsi="GHEA Grapalat" w:cs="GHEA Grapalat"/>
              </w:rPr>
              <w:t>օգտագործելիությունը</w:t>
            </w:r>
            <w:proofErr w:type="spellEnd"/>
            <w:r w:rsidRPr="002C6C23">
              <w:rPr>
                <w:rFonts w:ascii="GHEA Grapalat" w:eastAsia="GHEA Grapalat" w:hAnsi="GHEA Grapalat" w:cs="GHEA Grapalat"/>
              </w:rPr>
              <w:t xml:space="preserve">, սակայն դրանց բովանդակությունը և կիրառման սահմանները բացահայտված չեն։ Առաջարկվում է Նախագծով սահմանել անվտանգության յուրաքանչյուր </w:t>
            </w:r>
            <w:proofErr w:type="spellStart"/>
            <w:r w:rsidRPr="002C6C23">
              <w:rPr>
                <w:rFonts w:ascii="GHEA Grapalat" w:eastAsia="GHEA Grapalat" w:hAnsi="GHEA Grapalat" w:cs="GHEA Grapalat"/>
              </w:rPr>
              <w:t>բաղադրիչի</w:t>
            </w:r>
            <w:proofErr w:type="spellEnd"/>
            <w:r w:rsidRPr="002C6C23">
              <w:rPr>
                <w:rFonts w:ascii="GHEA Grapalat" w:eastAsia="GHEA Grapalat" w:hAnsi="GHEA Grapalat" w:cs="GHEA Grapalat"/>
              </w:rPr>
              <w:t xml:space="preserve"> իրավական և տեխնիկական բովանդակությունն՝ ապահովելով դրանց միատեսակ մեկնաբանությունն ու </w:t>
            </w:r>
            <w:proofErr w:type="spellStart"/>
            <w:r w:rsidRPr="002C6C23">
              <w:rPr>
                <w:rFonts w:ascii="GHEA Grapalat" w:eastAsia="GHEA Grapalat" w:hAnsi="GHEA Grapalat" w:cs="GHEA Grapalat"/>
              </w:rPr>
              <w:t>կիրառելիությունը</w:t>
            </w:r>
            <w:proofErr w:type="spellEnd"/>
            <w:r w:rsidRPr="002C6C23">
              <w:rPr>
                <w:rFonts w:ascii="GHEA Grapalat" w:eastAsia="GHEA Grapalat" w:hAnsi="GHEA Grapalat" w:cs="GHEA Grapalat"/>
              </w:rPr>
              <w:t>։</w:t>
            </w:r>
          </w:p>
          <w:p w14:paraId="0000012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8. Նախագծի 6-րդ կետի 2-րդ ենթակետով նշվում է, որ ՏՓՇ </w:t>
            </w:r>
            <w:proofErr w:type="spellStart"/>
            <w:r w:rsidRPr="002C6C23">
              <w:rPr>
                <w:rFonts w:ascii="GHEA Grapalat" w:eastAsia="GHEA Grapalat" w:hAnsi="GHEA Grapalat" w:cs="GHEA Grapalat"/>
              </w:rPr>
              <w:t>ենթակառուցվածքը</w:t>
            </w:r>
            <w:proofErr w:type="spellEnd"/>
            <w:r w:rsidRPr="002C6C23">
              <w:rPr>
                <w:rFonts w:ascii="GHEA Grapalat" w:eastAsia="GHEA Grapalat" w:hAnsi="GHEA Grapalat" w:cs="GHEA Grapalat"/>
              </w:rPr>
              <w:t xml:space="preserve"> ներառում է հակամիջոցներ, սակայն դրանց էությունը, տեսակները և կիրառման շրջանակը </w:t>
            </w:r>
            <w:proofErr w:type="spellStart"/>
            <w:r w:rsidRPr="002C6C23">
              <w:rPr>
                <w:rFonts w:ascii="GHEA Grapalat" w:eastAsia="GHEA Grapalat" w:hAnsi="GHEA Grapalat" w:cs="GHEA Grapalat"/>
              </w:rPr>
              <w:t>պարզաբանված</w:t>
            </w:r>
            <w:proofErr w:type="spellEnd"/>
            <w:r w:rsidRPr="002C6C23">
              <w:rPr>
                <w:rFonts w:ascii="GHEA Grapalat" w:eastAsia="GHEA Grapalat" w:hAnsi="GHEA Grapalat" w:cs="GHEA Grapalat"/>
              </w:rPr>
              <w:t xml:space="preserve"> չեն, ուստի առաջարկվում է Նախագծով սահմանել </w:t>
            </w:r>
            <w:proofErr w:type="spellStart"/>
            <w:r w:rsidRPr="002C6C23">
              <w:rPr>
                <w:rFonts w:ascii="GHEA Grapalat" w:eastAsia="GHEA Grapalat" w:hAnsi="GHEA Grapalat" w:cs="GHEA Grapalat"/>
              </w:rPr>
              <w:t>հասանելիության</w:t>
            </w:r>
            <w:proofErr w:type="spellEnd"/>
            <w:r w:rsidRPr="002C6C23">
              <w:rPr>
                <w:rFonts w:ascii="GHEA Grapalat" w:eastAsia="GHEA Grapalat" w:hAnsi="GHEA Grapalat" w:cs="GHEA Grapalat"/>
              </w:rPr>
              <w:t xml:space="preserve"> ապահովման համար նախատեսվող տեխնիկական և կազմակերպչական </w:t>
            </w:r>
            <w:proofErr w:type="spellStart"/>
            <w:r w:rsidRPr="002C6C23">
              <w:rPr>
                <w:rFonts w:ascii="GHEA Grapalat" w:eastAsia="GHEA Grapalat" w:hAnsi="GHEA Grapalat" w:cs="GHEA Grapalat"/>
              </w:rPr>
              <w:t>հակամիջոցների</w:t>
            </w:r>
            <w:proofErr w:type="spellEnd"/>
            <w:r w:rsidRPr="002C6C23">
              <w:rPr>
                <w:rFonts w:ascii="GHEA Grapalat" w:eastAsia="GHEA Grapalat" w:hAnsi="GHEA Grapalat" w:cs="GHEA Grapalat"/>
              </w:rPr>
              <w:t xml:space="preserve"> շրջանակը՝ ներառյալ պահուստային համակարգեր, </w:t>
            </w:r>
            <w:proofErr w:type="spellStart"/>
            <w:r w:rsidRPr="002C6C23">
              <w:rPr>
                <w:rFonts w:ascii="GHEA Grapalat" w:eastAsia="GHEA Grapalat" w:hAnsi="GHEA Grapalat" w:cs="GHEA Grapalat"/>
              </w:rPr>
              <w:t>անխափանության</w:t>
            </w:r>
            <w:proofErr w:type="spellEnd"/>
            <w:r w:rsidRPr="002C6C23">
              <w:rPr>
                <w:rFonts w:ascii="GHEA Grapalat" w:eastAsia="GHEA Grapalat" w:hAnsi="GHEA Grapalat" w:cs="GHEA Grapalat"/>
              </w:rPr>
              <w:t xml:space="preserve"> մեխանիզմներ, </w:t>
            </w:r>
            <w:proofErr w:type="spellStart"/>
            <w:r w:rsidRPr="002C6C23">
              <w:rPr>
                <w:rFonts w:ascii="GHEA Grapalat" w:eastAsia="GHEA Grapalat" w:hAnsi="GHEA Grapalat" w:cs="GHEA Grapalat"/>
              </w:rPr>
              <w:t>կիբեռհարձակումների</w:t>
            </w:r>
            <w:proofErr w:type="spellEnd"/>
            <w:r w:rsidRPr="002C6C23">
              <w:rPr>
                <w:rFonts w:ascii="GHEA Grapalat" w:eastAsia="GHEA Grapalat" w:hAnsi="GHEA Grapalat" w:cs="GHEA Grapalat"/>
              </w:rPr>
              <w:t xml:space="preserve"> դիմակայության միջոցներ և արտակարգ իրավիճակների վերականգնման </w:t>
            </w:r>
            <w:proofErr w:type="spellStart"/>
            <w:r w:rsidRPr="002C6C23">
              <w:rPr>
                <w:rFonts w:ascii="GHEA Grapalat" w:eastAsia="GHEA Grapalat" w:hAnsi="GHEA Grapalat" w:cs="GHEA Grapalat"/>
              </w:rPr>
              <w:t>ընթացակարգային</w:t>
            </w:r>
            <w:proofErr w:type="spellEnd"/>
            <w:r w:rsidRPr="002C6C23">
              <w:rPr>
                <w:rFonts w:ascii="GHEA Grapalat" w:eastAsia="GHEA Grapalat" w:hAnsi="GHEA Grapalat" w:cs="GHEA Grapalat"/>
              </w:rPr>
              <w:t xml:space="preserve"> կանոններ։ </w:t>
            </w:r>
          </w:p>
        </w:tc>
        <w:tc>
          <w:tcPr>
            <w:tcW w:w="3585" w:type="dxa"/>
          </w:tcPr>
          <w:p w14:paraId="00000129" w14:textId="77777777" w:rsidR="00F55C5C" w:rsidRPr="002C6C23" w:rsidRDefault="00661F36" w:rsidP="001F7D9A">
            <w:pPr>
              <w:tabs>
                <w:tab w:val="left" w:pos="2727"/>
              </w:tabs>
              <w:spacing w:after="0" w:line="288" w:lineRule="auto"/>
              <w:jc w:val="center"/>
              <w:rPr>
                <w:rFonts w:ascii="GHEA Grapalat" w:eastAsia="Arial" w:hAnsi="GHEA Grapalat" w:cs="Arial"/>
                <w:b/>
                <w:bCs/>
              </w:rPr>
            </w:pPr>
            <w:sdt>
              <w:sdtPr>
                <w:rPr>
                  <w:rFonts w:ascii="GHEA Grapalat" w:hAnsi="GHEA Grapalat"/>
                </w:rPr>
                <w:tag w:val="goog_rdk_284"/>
                <w:id w:val="1158065892"/>
              </w:sdtPr>
              <w:sdtEndPr/>
              <w:sdtContent>
                <w:r w:rsidR="00BE0F27" w:rsidRPr="002C6C23">
                  <w:rPr>
                    <w:rFonts w:ascii="GHEA Grapalat" w:eastAsia="Tahoma" w:hAnsi="GHEA Grapalat" w:cs="Tahoma"/>
                    <w:b/>
                    <w:bCs/>
                  </w:rPr>
                  <w:t>1</w:t>
                </w:r>
                <w:r w:rsidR="00BE0F27" w:rsidRPr="002C6C23">
                  <w:rPr>
                    <w:rFonts w:ascii="Cambria Math" w:eastAsia="Tahoma" w:hAnsi="Cambria Math" w:cs="Cambria Math"/>
                    <w:b/>
                    <w:bCs/>
                  </w:rPr>
                  <w:t>․</w:t>
                </w:r>
                <w:r w:rsidR="00BE0F27" w:rsidRPr="002C6C23">
                  <w:rPr>
                    <w:rFonts w:ascii="GHEA Grapalat" w:eastAsia="Tahoma" w:hAnsi="GHEA Grapalat" w:cs="Tahoma"/>
                    <w:b/>
                    <w:bCs/>
                  </w:rPr>
                  <w:t xml:space="preserve"> Չի ընդունվել։</w:t>
                </w:r>
              </w:sdtContent>
            </w:sdt>
          </w:p>
          <w:p w14:paraId="0000012A" w14:textId="77777777" w:rsidR="00F55C5C" w:rsidRPr="002C6C23" w:rsidRDefault="00661F36" w:rsidP="001F7D9A">
            <w:pPr>
              <w:tabs>
                <w:tab w:val="left" w:pos="2727"/>
              </w:tabs>
              <w:spacing w:after="0" w:line="288" w:lineRule="auto"/>
              <w:jc w:val="center"/>
              <w:rPr>
                <w:rFonts w:ascii="GHEA Grapalat" w:eastAsia="Arial" w:hAnsi="GHEA Grapalat" w:cs="Arial"/>
              </w:rPr>
            </w:pPr>
            <w:sdt>
              <w:sdtPr>
                <w:rPr>
                  <w:rFonts w:ascii="GHEA Grapalat" w:hAnsi="GHEA Grapalat"/>
                </w:rPr>
                <w:tag w:val="goog_rdk_285"/>
                <w:id w:val="1908258629"/>
              </w:sdtPr>
              <w:sdtEndPr/>
              <w:sdtContent>
                <w:r w:rsidR="00BE0F27" w:rsidRPr="002C6C23">
                  <w:rPr>
                    <w:rFonts w:ascii="GHEA Grapalat" w:eastAsia="Tahoma" w:hAnsi="GHEA Grapalat" w:cs="Tahoma"/>
                  </w:rPr>
                  <w:t xml:space="preserve">Տեղեկատվական համակարգերի կարգավորման հանձնաժողովի </w:t>
                </w:r>
                <w:proofErr w:type="spellStart"/>
                <w:r w:rsidR="00BE0F27" w:rsidRPr="002C6C23">
                  <w:rPr>
                    <w:rFonts w:ascii="GHEA Grapalat" w:eastAsia="Tahoma" w:hAnsi="GHEA Grapalat" w:cs="Tahoma"/>
                  </w:rPr>
                  <w:t>ձևավորումը</w:t>
                </w:r>
                <w:proofErr w:type="spellEnd"/>
                <w:r w:rsidR="00BE0F27" w:rsidRPr="002C6C23">
                  <w:rPr>
                    <w:rFonts w:ascii="GHEA Grapalat" w:eastAsia="Tahoma" w:hAnsi="GHEA Grapalat" w:cs="Tahoma"/>
                  </w:rPr>
                  <w:t xml:space="preserve"> նախատեսված է “Տեղեկատվական </w:t>
                </w:r>
                <w:proofErr w:type="spellStart"/>
                <w:r w:rsidR="00BE0F27" w:rsidRPr="002C6C23">
                  <w:rPr>
                    <w:rFonts w:ascii="GHEA Grapalat" w:eastAsia="Tahoma" w:hAnsi="GHEA Grapalat" w:cs="Tahoma"/>
                  </w:rPr>
                  <w:t>համակարերի</w:t>
                </w:r>
                <w:proofErr w:type="spellEnd"/>
                <w:r w:rsidR="00BE0F27" w:rsidRPr="002C6C23">
                  <w:rPr>
                    <w:rFonts w:ascii="GHEA Grapalat" w:eastAsia="Tahoma" w:hAnsi="GHEA Grapalat" w:cs="Tahoma"/>
                  </w:rPr>
                  <w:t xml:space="preserve"> </w:t>
                </w:r>
                <w:r w:rsidR="00BE0F27" w:rsidRPr="002C6C23">
                  <w:rPr>
                    <w:rFonts w:ascii="GHEA Grapalat" w:eastAsia="Tahoma" w:hAnsi="GHEA Grapalat" w:cs="Tahoma"/>
                  </w:rPr>
                  <w:lastRenderedPageBreak/>
                  <w:t xml:space="preserve">կարգավորման մարմնի մասին” օրենքով։ </w:t>
                </w:r>
              </w:sdtContent>
            </w:sdt>
          </w:p>
          <w:p w14:paraId="0000012B"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65834CAB" w14:textId="77777777" w:rsidR="00E065EF" w:rsidRDefault="00E065EF" w:rsidP="001F7D9A">
            <w:pPr>
              <w:tabs>
                <w:tab w:val="left" w:pos="2727"/>
              </w:tabs>
              <w:spacing w:after="0" w:line="288" w:lineRule="auto"/>
              <w:jc w:val="center"/>
              <w:rPr>
                <w:rFonts w:ascii="GHEA Grapalat" w:eastAsia="Tahoma" w:hAnsi="GHEA Grapalat" w:cs="Tahoma"/>
                <w:b/>
                <w:bCs/>
              </w:rPr>
            </w:pPr>
          </w:p>
          <w:p w14:paraId="076DD7DC" w14:textId="77777777" w:rsidR="00E065EF" w:rsidRDefault="00E065EF" w:rsidP="001F7D9A">
            <w:pPr>
              <w:tabs>
                <w:tab w:val="left" w:pos="2727"/>
              </w:tabs>
              <w:spacing w:after="0" w:line="288" w:lineRule="auto"/>
              <w:jc w:val="center"/>
              <w:rPr>
                <w:rFonts w:ascii="GHEA Grapalat" w:eastAsia="Tahoma" w:hAnsi="GHEA Grapalat" w:cs="Tahoma"/>
                <w:b/>
                <w:bCs/>
              </w:rPr>
            </w:pPr>
          </w:p>
          <w:p w14:paraId="177E4F32" w14:textId="77777777" w:rsidR="00E065EF" w:rsidRDefault="00E065EF" w:rsidP="001F7D9A">
            <w:pPr>
              <w:tabs>
                <w:tab w:val="left" w:pos="2727"/>
              </w:tabs>
              <w:spacing w:after="0" w:line="288" w:lineRule="auto"/>
              <w:jc w:val="center"/>
              <w:rPr>
                <w:rFonts w:ascii="GHEA Grapalat" w:eastAsia="Tahoma" w:hAnsi="GHEA Grapalat" w:cs="Tahoma"/>
                <w:b/>
                <w:bCs/>
              </w:rPr>
            </w:pPr>
          </w:p>
          <w:p w14:paraId="0000012C" w14:textId="1BFEC2A7" w:rsidR="00F55C5C" w:rsidRPr="002C6C23" w:rsidRDefault="00BE0F27" w:rsidP="001F7D9A">
            <w:pPr>
              <w:tabs>
                <w:tab w:val="left" w:pos="2727"/>
              </w:tabs>
              <w:spacing w:after="0" w:line="288" w:lineRule="auto"/>
              <w:jc w:val="center"/>
              <w:rPr>
                <w:rFonts w:ascii="GHEA Grapalat" w:eastAsia="Arial" w:hAnsi="GHEA Grapalat" w:cs="Arial"/>
                <w:b/>
                <w:bCs/>
              </w:rPr>
            </w:pPr>
            <w:r w:rsidRPr="002C6C23">
              <w:rPr>
                <w:rFonts w:ascii="GHEA Grapalat" w:eastAsia="Tahoma" w:hAnsi="GHEA Grapalat" w:cs="Tahoma"/>
                <w:b/>
                <w:bCs/>
              </w:rPr>
              <w:t>2</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p>
          <w:p w14:paraId="0000012D" w14:textId="0467AFED" w:rsidR="00F55C5C" w:rsidRPr="002C6C23" w:rsidRDefault="00BE0F27" w:rsidP="001F7D9A">
            <w:pPr>
              <w:tabs>
                <w:tab w:val="left" w:pos="2727"/>
              </w:tabs>
              <w:spacing w:after="0" w:line="288" w:lineRule="auto"/>
              <w:jc w:val="center"/>
              <w:rPr>
                <w:rFonts w:ascii="GHEA Grapalat" w:eastAsia="Arial" w:hAnsi="GHEA Grapalat" w:cs="Arial"/>
              </w:rPr>
            </w:pPr>
            <w:r w:rsidRPr="002C6C23">
              <w:rPr>
                <w:rFonts w:ascii="GHEA Grapalat" w:eastAsia="Tahoma" w:hAnsi="GHEA Grapalat" w:cs="Tahoma"/>
              </w:rPr>
              <w:t>Մեկնաբանությունը չի վերաբերում Նախագծի կարգավորման առարկային։</w:t>
            </w:r>
          </w:p>
          <w:p w14:paraId="0000012E"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2F"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67C5E475" w14:textId="77777777" w:rsidR="00E065EF" w:rsidRDefault="00E065EF" w:rsidP="001F7D9A">
            <w:pPr>
              <w:tabs>
                <w:tab w:val="left" w:pos="2727"/>
              </w:tabs>
              <w:spacing w:after="0" w:line="288" w:lineRule="auto"/>
              <w:jc w:val="center"/>
              <w:rPr>
                <w:rFonts w:ascii="GHEA Grapalat" w:eastAsia="Tahoma" w:hAnsi="GHEA Grapalat" w:cs="Tahoma"/>
                <w:b/>
                <w:bCs/>
              </w:rPr>
            </w:pPr>
          </w:p>
          <w:p w14:paraId="00000130" w14:textId="55DF04BF" w:rsidR="00F55C5C" w:rsidRPr="002C6C23" w:rsidRDefault="00BE0F27" w:rsidP="001F7D9A">
            <w:pPr>
              <w:tabs>
                <w:tab w:val="left" w:pos="2727"/>
              </w:tabs>
              <w:spacing w:after="0" w:line="288" w:lineRule="auto"/>
              <w:jc w:val="center"/>
              <w:rPr>
                <w:rFonts w:ascii="GHEA Grapalat" w:eastAsia="Arial" w:hAnsi="GHEA Grapalat" w:cs="Arial"/>
                <w:b/>
                <w:bCs/>
              </w:rPr>
            </w:pPr>
            <w:r w:rsidRPr="002C6C23">
              <w:rPr>
                <w:rFonts w:ascii="GHEA Grapalat" w:eastAsia="Tahoma" w:hAnsi="GHEA Grapalat" w:cs="Tahoma"/>
                <w:b/>
                <w:bCs/>
              </w:rPr>
              <w:t>3</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p>
          <w:p w14:paraId="00000131" w14:textId="281AE2E1" w:rsidR="00F55C5C" w:rsidRPr="002C6C23" w:rsidRDefault="00BE0F27" w:rsidP="001F7D9A">
            <w:pPr>
              <w:tabs>
                <w:tab w:val="left" w:pos="2727"/>
              </w:tabs>
              <w:spacing w:after="0" w:line="288" w:lineRule="auto"/>
              <w:jc w:val="center"/>
              <w:rPr>
                <w:rFonts w:ascii="GHEA Grapalat" w:eastAsia="Arial" w:hAnsi="GHEA Grapalat" w:cs="Arial"/>
              </w:rPr>
            </w:pPr>
            <w:r w:rsidRPr="002C6C23">
              <w:rPr>
                <w:rFonts w:ascii="GHEA Grapalat" w:eastAsia="Tahoma" w:hAnsi="GHEA Grapalat" w:cs="Tahoma"/>
              </w:rPr>
              <w:t>Մեկնաբանությունը չի վերաբերում Նախագծի կարգավորման առարկային։</w:t>
            </w:r>
          </w:p>
          <w:p w14:paraId="00000132"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3"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4"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5"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224561DD" w14:textId="77777777" w:rsidR="00E065EF" w:rsidRDefault="00E065EF" w:rsidP="001F7D9A">
            <w:pPr>
              <w:tabs>
                <w:tab w:val="left" w:pos="2727"/>
              </w:tabs>
              <w:spacing w:after="0" w:line="288" w:lineRule="auto"/>
              <w:jc w:val="center"/>
              <w:rPr>
                <w:rFonts w:ascii="GHEA Grapalat" w:eastAsia="Tahoma" w:hAnsi="GHEA Grapalat" w:cs="Tahoma"/>
                <w:b/>
                <w:bCs/>
              </w:rPr>
            </w:pPr>
          </w:p>
          <w:p w14:paraId="00000136" w14:textId="4DD93EA7" w:rsidR="00F55C5C" w:rsidRPr="002C6C23" w:rsidRDefault="00BE0F27" w:rsidP="001F7D9A">
            <w:pPr>
              <w:tabs>
                <w:tab w:val="left" w:pos="2727"/>
              </w:tabs>
              <w:spacing w:after="0" w:line="288" w:lineRule="auto"/>
              <w:jc w:val="center"/>
              <w:rPr>
                <w:rFonts w:ascii="GHEA Grapalat" w:eastAsia="Arial" w:hAnsi="GHEA Grapalat" w:cs="Arial"/>
                <w:b/>
                <w:bCs/>
              </w:rPr>
            </w:pPr>
            <w:r w:rsidRPr="002C6C23">
              <w:rPr>
                <w:rFonts w:ascii="GHEA Grapalat" w:eastAsia="Tahoma" w:hAnsi="GHEA Grapalat" w:cs="Tahoma"/>
                <w:b/>
                <w:bCs/>
              </w:rPr>
              <w:t>4</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p>
          <w:p w14:paraId="00000137" w14:textId="6CFD5600" w:rsidR="00F55C5C" w:rsidRPr="002C6C23" w:rsidRDefault="00BE0F27" w:rsidP="001F7D9A">
            <w:pPr>
              <w:tabs>
                <w:tab w:val="left" w:pos="2727"/>
              </w:tabs>
              <w:spacing w:after="0" w:line="288" w:lineRule="auto"/>
              <w:jc w:val="center"/>
              <w:rPr>
                <w:rFonts w:ascii="GHEA Grapalat" w:eastAsia="Arial" w:hAnsi="GHEA Grapalat" w:cs="Arial"/>
              </w:rPr>
            </w:pPr>
            <w:r w:rsidRPr="002C6C23">
              <w:rPr>
                <w:rFonts w:ascii="GHEA Grapalat" w:eastAsia="Tahoma" w:hAnsi="GHEA Grapalat" w:cs="Tahoma"/>
              </w:rPr>
              <w:t>Մեկնաբանությունը չի վերաբերում Նախագծի կարգավորման առարկային։</w:t>
            </w:r>
          </w:p>
          <w:p w14:paraId="00000138"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9"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A"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B"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7953BDD1" w14:textId="77777777" w:rsidR="00E065EF" w:rsidRDefault="00E065EF" w:rsidP="001F7D9A">
            <w:pPr>
              <w:tabs>
                <w:tab w:val="left" w:pos="2727"/>
              </w:tabs>
              <w:spacing w:after="0" w:line="288" w:lineRule="auto"/>
              <w:jc w:val="center"/>
              <w:rPr>
                <w:rFonts w:ascii="GHEA Grapalat" w:eastAsia="Tahoma" w:hAnsi="GHEA Grapalat" w:cs="Tahoma"/>
                <w:b/>
                <w:bCs/>
              </w:rPr>
            </w:pPr>
          </w:p>
          <w:p w14:paraId="24C887F2" w14:textId="77777777" w:rsidR="00E065EF" w:rsidRDefault="00E065EF" w:rsidP="001F7D9A">
            <w:pPr>
              <w:tabs>
                <w:tab w:val="left" w:pos="2727"/>
              </w:tabs>
              <w:spacing w:after="0" w:line="288" w:lineRule="auto"/>
              <w:jc w:val="center"/>
              <w:rPr>
                <w:rFonts w:ascii="GHEA Grapalat" w:eastAsia="Tahoma" w:hAnsi="GHEA Grapalat" w:cs="Tahoma"/>
                <w:b/>
                <w:bCs/>
              </w:rPr>
            </w:pPr>
          </w:p>
          <w:p w14:paraId="0000013C" w14:textId="1CA5EED8" w:rsidR="00F55C5C" w:rsidRPr="002C6C23" w:rsidRDefault="00BE0F27" w:rsidP="001F7D9A">
            <w:pPr>
              <w:tabs>
                <w:tab w:val="left" w:pos="2727"/>
              </w:tabs>
              <w:spacing w:after="0" w:line="288" w:lineRule="auto"/>
              <w:jc w:val="center"/>
              <w:rPr>
                <w:rFonts w:ascii="GHEA Grapalat" w:eastAsia="Arial" w:hAnsi="GHEA Grapalat" w:cs="Arial"/>
                <w:b/>
                <w:bCs/>
              </w:rPr>
            </w:pPr>
            <w:r w:rsidRPr="002C6C23">
              <w:rPr>
                <w:rFonts w:ascii="GHEA Grapalat" w:eastAsia="Tahoma" w:hAnsi="GHEA Grapalat" w:cs="Tahoma"/>
                <w:b/>
                <w:bCs/>
              </w:rPr>
              <w:t>5</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p>
          <w:p w14:paraId="0000013D" w14:textId="2D8723F4" w:rsidR="00F55C5C" w:rsidRPr="002C6C23" w:rsidRDefault="00BE0F27" w:rsidP="001F7D9A">
            <w:pPr>
              <w:tabs>
                <w:tab w:val="left" w:pos="2727"/>
              </w:tabs>
              <w:spacing w:after="0" w:line="288" w:lineRule="auto"/>
              <w:jc w:val="center"/>
              <w:rPr>
                <w:rFonts w:ascii="GHEA Grapalat" w:eastAsia="Arial" w:hAnsi="GHEA Grapalat" w:cs="Arial"/>
              </w:rPr>
            </w:pPr>
            <w:r w:rsidRPr="002C6C23">
              <w:rPr>
                <w:rFonts w:ascii="GHEA Grapalat" w:eastAsia="Tahoma" w:hAnsi="GHEA Grapalat" w:cs="Tahoma"/>
              </w:rPr>
              <w:t>Մեկնաբանությունը չի վերաբերում Նախագծի կարգավորման առարկային։</w:t>
            </w:r>
          </w:p>
          <w:p w14:paraId="0000013E"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3F"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EE251B5" w14:textId="77777777" w:rsidR="00E065EF" w:rsidRDefault="00E065EF" w:rsidP="001F7D9A">
            <w:pPr>
              <w:tabs>
                <w:tab w:val="left" w:pos="2727"/>
              </w:tabs>
              <w:spacing w:after="0" w:line="288" w:lineRule="auto"/>
              <w:jc w:val="center"/>
              <w:rPr>
                <w:rFonts w:ascii="GHEA Grapalat" w:eastAsia="Tahoma" w:hAnsi="GHEA Grapalat" w:cs="Tahoma"/>
              </w:rPr>
            </w:pPr>
          </w:p>
          <w:p w14:paraId="162FEB2D" w14:textId="77777777" w:rsidR="00E065EF" w:rsidRDefault="00E065EF" w:rsidP="001F7D9A">
            <w:pPr>
              <w:tabs>
                <w:tab w:val="left" w:pos="2727"/>
              </w:tabs>
              <w:spacing w:after="0" w:line="288" w:lineRule="auto"/>
              <w:jc w:val="center"/>
              <w:rPr>
                <w:rFonts w:ascii="GHEA Grapalat" w:eastAsia="Tahoma" w:hAnsi="GHEA Grapalat" w:cs="Tahoma"/>
              </w:rPr>
            </w:pPr>
          </w:p>
          <w:p w14:paraId="00000140" w14:textId="1B653F09" w:rsidR="00F55C5C" w:rsidRPr="00E065EF" w:rsidRDefault="00BE0F27" w:rsidP="001F7D9A">
            <w:pPr>
              <w:tabs>
                <w:tab w:val="left" w:pos="2727"/>
              </w:tabs>
              <w:spacing w:after="0" w:line="288" w:lineRule="auto"/>
              <w:jc w:val="center"/>
              <w:rPr>
                <w:rFonts w:ascii="GHEA Grapalat" w:eastAsia="Arial" w:hAnsi="GHEA Grapalat" w:cs="Arial"/>
                <w:b/>
                <w:bCs/>
              </w:rPr>
            </w:pPr>
            <w:r w:rsidRPr="00E065EF">
              <w:rPr>
                <w:rFonts w:ascii="GHEA Grapalat" w:eastAsia="Tahoma" w:hAnsi="GHEA Grapalat" w:cs="Tahoma"/>
                <w:b/>
                <w:bCs/>
              </w:rPr>
              <w:t>6. Ընդունվել է ի գիտություն</w:t>
            </w:r>
          </w:p>
          <w:p w14:paraId="00000141"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42"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43"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44"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45"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46"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00000147" w14:textId="77777777" w:rsidR="00F55C5C" w:rsidRPr="002C6C23" w:rsidRDefault="00F55C5C" w:rsidP="001F7D9A">
            <w:pPr>
              <w:tabs>
                <w:tab w:val="left" w:pos="2727"/>
              </w:tabs>
              <w:spacing w:after="0" w:line="288" w:lineRule="auto"/>
              <w:jc w:val="center"/>
              <w:rPr>
                <w:rFonts w:ascii="GHEA Grapalat" w:eastAsia="Arial" w:hAnsi="GHEA Grapalat" w:cs="Arial"/>
              </w:rPr>
            </w:pPr>
          </w:p>
          <w:p w14:paraId="4585BADD" w14:textId="77777777" w:rsidR="00E065EF" w:rsidRDefault="00E065EF" w:rsidP="001F7D9A">
            <w:pPr>
              <w:tabs>
                <w:tab w:val="left" w:pos="2727"/>
              </w:tabs>
              <w:spacing w:after="0" w:line="288" w:lineRule="auto"/>
              <w:jc w:val="center"/>
              <w:rPr>
                <w:rFonts w:ascii="GHEA Grapalat" w:eastAsia="Tahoma" w:hAnsi="GHEA Grapalat" w:cs="Tahoma"/>
              </w:rPr>
            </w:pPr>
          </w:p>
          <w:p w14:paraId="62EE8A6B" w14:textId="77777777" w:rsidR="00E065EF" w:rsidRDefault="00E065EF" w:rsidP="001F7D9A">
            <w:pPr>
              <w:tabs>
                <w:tab w:val="left" w:pos="2727"/>
              </w:tabs>
              <w:spacing w:after="0" w:line="288" w:lineRule="auto"/>
              <w:jc w:val="center"/>
              <w:rPr>
                <w:rFonts w:ascii="GHEA Grapalat" w:eastAsia="Tahoma" w:hAnsi="GHEA Grapalat" w:cs="Tahoma"/>
              </w:rPr>
            </w:pPr>
          </w:p>
          <w:p w14:paraId="7EABFCC9" w14:textId="77777777" w:rsidR="00E065EF" w:rsidRDefault="00E065EF" w:rsidP="001F7D9A">
            <w:pPr>
              <w:tabs>
                <w:tab w:val="left" w:pos="2727"/>
              </w:tabs>
              <w:spacing w:after="0" w:line="288" w:lineRule="auto"/>
              <w:jc w:val="center"/>
              <w:rPr>
                <w:rFonts w:ascii="GHEA Grapalat" w:eastAsia="Tahoma" w:hAnsi="GHEA Grapalat" w:cs="Tahoma"/>
              </w:rPr>
            </w:pPr>
          </w:p>
          <w:p w14:paraId="00000148" w14:textId="74410D66" w:rsidR="00F55C5C" w:rsidRPr="00E065EF" w:rsidRDefault="00BE0F27" w:rsidP="001F7D9A">
            <w:pPr>
              <w:tabs>
                <w:tab w:val="left" w:pos="2727"/>
              </w:tabs>
              <w:spacing w:after="0" w:line="288" w:lineRule="auto"/>
              <w:jc w:val="center"/>
              <w:rPr>
                <w:rFonts w:ascii="GHEA Grapalat" w:eastAsia="Arial" w:hAnsi="GHEA Grapalat" w:cs="Arial"/>
                <w:b/>
                <w:bCs/>
              </w:rPr>
            </w:pPr>
            <w:r w:rsidRPr="00E065EF">
              <w:rPr>
                <w:rFonts w:ascii="GHEA Grapalat" w:eastAsia="Tahoma" w:hAnsi="GHEA Grapalat" w:cs="Tahoma"/>
                <w:b/>
                <w:bCs/>
              </w:rPr>
              <w:t>7</w:t>
            </w:r>
            <w:r w:rsidRPr="00E065EF">
              <w:rPr>
                <w:rFonts w:ascii="Cambria Math" w:eastAsia="Tahoma" w:hAnsi="Cambria Math" w:cs="Cambria Math"/>
                <w:b/>
                <w:bCs/>
              </w:rPr>
              <w:t>․</w:t>
            </w:r>
            <w:r w:rsidRPr="00E065EF">
              <w:rPr>
                <w:rFonts w:ascii="GHEA Grapalat" w:eastAsia="Tahoma" w:hAnsi="GHEA Grapalat" w:cs="Tahoma"/>
                <w:b/>
                <w:bCs/>
              </w:rPr>
              <w:t xml:space="preserve"> Չի ընդունվել։</w:t>
            </w:r>
          </w:p>
          <w:p w14:paraId="00000149" w14:textId="0AAB1974" w:rsidR="00F55C5C" w:rsidRPr="002C6C23" w:rsidRDefault="00BE0F27" w:rsidP="001F7D9A">
            <w:pPr>
              <w:tabs>
                <w:tab w:val="left" w:pos="2727"/>
              </w:tabs>
              <w:spacing w:after="0" w:line="288" w:lineRule="auto"/>
              <w:jc w:val="center"/>
              <w:rPr>
                <w:rFonts w:ascii="GHEA Grapalat" w:eastAsia="Arial" w:hAnsi="GHEA Grapalat" w:cs="Arial"/>
                <w:color w:val="000000"/>
              </w:rPr>
            </w:pPr>
            <w:r w:rsidRPr="002C6C23">
              <w:rPr>
                <w:rFonts w:ascii="GHEA Grapalat" w:eastAsia="Tahoma" w:hAnsi="GHEA Grapalat" w:cs="Tahoma"/>
              </w:rPr>
              <w:t>Կարգի 6-րդ կետի համապատասխան ենթակետերով հնարավորինս սահմանված են ՏՓՇ-ի գործունեության սկզբունքները։</w:t>
            </w:r>
          </w:p>
          <w:p w14:paraId="0F41729A" w14:textId="77777777" w:rsidR="00E065EF" w:rsidRDefault="00E065EF" w:rsidP="001F7D9A">
            <w:pPr>
              <w:tabs>
                <w:tab w:val="left" w:pos="2727"/>
              </w:tabs>
              <w:spacing w:after="0" w:line="288" w:lineRule="auto"/>
              <w:jc w:val="center"/>
              <w:rPr>
                <w:rFonts w:ascii="GHEA Grapalat" w:eastAsia="Tahoma" w:hAnsi="GHEA Grapalat" w:cs="Tahoma"/>
              </w:rPr>
            </w:pPr>
          </w:p>
          <w:p w14:paraId="0000014A" w14:textId="231B36E9" w:rsidR="00F55C5C" w:rsidRPr="002C6C23" w:rsidRDefault="00BE0F27" w:rsidP="001F7D9A">
            <w:pPr>
              <w:tabs>
                <w:tab w:val="left" w:pos="2727"/>
              </w:tabs>
              <w:spacing w:after="0" w:line="288" w:lineRule="auto"/>
              <w:jc w:val="center"/>
              <w:rPr>
                <w:rFonts w:ascii="GHEA Grapalat" w:eastAsia="Arial" w:hAnsi="GHEA Grapalat" w:cs="Arial"/>
              </w:rPr>
            </w:pPr>
            <w:r w:rsidRPr="00E065EF">
              <w:rPr>
                <w:rFonts w:ascii="GHEA Grapalat" w:eastAsia="Tahoma" w:hAnsi="GHEA Grapalat" w:cs="Tahoma"/>
                <w:b/>
                <w:bCs/>
              </w:rPr>
              <w:t>8</w:t>
            </w:r>
            <w:r w:rsidRPr="00E065EF">
              <w:rPr>
                <w:rFonts w:ascii="Cambria Math" w:eastAsia="Tahoma" w:hAnsi="Cambria Math" w:cs="Cambria Math"/>
                <w:b/>
                <w:bCs/>
              </w:rPr>
              <w:t>․</w:t>
            </w:r>
            <w:r w:rsidRPr="00E065EF">
              <w:rPr>
                <w:rFonts w:ascii="GHEA Grapalat" w:eastAsia="Tahoma" w:hAnsi="GHEA Grapalat" w:cs="Tahoma"/>
                <w:b/>
                <w:bCs/>
              </w:rPr>
              <w:t xml:space="preserve"> Չի ընդունվել</w:t>
            </w:r>
            <w:r w:rsidRPr="002C6C23">
              <w:rPr>
                <w:rFonts w:ascii="GHEA Grapalat" w:eastAsia="Tahoma" w:hAnsi="GHEA Grapalat" w:cs="Tahoma"/>
              </w:rPr>
              <w:br/>
              <w:t xml:space="preserve">Տեխնիկական և կազմակերպչական </w:t>
            </w:r>
            <w:proofErr w:type="spellStart"/>
            <w:r w:rsidRPr="002C6C23">
              <w:rPr>
                <w:rFonts w:ascii="GHEA Grapalat" w:eastAsia="Tahoma" w:hAnsi="GHEA Grapalat" w:cs="Tahoma"/>
              </w:rPr>
              <w:t>հակամիջոցների</w:t>
            </w:r>
            <w:proofErr w:type="spellEnd"/>
            <w:r w:rsidRPr="002C6C23">
              <w:rPr>
                <w:rFonts w:ascii="GHEA Grapalat" w:eastAsia="Tahoma" w:hAnsi="GHEA Grapalat" w:cs="Tahoma"/>
              </w:rPr>
              <w:t xml:space="preserve"> շրջանակը կարգավորվում է «</w:t>
            </w:r>
            <w:proofErr w:type="spellStart"/>
            <w:r w:rsidRPr="002C6C23">
              <w:rPr>
                <w:rFonts w:ascii="GHEA Grapalat" w:eastAsia="Tahoma" w:hAnsi="GHEA Grapalat" w:cs="Tahoma"/>
              </w:rPr>
              <w:t>Կիբեռանվտանգության</w:t>
            </w:r>
            <w:proofErr w:type="spellEnd"/>
            <w:r w:rsidRPr="002C6C23">
              <w:rPr>
                <w:rFonts w:ascii="GHEA Grapalat" w:eastAsia="Tahoma" w:hAnsi="GHEA Grapalat" w:cs="Tahoma"/>
              </w:rPr>
              <w:t xml:space="preserve"> մասին» օրենքի դրույթներով, ինչ։ </w:t>
            </w:r>
          </w:p>
          <w:p w14:paraId="0000014B" w14:textId="77777777" w:rsidR="00F55C5C" w:rsidRPr="002C6C23" w:rsidRDefault="00BE0F27" w:rsidP="001F7D9A">
            <w:pPr>
              <w:tabs>
                <w:tab w:val="left" w:pos="2727"/>
              </w:tabs>
              <w:spacing w:after="0" w:line="288" w:lineRule="auto"/>
              <w:jc w:val="center"/>
              <w:rPr>
                <w:rFonts w:ascii="GHEA Grapalat" w:eastAsia="Arial" w:hAnsi="GHEA Grapalat" w:cs="Arial"/>
              </w:rPr>
            </w:pPr>
            <w:r w:rsidRPr="002C6C23">
              <w:rPr>
                <w:rFonts w:ascii="GHEA Grapalat" w:eastAsia="Arial" w:hAnsi="GHEA Grapalat" w:cs="Arial"/>
              </w:rPr>
              <w:br/>
            </w:r>
          </w:p>
          <w:p w14:paraId="0000014C" w14:textId="77777777" w:rsidR="00F55C5C" w:rsidRPr="002C6C23" w:rsidRDefault="00F55C5C" w:rsidP="001F7D9A">
            <w:pPr>
              <w:tabs>
                <w:tab w:val="left" w:pos="2727"/>
              </w:tabs>
              <w:spacing w:after="0" w:line="288" w:lineRule="auto"/>
              <w:jc w:val="center"/>
              <w:rPr>
                <w:rFonts w:ascii="GHEA Grapalat" w:eastAsia="Arial" w:hAnsi="GHEA Grapalat" w:cs="Arial"/>
              </w:rPr>
            </w:pPr>
          </w:p>
        </w:tc>
      </w:tr>
      <w:tr w:rsidR="00F55C5C" w:rsidRPr="002C6C23" w14:paraId="6217FC92" w14:textId="77777777">
        <w:tc>
          <w:tcPr>
            <w:tcW w:w="7710" w:type="dxa"/>
            <w:vMerge w:val="restart"/>
            <w:shd w:val="clear" w:color="auto" w:fill="D0CECE"/>
          </w:tcPr>
          <w:p w14:paraId="0000014D"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highlight w:val="lightGray"/>
              </w:rPr>
              <w:lastRenderedPageBreak/>
              <w:t>21. ՀՀ պետական պահպանության ծառայություն</w:t>
            </w:r>
          </w:p>
        </w:tc>
        <w:tc>
          <w:tcPr>
            <w:tcW w:w="3585" w:type="dxa"/>
            <w:shd w:val="clear" w:color="auto" w:fill="D0CECE"/>
          </w:tcPr>
          <w:p w14:paraId="0000014E"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09</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4D41532A" w14:textId="77777777">
        <w:tc>
          <w:tcPr>
            <w:tcW w:w="7710" w:type="dxa"/>
            <w:vMerge/>
            <w:shd w:val="clear" w:color="auto" w:fill="D0CECE"/>
          </w:tcPr>
          <w:p w14:paraId="0000014F"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50"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 xml:space="preserve">№ </w:t>
            </w:r>
            <w:sdt>
              <w:sdtPr>
                <w:rPr>
                  <w:rFonts w:ascii="GHEA Grapalat" w:hAnsi="GHEA Grapalat"/>
                </w:rPr>
                <w:tag w:val="goog_rdk_300"/>
                <w:id w:val="-1057590953"/>
              </w:sdtPr>
              <w:sdtEndPr/>
              <w:sdtContent>
                <w:r w:rsidRPr="002C6C23">
                  <w:rPr>
                    <w:rFonts w:ascii="GHEA Grapalat" w:eastAsia="Tahoma" w:hAnsi="GHEA Grapalat" w:cs="Tahoma"/>
                    <w:b/>
                    <w:bCs/>
                    <w:highlight w:val="lightGray"/>
                  </w:rPr>
                  <w:t xml:space="preserve">Մ-2579-2026 </w:t>
                </w:r>
              </w:sdtContent>
            </w:sdt>
          </w:p>
        </w:tc>
      </w:tr>
      <w:tr w:rsidR="00F55C5C" w:rsidRPr="002C6C23" w14:paraId="5E206233" w14:textId="77777777">
        <w:tc>
          <w:tcPr>
            <w:tcW w:w="7710" w:type="dxa"/>
          </w:tcPr>
          <w:p w14:paraId="0000015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highlight w:val="white"/>
              </w:rPr>
              <w:t>«Պետական տեղեկատվական համակարգի տվյալների փոխանակման շերտի</w:t>
            </w:r>
            <w:r w:rsidRPr="002C6C23">
              <w:rPr>
                <w:rFonts w:ascii="GHEA Grapalat" w:eastAsia="GHEA Grapalat" w:hAnsi="GHEA Grapalat" w:cs="GHEA Grapalat"/>
              </w:rPr>
              <w:t xml:space="preserve"> </w:t>
            </w:r>
            <w:r w:rsidRPr="002C6C23">
              <w:rPr>
                <w:rFonts w:ascii="GHEA Grapalat" w:eastAsia="GHEA Grapalat" w:hAnsi="GHEA Grapalat" w:cs="GHEA Grapalat"/>
                <w:highlight w:val="white"/>
              </w:rPr>
              <w:t>ստեղծման և կիրառման կարգը հաստատելու մասին» ՀՀ կառավարության որոշման նախագծի վերաբերյալ առաջարկություններ ու դիտողություններ առկա չեն։</w:t>
            </w:r>
          </w:p>
        </w:tc>
        <w:tc>
          <w:tcPr>
            <w:tcW w:w="3585" w:type="dxa"/>
          </w:tcPr>
          <w:p w14:paraId="00000152" w14:textId="77777777" w:rsidR="00F55C5C" w:rsidRPr="002C6C23" w:rsidRDefault="00661F36" w:rsidP="001F7D9A">
            <w:pPr>
              <w:tabs>
                <w:tab w:val="left" w:pos="300"/>
              </w:tabs>
              <w:spacing w:after="0" w:line="288" w:lineRule="auto"/>
              <w:ind w:left="-90"/>
              <w:jc w:val="center"/>
              <w:rPr>
                <w:rFonts w:ascii="GHEA Grapalat" w:eastAsia="Arial" w:hAnsi="GHEA Grapalat" w:cs="Arial"/>
                <w:b/>
                <w:bCs/>
                <w:color w:val="000000"/>
              </w:rPr>
            </w:pPr>
            <w:sdt>
              <w:sdtPr>
                <w:rPr>
                  <w:rFonts w:ascii="GHEA Grapalat" w:hAnsi="GHEA Grapalat"/>
                </w:rPr>
                <w:tag w:val="goog_rdk_301"/>
                <w:id w:val="-1633491917"/>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1B64269B" w14:textId="77777777">
        <w:tc>
          <w:tcPr>
            <w:tcW w:w="7710" w:type="dxa"/>
            <w:vMerge w:val="restart"/>
            <w:shd w:val="clear" w:color="auto" w:fill="D0CECE"/>
          </w:tcPr>
          <w:p w14:paraId="00000153"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Verdana" w:hAnsi="GHEA Grapalat" w:cs="Verdana"/>
                <w:b/>
                <w:bCs/>
                <w:highlight w:val="white"/>
              </w:rPr>
            </w:pPr>
            <w:r w:rsidRPr="002C6C23">
              <w:rPr>
                <w:rFonts w:ascii="GHEA Grapalat" w:eastAsia="GHEA Grapalat" w:hAnsi="GHEA Grapalat" w:cs="GHEA Grapalat"/>
                <w:b/>
                <w:bCs/>
                <w:highlight w:val="lightGray"/>
              </w:rPr>
              <w:t>22. Առողջապահական և աշխատանքի տեսչական մարմին</w:t>
            </w:r>
          </w:p>
          <w:p w14:paraId="00000154"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t xml:space="preserve"> </w:t>
            </w:r>
          </w:p>
        </w:tc>
        <w:tc>
          <w:tcPr>
            <w:tcW w:w="3585" w:type="dxa"/>
            <w:shd w:val="clear" w:color="auto" w:fill="D0CECE"/>
          </w:tcPr>
          <w:p w14:paraId="00000155"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09</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6C29C73F" w14:textId="77777777">
        <w:tc>
          <w:tcPr>
            <w:tcW w:w="7710" w:type="dxa"/>
            <w:vMerge/>
            <w:shd w:val="clear" w:color="auto" w:fill="D0CECE"/>
          </w:tcPr>
          <w:p w14:paraId="00000156"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57"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sdt>
              <w:sdtPr>
                <w:rPr>
                  <w:rFonts w:ascii="GHEA Grapalat" w:hAnsi="GHEA Grapalat"/>
                </w:rPr>
                <w:tag w:val="goog_rdk_302"/>
                <w:id w:val="-1739235777"/>
              </w:sdtPr>
              <w:sdtEndPr/>
              <w:sdtContent>
                <w:r w:rsidRPr="002C6C23">
                  <w:rPr>
                    <w:rFonts w:ascii="GHEA Grapalat" w:eastAsia="Tahoma" w:hAnsi="GHEA Grapalat" w:cs="Tahoma"/>
                    <w:b/>
                    <w:bCs/>
                    <w:highlight w:val="lightGray"/>
                  </w:rPr>
                  <w:t xml:space="preserve"> Մ-2583-2026</w:t>
                </w:r>
              </w:sdtContent>
            </w:sdt>
          </w:p>
        </w:tc>
      </w:tr>
      <w:tr w:rsidR="00F55C5C" w:rsidRPr="002C6C23" w14:paraId="19CDABE8" w14:textId="77777777">
        <w:tc>
          <w:tcPr>
            <w:tcW w:w="7710" w:type="dxa"/>
          </w:tcPr>
          <w:p w14:paraId="0000015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Հայտնում եմ, որ Առողջապահական և աշխատանքի տեսչական մարմնում ուսումնասիրվել է «Պետական տեղեկատվական համակարգի </w:t>
            </w:r>
            <w:r w:rsidRPr="002C6C23">
              <w:rPr>
                <w:rFonts w:ascii="GHEA Grapalat" w:eastAsia="GHEA Grapalat" w:hAnsi="GHEA Grapalat" w:cs="GHEA Grapalat"/>
              </w:rPr>
              <w:lastRenderedPageBreak/>
              <w:t xml:space="preserve">տվյալների փոխանակման շերտի ստեղծման և կիրառման կարգը հաստատելու մասին» ՀՀ կառավարության որոշման </w:t>
            </w:r>
            <w:proofErr w:type="spellStart"/>
            <w:r w:rsidRPr="002C6C23">
              <w:rPr>
                <w:rFonts w:ascii="GHEA Grapalat" w:eastAsia="GHEA Grapalat" w:hAnsi="GHEA Grapalat" w:cs="GHEA Grapalat"/>
              </w:rPr>
              <w:t>նախագծը</w:t>
            </w:r>
            <w:proofErr w:type="spellEnd"/>
            <w:r w:rsidRPr="002C6C23">
              <w:rPr>
                <w:rFonts w:ascii="GHEA Grapalat" w:eastAsia="GHEA Grapalat" w:hAnsi="GHEA Grapalat" w:cs="GHEA Grapalat"/>
              </w:rPr>
              <w:t>, որի վերաբերյալ առաջարկություններ չկան։</w:t>
            </w:r>
          </w:p>
          <w:p w14:paraId="00000159" w14:textId="77777777" w:rsidR="00F55C5C" w:rsidRPr="002C6C23" w:rsidRDefault="00F55C5C"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tc>
        <w:tc>
          <w:tcPr>
            <w:tcW w:w="3585" w:type="dxa"/>
          </w:tcPr>
          <w:p w14:paraId="0000015A" w14:textId="77777777" w:rsidR="00F55C5C" w:rsidRPr="002C6C23" w:rsidRDefault="00661F36" w:rsidP="001F7D9A">
            <w:pPr>
              <w:tabs>
                <w:tab w:val="left" w:pos="300"/>
              </w:tabs>
              <w:spacing w:after="0" w:line="288" w:lineRule="auto"/>
              <w:ind w:left="-90"/>
              <w:jc w:val="center"/>
              <w:rPr>
                <w:rFonts w:ascii="GHEA Grapalat" w:eastAsia="Arial" w:hAnsi="GHEA Grapalat" w:cs="Arial"/>
                <w:b/>
                <w:bCs/>
                <w:color w:val="000000"/>
              </w:rPr>
            </w:pPr>
            <w:sdt>
              <w:sdtPr>
                <w:rPr>
                  <w:rFonts w:ascii="GHEA Grapalat" w:hAnsi="GHEA Grapalat"/>
                </w:rPr>
                <w:tag w:val="goog_rdk_303"/>
                <w:id w:val="-73185212"/>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0248AC0A" w14:textId="77777777">
        <w:tc>
          <w:tcPr>
            <w:tcW w:w="7710" w:type="dxa"/>
            <w:vMerge w:val="restart"/>
            <w:shd w:val="clear" w:color="auto" w:fill="D0CECE"/>
          </w:tcPr>
          <w:p w14:paraId="0000015B"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2</w:t>
            </w:r>
            <w:r w:rsidRPr="002C6C23">
              <w:rPr>
                <w:rFonts w:ascii="GHEA Grapalat" w:eastAsia="GHEA Grapalat" w:hAnsi="GHEA Grapalat" w:cs="GHEA Grapalat"/>
                <w:b/>
                <w:bCs/>
                <w:highlight w:val="lightGray"/>
              </w:rPr>
              <w:t>3. ՀՀ մրցակցության և սպառողների շահերի պաշտպանության հանձնաժողով</w:t>
            </w:r>
          </w:p>
        </w:tc>
        <w:tc>
          <w:tcPr>
            <w:tcW w:w="3585" w:type="dxa"/>
            <w:shd w:val="clear" w:color="auto" w:fill="D0CECE"/>
          </w:tcPr>
          <w:p w14:paraId="0000015C"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09.03.2026</w:t>
            </w:r>
          </w:p>
        </w:tc>
      </w:tr>
      <w:tr w:rsidR="00F55C5C" w:rsidRPr="002C6C23" w14:paraId="38FCBD6C" w14:textId="77777777">
        <w:tc>
          <w:tcPr>
            <w:tcW w:w="7710" w:type="dxa"/>
            <w:vMerge/>
            <w:shd w:val="clear" w:color="auto" w:fill="D0CECE"/>
          </w:tcPr>
          <w:p w14:paraId="0000015D"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5E"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sdt>
              <w:sdtPr>
                <w:rPr>
                  <w:rFonts w:ascii="GHEA Grapalat" w:hAnsi="GHEA Grapalat"/>
                </w:rPr>
                <w:tag w:val="goog_rdk_304"/>
                <w:id w:val="1456151672"/>
              </w:sdtPr>
              <w:sdtEndPr/>
              <w:sdtContent>
                <w:r w:rsidRPr="002C6C23">
                  <w:rPr>
                    <w:rFonts w:ascii="GHEA Grapalat" w:eastAsia="Tahoma" w:hAnsi="GHEA Grapalat" w:cs="Tahoma"/>
                    <w:b/>
                    <w:bCs/>
                    <w:highlight w:val="lightGray"/>
                  </w:rPr>
                  <w:t xml:space="preserve"> Մ-2586-2026 </w:t>
                </w:r>
              </w:sdtContent>
            </w:sdt>
          </w:p>
        </w:tc>
      </w:tr>
      <w:tr w:rsidR="00F55C5C" w:rsidRPr="002C6C23" w14:paraId="13053479" w14:textId="77777777">
        <w:tc>
          <w:tcPr>
            <w:tcW w:w="7710" w:type="dxa"/>
          </w:tcPr>
          <w:p w14:paraId="0000015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rPr>
              <w:t>1.</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 Նախագծով հաստատված հավելվածի (այսուհետ նաև՝ </w:t>
            </w:r>
            <w:r w:rsidRPr="002C6C23">
              <w:rPr>
                <w:rFonts w:ascii="GHEA Grapalat" w:eastAsia="GHEA Grapalat" w:hAnsi="GHEA Grapalat" w:cs="GHEA Grapalat"/>
                <w:b/>
                <w:bCs/>
              </w:rPr>
              <w:t>Հավելված</w:t>
            </w:r>
            <w:r w:rsidRPr="002C6C23">
              <w:rPr>
                <w:rFonts w:ascii="GHEA Grapalat" w:eastAsia="GHEA Grapalat" w:hAnsi="GHEA Grapalat" w:cs="GHEA Grapalat"/>
              </w:rPr>
              <w:t xml:space="preserve">) 5-րդ կետի համաձայն՝ </w:t>
            </w:r>
            <w:r w:rsidRPr="002C6C23">
              <w:rPr>
                <w:rFonts w:ascii="GHEA Grapalat" w:eastAsia="GHEA Grapalat" w:hAnsi="GHEA Grapalat" w:cs="GHEA Grapalat"/>
                <w:i/>
                <w:iCs/>
              </w:rPr>
              <w:t xml:space="preserve">ծառայություն մատուցողը ՏՓՇ անդամ է, որը ծառայություններ է մատուցում ՏՓՇ-ի միջոցով: </w:t>
            </w:r>
            <w:r w:rsidRPr="002C6C23">
              <w:rPr>
                <w:rFonts w:ascii="GHEA Grapalat" w:eastAsia="GHEA Grapalat" w:hAnsi="GHEA Grapalat" w:cs="GHEA Grapalat"/>
              </w:rPr>
              <w:t xml:space="preserve">Միաժամանակ, Հավելվածի 3-րդ կետի 5-րդ ենթակետի համաձայն՝ </w:t>
            </w:r>
            <w:r w:rsidRPr="002C6C23">
              <w:rPr>
                <w:rFonts w:ascii="GHEA Grapalat" w:eastAsia="GHEA Grapalat" w:hAnsi="GHEA Grapalat" w:cs="GHEA Grapalat"/>
                <w:i/>
                <w:iCs/>
              </w:rPr>
              <w:t>տվյալների ծառայության մատուցող՝ ՏՓՇ անդամ, որը տվյալների ծառայություն է մատուցում այլ ՏՓՇ անդամներին։</w:t>
            </w:r>
          </w:p>
          <w:p w14:paraId="00000160"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Վերոգրյալ դրույթների մեկնաբանությունից ստացվում է, որ «ծառայություն մատուցող» </w:t>
            </w:r>
            <w:proofErr w:type="spellStart"/>
            <w:r w:rsidRPr="002C6C23">
              <w:rPr>
                <w:rFonts w:ascii="GHEA Grapalat" w:eastAsia="GHEA Grapalat" w:hAnsi="GHEA Grapalat" w:cs="GHEA Grapalat"/>
              </w:rPr>
              <w:t>եզրույթը</w:t>
            </w:r>
            <w:proofErr w:type="spellEnd"/>
            <w:r w:rsidRPr="002C6C23">
              <w:rPr>
                <w:rFonts w:ascii="GHEA Grapalat" w:eastAsia="GHEA Grapalat" w:hAnsi="GHEA Grapalat" w:cs="GHEA Grapalat"/>
              </w:rPr>
              <w:t xml:space="preserve"> Հավելվածում սահմանվել է երկու տարբեր դրույթների շրջանակում՝ ըստ էության նույն բովանդակությամբ։</w:t>
            </w:r>
          </w:p>
          <w:p w14:paraId="0000016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Հաշվի առնելով վերոգրյալը և հիմք ընդունելով «Նորմատիվ իրավական ակտերի մասին» օրենքի 15-րդ հոդվածի 3-րդ մասի </w:t>
            </w:r>
            <w:proofErr w:type="spellStart"/>
            <w:r w:rsidRPr="002C6C23">
              <w:rPr>
                <w:rFonts w:ascii="GHEA Grapalat" w:eastAsia="GHEA Grapalat" w:hAnsi="GHEA Grapalat" w:cs="GHEA Grapalat"/>
              </w:rPr>
              <w:t>կարգավորումները</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սահմանումների</w:t>
            </w:r>
            <w:proofErr w:type="spellEnd"/>
            <w:r w:rsidRPr="002C6C23">
              <w:rPr>
                <w:rFonts w:ascii="GHEA Grapalat" w:eastAsia="GHEA Grapalat" w:hAnsi="GHEA Grapalat" w:cs="GHEA Grapalat"/>
              </w:rPr>
              <w:t xml:space="preserve"> միատեսակ ու միանշանակ ընկալումն ու կիրառումն ապահովելու նպատակով առաջարկում ենք տվյալ դրույթները համապատասխանաբար խմբագրել։</w:t>
            </w:r>
          </w:p>
          <w:p w14:paraId="0000016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w:t>
            </w:r>
            <w:r w:rsidRPr="002C6C23">
              <w:rPr>
                <w:rFonts w:ascii="GHEA Grapalat" w:eastAsia="Times New Roman" w:hAnsi="GHEA Grapalat" w:cs="Times New Roman"/>
              </w:rPr>
              <w:t xml:space="preserve">   </w:t>
            </w:r>
            <w:proofErr w:type="spellStart"/>
            <w:r w:rsidRPr="002C6C23">
              <w:rPr>
                <w:rFonts w:ascii="GHEA Grapalat" w:eastAsia="GHEA Grapalat" w:hAnsi="GHEA Grapalat" w:cs="GHEA Grapalat"/>
              </w:rPr>
              <w:t>Հավելավծի</w:t>
            </w:r>
            <w:proofErr w:type="spellEnd"/>
            <w:r w:rsidRPr="002C6C23">
              <w:rPr>
                <w:rFonts w:ascii="GHEA Grapalat" w:eastAsia="GHEA Grapalat" w:hAnsi="GHEA Grapalat" w:cs="GHEA Grapalat"/>
              </w:rPr>
              <w:t xml:space="preserve"> 12-րդ կետի 1-ին ենթակետի համաձայն՝ </w:t>
            </w:r>
            <w:r w:rsidRPr="002C6C23">
              <w:rPr>
                <w:rFonts w:ascii="GHEA Grapalat" w:eastAsia="GHEA Grapalat" w:hAnsi="GHEA Grapalat" w:cs="GHEA Grapalat"/>
                <w:i/>
                <w:iCs/>
              </w:rPr>
              <w:t xml:space="preserve">ՏՓՇ անդամը պարտավոր է միանալով ՏՓՇ-ին՝ ապահովել իր տեղեկատվական համակարգի </w:t>
            </w:r>
            <w:proofErr w:type="spellStart"/>
            <w:r w:rsidRPr="002C6C23">
              <w:rPr>
                <w:rFonts w:ascii="GHEA Grapalat" w:eastAsia="GHEA Grapalat" w:hAnsi="GHEA Grapalat" w:cs="GHEA Grapalat"/>
                <w:i/>
                <w:iCs/>
              </w:rPr>
              <w:t>շարունակականությունը</w:t>
            </w:r>
            <w:proofErr w:type="spellEnd"/>
            <w:r w:rsidRPr="002C6C23">
              <w:rPr>
                <w:rFonts w:ascii="GHEA Grapalat" w:eastAsia="GHEA Grapalat" w:hAnsi="GHEA Grapalat" w:cs="GHEA Grapalat"/>
                <w:i/>
                <w:iCs/>
              </w:rPr>
              <w:t>, կառավարումը, զարգացումը և անվտանգ ու անխափան գործունեությունը</w:t>
            </w:r>
            <w:r w:rsidRPr="002C6C23">
              <w:rPr>
                <w:rFonts w:ascii="GHEA Grapalat" w:eastAsia="GHEA Grapalat" w:hAnsi="GHEA Grapalat" w:cs="GHEA Grapalat"/>
              </w:rPr>
              <w:t>։</w:t>
            </w:r>
          </w:p>
          <w:p w14:paraId="0000016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Նշվածի կապակցությամբ լրացուցիչ պարզաբանման կարիք ունի այն հարցը, թե ում միջոցների հաշվին են իրականացվելու ՏՓՇ անդամի տեղեկատվական համակարգի հետագա գործունեության, այդ թվում՝ </w:t>
            </w:r>
            <w:proofErr w:type="spellStart"/>
            <w:r w:rsidRPr="002C6C23">
              <w:rPr>
                <w:rFonts w:ascii="GHEA Grapalat" w:eastAsia="GHEA Grapalat" w:hAnsi="GHEA Grapalat" w:cs="GHEA Grapalat"/>
              </w:rPr>
              <w:t>շարունակականության</w:t>
            </w:r>
            <w:proofErr w:type="spellEnd"/>
            <w:r w:rsidRPr="002C6C23">
              <w:rPr>
                <w:rFonts w:ascii="GHEA Grapalat" w:eastAsia="GHEA Grapalat" w:hAnsi="GHEA Grapalat" w:cs="GHEA Grapalat"/>
              </w:rPr>
              <w:t>, կառավարման, զարգացման և անխափան գործունեության հետ կապված հարցերը։</w:t>
            </w:r>
          </w:p>
          <w:p w14:paraId="00000164"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3.</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 Հավելվածի 12-րդ կետի 9-րդ ենթակետի համաձայն՝ </w:t>
            </w:r>
            <w:r w:rsidRPr="002C6C23">
              <w:rPr>
                <w:rFonts w:ascii="GHEA Grapalat" w:eastAsia="GHEA Grapalat" w:hAnsi="GHEA Grapalat" w:cs="GHEA Grapalat"/>
                <w:i/>
                <w:iCs/>
              </w:rPr>
              <w:t xml:space="preserve">ՏՓՇ անդամը պարտավոր է Հանձնաժողովի պահանջով վերջինիս ներկայացնել անվտանգության </w:t>
            </w:r>
            <w:proofErr w:type="spellStart"/>
            <w:r w:rsidRPr="002C6C23">
              <w:rPr>
                <w:rFonts w:ascii="GHEA Grapalat" w:eastAsia="GHEA Grapalat" w:hAnsi="GHEA Grapalat" w:cs="GHEA Grapalat"/>
                <w:i/>
                <w:iCs/>
              </w:rPr>
              <w:t>սերվերի</w:t>
            </w:r>
            <w:proofErr w:type="spellEnd"/>
            <w:r w:rsidRPr="002C6C23">
              <w:rPr>
                <w:rFonts w:ascii="GHEA Grapalat" w:eastAsia="GHEA Grapalat" w:hAnsi="GHEA Grapalat" w:cs="GHEA Grapalat"/>
                <w:i/>
                <w:iCs/>
              </w:rPr>
              <w:t xml:space="preserve"> անվտանգության գնահատման համար անհրաժեշտ տեղեկատվությունն ու անվտանգության կանոնները, ինչպես նաև իրականացված անվտանգության միջոցառումների իրականացման նկարագրությունը</w:t>
            </w:r>
            <w:r w:rsidRPr="002C6C23">
              <w:rPr>
                <w:rFonts w:ascii="GHEA Grapalat" w:eastAsia="GHEA Grapalat" w:hAnsi="GHEA Grapalat" w:cs="GHEA Grapalat"/>
              </w:rPr>
              <w:t>։</w:t>
            </w:r>
          </w:p>
          <w:p w14:paraId="0000016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roofErr w:type="spellStart"/>
            <w:r w:rsidRPr="002C6C23">
              <w:rPr>
                <w:rFonts w:ascii="GHEA Grapalat" w:eastAsia="GHEA Grapalat" w:hAnsi="GHEA Grapalat" w:cs="GHEA Grapalat"/>
              </w:rPr>
              <w:t>Վերոգրյալի</w:t>
            </w:r>
            <w:proofErr w:type="spellEnd"/>
            <w:r w:rsidRPr="002C6C23">
              <w:rPr>
                <w:rFonts w:ascii="GHEA Grapalat" w:eastAsia="GHEA Grapalat" w:hAnsi="GHEA Grapalat" w:cs="GHEA Grapalat"/>
              </w:rPr>
              <w:t xml:space="preserve"> մեկնաբանությունից </w:t>
            </w:r>
            <w:proofErr w:type="spellStart"/>
            <w:r w:rsidRPr="002C6C23">
              <w:rPr>
                <w:rFonts w:ascii="GHEA Grapalat" w:eastAsia="GHEA Grapalat" w:hAnsi="GHEA Grapalat" w:cs="GHEA Grapalat"/>
              </w:rPr>
              <w:t>հետևում</w:t>
            </w:r>
            <w:proofErr w:type="spellEnd"/>
            <w:r w:rsidRPr="002C6C23">
              <w:rPr>
                <w:rFonts w:ascii="GHEA Grapalat" w:eastAsia="GHEA Grapalat" w:hAnsi="GHEA Grapalat" w:cs="GHEA Grapalat"/>
              </w:rPr>
              <w:t xml:space="preserve"> է, որ ՏՓՇ անդամի համար Հավելվածով, ի թիվս այլնի, նախատեսվում են մի շարք պարտականություններ, որպես օրինակ՝ Հանձնաժողովի պահանջով վերջինիս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անվտանգության գնահատման </w:t>
            </w:r>
            <w:r w:rsidRPr="002C6C23">
              <w:rPr>
                <w:rFonts w:ascii="GHEA Grapalat" w:eastAsia="GHEA Grapalat" w:hAnsi="GHEA Grapalat" w:cs="GHEA Grapalat"/>
              </w:rPr>
              <w:lastRenderedPageBreak/>
              <w:t>համար անհրաժեշտ տեղեկատվությունն ու անվտանգության կանոնները, ինչպես նաև իրականացված անվտանգության միջոցառումների իրականացման նկարագրությունը ներկայացնելու առնչությամբ։</w:t>
            </w:r>
          </w:p>
          <w:p w14:paraId="0000016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roofErr w:type="spellStart"/>
            <w:r w:rsidRPr="002C6C23">
              <w:rPr>
                <w:rFonts w:ascii="GHEA Grapalat" w:eastAsia="GHEA Grapalat" w:hAnsi="GHEA Grapalat" w:cs="GHEA Grapalat"/>
              </w:rPr>
              <w:t>Վերոնշվածի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համատեսքտում</w:t>
            </w:r>
            <w:proofErr w:type="spellEnd"/>
            <w:r w:rsidRPr="002C6C23">
              <w:rPr>
                <w:rFonts w:ascii="GHEA Grapalat" w:eastAsia="GHEA Grapalat" w:hAnsi="GHEA Grapalat" w:cs="GHEA Grapalat"/>
              </w:rPr>
              <w:t xml:space="preserve"> կարծում ենք՝ անհրաժեշտ է հստակեցնել, թե ՏՓՇ անդամի և Հանձնաժողովի </w:t>
            </w:r>
            <w:proofErr w:type="spellStart"/>
            <w:r w:rsidRPr="002C6C23">
              <w:rPr>
                <w:rFonts w:ascii="GHEA Grapalat" w:eastAsia="GHEA Grapalat" w:hAnsi="GHEA Grapalat" w:cs="GHEA Grapalat"/>
              </w:rPr>
              <w:t>միջև</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ընթացակարգային</w:t>
            </w:r>
            <w:proofErr w:type="spellEnd"/>
            <w:r w:rsidRPr="002C6C23">
              <w:rPr>
                <w:rFonts w:ascii="GHEA Grapalat" w:eastAsia="GHEA Grapalat" w:hAnsi="GHEA Grapalat" w:cs="GHEA Grapalat"/>
              </w:rPr>
              <w:t xml:space="preserve"> հարցերը ինչ կարգով և եղանակով են կարգավորվելու։</w:t>
            </w:r>
          </w:p>
          <w:p w14:paraId="00000167"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4.</w:t>
            </w:r>
            <w:r w:rsidRPr="002C6C23">
              <w:rPr>
                <w:rFonts w:ascii="GHEA Grapalat" w:eastAsia="Times New Roman" w:hAnsi="GHEA Grapalat" w:cs="Times New Roman"/>
              </w:rPr>
              <w:t xml:space="preserve">   </w:t>
            </w:r>
            <w:r w:rsidRPr="002C6C23">
              <w:rPr>
                <w:rFonts w:ascii="GHEA Grapalat" w:eastAsia="GHEA Grapalat" w:hAnsi="GHEA Grapalat" w:cs="GHEA Grapalat"/>
              </w:rPr>
              <w:t>Հավելվածի 5-րդ «ՏՓՇ-ին միանալու մերժումը և ՏՓՇ-ին միանալու անվավեր ճանաչումը» վերտառությամբ 5-րդ գլխի 13-րդ կետով սահմանվում են ՏՓՇ-ին միանալու մերժման, իսկ 14-րդ կետով՝ ՏՓՇ անդամի՝ ՏՓՇ-ին միացման դադարեցման դեպքերը։</w:t>
            </w:r>
          </w:p>
          <w:p w14:paraId="0000016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Հետագա </w:t>
            </w:r>
            <w:proofErr w:type="spellStart"/>
            <w:r w:rsidRPr="002C6C23">
              <w:rPr>
                <w:rFonts w:ascii="GHEA Grapalat" w:eastAsia="GHEA Grapalat" w:hAnsi="GHEA Grapalat" w:cs="GHEA Grapalat"/>
              </w:rPr>
              <w:t>տարընկալումներուց</w:t>
            </w:r>
            <w:proofErr w:type="spellEnd"/>
            <w:r w:rsidRPr="002C6C23">
              <w:rPr>
                <w:rFonts w:ascii="GHEA Grapalat" w:eastAsia="GHEA Grapalat" w:hAnsi="GHEA Grapalat" w:cs="GHEA Grapalat"/>
              </w:rPr>
              <w:t xml:space="preserve"> խուսափելու նպատակով առաջարկում ենք Հավելվածի 14-րդ կետի </w:t>
            </w:r>
            <w:proofErr w:type="spellStart"/>
            <w:r w:rsidRPr="002C6C23">
              <w:rPr>
                <w:rFonts w:ascii="GHEA Grapalat" w:eastAsia="GHEA Grapalat" w:hAnsi="GHEA Grapalat" w:cs="GHEA Grapalat"/>
              </w:rPr>
              <w:t>կարգավորումները</w:t>
            </w:r>
            <w:proofErr w:type="spellEnd"/>
            <w:r w:rsidRPr="002C6C23">
              <w:rPr>
                <w:rFonts w:ascii="GHEA Grapalat" w:eastAsia="GHEA Grapalat" w:hAnsi="GHEA Grapalat" w:cs="GHEA Grapalat"/>
              </w:rPr>
              <w:t xml:space="preserve"> համապատասխանեցնել 5-րդ գլխի </w:t>
            </w:r>
            <w:proofErr w:type="spellStart"/>
            <w:r w:rsidRPr="002C6C23">
              <w:rPr>
                <w:rFonts w:ascii="GHEA Grapalat" w:eastAsia="GHEA Grapalat" w:hAnsi="GHEA Grapalat" w:cs="GHEA Grapalat"/>
              </w:rPr>
              <w:t>վերնագրին</w:t>
            </w:r>
            <w:proofErr w:type="spellEnd"/>
            <w:r w:rsidRPr="002C6C23">
              <w:rPr>
                <w:rFonts w:ascii="GHEA Grapalat" w:eastAsia="GHEA Grapalat" w:hAnsi="GHEA Grapalat" w:cs="GHEA Grapalat"/>
              </w:rPr>
              <w:t>։ Մասնավորապես՝ 5-րդ գլխի վերնագրում նշվում է ՏՓՇ-ին միանալու անվավեր ճանաչումը, իսկ 14-րդ կետով սահմանվում են ՏՓՇ անդամի՝ ՏՓՇ-ին դադարեցման դեպքերը։</w:t>
            </w:r>
          </w:p>
          <w:p w14:paraId="0000016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rPr>
              <w:t>5.</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Հավելվածի 14-րդ կետի համաձայն՝ </w:t>
            </w:r>
            <w:r w:rsidRPr="002C6C23">
              <w:rPr>
                <w:rFonts w:ascii="GHEA Grapalat" w:eastAsia="GHEA Grapalat" w:hAnsi="GHEA Grapalat" w:cs="GHEA Grapalat"/>
                <w:i/>
                <w:iCs/>
              </w:rPr>
              <w:t>ՏՓՇ անդամի միացումը ՏՓՇ-ին կարող է դադարեցվել, եթե՝</w:t>
            </w:r>
          </w:p>
          <w:p w14:paraId="0000016A"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i/>
                <w:iCs/>
              </w:rPr>
              <w:t>1)</w:t>
            </w:r>
            <w:r w:rsidRPr="002C6C23">
              <w:rPr>
                <w:rFonts w:ascii="GHEA Grapalat" w:eastAsia="Times New Roman" w:hAnsi="GHEA Grapalat" w:cs="Times New Roman"/>
              </w:rPr>
              <w:t xml:space="preserve">    </w:t>
            </w:r>
            <w:r w:rsidRPr="002C6C23">
              <w:rPr>
                <w:rFonts w:ascii="GHEA Grapalat" w:eastAsia="GHEA Grapalat" w:hAnsi="GHEA Grapalat" w:cs="GHEA Grapalat"/>
                <w:i/>
                <w:iCs/>
              </w:rPr>
              <w:t xml:space="preserve">ՏՓՇ անդամը միացման ժամանակ տրամադրել է կեղծ կամ </w:t>
            </w:r>
            <w:proofErr w:type="spellStart"/>
            <w:r w:rsidRPr="002C6C23">
              <w:rPr>
                <w:rFonts w:ascii="GHEA Grapalat" w:eastAsia="GHEA Grapalat" w:hAnsi="GHEA Grapalat" w:cs="GHEA Grapalat"/>
                <w:i/>
                <w:iCs/>
              </w:rPr>
              <w:t>ապակողմնորոշիչ</w:t>
            </w:r>
            <w:proofErr w:type="spellEnd"/>
            <w:r w:rsidRPr="002C6C23">
              <w:rPr>
                <w:rFonts w:ascii="GHEA Grapalat" w:eastAsia="GHEA Grapalat" w:hAnsi="GHEA Grapalat" w:cs="GHEA Grapalat"/>
                <w:i/>
                <w:iCs/>
              </w:rPr>
              <w:t xml:space="preserve"> տեղեկություններ.</w:t>
            </w:r>
          </w:p>
          <w:p w14:paraId="0000016B"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i/>
                <w:iCs/>
              </w:rPr>
              <w:t>2)</w:t>
            </w:r>
            <w:r w:rsidRPr="002C6C23">
              <w:rPr>
                <w:rFonts w:ascii="GHEA Grapalat" w:eastAsia="Times New Roman" w:hAnsi="GHEA Grapalat" w:cs="Times New Roman"/>
              </w:rPr>
              <w:t xml:space="preserve">   </w:t>
            </w:r>
            <w:r w:rsidRPr="002C6C23">
              <w:rPr>
                <w:rFonts w:ascii="GHEA Grapalat" w:eastAsia="GHEA Grapalat" w:hAnsi="GHEA Grapalat" w:cs="GHEA Grapalat"/>
                <w:i/>
                <w:iCs/>
              </w:rPr>
              <w:t>ՏՓՇ անդամը խախտել է սույն կարգում կամ միացման պայմանագրում սահմանված պայմանները.</w:t>
            </w:r>
          </w:p>
          <w:p w14:paraId="0000016C"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i/>
                <w:iCs/>
              </w:rPr>
              <w:t>3)</w:t>
            </w:r>
            <w:r w:rsidRPr="002C6C23">
              <w:rPr>
                <w:rFonts w:ascii="GHEA Grapalat" w:eastAsia="Times New Roman" w:hAnsi="GHEA Grapalat" w:cs="Times New Roman"/>
              </w:rPr>
              <w:t xml:space="preserve">  </w:t>
            </w:r>
            <w:r w:rsidRPr="002C6C23">
              <w:rPr>
                <w:rFonts w:ascii="GHEA Grapalat" w:eastAsia="GHEA Grapalat" w:hAnsi="GHEA Grapalat" w:cs="GHEA Grapalat"/>
                <w:i/>
                <w:iCs/>
              </w:rPr>
              <w:t>ՏՓՇ անդամը ՏՓՇ ծառայություններն օգտագործում է այնպիսի նպատակների իրականացման կամ ծառայությունների մատուցման նպատակով, որի համար օրենքով նախատեսված լիազորություններ չունի.</w:t>
            </w:r>
          </w:p>
          <w:p w14:paraId="0000016D"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i/>
                <w:iCs/>
              </w:rPr>
              <w:t>4)</w:t>
            </w:r>
            <w:r w:rsidRPr="002C6C23">
              <w:rPr>
                <w:rFonts w:ascii="GHEA Grapalat" w:eastAsia="Times New Roman" w:hAnsi="GHEA Grapalat" w:cs="Times New Roman"/>
              </w:rPr>
              <w:t xml:space="preserve">   </w:t>
            </w:r>
            <w:r w:rsidRPr="002C6C23">
              <w:rPr>
                <w:rFonts w:ascii="GHEA Grapalat" w:eastAsia="GHEA Grapalat" w:hAnsi="GHEA Grapalat" w:cs="GHEA Grapalat"/>
                <w:i/>
                <w:iCs/>
              </w:rPr>
              <w:t>ՏՓՇ անդամը խախտել է օրենքով սահմանված պահանջները։</w:t>
            </w:r>
          </w:p>
          <w:p w14:paraId="0000016E"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Ստացվում է, որ Հավելվածի 14-րդ կետով սահմանվում են ՏՓՇ անդամի՝ ՏՓՇ-ին միացման դադարեցման ոչ պարտադիր հիմքերը։ Նշվածի կապակցությամբ կարծում ենք, որ լրացուցիչ պարզաբանման կարիք ունի այն հարցը, թե ՏՓՇ-ին միացման դադարեցման դեպքում Հանձնաժողովը իր հայեցողական լիազորությունները իրականացնելիս ինչ չափանիշներով է ղեկավարվելու։</w:t>
            </w:r>
          </w:p>
          <w:p w14:paraId="0000016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Միաժամանակ հարկ է նկատել, որ Հավելվածի 14-րդ կետով սահմանվում է ՏՓՇ անդամի՝ ՏՓՇ-ին միացման դադարեցման հիմքերի սպառիչ ցանկ։ Նշվածի համատեքստում հարկ է նկատել, որ Հավելվածի 18-րդ և 19-րդ կետերով սահմանվում են նաև ՏՓՇ անդամի պարտականությունները, որոնց խախտման համար իրավական </w:t>
            </w:r>
            <w:proofErr w:type="spellStart"/>
            <w:r w:rsidRPr="002C6C23">
              <w:rPr>
                <w:rFonts w:ascii="GHEA Grapalat" w:eastAsia="GHEA Grapalat" w:hAnsi="GHEA Grapalat" w:cs="GHEA Grapalat"/>
              </w:rPr>
              <w:t>հետևանքներ</w:t>
            </w:r>
            <w:proofErr w:type="spellEnd"/>
            <w:r w:rsidRPr="002C6C23">
              <w:rPr>
                <w:rFonts w:ascii="GHEA Grapalat" w:eastAsia="GHEA Grapalat" w:hAnsi="GHEA Grapalat" w:cs="GHEA Grapalat"/>
              </w:rPr>
              <w:t xml:space="preserve"> սահմանված չեն։</w:t>
            </w:r>
          </w:p>
          <w:p w14:paraId="0FF69B4A"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7D83AF5"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937605F"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270E757"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9453EA4"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9DF9FC8"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C9214AD"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A0EB687"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B0A5A4B"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87494AB"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DBA45E0"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8CB1BDD"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630D68A"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4A3746C"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147FF6F"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225FB76"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AD0009A"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8405A80"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F602E2B"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23EBA3F"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170" w14:textId="67D7F0D3"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i/>
                <w:iCs/>
              </w:rPr>
            </w:pPr>
            <w:r w:rsidRPr="002C6C23">
              <w:rPr>
                <w:rFonts w:ascii="GHEA Grapalat" w:eastAsia="GHEA Grapalat" w:hAnsi="GHEA Grapalat" w:cs="GHEA Grapalat"/>
              </w:rPr>
              <w:t>6.</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Հավելվածի 18-րդ կետի համաձայն՝ </w:t>
            </w:r>
            <w:r w:rsidRPr="002C6C23">
              <w:rPr>
                <w:rFonts w:ascii="GHEA Grapalat" w:eastAsia="GHEA Grapalat" w:hAnsi="GHEA Grapalat" w:cs="GHEA Grapalat"/>
                <w:i/>
                <w:iCs/>
              </w:rPr>
              <w:t xml:space="preserve">անվտանգության սերվեր օգտագործելիս ՏՓՇ անդամը պարտավոր է՝ ապահովել ՏՓՇ-ում փոխանակված հաղորդագրությունների՝ էլեկտրոնային կնիքով հաստատված հարցումների մատյանի գոյությունը, իսկ հարցումների մատյանի </w:t>
            </w:r>
            <w:proofErr w:type="spellStart"/>
            <w:r w:rsidRPr="002C6C23">
              <w:rPr>
                <w:rFonts w:ascii="GHEA Grapalat" w:eastAsia="GHEA Grapalat" w:hAnsi="GHEA Grapalat" w:cs="GHEA Grapalat"/>
                <w:i/>
                <w:iCs/>
              </w:rPr>
              <w:t>արխիվացման</w:t>
            </w:r>
            <w:proofErr w:type="spellEnd"/>
            <w:r w:rsidRPr="002C6C23">
              <w:rPr>
                <w:rFonts w:ascii="GHEA Grapalat" w:eastAsia="GHEA Grapalat" w:hAnsi="GHEA Grapalat" w:cs="GHEA Grapalat"/>
                <w:i/>
                <w:iCs/>
              </w:rPr>
              <w:t xml:space="preserve"> դեպքում մշակել հարցումների մատյանի </w:t>
            </w:r>
            <w:proofErr w:type="spellStart"/>
            <w:r w:rsidRPr="002C6C23">
              <w:rPr>
                <w:rFonts w:ascii="GHEA Grapalat" w:eastAsia="GHEA Grapalat" w:hAnsi="GHEA Grapalat" w:cs="GHEA Grapalat"/>
                <w:i/>
                <w:iCs/>
              </w:rPr>
              <w:t>արխիվացման</w:t>
            </w:r>
            <w:proofErr w:type="spellEnd"/>
            <w:r w:rsidRPr="002C6C23">
              <w:rPr>
                <w:rFonts w:ascii="GHEA Grapalat" w:eastAsia="GHEA Grapalat" w:hAnsi="GHEA Grapalat" w:cs="GHEA Grapalat"/>
                <w:i/>
                <w:iCs/>
              </w:rPr>
              <w:t xml:space="preserve"> ընթացակարգ, որը ներառում է </w:t>
            </w:r>
            <w:proofErr w:type="spellStart"/>
            <w:r w:rsidRPr="002C6C23">
              <w:rPr>
                <w:rFonts w:ascii="GHEA Grapalat" w:eastAsia="GHEA Grapalat" w:hAnsi="GHEA Grapalat" w:cs="GHEA Grapalat"/>
                <w:i/>
                <w:iCs/>
              </w:rPr>
              <w:t>արխիվացման</w:t>
            </w:r>
            <w:proofErr w:type="spellEnd"/>
            <w:r w:rsidRPr="002C6C23">
              <w:rPr>
                <w:rFonts w:ascii="GHEA Grapalat" w:eastAsia="GHEA Grapalat" w:hAnsi="GHEA Grapalat" w:cs="GHEA Grapalat"/>
                <w:i/>
                <w:iCs/>
              </w:rPr>
              <w:t xml:space="preserve"> հաճախականությունը և </w:t>
            </w:r>
            <w:proofErr w:type="spellStart"/>
            <w:r w:rsidRPr="002C6C23">
              <w:rPr>
                <w:rFonts w:ascii="GHEA Grapalat" w:eastAsia="GHEA Grapalat" w:hAnsi="GHEA Grapalat" w:cs="GHEA Grapalat"/>
                <w:i/>
                <w:iCs/>
              </w:rPr>
              <w:t>արխիվացվող</w:t>
            </w:r>
            <w:proofErr w:type="spellEnd"/>
            <w:r w:rsidRPr="002C6C23">
              <w:rPr>
                <w:rFonts w:ascii="GHEA Grapalat" w:eastAsia="GHEA Grapalat" w:hAnsi="GHEA Grapalat" w:cs="GHEA Grapalat"/>
                <w:i/>
                <w:iCs/>
              </w:rPr>
              <w:t xml:space="preserve"> տեղեկությունների ցանկը։</w:t>
            </w:r>
          </w:p>
          <w:p w14:paraId="0000017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Նշված դրույթի մեկնաբանությունից </w:t>
            </w:r>
            <w:proofErr w:type="spellStart"/>
            <w:r w:rsidRPr="002C6C23">
              <w:rPr>
                <w:rFonts w:ascii="GHEA Grapalat" w:eastAsia="GHEA Grapalat" w:hAnsi="GHEA Grapalat" w:cs="GHEA Grapalat"/>
              </w:rPr>
              <w:t>հետևում</w:t>
            </w:r>
            <w:proofErr w:type="spellEnd"/>
            <w:r w:rsidRPr="002C6C23">
              <w:rPr>
                <w:rFonts w:ascii="GHEA Grapalat" w:eastAsia="GHEA Grapalat" w:hAnsi="GHEA Grapalat" w:cs="GHEA Grapalat"/>
              </w:rPr>
              <w:t xml:space="preserve"> է, որ Հավելվածի 18-րդ կետով, ի թիվս այլնի, սահմանվում է հարցումների մատյանի </w:t>
            </w:r>
            <w:proofErr w:type="spellStart"/>
            <w:r w:rsidRPr="002C6C23">
              <w:rPr>
                <w:rFonts w:ascii="GHEA Grapalat" w:eastAsia="GHEA Grapalat" w:hAnsi="GHEA Grapalat" w:cs="GHEA Grapalat"/>
              </w:rPr>
              <w:t>արխիվացման</w:t>
            </w:r>
            <w:proofErr w:type="spellEnd"/>
            <w:r w:rsidRPr="002C6C23">
              <w:rPr>
                <w:rFonts w:ascii="GHEA Grapalat" w:eastAsia="GHEA Grapalat" w:hAnsi="GHEA Grapalat" w:cs="GHEA Grapalat"/>
              </w:rPr>
              <w:t xml:space="preserve"> դեպքում դրա ընթացակարգ մշակելու պարտականություն։</w:t>
            </w:r>
          </w:p>
          <w:p w14:paraId="0000017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Հաշվի առնելով այն, որ նշված կարգավորումը ենթադրում է նաև ՏՓՇ անդամների կողմից համապատասխան իրավական ակտերի ընդունման անհրաժեշտություն՝ առաջարկում ենք Նախագծով սահմանել համապատասխան անցումային </w:t>
            </w:r>
            <w:proofErr w:type="spellStart"/>
            <w:r w:rsidRPr="002C6C23">
              <w:rPr>
                <w:rFonts w:ascii="GHEA Grapalat" w:eastAsia="GHEA Grapalat" w:hAnsi="GHEA Grapalat" w:cs="GHEA Grapalat"/>
              </w:rPr>
              <w:t>դրույթեր</w:t>
            </w:r>
            <w:proofErr w:type="spellEnd"/>
            <w:r w:rsidRPr="002C6C23">
              <w:rPr>
                <w:rFonts w:ascii="GHEA Grapalat" w:eastAsia="GHEA Grapalat" w:hAnsi="GHEA Grapalat" w:cs="GHEA Grapalat"/>
              </w:rPr>
              <w:t xml:space="preserve"> Նախագծով սահմանված </w:t>
            </w:r>
            <w:proofErr w:type="spellStart"/>
            <w:r w:rsidRPr="002C6C23">
              <w:rPr>
                <w:rFonts w:ascii="GHEA Grapalat" w:eastAsia="GHEA Grapalat" w:hAnsi="GHEA Grapalat" w:cs="GHEA Grapalat"/>
              </w:rPr>
              <w:t>կարգավորումներից</w:t>
            </w:r>
            <w:proofErr w:type="spellEnd"/>
            <w:r w:rsidRPr="002C6C23">
              <w:rPr>
                <w:rFonts w:ascii="GHEA Grapalat" w:eastAsia="GHEA Grapalat" w:hAnsi="GHEA Grapalat" w:cs="GHEA Grapalat"/>
              </w:rPr>
              <w:t xml:space="preserve"> բխող իրավական ակտերի ընդունման համար։</w:t>
            </w:r>
          </w:p>
          <w:p w14:paraId="0000017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7.</w:t>
            </w:r>
            <w:r w:rsidRPr="002C6C23">
              <w:rPr>
                <w:rFonts w:ascii="GHEA Grapalat" w:eastAsia="Times New Roman" w:hAnsi="GHEA Grapalat" w:cs="Times New Roman"/>
              </w:rPr>
              <w:t xml:space="preserve">      </w:t>
            </w:r>
            <w:r w:rsidRPr="002C6C23">
              <w:rPr>
                <w:rFonts w:ascii="GHEA Grapalat" w:eastAsia="GHEA Grapalat" w:hAnsi="GHEA Grapalat" w:cs="GHEA Grapalat"/>
              </w:rPr>
              <w:t xml:space="preserve">Միաժամանակ, նկատի ունենալով այն, որ Նախագծով առաջարկվում է ստեղծել պետական տեղեկատվական համակարգի տվյալների փոխանակման միասնական շերտ, որի մասնակիցների </w:t>
            </w:r>
            <w:proofErr w:type="spellStart"/>
            <w:r w:rsidRPr="002C6C23">
              <w:rPr>
                <w:rFonts w:ascii="GHEA Grapalat" w:eastAsia="GHEA Grapalat" w:hAnsi="GHEA Grapalat" w:cs="GHEA Grapalat"/>
              </w:rPr>
              <w:t>շրջանակակը</w:t>
            </w:r>
            <w:proofErr w:type="spellEnd"/>
            <w:r w:rsidRPr="002C6C23">
              <w:rPr>
                <w:rFonts w:ascii="GHEA Grapalat" w:eastAsia="GHEA Grapalat" w:hAnsi="GHEA Grapalat" w:cs="GHEA Grapalat"/>
              </w:rPr>
              <w:t xml:space="preserve">, ի թիվս այլ անձանց, ներառում է նաև պետական մարմիններին՝ լրացուցիչ պարզաբանման կարիք ունեն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հարցերը.</w:t>
            </w:r>
          </w:p>
          <w:p w14:paraId="00000174"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1)</w:t>
            </w:r>
            <w:r w:rsidRPr="002C6C23">
              <w:rPr>
                <w:rFonts w:ascii="GHEA Grapalat" w:eastAsia="Times New Roman" w:hAnsi="GHEA Grapalat" w:cs="Times New Roman"/>
              </w:rPr>
              <w:t xml:space="preserve">     </w:t>
            </w:r>
            <w:sdt>
              <w:sdtPr>
                <w:rPr>
                  <w:rFonts w:ascii="GHEA Grapalat" w:hAnsi="GHEA Grapalat"/>
                </w:rPr>
                <w:tag w:val="goog_rdk_305"/>
                <w:id w:val="787133026"/>
              </w:sdtPr>
              <w:sdtEndPr/>
              <w:sdtContent/>
            </w:sdt>
            <w:r w:rsidRPr="002C6C23">
              <w:rPr>
                <w:rFonts w:ascii="GHEA Grapalat" w:eastAsia="Times New Roman" w:hAnsi="GHEA Grapalat" w:cs="Times New Roman"/>
              </w:rPr>
              <w:t xml:space="preserve">  </w:t>
            </w:r>
            <w:proofErr w:type="spellStart"/>
            <w:r w:rsidRPr="002C6C23">
              <w:rPr>
                <w:rFonts w:ascii="GHEA Grapalat" w:eastAsia="GHEA Grapalat" w:hAnsi="GHEA Grapalat" w:cs="GHEA Grapalat"/>
              </w:rPr>
              <w:t>արդյո՞ք</w:t>
            </w:r>
            <w:proofErr w:type="spellEnd"/>
            <w:r w:rsidRPr="002C6C23">
              <w:rPr>
                <w:rFonts w:ascii="GHEA Grapalat" w:eastAsia="GHEA Grapalat" w:hAnsi="GHEA Grapalat" w:cs="GHEA Grapalat"/>
              </w:rPr>
              <w:t xml:space="preserve"> այն պետական մարմինները, որոնք ունեն իրենց սեփական տեղեկատվական համակարգերը, որոնք նաև </w:t>
            </w:r>
            <w:proofErr w:type="spellStart"/>
            <w:r w:rsidRPr="002C6C23">
              <w:rPr>
                <w:rFonts w:ascii="GHEA Grapalat" w:eastAsia="GHEA Grapalat" w:hAnsi="GHEA Grapalat" w:cs="GHEA Grapalat"/>
              </w:rPr>
              <w:t>փոխգործելի</w:t>
            </w:r>
            <w:proofErr w:type="spellEnd"/>
            <w:r w:rsidRPr="002C6C23">
              <w:rPr>
                <w:rFonts w:ascii="GHEA Grapalat" w:eastAsia="GHEA Grapalat" w:hAnsi="GHEA Grapalat" w:cs="GHEA Grapalat"/>
              </w:rPr>
              <w:t xml:space="preserve"> են պետական այլ մարմինների հետ կամ </w:t>
            </w:r>
            <w:proofErr w:type="spellStart"/>
            <w:r w:rsidRPr="002C6C23">
              <w:rPr>
                <w:rFonts w:ascii="GHEA Grapalat" w:eastAsia="GHEA Grapalat" w:hAnsi="GHEA Grapalat" w:cs="GHEA Grapalat"/>
              </w:rPr>
              <w:t>որևէ</w:t>
            </w:r>
            <w:proofErr w:type="spellEnd"/>
            <w:r w:rsidRPr="002C6C23">
              <w:rPr>
                <w:rFonts w:ascii="GHEA Grapalat" w:eastAsia="GHEA Grapalat" w:hAnsi="GHEA Grapalat" w:cs="GHEA Grapalat"/>
              </w:rPr>
              <w:t xml:space="preserve"> այլ եղանակով հասանելիություն ունեն պետական այլ մարմինների համապատասխան տվյալների </w:t>
            </w:r>
            <w:proofErr w:type="spellStart"/>
            <w:r w:rsidRPr="002C6C23">
              <w:rPr>
                <w:rFonts w:ascii="GHEA Grapalat" w:eastAsia="GHEA Grapalat" w:hAnsi="GHEA Grapalat" w:cs="GHEA Grapalat"/>
              </w:rPr>
              <w:t>շտեմարաններին</w:t>
            </w:r>
            <w:proofErr w:type="spellEnd"/>
            <w:r w:rsidRPr="002C6C23">
              <w:rPr>
                <w:rFonts w:ascii="GHEA Grapalat" w:eastAsia="GHEA Grapalat" w:hAnsi="GHEA Grapalat" w:cs="GHEA Grapalat"/>
              </w:rPr>
              <w:t xml:space="preserve"> նույնպես պարտավոր են միանալ տեղեկատվական համակարգի տվյալների փոխանակման միասնական շերտին կամ </w:t>
            </w:r>
            <w:proofErr w:type="spellStart"/>
            <w:r w:rsidRPr="002C6C23">
              <w:rPr>
                <w:rFonts w:ascii="GHEA Grapalat" w:eastAsia="GHEA Grapalat" w:hAnsi="GHEA Grapalat" w:cs="GHEA Grapalat"/>
              </w:rPr>
              <w:t>արդյո՞ք</w:t>
            </w:r>
            <w:proofErr w:type="spellEnd"/>
            <w:r w:rsidRPr="002C6C23">
              <w:rPr>
                <w:rFonts w:ascii="GHEA Grapalat" w:eastAsia="GHEA Grapalat" w:hAnsi="GHEA Grapalat" w:cs="GHEA Grapalat"/>
              </w:rPr>
              <w:t xml:space="preserve"> տեղեկատվական համակարգի տվյալների փոխանակման միասնական շերտին միացման պայմաններում ներկայումս գործող </w:t>
            </w:r>
            <w:proofErr w:type="spellStart"/>
            <w:r w:rsidRPr="002C6C23">
              <w:rPr>
                <w:rFonts w:ascii="GHEA Grapalat" w:eastAsia="GHEA Grapalat" w:hAnsi="GHEA Grapalat" w:cs="GHEA Grapalat"/>
              </w:rPr>
              <w:t>փոխգործելիության</w:t>
            </w:r>
            <w:proofErr w:type="spellEnd"/>
            <w:r w:rsidRPr="002C6C23">
              <w:rPr>
                <w:rFonts w:ascii="GHEA Grapalat" w:eastAsia="GHEA Grapalat" w:hAnsi="GHEA Grapalat" w:cs="GHEA Grapalat"/>
              </w:rPr>
              <w:t xml:space="preserve"> համակարգերը կամ տվյալների </w:t>
            </w:r>
            <w:proofErr w:type="spellStart"/>
            <w:r w:rsidRPr="002C6C23">
              <w:rPr>
                <w:rFonts w:ascii="GHEA Grapalat" w:eastAsia="GHEA Grapalat" w:hAnsi="GHEA Grapalat" w:cs="GHEA Grapalat"/>
              </w:rPr>
              <w:t>շտեմարաններին</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հասանելիությունը</w:t>
            </w:r>
            <w:proofErr w:type="spellEnd"/>
            <w:r w:rsidRPr="002C6C23">
              <w:rPr>
                <w:rFonts w:ascii="GHEA Grapalat" w:eastAsia="GHEA Grapalat" w:hAnsi="GHEA Grapalat" w:cs="GHEA Grapalat"/>
              </w:rPr>
              <w:t xml:space="preserve"> դադարելու են ապահովվել։</w:t>
            </w:r>
          </w:p>
          <w:p w14:paraId="00000175" w14:textId="77777777" w:rsidR="00F55C5C" w:rsidRPr="002C6C23" w:rsidRDefault="00661F36"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06"/>
                <w:id w:val="879112981"/>
              </w:sdtPr>
              <w:sdtEndPr/>
              <w:sdtContent/>
            </w:sdt>
            <w:r w:rsidR="00BE0F27" w:rsidRPr="002C6C23">
              <w:rPr>
                <w:rFonts w:ascii="GHEA Grapalat" w:eastAsia="GHEA Grapalat" w:hAnsi="GHEA Grapalat" w:cs="GHEA Grapalat"/>
              </w:rPr>
              <w:t>տեղեկատվական համակարգի տվյալների փոխանակման միասնական շերտին միացման դեպքում համապատասխան տեղեկատվական համակարգերի ստեղծման կամ միացման հետ կապված հարցերը ինչ ֆինանսական միջոցների հաշվին են իրականացվելու։</w:t>
            </w:r>
          </w:p>
        </w:tc>
        <w:tc>
          <w:tcPr>
            <w:tcW w:w="3585" w:type="dxa"/>
          </w:tcPr>
          <w:p w14:paraId="00000176" w14:textId="77777777" w:rsidR="00F55C5C" w:rsidRPr="002C6C23"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307"/>
                <w:id w:val="-998472676"/>
              </w:sdtPr>
              <w:sdtEndPr/>
              <w:sdtContent>
                <w:r w:rsidR="00BE0F27" w:rsidRPr="002C6C23">
                  <w:rPr>
                    <w:rFonts w:ascii="GHEA Grapalat" w:eastAsia="Tahoma" w:hAnsi="GHEA Grapalat" w:cs="Tahoma"/>
                    <w:b/>
                    <w:bCs/>
                  </w:rPr>
                  <w:t>1</w:t>
                </w:r>
                <w:r w:rsidR="00BE0F27" w:rsidRPr="002C6C23">
                  <w:rPr>
                    <w:rFonts w:ascii="Cambria Math" w:eastAsia="Tahoma" w:hAnsi="Cambria Math" w:cs="Cambria Math"/>
                    <w:b/>
                    <w:bCs/>
                  </w:rPr>
                  <w:t>․</w:t>
                </w:r>
                <w:r w:rsidR="00BE0F27" w:rsidRPr="002C6C23">
                  <w:rPr>
                    <w:rFonts w:ascii="GHEA Grapalat" w:eastAsia="Tahoma" w:hAnsi="GHEA Grapalat" w:cs="Tahoma"/>
                    <w:b/>
                    <w:bCs/>
                  </w:rPr>
                  <w:t xml:space="preserve"> Ընդունվել է։</w:t>
                </w:r>
              </w:sdtContent>
            </w:sdt>
          </w:p>
          <w:p w14:paraId="00000177" w14:textId="77777777" w:rsidR="00F55C5C" w:rsidRPr="002C6C23" w:rsidRDefault="00F55C5C" w:rsidP="001F7D9A">
            <w:pPr>
              <w:spacing w:after="0" w:line="288" w:lineRule="auto"/>
              <w:jc w:val="center"/>
              <w:rPr>
                <w:rFonts w:ascii="GHEA Grapalat" w:eastAsia="Arial" w:hAnsi="GHEA Grapalat" w:cs="Arial"/>
                <w:b/>
                <w:bCs/>
              </w:rPr>
            </w:pPr>
          </w:p>
          <w:p w14:paraId="00000178" w14:textId="77777777" w:rsidR="00F55C5C" w:rsidRPr="002C6C23" w:rsidRDefault="00F55C5C" w:rsidP="001F7D9A">
            <w:pPr>
              <w:spacing w:after="0" w:line="288" w:lineRule="auto"/>
              <w:jc w:val="center"/>
              <w:rPr>
                <w:rFonts w:ascii="GHEA Grapalat" w:eastAsia="Arial" w:hAnsi="GHEA Grapalat" w:cs="Arial"/>
                <w:b/>
                <w:bCs/>
              </w:rPr>
            </w:pPr>
          </w:p>
          <w:p w14:paraId="00000179" w14:textId="77777777" w:rsidR="00F55C5C" w:rsidRPr="002C6C23" w:rsidRDefault="00F55C5C" w:rsidP="001F7D9A">
            <w:pPr>
              <w:spacing w:after="0" w:line="288" w:lineRule="auto"/>
              <w:jc w:val="center"/>
              <w:rPr>
                <w:rFonts w:ascii="GHEA Grapalat" w:eastAsia="Arial" w:hAnsi="GHEA Grapalat" w:cs="Arial"/>
                <w:b/>
                <w:bCs/>
              </w:rPr>
            </w:pPr>
          </w:p>
          <w:p w14:paraId="0000017A" w14:textId="77777777" w:rsidR="00F55C5C" w:rsidRPr="002C6C23" w:rsidRDefault="00F55C5C" w:rsidP="001F7D9A">
            <w:pPr>
              <w:spacing w:after="0" w:line="288" w:lineRule="auto"/>
              <w:jc w:val="center"/>
              <w:rPr>
                <w:rFonts w:ascii="GHEA Grapalat" w:eastAsia="Arial" w:hAnsi="GHEA Grapalat" w:cs="Arial"/>
                <w:b/>
                <w:bCs/>
              </w:rPr>
            </w:pPr>
          </w:p>
          <w:p w14:paraId="0000017B" w14:textId="77777777" w:rsidR="00F55C5C" w:rsidRPr="002C6C23" w:rsidRDefault="00F55C5C" w:rsidP="001F7D9A">
            <w:pPr>
              <w:spacing w:after="0" w:line="288" w:lineRule="auto"/>
              <w:jc w:val="center"/>
              <w:rPr>
                <w:rFonts w:ascii="GHEA Grapalat" w:eastAsia="Arial" w:hAnsi="GHEA Grapalat" w:cs="Arial"/>
                <w:b/>
                <w:bCs/>
              </w:rPr>
            </w:pPr>
          </w:p>
          <w:p w14:paraId="0000017C" w14:textId="77777777" w:rsidR="00F55C5C" w:rsidRPr="002C6C23" w:rsidRDefault="00F55C5C" w:rsidP="001F7D9A">
            <w:pPr>
              <w:spacing w:after="0" w:line="288" w:lineRule="auto"/>
              <w:jc w:val="center"/>
              <w:rPr>
                <w:rFonts w:ascii="GHEA Grapalat" w:eastAsia="Arial" w:hAnsi="GHEA Grapalat" w:cs="Arial"/>
                <w:b/>
                <w:bCs/>
              </w:rPr>
            </w:pPr>
          </w:p>
          <w:p w14:paraId="0000017D" w14:textId="77777777" w:rsidR="00F55C5C" w:rsidRPr="002C6C23" w:rsidRDefault="00F55C5C" w:rsidP="001F7D9A">
            <w:pPr>
              <w:spacing w:after="0" w:line="288" w:lineRule="auto"/>
              <w:jc w:val="center"/>
              <w:rPr>
                <w:rFonts w:ascii="GHEA Grapalat" w:eastAsia="Arial" w:hAnsi="GHEA Grapalat" w:cs="Arial"/>
                <w:b/>
                <w:bCs/>
              </w:rPr>
            </w:pPr>
          </w:p>
          <w:p w14:paraId="0000017E" w14:textId="77777777" w:rsidR="00F55C5C" w:rsidRPr="002C6C23" w:rsidRDefault="00F55C5C" w:rsidP="001F7D9A">
            <w:pPr>
              <w:spacing w:after="0" w:line="288" w:lineRule="auto"/>
              <w:jc w:val="center"/>
              <w:rPr>
                <w:rFonts w:ascii="GHEA Grapalat" w:eastAsia="Arial" w:hAnsi="GHEA Grapalat" w:cs="Arial"/>
                <w:b/>
                <w:bCs/>
              </w:rPr>
            </w:pPr>
          </w:p>
          <w:p w14:paraId="0000017F" w14:textId="77777777" w:rsidR="00F55C5C" w:rsidRPr="002C6C23" w:rsidRDefault="00F55C5C" w:rsidP="001F7D9A">
            <w:pPr>
              <w:spacing w:after="0" w:line="288" w:lineRule="auto"/>
              <w:jc w:val="center"/>
              <w:rPr>
                <w:rFonts w:ascii="GHEA Grapalat" w:eastAsia="Arial" w:hAnsi="GHEA Grapalat" w:cs="Arial"/>
                <w:b/>
                <w:bCs/>
              </w:rPr>
            </w:pPr>
          </w:p>
          <w:p w14:paraId="00000180" w14:textId="77777777" w:rsidR="00F55C5C" w:rsidRPr="002C6C23" w:rsidRDefault="00F55C5C" w:rsidP="001F7D9A">
            <w:pPr>
              <w:spacing w:after="0" w:line="288" w:lineRule="auto"/>
              <w:jc w:val="center"/>
              <w:rPr>
                <w:rFonts w:ascii="GHEA Grapalat" w:eastAsia="Arial" w:hAnsi="GHEA Grapalat" w:cs="Arial"/>
                <w:b/>
                <w:bCs/>
              </w:rPr>
            </w:pPr>
          </w:p>
          <w:p w14:paraId="00000181" w14:textId="77777777" w:rsidR="00F55C5C" w:rsidRPr="002C6C23" w:rsidRDefault="00F55C5C" w:rsidP="001F7D9A">
            <w:pPr>
              <w:spacing w:after="0" w:line="288" w:lineRule="auto"/>
              <w:jc w:val="center"/>
              <w:rPr>
                <w:rFonts w:ascii="GHEA Grapalat" w:eastAsia="Arial" w:hAnsi="GHEA Grapalat" w:cs="Arial"/>
                <w:b/>
                <w:bCs/>
              </w:rPr>
            </w:pPr>
          </w:p>
          <w:p w14:paraId="00000182" w14:textId="77777777" w:rsidR="00F55C5C" w:rsidRPr="002C6C23" w:rsidRDefault="00F55C5C" w:rsidP="001F7D9A">
            <w:pPr>
              <w:spacing w:after="0" w:line="288" w:lineRule="auto"/>
              <w:jc w:val="center"/>
              <w:rPr>
                <w:rFonts w:ascii="GHEA Grapalat" w:eastAsia="Arial" w:hAnsi="GHEA Grapalat" w:cs="Arial"/>
                <w:b/>
                <w:bCs/>
              </w:rPr>
            </w:pPr>
          </w:p>
          <w:p w14:paraId="7967059F" w14:textId="77777777" w:rsidR="008479A4" w:rsidRDefault="008479A4" w:rsidP="001F7D9A">
            <w:pPr>
              <w:spacing w:after="0" w:line="288" w:lineRule="auto"/>
              <w:jc w:val="center"/>
              <w:rPr>
                <w:rFonts w:ascii="GHEA Grapalat" w:eastAsia="Tahoma" w:hAnsi="GHEA Grapalat" w:cs="Tahoma"/>
                <w:b/>
                <w:bCs/>
              </w:rPr>
            </w:pPr>
          </w:p>
          <w:p w14:paraId="077EABD4" w14:textId="77777777" w:rsidR="008479A4" w:rsidRDefault="008479A4" w:rsidP="001F7D9A">
            <w:pPr>
              <w:spacing w:after="0" w:line="288" w:lineRule="auto"/>
              <w:jc w:val="center"/>
              <w:rPr>
                <w:rFonts w:ascii="GHEA Grapalat" w:eastAsia="Tahoma" w:hAnsi="GHEA Grapalat" w:cs="Tahoma"/>
                <w:b/>
                <w:bCs/>
              </w:rPr>
            </w:pPr>
          </w:p>
          <w:p w14:paraId="604549F1" w14:textId="004F911D" w:rsidR="008479A4" w:rsidRDefault="00BE0F27" w:rsidP="001F7D9A">
            <w:pPr>
              <w:spacing w:after="0" w:line="288" w:lineRule="auto"/>
              <w:jc w:val="center"/>
              <w:rPr>
                <w:rFonts w:ascii="GHEA Grapalat" w:eastAsia="Tahoma" w:hAnsi="GHEA Grapalat" w:cs="Tahoma"/>
                <w:b/>
                <w:bCs/>
              </w:rPr>
            </w:pPr>
            <w:r w:rsidRPr="002C6C23">
              <w:rPr>
                <w:rFonts w:ascii="GHEA Grapalat" w:eastAsia="Tahoma" w:hAnsi="GHEA Grapalat" w:cs="Tahoma"/>
                <w:b/>
                <w:bCs/>
              </w:rPr>
              <w:t>2</w:t>
            </w:r>
            <w:r w:rsidRPr="002C6C23">
              <w:rPr>
                <w:rFonts w:ascii="Cambria Math" w:eastAsia="Tahoma" w:hAnsi="Cambria Math" w:cs="Cambria Math"/>
                <w:b/>
                <w:bCs/>
              </w:rPr>
              <w:t>․</w:t>
            </w:r>
            <w:r w:rsidRPr="002C6C23">
              <w:rPr>
                <w:rFonts w:ascii="GHEA Grapalat" w:eastAsia="Tahoma" w:hAnsi="GHEA Grapalat" w:cs="Tahoma"/>
                <w:b/>
                <w:bCs/>
              </w:rPr>
              <w:t xml:space="preserve"> Չի </w:t>
            </w:r>
            <w:proofErr w:type="spellStart"/>
            <w:r w:rsidRPr="002C6C23">
              <w:rPr>
                <w:rFonts w:ascii="GHEA Grapalat" w:eastAsia="Tahoma" w:hAnsi="GHEA Grapalat" w:cs="Tahoma"/>
                <w:b/>
                <w:bCs/>
              </w:rPr>
              <w:t>ընունվել</w:t>
            </w:r>
            <w:proofErr w:type="spellEnd"/>
            <w:r w:rsidRPr="002C6C23">
              <w:rPr>
                <w:rFonts w:ascii="GHEA Grapalat" w:eastAsia="Tahoma" w:hAnsi="GHEA Grapalat" w:cs="Tahoma"/>
                <w:b/>
                <w:bCs/>
              </w:rPr>
              <w:t xml:space="preserve">։ </w:t>
            </w:r>
          </w:p>
          <w:p w14:paraId="00000183" w14:textId="3D8C77F6"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 xml:space="preserve">Յուրաքանչյուր ՏՓՇ անդամ պարտավոր է ապահովել իր տեղեկատվական համակարգի </w:t>
            </w:r>
            <w:proofErr w:type="spellStart"/>
            <w:r w:rsidRPr="002C6C23">
              <w:rPr>
                <w:rFonts w:ascii="GHEA Grapalat" w:eastAsia="Tahoma" w:hAnsi="GHEA Grapalat" w:cs="Tahoma"/>
              </w:rPr>
              <w:t>շարունակականությունը</w:t>
            </w:r>
            <w:proofErr w:type="spellEnd"/>
            <w:r w:rsidRPr="002C6C23">
              <w:rPr>
                <w:rFonts w:ascii="GHEA Grapalat" w:eastAsia="Tahoma" w:hAnsi="GHEA Grapalat" w:cs="Tahoma"/>
              </w:rPr>
              <w:t>, կառավարումը, զարգացումը և անվտանգ ու անխափան գործունեությունն իր միջոցների հաշվին։</w:t>
            </w:r>
          </w:p>
          <w:p w14:paraId="00000185" w14:textId="5027714F" w:rsidR="00F55C5C" w:rsidRPr="008479A4" w:rsidRDefault="00BE0F27" w:rsidP="001F7D9A">
            <w:pPr>
              <w:spacing w:after="0" w:line="288" w:lineRule="auto"/>
              <w:jc w:val="center"/>
              <w:rPr>
                <w:rFonts w:ascii="GHEA Grapalat" w:eastAsia="Arial" w:hAnsi="GHEA Grapalat" w:cs="Arial"/>
                <w:b/>
                <w:bCs/>
              </w:rPr>
            </w:pPr>
            <w:r w:rsidRPr="008479A4">
              <w:rPr>
                <w:rFonts w:ascii="GHEA Grapalat" w:eastAsia="Tahoma" w:hAnsi="GHEA Grapalat" w:cs="Tahoma"/>
                <w:b/>
                <w:bCs/>
              </w:rPr>
              <w:t>3</w:t>
            </w:r>
            <w:r w:rsidRPr="008479A4">
              <w:rPr>
                <w:rFonts w:ascii="Cambria Math" w:eastAsia="Tahoma" w:hAnsi="Cambria Math" w:cs="Cambria Math"/>
                <w:b/>
                <w:bCs/>
              </w:rPr>
              <w:t>․</w:t>
            </w:r>
            <w:r w:rsidRPr="008479A4">
              <w:rPr>
                <w:rFonts w:ascii="GHEA Grapalat" w:eastAsia="Tahoma" w:hAnsi="GHEA Grapalat" w:cs="Tahoma"/>
                <w:b/>
                <w:bCs/>
              </w:rPr>
              <w:t xml:space="preserve"> Չի ընդունվել</w:t>
            </w:r>
          </w:p>
          <w:p w14:paraId="00000186" w14:textId="64D5D37F"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 xml:space="preserve">ՏՓՇ անդամի և Հանձնաժողովի </w:t>
            </w:r>
            <w:proofErr w:type="spellStart"/>
            <w:r w:rsidRPr="002C6C23">
              <w:rPr>
                <w:rFonts w:ascii="GHEA Grapalat" w:eastAsia="Tahoma" w:hAnsi="GHEA Grapalat" w:cs="Tahoma"/>
              </w:rPr>
              <w:t>միջև</w:t>
            </w:r>
            <w:proofErr w:type="spellEnd"/>
            <w:r w:rsidRPr="002C6C23">
              <w:rPr>
                <w:rFonts w:ascii="GHEA Grapalat" w:eastAsia="Tahoma" w:hAnsi="GHEA Grapalat" w:cs="Tahoma"/>
              </w:rPr>
              <w:t xml:space="preserve"> </w:t>
            </w:r>
            <w:proofErr w:type="spellStart"/>
            <w:r w:rsidRPr="002C6C23">
              <w:rPr>
                <w:rFonts w:ascii="GHEA Grapalat" w:eastAsia="Tahoma" w:hAnsi="GHEA Grapalat" w:cs="Tahoma"/>
              </w:rPr>
              <w:t>ընթացակարգային</w:t>
            </w:r>
            <w:proofErr w:type="spellEnd"/>
            <w:r w:rsidRPr="002C6C23">
              <w:rPr>
                <w:rFonts w:ascii="GHEA Grapalat" w:eastAsia="Tahoma" w:hAnsi="GHEA Grapalat" w:cs="Tahoma"/>
              </w:rPr>
              <w:t xml:space="preserve"> հարցերը կարգավորվելու են “Տեղեկատվական համակարգերի կարգավորման մարմնի մասին”, “Հանրային տեղեկությունների մասին” օրենքներով, ինչպես նաև՝ </w:t>
            </w:r>
            <w:r w:rsidRPr="002C6C23">
              <w:rPr>
                <w:rFonts w:ascii="GHEA Grapalat" w:eastAsia="Tahoma" w:hAnsi="GHEA Grapalat" w:cs="Tahoma"/>
              </w:rPr>
              <w:lastRenderedPageBreak/>
              <w:t xml:space="preserve">Հանձնաժողովի և ՏՓՇ անդամի </w:t>
            </w:r>
            <w:proofErr w:type="spellStart"/>
            <w:r w:rsidRPr="002C6C23">
              <w:rPr>
                <w:rFonts w:ascii="GHEA Grapalat" w:eastAsia="Tahoma" w:hAnsi="GHEA Grapalat" w:cs="Tahoma"/>
              </w:rPr>
              <w:t>միջև</w:t>
            </w:r>
            <w:proofErr w:type="spellEnd"/>
            <w:r w:rsidRPr="002C6C23">
              <w:rPr>
                <w:rFonts w:ascii="GHEA Grapalat" w:eastAsia="Tahoma" w:hAnsi="GHEA Grapalat" w:cs="Tahoma"/>
              </w:rPr>
              <w:t xml:space="preserve"> կնքված՝ ՏՓՇ-ին միանալու մասին պայմանագրով (ոչ պետական տեղեկատվական համակարգերի դեպքում)։</w:t>
            </w:r>
          </w:p>
          <w:p w14:paraId="00000187" w14:textId="77777777" w:rsidR="00F55C5C" w:rsidRPr="002C6C23" w:rsidRDefault="00F55C5C" w:rsidP="001F7D9A">
            <w:pPr>
              <w:spacing w:after="0" w:line="288" w:lineRule="auto"/>
              <w:jc w:val="center"/>
              <w:rPr>
                <w:rFonts w:ascii="GHEA Grapalat" w:eastAsia="Arial" w:hAnsi="GHEA Grapalat" w:cs="Arial"/>
              </w:rPr>
            </w:pPr>
          </w:p>
          <w:p w14:paraId="00000188" w14:textId="77777777" w:rsidR="00F55C5C" w:rsidRPr="002C6C23" w:rsidRDefault="00F55C5C" w:rsidP="001F7D9A">
            <w:pPr>
              <w:spacing w:after="0" w:line="288" w:lineRule="auto"/>
              <w:jc w:val="center"/>
              <w:rPr>
                <w:rFonts w:ascii="GHEA Grapalat" w:eastAsia="Arial" w:hAnsi="GHEA Grapalat" w:cs="Arial"/>
              </w:rPr>
            </w:pPr>
          </w:p>
          <w:p w14:paraId="0000018A" w14:textId="21BAC021" w:rsidR="00F55C5C" w:rsidRPr="008479A4" w:rsidRDefault="00BE0F27" w:rsidP="001F7D9A">
            <w:pPr>
              <w:spacing w:after="0" w:line="288" w:lineRule="auto"/>
              <w:jc w:val="center"/>
              <w:rPr>
                <w:rFonts w:ascii="GHEA Grapalat" w:eastAsia="Arial" w:hAnsi="GHEA Grapalat" w:cs="Arial"/>
                <w:b/>
                <w:bCs/>
              </w:rPr>
            </w:pPr>
            <w:r w:rsidRPr="008479A4">
              <w:rPr>
                <w:rFonts w:ascii="GHEA Grapalat" w:eastAsia="Tahoma" w:hAnsi="GHEA Grapalat" w:cs="Tahoma"/>
                <w:b/>
                <w:bCs/>
              </w:rPr>
              <w:t>4</w:t>
            </w:r>
            <w:r w:rsidRPr="008479A4">
              <w:rPr>
                <w:rFonts w:ascii="Cambria Math" w:eastAsia="Tahoma" w:hAnsi="Cambria Math" w:cs="Cambria Math"/>
                <w:b/>
                <w:bCs/>
              </w:rPr>
              <w:t>․</w:t>
            </w:r>
            <w:r w:rsidRPr="008479A4">
              <w:rPr>
                <w:rFonts w:ascii="GHEA Grapalat" w:eastAsia="Tahoma" w:hAnsi="GHEA Grapalat" w:cs="Tahoma"/>
                <w:b/>
                <w:bCs/>
              </w:rPr>
              <w:t xml:space="preserve"> Ընդունվել է։</w:t>
            </w:r>
          </w:p>
          <w:p w14:paraId="0000018B" w14:textId="77777777" w:rsidR="00F55C5C" w:rsidRPr="002C6C23" w:rsidRDefault="00F55C5C" w:rsidP="001F7D9A">
            <w:pPr>
              <w:spacing w:after="0" w:line="288" w:lineRule="auto"/>
              <w:jc w:val="center"/>
              <w:rPr>
                <w:rFonts w:ascii="GHEA Grapalat" w:eastAsia="Arial" w:hAnsi="GHEA Grapalat" w:cs="Arial"/>
              </w:rPr>
            </w:pPr>
          </w:p>
          <w:p w14:paraId="0000018C" w14:textId="77777777" w:rsidR="00F55C5C" w:rsidRPr="002C6C23" w:rsidRDefault="00F55C5C" w:rsidP="001F7D9A">
            <w:pPr>
              <w:spacing w:after="0" w:line="288" w:lineRule="auto"/>
              <w:jc w:val="center"/>
              <w:rPr>
                <w:rFonts w:ascii="GHEA Grapalat" w:eastAsia="Arial" w:hAnsi="GHEA Grapalat" w:cs="Arial"/>
              </w:rPr>
            </w:pPr>
          </w:p>
          <w:p w14:paraId="0000018D" w14:textId="77777777" w:rsidR="00F55C5C" w:rsidRPr="002C6C23" w:rsidRDefault="00F55C5C" w:rsidP="001F7D9A">
            <w:pPr>
              <w:spacing w:after="0" w:line="288" w:lineRule="auto"/>
              <w:jc w:val="center"/>
              <w:rPr>
                <w:rFonts w:ascii="GHEA Grapalat" w:eastAsia="Arial" w:hAnsi="GHEA Grapalat" w:cs="Arial"/>
              </w:rPr>
            </w:pPr>
          </w:p>
          <w:p w14:paraId="0000018E" w14:textId="77777777" w:rsidR="00F55C5C" w:rsidRPr="002C6C23" w:rsidRDefault="00F55C5C" w:rsidP="001F7D9A">
            <w:pPr>
              <w:spacing w:after="0" w:line="288" w:lineRule="auto"/>
              <w:jc w:val="center"/>
              <w:rPr>
                <w:rFonts w:ascii="GHEA Grapalat" w:eastAsia="Arial" w:hAnsi="GHEA Grapalat" w:cs="Arial"/>
              </w:rPr>
            </w:pPr>
          </w:p>
          <w:p w14:paraId="0000018F" w14:textId="77777777" w:rsidR="00F55C5C" w:rsidRPr="002C6C23" w:rsidRDefault="00F55C5C" w:rsidP="001F7D9A">
            <w:pPr>
              <w:spacing w:after="0" w:line="288" w:lineRule="auto"/>
              <w:jc w:val="center"/>
              <w:rPr>
                <w:rFonts w:ascii="GHEA Grapalat" w:eastAsia="Arial" w:hAnsi="GHEA Grapalat" w:cs="Arial"/>
              </w:rPr>
            </w:pPr>
          </w:p>
          <w:p w14:paraId="00000190" w14:textId="77777777" w:rsidR="00F55C5C" w:rsidRPr="002C6C23" w:rsidRDefault="00F55C5C" w:rsidP="001F7D9A">
            <w:pPr>
              <w:spacing w:after="0" w:line="288" w:lineRule="auto"/>
              <w:jc w:val="center"/>
              <w:rPr>
                <w:rFonts w:ascii="GHEA Grapalat" w:eastAsia="Arial" w:hAnsi="GHEA Grapalat" w:cs="Arial"/>
              </w:rPr>
            </w:pPr>
          </w:p>
          <w:p w14:paraId="00000191" w14:textId="77777777" w:rsidR="00F55C5C" w:rsidRPr="002C6C23" w:rsidRDefault="00F55C5C" w:rsidP="001F7D9A">
            <w:pPr>
              <w:spacing w:after="0" w:line="288" w:lineRule="auto"/>
              <w:jc w:val="center"/>
              <w:rPr>
                <w:rFonts w:ascii="GHEA Grapalat" w:eastAsia="Arial" w:hAnsi="GHEA Grapalat" w:cs="Arial"/>
              </w:rPr>
            </w:pPr>
          </w:p>
          <w:p w14:paraId="00000192" w14:textId="77777777" w:rsidR="00F55C5C" w:rsidRPr="002C6C23" w:rsidRDefault="00F55C5C" w:rsidP="001F7D9A">
            <w:pPr>
              <w:spacing w:after="0" w:line="288" w:lineRule="auto"/>
              <w:jc w:val="center"/>
              <w:rPr>
                <w:rFonts w:ascii="GHEA Grapalat" w:eastAsia="Arial" w:hAnsi="GHEA Grapalat" w:cs="Arial"/>
              </w:rPr>
            </w:pPr>
          </w:p>
          <w:p w14:paraId="00000193" w14:textId="77777777" w:rsidR="00F55C5C" w:rsidRPr="002C6C23" w:rsidRDefault="00F55C5C" w:rsidP="001F7D9A">
            <w:pPr>
              <w:spacing w:after="0" w:line="288" w:lineRule="auto"/>
              <w:jc w:val="center"/>
              <w:rPr>
                <w:rFonts w:ascii="GHEA Grapalat" w:eastAsia="Arial" w:hAnsi="GHEA Grapalat" w:cs="Arial"/>
              </w:rPr>
            </w:pPr>
          </w:p>
          <w:p w14:paraId="00000194" w14:textId="77777777" w:rsidR="00F55C5C" w:rsidRPr="002C6C23"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316"/>
                <w:id w:val="717776663"/>
              </w:sdtPr>
              <w:sdtEndPr/>
              <w:sdtContent>
                <w:r w:rsidR="00BE0F27" w:rsidRPr="002C6C23">
                  <w:rPr>
                    <w:rFonts w:ascii="GHEA Grapalat" w:eastAsia="Tahoma" w:hAnsi="GHEA Grapalat" w:cs="Tahoma"/>
                    <w:b/>
                    <w:bCs/>
                  </w:rPr>
                  <w:t>5</w:t>
                </w:r>
                <w:r w:rsidR="00BE0F27" w:rsidRPr="002C6C23">
                  <w:rPr>
                    <w:rFonts w:ascii="Cambria Math" w:eastAsia="Tahoma" w:hAnsi="Cambria Math" w:cs="Cambria Math"/>
                    <w:b/>
                    <w:bCs/>
                  </w:rPr>
                  <w:t>․</w:t>
                </w:r>
                <w:r w:rsidR="00BE0F27" w:rsidRPr="002C6C23">
                  <w:rPr>
                    <w:rFonts w:ascii="GHEA Grapalat" w:eastAsia="Tahoma" w:hAnsi="GHEA Grapalat" w:cs="Tahoma"/>
                    <w:b/>
                    <w:bCs/>
                  </w:rPr>
                  <w:t xml:space="preserve"> Չի ընդունվել։</w:t>
                </w:r>
              </w:sdtContent>
            </w:sdt>
          </w:p>
          <w:p w14:paraId="00000195" w14:textId="66BDD0BB" w:rsidR="00F55C5C" w:rsidRPr="002C6C23" w:rsidRDefault="00661F36" w:rsidP="001F7D9A">
            <w:pPr>
              <w:spacing w:after="0" w:line="288" w:lineRule="auto"/>
              <w:jc w:val="center"/>
              <w:rPr>
                <w:rFonts w:ascii="GHEA Grapalat" w:eastAsia="Arial" w:hAnsi="GHEA Grapalat" w:cs="Arial"/>
              </w:rPr>
            </w:pPr>
            <w:sdt>
              <w:sdtPr>
                <w:rPr>
                  <w:rFonts w:ascii="GHEA Grapalat" w:hAnsi="GHEA Grapalat"/>
                </w:rPr>
                <w:tag w:val="goog_rdk_317"/>
                <w:id w:val="602832516"/>
              </w:sdtPr>
              <w:sdtEndPr/>
              <w:sdtContent>
                <w:r w:rsidR="00BE0F27" w:rsidRPr="002C6C23">
                  <w:rPr>
                    <w:rFonts w:ascii="GHEA Grapalat" w:eastAsia="Tahoma" w:hAnsi="GHEA Grapalat" w:cs="Tahoma"/>
                  </w:rPr>
                  <w:t xml:space="preserve">Կետը </w:t>
                </w:r>
                <w:proofErr w:type="spellStart"/>
                <w:r w:rsidR="00BE0F27" w:rsidRPr="002C6C23">
                  <w:rPr>
                    <w:rFonts w:ascii="GHEA Grapalat" w:eastAsia="Tahoma" w:hAnsi="GHEA Grapalat" w:cs="Tahoma"/>
                  </w:rPr>
                  <w:t>խմբագրվել</w:t>
                </w:r>
                <w:proofErr w:type="spellEnd"/>
                <w:r w:rsidR="00BE0F27" w:rsidRPr="002C6C23">
                  <w:rPr>
                    <w:rFonts w:ascii="GHEA Grapalat" w:eastAsia="Tahoma" w:hAnsi="GHEA Grapalat" w:cs="Tahoma"/>
                  </w:rPr>
                  <w:t xml:space="preserve"> է՝ համաձայն </w:t>
                </w:r>
              </w:sdtContent>
            </w:sdt>
            <w:r w:rsidR="00BE0F27" w:rsidRPr="002C6C23">
              <w:rPr>
                <w:rFonts w:ascii="GHEA Grapalat" w:eastAsia="Tahoma" w:hAnsi="GHEA Grapalat" w:cs="Tahoma"/>
              </w:rPr>
              <w:t>“</w:t>
            </w:r>
            <w:proofErr w:type="spellStart"/>
            <w:r w:rsidR="00BE0F27" w:rsidRPr="002C6C23">
              <w:rPr>
                <w:rFonts w:ascii="GHEA Grapalat" w:eastAsia="Tahoma" w:hAnsi="GHEA Grapalat" w:cs="Tahoma"/>
              </w:rPr>
              <w:t>Կիբեռանվտանգության</w:t>
            </w:r>
            <w:proofErr w:type="spellEnd"/>
            <w:r w:rsidR="00BE0F27" w:rsidRPr="002C6C23">
              <w:rPr>
                <w:rFonts w:ascii="GHEA Grapalat" w:eastAsia="Tahoma" w:hAnsi="GHEA Grapalat" w:cs="Tahoma"/>
              </w:rPr>
              <w:t xml:space="preserve"> մասին” օրենքի 14-րդ, 23-րդ հոդվածի, և “</w:t>
            </w:r>
            <w:proofErr w:type="spellStart"/>
            <w:r w:rsidR="00BE0F27" w:rsidRPr="002C6C23">
              <w:rPr>
                <w:rFonts w:ascii="GHEA Grapalat" w:eastAsia="Tahoma" w:hAnsi="GHEA Grapalat" w:cs="Tahoma"/>
              </w:rPr>
              <w:t>Տեղեկատվաան</w:t>
            </w:r>
            <w:proofErr w:type="spellEnd"/>
            <w:r w:rsidR="00BE0F27" w:rsidRPr="002C6C23">
              <w:rPr>
                <w:rFonts w:ascii="GHEA Grapalat" w:eastAsia="Tahoma" w:hAnsi="GHEA Grapalat" w:cs="Tahoma"/>
              </w:rPr>
              <w:t xml:space="preserve"> համակարգերի կարգավորման մարմնի մասին” օրենքի 21-րդ, 36-րդ հոդվածների </w:t>
            </w:r>
            <w:proofErr w:type="spellStart"/>
            <w:r w:rsidR="00BE0F27" w:rsidRPr="002C6C23">
              <w:rPr>
                <w:rFonts w:ascii="GHEA Grapalat" w:eastAsia="Tahoma" w:hAnsi="GHEA Grapalat" w:cs="Tahoma"/>
              </w:rPr>
              <w:t>ձևակերպումների</w:t>
            </w:r>
            <w:proofErr w:type="spellEnd"/>
            <w:r w:rsidR="00BE0F27" w:rsidRPr="002C6C23">
              <w:rPr>
                <w:rFonts w:ascii="GHEA Grapalat" w:eastAsia="Tahoma" w:hAnsi="GHEA Grapalat" w:cs="Tahoma"/>
              </w:rPr>
              <w:t xml:space="preserve">։ Ըստ այդմ, նախատեսվել է Հանձնաժողովի կողմից ՏՓՇ-ի օգտագործման ամբողջական կամ մասնակի օգտագործման սահմանափակման իրավասությունը։ Կոնկրետ և պարտադիր սահմանափակումների դեպքերը նախատեսված են վերը նշված օրենքներով։ Միաժամանակ, այդ օրենքների, </w:t>
            </w:r>
            <w:proofErr w:type="spellStart"/>
            <w:r w:rsidR="00BE0F27" w:rsidRPr="002C6C23">
              <w:rPr>
                <w:rFonts w:ascii="GHEA Grapalat" w:eastAsia="Tahoma" w:hAnsi="GHEA Grapalat" w:cs="Tahoma"/>
              </w:rPr>
              <w:t>հետևաբար</w:t>
            </w:r>
            <w:proofErr w:type="spellEnd"/>
            <w:r w:rsidR="00BE0F27" w:rsidRPr="002C6C23">
              <w:rPr>
                <w:rFonts w:ascii="GHEA Grapalat" w:eastAsia="Tahoma" w:hAnsi="GHEA Grapalat" w:cs="Tahoma"/>
              </w:rPr>
              <w:t xml:space="preserve"> նաև՝ կարգի հիման վրա Հանձնաժողովը իրավասու է գնահատել կոնկրետ իրավիճակը </w:t>
            </w:r>
            <w:r w:rsidR="00BE0F27" w:rsidRPr="002C6C23">
              <w:rPr>
                <w:rFonts w:ascii="GHEA Grapalat" w:eastAsia="Tahoma" w:hAnsi="GHEA Grapalat" w:cs="Tahoma"/>
              </w:rPr>
              <w:lastRenderedPageBreak/>
              <w:t xml:space="preserve">և որոշում կայացնել ՏՓՇ </w:t>
            </w:r>
            <w:proofErr w:type="spellStart"/>
            <w:r w:rsidR="00BE0F27" w:rsidRPr="002C6C23">
              <w:rPr>
                <w:rFonts w:ascii="GHEA Grapalat" w:eastAsia="Tahoma" w:hAnsi="GHEA Grapalat" w:cs="Tahoma"/>
              </w:rPr>
              <w:t>հասանելիության</w:t>
            </w:r>
            <w:proofErr w:type="spellEnd"/>
            <w:r w:rsidR="00BE0F27" w:rsidRPr="002C6C23">
              <w:rPr>
                <w:rFonts w:ascii="GHEA Grapalat" w:eastAsia="Tahoma" w:hAnsi="GHEA Grapalat" w:cs="Tahoma"/>
              </w:rPr>
              <w:t xml:space="preserve"> սահմանափակման վերաբերյալ՝ հաշվի առնելով խախտման բնույթը, սահմանափակման </w:t>
            </w:r>
            <w:proofErr w:type="spellStart"/>
            <w:r w:rsidR="00BE0F27" w:rsidRPr="002C6C23">
              <w:rPr>
                <w:rFonts w:ascii="GHEA Grapalat" w:eastAsia="Tahoma" w:hAnsi="GHEA Grapalat" w:cs="Tahoma"/>
              </w:rPr>
              <w:t>հետևանքով</w:t>
            </w:r>
            <w:proofErr w:type="spellEnd"/>
            <w:r w:rsidR="00BE0F27" w:rsidRPr="002C6C23">
              <w:rPr>
                <w:rFonts w:ascii="GHEA Grapalat" w:eastAsia="Tahoma" w:hAnsi="GHEA Grapalat" w:cs="Tahoma"/>
              </w:rPr>
              <w:t xml:space="preserve"> պետական և այլ մարմինների գործառույթների իրականացման </w:t>
            </w:r>
            <w:proofErr w:type="spellStart"/>
            <w:r w:rsidR="00BE0F27" w:rsidRPr="002C6C23">
              <w:rPr>
                <w:rFonts w:ascii="GHEA Grapalat" w:eastAsia="Tahoma" w:hAnsi="GHEA Grapalat" w:cs="Tahoma"/>
              </w:rPr>
              <w:t>շարունակականության</w:t>
            </w:r>
            <w:proofErr w:type="spellEnd"/>
            <w:r w:rsidR="00BE0F27" w:rsidRPr="002C6C23">
              <w:rPr>
                <w:rFonts w:ascii="GHEA Grapalat" w:eastAsia="Tahoma" w:hAnsi="GHEA Grapalat" w:cs="Tahoma"/>
              </w:rPr>
              <w:t xml:space="preserve"> ապահովման պահանջը և այլն։  Միաժամանակ, ՏՓՇ անդամի կողմից կարգով նախատեսված պահանջների խախտման իրավական </w:t>
            </w:r>
            <w:proofErr w:type="spellStart"/>
            <w:r w:rsidR="00BE0F27" w:rsidRPr="002C6C23">
              <w:rPr>
                <w:rFonts w:ascii="GHEA Grapalat" w:eastAsia="Tahoma" w:hAnsi="GHEA Grapalat" w:cs="Tahoma"/>
              </w:rPr>
              <w:t>հետևանքը</w:t>
            </w:r>
            <w:proofErr w:type="spellEnd"/>
            <w:r w:rsidR="00BE0F27" w:rsidRPr="002C6C23">
              <w:rPr>
                <w:rFonts w:ascii="GHEA Grapalat" w:eastAsia="Tahoma" w:hAnsi="GHEA Grapalat" w:cs="Tahoma"/>
              </w:rPr>
              <w:t xml:space="preserve"> նախատեսված է կարգի 14-րդ կետի 2-րդ ենթակետով, ինչպես նաև՝ “Տեղեկատվական համակարգերի կարգավորման մարմնի մասին” օրենքի 36-րդ հոդվածի 7-8-րդ մասերով։</w:t>
            </w:r>
          </w:p>
          <w:p w14:paraId="00000196" w14:textId="000CA146" w:rsidR="00F55C5C" w:rsidRPr="008479A4" w:rsidRDefault="00BE0F27" w:rsidP="001F7D9A">
            <w:pPr>
              <w:spacing w:after="0" w:line="288" w:lineRule="auto"/>
              <w:jc w:val="center"/>
              <w:rPr>
                <w:rFonts w:ascii="GHEA Grapalat" w:eastAsia="Arial" w:hAnsi="GHEA Grapalat" w:cs="Arial"/>
                <w:b/>
                <w:bCs/>
              </w:rPr>
            </w:pPr>
            <w:r w:rsidRPr="008479A4">
              <w:rPr>
                <w:rFonts w:ascii="GHEA Grapalat" w:eastAsia="Arial" w:hAnsi="GHEA Grapalat" w:cs="Arial"/>
                <w:b/>
                <w:bCs/>
              </w:rPr>
              <w:t>6</w:t>
            </w:r>
            <w:r w:rsidRPr="008479A4">
              <w:rPr>
                <w:rFonts w:ascii="Cambria Math" w:eastAsia="Arial" w:hAnsi="Cambria Math" w:cs="Cambria Math"/>
                <w:b/>
                <w:bCs/>
              </w:rPr>
              <w:t>․</w:t>
            </w:r>
            <w:r w:rsidRPr="008479A4">
              <w:rPr>
                <w:rFonts w:ascii="GHEA Grapalat" w:eastAsia="Arial" w:hAnsi="GHEA Grapalat" w:cs="Arial"/>
                <w:b/>
                <w:bCs/>
              </w:rPr>
              <w:t xml:space="preserve"> Չի ընդունվել։</w:t>
            </w:r>
          </w:p>
          <w:p w14:paraId="00000197" w14:textId="6B6778E4" w:rsidR="00F55C5C" w:rsidRPr="002C6C23" w:rsidRDefault="00BE0F27" w:rsidP="001F7D9A">
            <w:pPr>
              <w:spacing w:after="0" w:line="288" w:lineRule="auto"/>
              <w:jc w:val="center"/>
              <w:rPr>
                <w:rFonts w:ascii="GHEA Grapalat" w:eastAsia="Arial" w:hAnsi="GHEA Grapalat" w:cs="Arial"/>
              </w:rPr>
            </w:pPr>
            <w:r w:rsidRPr="002C6C23">
              <w:rPr>
                <w:rFonts w:ascii="GHEA Grapalat" w:eastAsia="Arial" w:hAnsi="GHEA Grapalat" w:cs="Arial"/>
              </w:rPr>
              <w:t xml:space="preserve">Կարգով սահմանված է, որ հարցումների մատյանի </w:t>
            </w:r>
            <w:proofErr w:type="spellStart"/>
            <w:r w:rsidRPr="002C6C23">
              <w:rPr>
                <w:rFonts w:ascii="GHEA Grapalat" w:eastAsia="Arial" w:hAnsi="GHEA Grapalat" w:cs="Arial"/>
              </w:rPr>
              <w:t>արխիվացման</w:t>
            </w:r>
            <w:proofErr w:type="spellEnd"/>
            <w:r w:rsidRPr="002C6C23">
              <w:rPr>
                <w:rFonts w:ascii="GHEA Grapalat" w:eastAsia="Arial" w:hAnsi="GHEA Grapalat" w:cs="Arial"/>
              </w:rPr>
              <w:t xml:space="preserve"> ընթացակարգ սահմանելու պահանջը ՏՓՇ անդամի համար ծագում է այդ մատյանի </w:t>
            </w:r>
            <w:proofErr w:type="spellStart"/>
            <w:r w:rsidRPr="002C6C23">
              <w:rPr>
                <w:rFonts w:ascii="GHEA Grapalat" w:eastAsia="Arial" w:hAnsi="GHEA Grapalat" w:cs="Arial"/>
              </w:rPr>
              <w:t>արխիվացման</w:t>
            </w:r>
            <w:proofErr w:type="spellEnd"/>
            <w:r w:rsidRPr="002C6C23">
              <w:rPr>
                <w:rFonts w:ascii="GHEA Grapalat" w:eastAsia="Arial" w:hAnsi="GHEA Grapalat" w:cs="Arial"/>
              </w:rPr>
              <w:t xml:space="preserve"> դեպքում։ Նման պարագայում ՏՓՇ անդամը ազատ է իր կողմից ընտրված ժամանակացույցով սահմանել  հարցումների մատյանի </w:t>
            </w:r>
            <w:proofErr w:type="spellStart"/>
            <w:r w:rsidRPr="002C6C23">
              <w:rPr>
                <w:rFonts w:ascii="GHEA Grapalat" w:eastAsia="Arial" w:hAnsi="GHEA Grapalat" w:cs="Arial"/>
              </w:rPr>
              <w:t>արխիվացման</w:t>
            </w:r>
            <w:proofErr w:type="spellEnd"/>
            <w:r w:rsidRPr="002C6C23">
              <w:rPr>
                <w:rFonts w:ascii="GHEA Grapalat" w:eastAsia="Arial" w:hAnsi="GHEA Grapalat" w:cs="Arial"/>
              </w:rPr>
              <w:t xml:space="preserve"> ընթացակարգը՝ պահպանելով կարգի՝ այս </w:t>
            </w:r>
            <w:proofErr w:type="spellStart"/>
            <w:r w:rsidRPr="002C6C23">
              <w:rPr>
                <w:rFonts w:ascii="GHEA Grapalat" w:eastAsia="Arial" w:hAnsi="GHEA Grapalat" w:cs="Arial"/>
              </w:rPr>
              <w:t>կետում</w:t>
            </w:r>
            <w:proofErr w:type="spellEnd"/>
            <w:r w:rsidRPr="002C6C23">
              <w:rPr>
                <w:rFonts w:ascii="GHEA Grapalat" w:eastAsia="Arial" w:hAnsi="GHEA Grapalat" w:cs="Arial"/>
              </w:rPr>
              <w:t xml:space="preserve"> նշված պահանջը։ </w:t>
            </w:r>
          </w:p>
          <w:p w14:paraId="1FAA9126" w14:textId="77777777" w:rsidR="008479A4" w:rsidRPr="008479A4" w:rsidRDefault="00BE0F27" w:rsidP="001F7D9A">
            <w:pPr>
              <w:spacing w:after="0" w:line="288" w:lineRule="auto"/>
              <w:jc w:val="center"/>
              <w:rPr>
                <w:rFonts w:ascii="GHEA Grapalat" w:eastAsia="Tahoma" w:hAnsi="GHEA Grapalat" w:cs="Tahoma"/>
                <w:b/>
                <w:bCs/>
              </w:rPr>
            </w:pPr>
            <w:r w:rsidRPr="008479A4">
              <w:rPr>
                <w:rFonts w:ascii="GHEA Grapalat" w:eastAsia="Tahoma" w:hAnsi="GHEA Grapalat" w:cs="Tahoma"/>
                <w:b/>
                <w:bCs/>
              </w:rPr>
              <w:t>7</w:t>
            </w:r>
            <w:r w:rsidRPr="008479A4">
              <w:rPr>
                <w:rFonts w:ascii="Cambria Math" w:eastAsia="Tahoma" w:hAnsi="Cambria Math" w:cs="Cambria Math"/>
                <w:b/>
                <w:bCs/>
              </w:rPr>
              <w:t>․</w:t>
            </w:r>
            <w:r w:rsidRPr="008479A4">
              <w:rPr>
                <w:rFonts w:ascii="GHEA Grapalat" w:eastAsia="Tahoma" w:hAnsi="GHEA Grapalat" w:cs="Tahoma"/>
                <w:b/>
                <w:bCs/>
              </w:rPr>
              <w:t xml:space="preserve"> Չի ընդունվել։</w:t>
            </w:r>
          </w:p>
          <w:p w14:paraId="00000199" w14:textId="6D8F1A5F" w:rsidR="00F55C5C" w:rsidRPr="002C6C23" w:rsidRDefault="00BE0F27" w:rsidP="001F7D9A">
            <w:pPr>
              <w:spacing w:after="0" w:line="288" w:lineRule="auto"/>
              <w:jc w:val="center"/>
              <w:rPr>
                <w:rFonts w:ascii="GHEA Grapalat" w:eastAsia="Arial" w:hAnsi="GHEA Grapalat" w:cs="Arial"/>
                <w:color w:val="333333"/>
                <w:highlight w:val="white"/>
              </w:rPr>
            </w:pPr>
            <w:r w:rsidRPr="002C6C23">
              <w:rPr>
                <w:rFonts w:ascii="GHEA Grapalat" w:eastAsia="Tahoma" w:hAnsi="GHEA Grapalat" w:cs="Tahoma"/>
              </w:rPr>
              <w:t xml:space="preserve">Ներկայացված հարցերը կարգավորված են “Հանրային տեղեկությունների մասին” </w:t>
            </w:r>
            <w:r w:rsidRPr="002C6C23">
              <w:rPr>
                <w:rFonts w:ascii="GHEA Grapalat" w:eastAsia="Tahoma" w:hAnsi="GHEA Grapalat" w:cs="Tahoma"/>
              </w:rPr>
              <w:lastRenderedPageBreak/>
              <w:t>օրենքի 26-րդ հոդվածում՝ անցումային դրույթներով։ Օրենքի 20-րդ հոդվածով սահմանվում է որ «</w:t>
            </w:r>
            <w:sdt>
              <w:sdtPr>
                <w:rPr>
                  <w:rFonts w:ascii="GHEA Grapalat" w:hAnsi="GHEA Grapalat"/>
                </w:rPr>
                <w:tag w:val="goog_rdk_325"/>
                <w:id w:val="1558927227"/>
              </w:sdtPr>
              <w:sdtEndPr/>
              <w:sdtContent>
                <w:r w:rsidRPr="002C6C23">
                  <w:rPr>
                    <w:rFonts w:ascii="GHEA Grapalat" w:eastAsia="Tahoma" w:hAnsi="GHEA Grapalat" w:cs="Tahoma"/>
                    <w:color w:val="333333"/>
                    <w:highlight w:val="white"/>
                  </w:rPr>
                  <w:t xml:space="preserve">Պետական տեղեկատվական համակարգի և դրան միացած տվյալների </w:t>
                </w:r>
                <w:proofErr w:type="spellStart"/>
                <w:r w:rsidRPr="002C6C23">
                  <w:rPr>
                    <w:rFonts w:ascii="GHEA Grapalat" w:eastAsia="Tahoma" w:hAnsi="GHEA Grapalat" w:cs="Tahoma"/>
                    <w:color w:val="333333"/>
                    <w:highlight w:val="white"/>
                  </w:rPr>
                  <w:t>շտեմարանների</w:t>
                </w:r>
                <w:proofErr w:type="spellEnd"/>
                <w:r w:rsidRPr="002C6C23">
                  <w:rPr>
                    <w:rFonts w:ascii="GHEA Grapalat" w:eastAsia="Tahoma" w:hAnsi="GHEA Grapalat" w:cs="Tahoma"/>
                    <w:color w:val="333333"/>
                    <w:highlight w:val="white"/>
                  </w:rPr>
                  <w:t xml:space="preserve"> շահագործման համար աջակցող համակարգերի </w:t>
                </w:r>
                <w:proofErr w:type="spellStart"/>
                <w:r w:rsidRPr="002C6C23">
                  <w:rPr>
                    <w:rFonts w:ascii="GHEA Grapalat" w:eastAsia="Tahoma" w:hAnsi="GHEA Grapalat" w:cs="Tahoma"/>
                    <w:color w:val="333333"/>
                    <w:highlight w:val="white"/>
                  </w:rPr>
                  <w:t>հասանելիությունը</w:t>
                </w:r>
                <w:proofErr w:type="spellEnd"/>
                <w:r w:rsidRPr="002C6C23">
                  <w:rPr>
                    <w:rFonts w:ascii="GHEA Grapalat" w:eastAsia="Tahoma" w:hAnsi="GHEA Grapalat" w:cs="Tahoma"/>
                    <w:color w:val="333333"/>
                    <w:highlight w:val="white"/>
                  </w:rPr>
                  <w:t xml:space="preserve"> և օգտագործումը պարտադիր են:»</w:t>
                </w:r>
              </w:sdtContent>
            </w:sdt>
          </w:p>
          <w:p w14:paraId="0000019B" w14:textId="77777777" w:rsidR="00F55C5C" w:rsidRPr="002C6C23" w:rsidRDefault="00F55C5C" w:rsidP="001F7D9A">
            <w:pPr>
              <w:spacing w:after="0" w:line="288" w:lineRule="auto"/>
              <w:jc w:val="center"/>
              <w:rPr>
                <w:rFonts w:ascii="GHEA Grapalat" w:eastAsia="Arial" w:hAnsi="GHEA Grapalat" w:cs="Arial"/>
              </w:rPr>
            </w:pPr>
          </w:p>
          <w:p w14:paraId="0000019C" w14:textId="09608FEA"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 xml:space="preserve">Նոր տեղեկատվական համակարգերի ստեղծման դեպքում, դրանց ֆինանսավորման կարգի հետ հարաբերությունները կարգավորվելու են «Հանրային իշխանության մարմինների կողմից թվային փոխակերպման ծրագրերի իրականացման և այդ ծրագրերի ֆինանսավորման գործընթացի համակարգման կարգը սահմանելու մասին»  ՀՀ կառավարության որոշմամբ, որը ներկայումս </w:t>
            </w:r>
            <w:proofErr w:type="spellStart"/>
            <w:r w:rsidRPr="002C6C23">
              <w:rPr>
                <w:rFonts w:ascii="GHEA Grapalat" w:eastAsia="Tahoma" w:hAnsi="GHEA Grapalat" w:cs="Tahoma"/>
              </w:rPr>
              <w:t>շրջանառվում</w:t>
            </w:r>
            <w:proofErr w:type="spellEnd"/>
            <w:r w:rsidRPr="002C6C23">
              <w:rPr>
                <w:rFonts w:ascii="GHEA Grapalat" w:eastAsia="Tahoma" w:hAnsi="GHEA Grapalat" w:cs="Tahoma"/>
              </w:rPr>
              <w:t xml:space="preserve"> է։ Տվյալների </w:t>
            </w:r>
            <w:proofErr w:type="spellStart"/>
            <w:r w:rsidRPr="002C6C23">
              <w:rPr>
                <w:rFonts w:ascii="GHEA Grapalat" w:eastAsia="Tahoma" w:hAnsi="GHEA Grapalat" w:cs="Tahoma"/>
              </w:rPr>
              <w:t>շտեմարաններին</w:t>
            </w:r>
            <w:proofErr w:type="spellEnd"/>
            <w:r w:rsidRPr="002C6C23">
              <w:rPr>
                <w:rFonts w:ascii="GHEA Grapalat" w:eastAsia="Tahoma" w:hAnsi="GHEA Grapalat" w:cs="Tahoma"/>
              </w:rPr>
              <w:t xml:space="preserve"> միացումը պետական մարմինների համար իրականացվում է </w:t>
            </w:r>
            <w:sdt>
              <w:sdtPr>
                <w:rPr>
                  <w:rFonts w:ascii="GHEA Grapalat" w:hAnsi="GHEA Grapalat"/>
                </w:rPr>
                <w:tag w:val="goog_rdk_326"/>
                <w:id w:val="-2113112407"/>
              </w:sdtPr>
              <w:sdtEndPr/>
              <w:sdtContent/>
            </w:sdt>
            <w:sdt>
              <w:sdtPr>
                <w:rPr>
                  <w:rFonts w:ascii="GHEA Grapalat" w:hAnsi="GHEA Grapalat"/>
                </w:rPr>
                <w:tag w:val="goog_rdk_328"/>
                <w:id w:val="706372491"/>
              </w:sdtPr>
              <w:sdtEndPr/>
              <w:sdtContent>
                <w:r w:rsidRPr="002C6C23">
                  <w:rPr>
                    <w:rFonts w:ascii="GHEA Grapalat" w:eastAsia="Tahoma" w:hAnsi="GHEA Grapalat" w:cs="Tahoma"/>
                  </w:rPr>
                  <w:t xml:space="preserve">անվճար հիմունքներով։ </w:t>
                </w:r>
              </w:sdtContent>
            </w:sdt>
          </w:p>
          <w:p w14:paraId="0000019D" w14:textId="68D939F6" w:rsidR="00F55C5C" w:rsidRPr="002C6C23" w:rsidRDefault="00BE0F27" w:rsidP="001F7D9A">
            <w:pPr>
              <w:spacing w:after="0" w:line="288" w:lineRule="auto"/>
              <w:jc w:val="center"/>
              <w:rPr>
                <w:rFonts w:ascii="GHEA Grapalat" w:eastAsia="Arial" w:hAnsi="GHEA Grapalat" w:cs="Arial"/>
                <w:color w:val="FF0000"/>
              </w:rPr>
            </w:pPr>
            <w:r w:rsidRPr="008479A4">
              <w:rPr>
                <w:rFonts w:ascii="GHEA Grapalat" w:eastAsia="Tahoma" w:hAnsi="GHEA Grapalat" w:cs="Tahoma"/>
              </w:rPr>
              <w:t xml:space="preserve">Տեղական ինքնակառավարման մարմինների, իրավաբանական կամ ֆիզիկական անձանց տեղեկատվական համակարգերի </w:t>
            </w:r>
            <w:proofErr w:type="spellStart"/>
            <w:r w:rsidRPr="008479A4">
              <w:rPr>
                <w:rFonts w:ascii="GHEA Grapalat" w:eastAsia="Tahoma" w:hAnsi="GHEA Grapalat" w:cs="Tahoma"/>
              </w:rPr>
              <w:t>ՏՓՇ֊ին</w:t>
            </w:r>
            <w:proofErr w:type="spellEnd"/>
            <w:r w:rsidRPr="008479A4">
              <w:rPr>
                <w:rFonts w:ascii="GHEA Grapalat" w:eastAsia="Tahoma" w:hAnsi="GHEA Grapalat" w:cs="Tahoma"/>
              </w:rPr>
              <w:t xml:space="preserve"> միանալու համար գանձվում է պետական տուրք</w:t>
            </w:r>
          </w:p>
        </w:tc>
      </w:tr>
      <w:tr w:rsidR="00F55C5C" w:rsidRPr="002C6C23" w14:paraId="49BABB61" w14:textId="77777777">
        <w:tc>
          <w:tcPr>
            <w:tcW w:w="7710" w:type="dxa"/>
            <w:vMerge w:val="restart"/>
            <w:shd w:val="clear" w:color="auto" w:fill="D0CECE"/>
          </w:tcPr>
          <w:p w14:paraId="0000019E"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GHEA Grapalat" w:hAnsi="GHEA Grapalat" w:cs="GHEA Grapalat"/>
                <w:b/>
                <w:bCs/>
              </w:rPr>
            </w:pPr>
            <w:r w:rsidRPr="002C6C23">
              <w:rPr>
                <w:rFonts w:ascii="GHEA Grapalat" w:eastAsia="GHEA Grapalat" w:hAnsi="GHEA Grapalat" w:cs="GHEA Grapalat"/>
                <w:b/>
                <w:bCs/>
              </w:rPr>
              <w:lastRenderedPageBreak/>
              <w:t>24. Քաղաքաշինության կոմիտե</w:t>
            </w:r>
          </w:p>
        </w:tc>
        <w:tc>
          <w:tcPr>
            <w:tcW w:w="3585" w:type="dxa"/>
            <w:shd w:val="clear" w:color="auto" w:fill="D0CECE"/>
          </w:tcPr>
          <w:p w14:paraId="0000019F" w14:textId="77777777" w:rsidR="00F55C5C" w:rsidRPr="002C6C23" w:rsidRDefault="00BE0F27" w:rsidP="001F7D9A">
            <w:pPr>
              <w:pBdr>
                <w:top w:val="nil"/>
                <w:left w:val="nil"/>
                <w:bottom w:val="nil"/>
                <w:right w:val="nil"/>
                <w:between w:val="nil"/>
              </w:pBd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highlight w:val="lightGray"/>
              </w:rPr>
              <w:t>09</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1BB365A3" w14:textId="77777777">
        <w:tc>
          <w:tcPr>
            <w:tcW w:w="7710" w:type="dxa"/>
            <w:vMerge/>
            <w:shd w:val="clear" w:color="auto" w:fill="D0CECE"/>
          </w:tcPr>
          <w:p w14:paraId="000001A0"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rPr>
            </w:pPr>
          </w:p>
        </w:tc>
        <w:tc>
          <w:tcPr>
            <w:tcW w:w="3585" w:type="dxa"/>
            <w:shd w:val="clear" w:color="auto" w:fill="D0CECE"/>
          </w:tcPr>
          <w:p w14:paraId="000001A1"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rPr>
            </w:pPr>
            <w:r w:rsidRPr="002C6C23">
              <w:rPr>
                <w:rFonts w:ascii="GHEA Grapalat" w:eastAsia="Arial" w:hAnsi="GHEA Grapalat" w:cs="Arial"/>
                <w:b/>
                <w:bCs/>
              </w:rPr>
              <w:t xml:space="preserve">№ </w:t>
            </w:r>
            <w:sdt>
              <w:sdtPr>
                <w:rPr>
                  <w:rFonts w:ascii="GHEA Grapalat" w:hAnsi="GHEA Grapalat"/>
                </w:rPr>
                <w:tag w:val="goog_rdk_330"/>
                <w:id w:val="-873004800"/>
              </w:sdtPr>
              <w:sdtEndPr/>
              <w:sdtContent>
                <w:r w:rsidRPr="002C6C23">
                  <w:rPr>
                    <w:rFonts w:ascii="GHEA Grapalat" w:eastAsia="Tahoma" w:hAnsi="GHEA Grapalat" w:cs="Tahoma"/>
                    <w:b/>
                    <w:bCs/>
                  </w:rPr>
                  <w:t>Մ-2592-2026</w:t>
                </w:r>
              </w:sdtContent>
            </w:sdt>
          </w:p>
        </w:tc>
      </w:tr>
      <w:tr w:rsidR="00F55C5C" w:rsidRPr="002C6C23" w14:paraId="4C4ED92F" w14:textId="77777777">
        <w:tc>
          <w:tcPr>
            <w:tcW w:w="7710" w:type="dxa"/>
          </w:tcPr>
          <w:p w14:paraId="000001A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 xml:space="preserve">«Պետական տեղեկատվական համակարգի տվյալների փոխանակման շերտի ստեղծման և կիրառման կարգը հաստատելու մասին» ՀՀ կառավարության որոշման նախագծի վերաբերյալ ՀՀ քաղաքաշինության կոմիտեն առաջարկություններ և դիտողություններ չունի։ </w:t>
            </w:r>
          </w:p>
        </w:tc>
        <w:tc>
          <w:tcPr>
            <w:tcW w:w="3585" w:type="dxa"/>
          </w:tcPr>
          <w:p w14:paraId="000001A3" w14:textId="77777777" w:rsidR="00F55C5C" w:rsidRPr="002C6C23" w:rsidRDefault="00661F36" w:rsidP="001F7D9A">
            <w:pPr>
              <w:tabs>
                <w:tab w:val="left" w:pos="300"/>
              </w:tabs>
              <w:spacing w:after="0" w:line="288" w:lineRule="auto"/>
              <w:ind w:left="-90"/>
              <w:jc w:val="center"/>
              <w:rPr>
                <w:rFonts w:ascii="GHEA Grapalat" w:eastAsia="Arial" w:hAnsi="GHEA Grapalat" w:cs="Arial"/>
                <w:b/>
                <w:bCs/>
                <w:color w:val="000000"/>
              </w:rPr>
            </w:pPr>
            <w:sdt>
              <w:sdtPr>
                <w:rPr>
                  <w:rFonts w:ascii="GHEA Grapalat" w:hAnsi="GHEA Grapalat"/>
                </w:rPr>
                <w:tag w:val="goog_rdk_331"/>
                <w:id w:val="-1583281805"/>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07EEB80B" w14:textId="77777777">
        <w:tc>
          <w:tcPr>
            <w:tcW w:w="7710" w:type="dxa"/>
            <w:vMerge w:val="restart"/>
            <w:shd w:val="clear" w:color="auto" w:fill="D0CECE"/>
          </w:tcPr>
          <w:p w14:paraId="000001A4"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t>2</w:t>
            </w:r>
            <w:r w:rsidRPr="002C6C23">
              <w:rPr>
                <w:rFonts w:ascii="GHEA Grapalat" w:eastAsia="GHEA Grapalat" w:hAnsi="GHEA Grapalat" w:cs="GHEA Grapalat"/>
                <w:b/>
                <w:bCs/>
                <w:highlight w:val="lightGray"/>
              </w:rPr>
              <w:t>5. Կոռուպցիայի կանխարգելման հանձնաժողով</w:t>
            </w:r>
          </w:p>
        </w:tc>
        <w:tc>
          <w:tcPr>
            <w:tcW w:w="3585" w:type="dxa"/>
            <w:shd w:val="clear" w:color="auto" w:fill="D0CECE"/>
          </w:tcPr>
          <w:p w14:paraId="000001A5"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10</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6C173AE9" w14:textId="77777777">
        <w:tc>
          <w:tcPr>
            <w:tcW w:w="7710" w:type="dxa"/>
            <w:vMerge/>
            <w:shd w:val="clear" w:color="auto" w:fill="D0CECE"/>
          </w:tcPr>
          <w:p w14:paraId="000001A6"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A7" w14:textId="77777777" w:rsidR="00F55C5C" w:rsidRPr="002C6C23" w:rsidRDefault="00BE0F27" w:rsidP="001F7D9A">
            <w:pPr>
              <w:tabs>
                <w:tab w:val="left" w:pos="2160"/>
              </w:tabs>
              <w:spacing w:after="0" w:line="288" w:lineRule="auto"/>
              <w:jc w:val="center"/>
              <w:rPr>
                <w:rFonts w:ascii="GHEA Grapalat" w:eastAsia="Arial" w:hAnsi="GHEA Grapalat" w:cs="Arial"/>
                <w:b/>
                <w:bCs/>
                <w:highlight w:val="lightGray"/>
              </w:rPr>
            </w:pPr>
            <w:r w:rsidRPr="002C6C23">
              <w:rPr>
                <w:rFonts w:ascii="GHEA Grapalat" w:eastAsia="Arial" w:hAnsi="GHEA Grapalat" w:cs="Arial"/>
                <w:b/>
                <w:bCs/>
                <w:color w:val="000000"/>
                <w:highlight w:val="lightGray"/>
              </w:rPr>
              <w:t>№</w:t>
            </w:r>
            <w:sdt>
              <w:sdtPr>
                <w:rPr>
                  <w:rFonts w:ascii="GHEA Grapalat" w:hAnsi="GHEA Grapalat"/>
                </w:rPr>
                <w:tag w:val="goog_rdk_332"/>
                <w:id w:val="-615226851"/>
              </w:sdtPr>
              <w:sdtEndPr/>
              <w:sdtContent>
                <w:r w:rsidRPr="002C6C23">
                  <w:rPr>
                    <w:rFonts w:ascii="GHEA Grapalat" w:eastAsia="Tahoma" w:hAnsi="GHEA Grapalat" w:cs="Tahoma"/>
                    <w:b/>
                    <w:bCs/>
                    <w:highlight w:val="lightGray"/>
                  </w:rPr>
                  <w:t xml:space="preserve"> Մ-2612-2026</w:t>
                </w:r>
              </w:sdtContent>
            </w:sdt>
          </w:p>
        </w:tc>
      </w:tr>
      <w:tr w:rsidR="00F55C5C" w:rsidRPr="002C6C23" w14:paraId="523BF055" w14:textId="77777777">
        <w:tc>
          <w:tcPr>
            <w:tcW w:w="7710" w:type="dxa"/>
          </w:tcPr>
          <w:p w14:paraId="000001A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Ի պատասխան Կոռուպցիայի կանխարգելման հանձնաժողովին (այսուհետ՝ Հանձնաժողով) հասցեագրված Ձեր՝ 2026 թվականի փետրվարի 24-ի՝ թիվ N 01/09.1/1246-2026 գրության՝ հայտնում եմ, որ Հանձնաժողովը «Պետական տեղեկատվական համակարգի տվյալների փոխանակման շերտի ստեղծման և կիրառման կարգը հաստատելու մասին» ՀՀ կառավարության որոշման նախագծի վերաբերյալ դիտարկում կամ առաջարկություն չունի:</w:t>
            </w:r>
          </w:p>
        </w:tc>
        <w:tc>
          <w:tcPr>
            <w:tcW w:w="3585" w:type="dxa"/>
          </w:tcPr>
          <w:p w14:paraId="000001A9" w14:textId="77777777" w:rsidR="00F55C5C" w:rsidRPr="002C6C23" w:rsidRDefault="00661F36" w:rsidP="001F7D9A">
            <w:pPr>
              <w:tabs>
                <w:tab w:val="left" w:pos="300"/>
              </w:tabs>
              <w:spacing w:after="0" w:line="288" w:lineRule="auto"/>
              <w:ind w:left="-90"/>
              <w:jc w:val="center"/>
              <w:rPr>
                <w:rFonts w:ascii="GHEA Grapalat" w:eastAsia="Arial" w:hAnsi="GHEA Grapalat" w:cs="Arial"/>
                <w:color w:val="000000"/>
              </w:rPr>
            </w:pPr>
            <w:sdt>
              <w:sdtPr>
                <w:rPr>
                  <w:rFonts w:ascii="GHEA Grapalat" w:hAnsi="GHEA Grapalat"/>
                </w:rPr>
                <w:tag w:val="goog_rdk_333"/>
                <w:id w:val="-685243678"/>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607FD81A" w14:textId="77777777">
        <w:tc>
          <w:tcPr>
            <w:tcW w:w="7710" w:type="dxa"/>
            <w:vMerge w:val="restart"/>
            <w:shd w:val="clear" w:color="auto" w:fill="D0CECE"/>
          </w:tcPr>
          <w:p w14:paraId="000001AA"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rPr>
            </w:pPr>
            <w:r w:rsidRPr="002C6C23">
              <w:rPr>
                <w:rFonts w:ascii="GHEA Grapalat" w:eastAsia="GHEA Grapalat" w:hAnsi="GHEA Grapalat" w:cs="GHEA Grapalat"/>
                <w:b/>
                <w:bCs/>
                <w:color w:val="000000"/>
                <w:highlight w:val="lightGray"/>
              </w:rPr>
              <w:t>2</w:t>
            </w:r>
            <w:r w:rsidRPr="002C6C23">
              <w:rPr>
                <w:rFonts w:ascii="GHEA Grapalat" w:eastAsia="GHEA Grapalat" w:hAnsi="GHEA Grapalat" w:cs="GHEA Grapalat"/>
                <w:b/>
                <w:bCs/>
                <w:highlight w:val="lightGray"/>
              </w:rPr>
              <w:t>6</w:t>
            </w:r>
            <w:r w:rsidRPr="002C6C23">
              <w:rPr>
                <w:rFonts w:ascii="GHEA Grapalat" w:eastAsia="GHEA Grapalat" w:hAnsi="GHEA Grapalat" w:cs="GHEA Grapalat"/>
                <w:b/>
                <w:bCs/>
                <w:color w:val="000000"/>
                <w:highlight w:val="lightGray"/>
              </w:rPr>
              <w:t xml:space="preserve">. </w:t>
            </w:r>
            <w:proofErr w:type="spellStart"/>
            <w:r w:rsidRPr="002C6C23">
              <w:rPr>
                <w:rFonts w:ascii="GHEA Grapalat" w:eastAsia="GHEA Grapalat" w:hAnsi="GHEA Grapalat" w:cs="GHEA Grapalat"/>
                <w:b/>
                <w:bCs/>
                <w:color w:val="000000"/>
                <w:highlight w:val="lightGray"/>
              </w:rPr>
              <w:t>Երևանի</w:t>
            </w:r>
            <w:proofErr w:type="spellEnd"/>
            <w:r w:rsidRPr="002C6C23">
              <w:rPr>
                <w:rFonts w:ascii="GHEA Grapalat" w:eastAsia="GHEA Grapalat" w:hAnsi="GHEA Grapalat" w:cs="GHEA Grapalat"/>
                <w:b/>
                <w:bCs/>
                <w:color w:val="000000"/>
                <w:highlight w:val="lightGray"/>
              </w:rPr>
              <w:t xml:space="preserve"> քաղաքապետարան</w:t>
            </w:r>
          </w:p>
          <w:p w14:paraId="000001AB"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color w:val="000000"/>
                <w:highlight w:val="lightGray"/>
              </w:rPr>
            </w:pPr>
          </w:p>
        </w:tc>
        <w:tc>
          <w:tcPr>
            <w:tcW w:w="3585" w:type="dxa"/>
            <w:shd w:val="clear" w:color="auto" w:fill="D0CECE"/>
          </w:tcPr>
          <w:p w14:paraId="000001AC"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10.03.2026</w:t>
            </w:r>
          </w:p>
        </w:tc>
      </w:tr>
      <w:tr w:rsidR="00F55C5C" w:rsidRPr="002C6C23" w14:paraId="23923484" w14:textId="77777777">
        <w:tc>
          <w:tcPr>
            <w:tcW w:w="7710" w:type="dxa"/>
            <w:vMerge/>
            <w:shd w:val="clear" w:color="auto" w:fill="D0CECE"/>
          </w:tcPr>
          <w:p w14:paraId="000001AD"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AE"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334"/>
                <w:id w:val="-251321763"/>
              </w:sdtPr>
              <w:sdtEndPr/>
              <w:sdtContent>
                <w:r w:rsidR="00BE0F27" w:rsidRPr="002C6C23">
                  <w:rPr>
                    <w:rFonts w:ascii="GHEA Grapalat" w:eastAsia="Arial Unicode MS" w:hAnsi="GHEA Grapalat" w:cs="Arial Unicode MS"/>
                    <w:b/>
                    <w:bCs/>
                    <w:color w:val="000000"/>
                    <w:highlight w:val="lightGray"/>
                  </w:rPr>
                  <w:t>№ Մ-2648-2026</w:t>
                </w:r>
              </w:sdtContent>
            </w:sdt>
          </w:p>
        </w:tc>
      </w:tr>
      <w:tr w:rsidR="00F55C5C" w:rsidRPr="002C6C23" w14:paraId="3AF561FA" w14:textId="77777777">
        <w:tc>
          <w:tcPr>
            <w:tcW w:w="7710" w:type="dxa"/>
          </w:tcPr>
          <w:p w14:paraId="000001A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պատասխան Ձեր՝ 2026 թվականի փետրվարի 24-ի թիվ 01/09.1/1246-2026 գրության՝ ներկայացված «Պետական տեղեկատվական համակարգի տվյալների փոխանակման շերտի ստեղծման և կիրառման կարգը հաստատելու մասին»  Հայաստանի Հանրապետության կառավարության որոշման նախագծի (այսուհետ՝ Նախագիծ) վերաբերյալ հայտնում ենք </w:t>
            </w:r>
            <w:proofErr w:type="spellStart"/>
            <w:r w:rsidRPr="002C6C23">
              <w:rPr>
                <w:rFonts w:ascii="GHEA Grapalat" w:eastAsia="GHEA Grapalat" w:hAnsi="GHEA Grapalat" w:cs="GHEA Grapalat"/>
              </w:rPr>
              <w:t>հետևյալը</w:t>
            </w:r>
            <w:proofErr w:type="spellEnd"/>
            <w:r w:rsidRPr="002C6C23">
              <w:rPr>
                <w:rFonts w:ascii="GHEA Grapalat" w:eastAsia="GHEA Grapalat" w:hAnsi="GHEA Grapalat" w:cs="GHEA Grapalat"/>
              </w:rPr>
              <w:t>.</w:t>
            </w:r>
          </w:p>
          <w:p w14:paraId="000001B0"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 Նախագծի 7-րդ կետի 6-րդ ենթակետում անհրաժեշտ է հստակ հղում կատարել </w:t>
            </w:r>
            <w:proofErr w:type="spellStart"/>
            <w:r w:rsidRPr="002C6C23">
              <w:rPr>
                <w:rFonts w:ascii="GHEA Grapalat" w:eastAsia="GHEA Grapalat" w:hAnsi="GHEA Grapalat" w:cs="GHEA Grapalat"/>
              </w:rPr>
              <w:t>վերաբերելի</w:t>
            </w:r>
            <w:proofErr w:type="spellEnd"/>
            <w:r w:rsidRPr="002C6C23">
              <w:rPr>
                <w:rFonts w:ascii="GHEA Grapalat" w:eastAsia="GHEA Grapalat" w:hAnsi="GHEA Grapalat" w:cs="GHEA Grapalat"/>
              </w:rPr>
              <w:t xml:space="preserve"> օրենքի կամ կարգի դրույթին, իսկ 14-րդ կետի 4-րդ ենթակետում անհրաժեշտ է հստակեցնել, թե որ օրենքի որ պահանջների խախտման դեպքում է դադարեցվում ՏՓՇ անդամի միացումը ՏՓՇ-ին։</w:t>
            </w:r>
          </w:p>
          <w:p w14:paraId="000001B1"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 Նախագծի 14-րդ բաժնում կարգավորվում են </w:t>
            </w:r>
            <w:proofErr w:type="spellStart"/>
            <w:r w:rsidRPr="002C6C23">
              <w:rPr>
                <w:rFonts w:ascii="GHEA Grapalat" w:eastAsia="GHEA Grapalat" w:hAnsi="GHEA Grapalat" w:cs="GHEA Grapalat"/>
              </w:rPr>
              <w:t>մշտադիտարկման</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գրանցամատյաններով</w:t>
            </w:r>
            <w:proofErr w:type="spellEnd"/>
            <w:r w:rsidRPr="002C6C23">
              <w:rPr>
                <w:rFonts w:ascii="GHEA Grapalat" w:eastAsia="GHEA Grapalat" w:hAnsi="GHEA Grapalat" w:cs="GHEA Grapalat"/>
              </w:rPr>
              <w:t xml:space="preserve"> անձնական տվյալների հավաքագրման, պահպանման, օգտագործման և բացահայտման հետ կապված հարաբերությունները։</w:t>
            </w:r>
          </w:p>
          <w:p w14:paraId="000001B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Առաջարկում ենք ամրագրել, որ անձնական տվյալների մշակումն իրականացվում է «Անձնական տվյալների պաշտպանության մասին» օրենքի պահանջներին համապատասխան։</w:t>
            </w:r>
          </w:p>
        </w:tc>
        <w:tc>
          <w:tcPr>
            <w:tcW w:w="3585" w:type="dxa"/>
          </w:tcPr>
          <w:p w14:paraId="000001B3" w14:textId="77777777" w:rsidR="00F55C5C" w:rsidRPr="002C6C23" w:rsidRDefault="00F55C5C" w:rsidP="001F7D9A">
            <w:pPr>
              <w:spacing w:after="0" w:line="288" w:lineRule="auto"/>
              <w:jc w:val="center"/>
              <w:rPr>
                <w:rFonts w:ascii="GHEA Grapalat" w:eastAsia="Arial" w:hAnsi="GHEA Grapalat" w:cs="Arial"/>
                <w:b/>
                <w:bCs/>
              </w:rPr>
            </w:pPr>
          </w:p>
          <w:p w14:paraId="000001B4" w14:textId="77777777" w:rsidR="00F55C5C" w:rsidRPr="002C6C23" w:rsidRDefault="00F55C5C" w:rsidP="001F7D9A">
            <w:pPr>
              <w:spacing w:after="0" w:line="288" w:lineRule="auto"/>
              <w:jc w:val="center"/>
              <w:rPr>
                <w:rFonts w:ascii="GHEA Grapalat" w:eastAsia="Arial" w:hAnsi="GHEA Grapalat" w:cs="Arial"/>
                <w:b/>
                <w:bCs/>
              </w:rPr>
            </w:pPr>
          </w:p>
          <w:p w14:paraId="000001B5" w14:textId="0DD7DDB2" w:rsidR="00F55C5C" w:rsidRDefault="00F55C5C" w:rsidP="001F7D9A">
            <w:pPr>
              <w:spacing w:after="0" w:line="288" w:lineRule="auto"/>
              <w:jc w:val="center"/>
              <w:rPr>
                <w:rFonts w:ascii="GHEA Grapalat" w:eastAsia="Arial" w:hAnsi="GHEA Grapalat" w:cs="Arial"/>
                <w:b/>
                <w:bCs/>
              </w:rPr>
            </w:pPr>
          </w:p>
          <w:p w14:paraId="2D60AE03" w14:textId="2C4106A2" w:rsidR="008479A4" w:rsidRDefault="008479A4" w:rsidP="001F7D9A">
            <w:pPr>
              <w:spacing w:after="0" w:line="288" w:lineRule="auto"/>
              <w:jc w:val="center"/>
              <w:rPr>
                <w:rFonts w:ascii="GHEA Grapalat" w:eastAsia="Arial" w:hAnsi="GHEA Grapalat" w:cs="Arial"/>
                <w:b/>
                <w:bCs/>
              </w:rPr>
            </w:pPr>
          </w:p>
          <w:p w14:paraId="55A84FD0" w14:textId="350ACC09" w:rsidR="008479A4" w:rsidRDefault="008479A4" w:rsidP="001F7D9A">
            <w:pPr>
              <w:spacing w:after="0" w:line="288" w:lineRule="auto"/>
              <w:jc w:val="center"/>
              <w:rPr>
                <w:rFonts w:ascii="GHEA Grapalat" w:eastAsia="Arial" w:hAnsi="GHEA Grapalat" w:cs="Arial"/>
                <w:b/>
                <w:bCs/>
              </w:rPr>
            </w:pPr>
          </w:p>
          <w:p w14:paraId="7A423734" w14:textId="594CC019" w:rsidR="008479A4" w:rsidRDefault="008479A4" w:rsidP="001F7D9A">
            <w:pPr>
              <w:spacing w:after="0" w:line="288" w:lineRule="auto"/>
              <w:jc w:val="center"/>
              <w:rPr>
                <w:rFonts w:ascii="GHEA Grapalat" w:eastAsia="Arial" w:hAnsi="GHEA Grapalat" w:cs="Arial"/>
                <w:b/>
                <w:bCs/>
              </w:rPr>
            </w:pPr>
          </w:p>
          <w:p w14:paraId="707262CF" w14:textId="77777777" w:rsidR="008479A4" w:rsidRPr="002C6C23" w:rsidRDefault="008479A4" w:rsidP="001F7D9A">
            <w:pPr>
              <w:spacing w:after="0" w:line="288" w:lineRule="auto"/>
              <w:jc w:val="center"/>
              <w:rPr>
                <w:rFonts w:ascii="GHEA Grapalat" w:eastAsia="Arial" w:hAnsi="GHEA Grapalat" w:cs="Arial"/>
                <w:b/>
                <w:bCs/>
              </w:rPr>
            </w:pPr>
          </w:p>
          <w:p w14:paraId="000001B6" w14:textId="15B9A411"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Tahoma" w:hAnsi="GHEA Grapalat" w:cs="Tahoma"/>
                <w:b/>
                <w:bCs/>
              </w:rPr>
              <w:t>1</w:t>
            </w:r>
            <w:r w:rsidRPr="002C6C23">
              <w:rPr>
                <w:rFonts w:ascii="Cambria Math" w:eastAsia="Tahoma" w:hAnsi="Cambria Math" w:cs="Cambria Math"/>
                <w:b/>
                <w:bCs/>
              </w:rPr>
              <w:t>․</w:t>
            </w:r>
            <w:r w:rsidRPr="002C6C23">
              <w:rPr>
                <w:rFonts w:ascii="GHEA Grapalat" w:eastAsia="Tahoma" w:hAnsi="GHEA Grapalat" w:cs="Tahoma"/>
                <w:b/>
                <w:bCs/>
              </w:rPr>
              <w:t xml:space="preserve"> Ընդունվել է։</w:t>
            </w:r>
          </w:p>
          <w:p w14:paraId="000001B7" w14:textId="77777777" w:rsidR="00F55C5C" w:rsidRPr="002C6C23" w:rsidRDefault="00F55C5C" w:rsidP="001F7D9A">
            <w:pPr>
              <w:spacing w:after="0" w:line="288" w:lineRule="auto"/>
              <w:jc w:val="center"/>
              <w:rPr>
                <w:rFonts w:ascii="GHEA Grapalat" w:eastAsia="Arial" w:hAnsi="GHEA Grapalat" w:cs="Arial"/>
                <w:b/>
                <w:bCs/>
              </w:rPr>
            </w:pPr>
          </w:p>
          <w:p w14:paraId="000001B8" w14:textId="77777777" w:rsidR="00F55C5C" w:rsidRPr="002C6C23" w:rsidRDefault="00F55C5C" w:rsidP="001F7D9A">
            <w:pPr>
              <w:spacing w:after="0" w:line="288" w:lineRule="auto"/>
              <w:jc w:val="center"/>
              <w:rPr>
                <w:rFonts w:ascii="GHEA Grapalat" w:eastAsia="Arial" w:hAnsi="GHEA Grapalat" w:cs="Arial"/>
                <w:b/>
                <w:bCs/>
              </w:rPr>
            </w:pPr>
          </w:p>
          <w:p w14:paraId="000001B9" w14:textId="77777777" w:rsidR="00F55C5C" w:rsidRPr="002C6C23" w:rsidRDefault="00F55C5C" w:rsidP="001F7D9A">
            <w:pPr>
              <w:spacing w:after="0" w:line="288" w:lineRule="auto"/>
              <w:jc w:val="center"/>
              <w:rPr>
                <w:rFonts w:ascii="GHEA Grapalat" w:eastAsia="Arial" w:hAnsi="GHEA Grapalat" w:cs="Arial"/>
                <w:b/>
                <w:bCs/>
              </w:rPr>
            </w:pPr>
          </w:p>
          <w:p w14:paraId="59204A5D" w14:textId="77777777" w:rsidR="008479A4" w:rsidRDefault="008479A4" w:rsidP="001F7D9A">
            <w:pPr>
              <w:spacing w:after="0" w:line="288" w:lineRule="auto"/>
              <w:jc w:val="center"/>
              <w:rPr>
                <w:rFonts w:ascii="GHEA Grapalat" w:eastAsia="Tahoma" w:hAnsi="GHEA Grapalat" w:cs="Tahoma"/>
                <w:b/>
                <w:bCs/>
              </w:rPr>
            </w:pPr>
          </w:p>
          <w:p w14:paraId="000001BA" w14:textId="16872197"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Tahoma" w:hAnsi="GHEA Grapalat" w:cs="Tahoma"/>
                <w:b/>
                <w:bCs/>
              </w:rPr>
              <w:t>2</w:t>
            </w:r>
            <w:r w:rsidRPr="002C6C23">
              <w:rPr>
                <w:rFonts w:ascii="Cambria Math" w:eastAsia="Tahoma" w:hAnsi="Cambria Math" w:cs="Cambria Math"/>
                <w:b/>
                <w:bCs/>
              </w:rPr>
              <w:t>․</w:t>
            </w:r>
            <w:r w:rsidRPr="002C6C23">
              <w:rPr>
                <w:rFonts w:ascii="GHEA Grapalat" w:eastAsia="Tahoma" w:hAnsi="GHEA Grapalat" w:cs="Tahoma"/>
                <w:b/>
                <w:bCs/>
              </w:rPr>
              <w:t xml:space="preserve"> Ընդունվել է։</w:t>
            </w:r>
          </w:p>
        </w:tc>
      </w:tr>
      <w:tr w:rsidR="00F55C5C" w:rsidRPr="002C6C23" w14:paraId="72BC8C3C" w14:textId="77777777">
        <w:tc>
          <w:tcPr>
            <w:tcW w:w="7710" w:type="dxa"/>
            <w:vMerge w:val="restart"/>
            <w:shd w:val="clear" w:color="auto" w:fill="D0CECE"/>
          </w:tcPr>
          <w:p w14:paraId="000001BB"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t>2</w:t>
            </w:r>
            <w:r w:rsidRPr="002C6C23">
              <w:rPr>
                <w:rFonts w:ascii="GHEA Grapalat" w:eastAsia="GHEA Grapalat" w:hAnsi="GHEA Grapalat" w:cs="GHEA Grapalat"/>
                <w:b/>
                <w:bCs/>
                <w:highlight w:val="lightGray"/>
              </w:rPr>
              <w:t>7</w:t>
            </w:r>
            <w:r w:rsidRPr="002C6C23">
              <w:rPr>
                <w:rFonts w:ascii="GHEA Grapalat" w:eastAsia="GHEA Grapalat" w:hAnsi="GHEA Grapalat" w:cs="GHEA Grapalat"/>
                <w:b/>
                <w:bCs/>
                <w:color w:val="000000"/>
                <w:highlight w:val="lightGray"/>
              </w:rPr>
              <w:t>. Պետական վերահսկողական ծառայություն</w:t>
            </w:r>
          </w:p>
          <w:p w14:paraId="000001BC" w14:textId="77777777" w:rsidR="00F55C5C" w:rsidRPr="002C6C23" w:rsidRDefault="00F55C5C" w:rsidP="002C6C23">
            <w:pPr>
              <w:tabs>
                <w:tab w:val="left" w:pos="2160"/>
              </w:tabs>
              <w:spacing w:after="0" w:line="288" w:lineRule="auto"/>
              <w:rPr>
                <w:rFonts w:ascii="GHEA Grapalat" w:eastAsia="GHEA Grapalat" w:hAnsi="GHEA Grapalat" w:cs="GHEA Grapalat"/>
                <w:b/>
                <w:bCs/>
                <w:highlight w:val="lightGray"/>
              </w:rPr>
            </w:pPr>
          </w:p>
        </w:tc>
        <w:tc>
          <w:tcPr>
            <w:tcW w:w="3585" w:type="dxa"/>
            <w:shd w:val="clear" w:color="auto" w:fill="D0CECE"/>
          </w:tcPr>
          <w:p w14:paraId="000001BD"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10</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465CC086" w14:textId="77777777">
        <w:tc>
          <w:tcPr>
            <w:tcW w:w="7710" w:type="dxa"/>
            <w:vMerge/>
            <w:shd w:val="clear" w:color="auto" w:fill="D0CECE"/>
          </w:tcPr>
          <w:p w14:paraId="000001BE"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BF"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337"/>
                <w:id w:val="-202344549"/>
              </w:sdtPr>
              <w:sdtEndPr/>
              <w:sdtContent>
                <w:r w:rsidR="00BE0F27" w:rsidRPr="002C6C23">
                  <w:rPr>
                    <w:rFonts w:ascii="GHEA Grapalat" w:eastAsia="Arial Unicode MS" w:hAnsi="GHEA Grapalat" w:cs="Arial Unicode MS"/>
                    <w:b/>
                    <w:bCs/>
                    <w:color w:val="000000"/>
                    <w:highlight w:val="lightGray"/>
                  </w:rPr>
                  <w:t>№ Մ-2652-2026</w:t>
                </w:r>
              </w:sdtContent>
            </w:sdt>
          </w:p>
        </w:tc>
      </w:tr>
      <w:tr w:rsidR="00F55C5C" w:rsidRPr="002C6C23" w14:paraId="6F52AFB7" w14:textId="77777777">
        <w:tc>
          <w:tcPr>
            <w:tcW w:w="7710" w:type="dxa"/>
          </w:tcPr>
          <w:p w14:paraId="000001C0"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 xml:space="preserve">Ի պատասխան Ձեր՝ 2026 թվականի փետրվարի 24-ի N 01/09.1/1246-2026 գրության՝ հայտնում ենք, որ Պետական վերահսկողական ծառայությունը ներկայացված՝ «Պետական տեղեկատվական համակարգի </w:t>
            </w:r>
            <w:r w:rsidRPr="002C6C23">
              <w:rPr>
                <w:rFonts w:ascii="GHEA Grapalat" w:eastAsia="GHEA Grapalat" w:hAnsi="GHEA Grapalat" w:cs="GHEA Grapalat"/>
              </w:rPr>
              <w:lastRenderedPageBreak/>
              <w:t>տվյալների փոխանակման շերտի ստեղծման և կիրառման կարգը հաստատելու մասին» ՀՀ կառավարության որոշման նախագծի վերաբերյալ առաջարկություններ և դիտողություններ չունի:</w:t>
            </w:r>
          </w:p>
        </w:tc>
        <w:tc>
          <w:tcPr>
            <w:tcW w:w="3585" w:type="dxa"/>
          </w:tcPr>
          <w:p w14:paraId="000001C1"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338"/>
                <w:id w:val="312152662"/>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522BF3EB" w14:textId="77777777">
        <w:tc>
          <w:tcPr>
            <w:tcW w:w="7710" w:type="dxa"/>
            <w:vMerge w:val="restart"/>
            <w:shd w:val="clear" w:color="auto" w:fill="D0CECE"/>
          </w:tcPr>
          <w:p w14:paraId="000001C2"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2</w:t>
            </w:r>
            <w:r w:rsidRPr="002C6C23">
              <w:rPr>
                <w:rFonts w:ascii="GHEA Grapalat" w:eastAsia="GHEA Grapalat" w:hAnsi="GHEA Grapalat" w:cs="GHEA Grapalat"/>
                <w:b/>
                <w:bCs/>
                <w:highlight w:val="lightGray"/>
              </w:rPr>
              <w:t>8</w:t>
            </w:r>
            <w:r w:rsidRPr="002C6C23">
              <w:rPr>
                <w:rFonts w:ascii="GHEA Grapalat" w:eastAsia="GHEA Grapalat" w:hAnsi="GHEA Grapalat" w:cs="GHEA Grapalat"/>
                <w:b/>
                <w:bCs/>
                <w:color w:val="000000"/>
                <w:highlight w:val="lightGray"/>
              </w:rPr>
              <w:t>. Կրթության տեսչական մարմին</w:t>
            </w:r>
          </w:p>
          <w:p w14:paraId="000001C3"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color w:val="000000"/>
                <w:highlight w:val="lightGray"/>
              </w:rPr>
            </w:pPr>
          </w:p>
        </w:tc>
        <w:tc>
          <w:tcPr>
            <w:tcW w:w="3585" w:type="dxa"/>
            <w:shd w:val="clear" w:color="auto" w:fill="D0CECE"/>
          </w:tcPr>
          <w:p w14:paraId="000001C4"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11</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7B3962B2" w14:textId="77777777">
        <w:tc>
          <w:tcPr>
            <w:tcW w:w="7710" w:type="dxa"/>
            <w:vMerge/>
            <w:shd w:val="clear" w:color="auto" w:fill="D0CECE"/>
          </w:tcPr>
          <w:p w14:paraId="000001C5"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C6"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339"/>
                <w:id w:val="-1227397763"/>
              </w:sdtPr>
              <w:sdtEndPr/>
              <w:sdtContent>
                <w:r w:rsidR="00BE0F27" w:rsidRPr="002C6C23">
                  <w:rPr>
                    <w:rFonts w:ascii="GHEA Grapalat" w:eastAsia="Arial Unicode MS" w:hAnsi="GHEA Grapalat" w:cs="Arial Unicode MS"/>
                    <w:b/>
                    <w:bCs/>
                    <w:color w:val="000000"/>
                    <w:highlight w:val="lightGray"/>
                  </w:rPr>
                  <w:t>№ Մ-2681-2026</w:t>
                </w:r>
              </w:sdtContent>
            </w:sdt>
          </w:p>
        </w:tc>
      </w:tr>
      <w:tr w:rsidR="00F55C5C" w:rsidRPr="002C6C23" w14:paraId="18C6961E" w14:textId="77777777">
        <w:tc>
          <w:tcPr>
            <w:tcW w:w="7710" w:type="dxa"/>
          </w:tcPr>
          <w:p w14:paraId="000001C7"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1.</w:t>
            </w:r>
            <w:r w:rsidRPr="002C6C23">
              <w:rPr>
                <w:rFonts w:ascii="GHEA Grapalat" w:eastAsia="GHEA Grapalat" w:hAnsi="GHEA Grapalat" w:cs="GHEA Grapalat"/>
              </w:rPr>
              <w:tab/>
              <w:t xml:space="preserve">Նախագծի հավելվածի 2-րդ բաժնի 6-րդ կետը լրացնել նոր` 6-րդ ենթակետով,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բովանդակությամբ՝</w:t>
            </w:r>
          </w:p>
          <w:p w14:paraId="000001C8"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«6. </w:t>
            </w:r>
            <w:proofErr w:type="spellStart"/>
            <w:r w:rsidRPr="002C6C23">
              <w:rPr>
                <w:rFonts w:ascii="GHEA Grapalat" w:eastAsia="GHEA Grapalat" w:hAnsi="GHEA Grapalat" w:cs="GHEA Grapalat"/>
              </w:rPr>
              <w:t>Հաշվետվողականություն</w:t>
            </w:r>
            <w:proofErr w:type="spellEnd"/>
            <w:r w:rsidRPr="002C6C23">
              <w:rPr>
                <w:rFonts w:ascii="GHEA Grapalat" w:eastAsia="GHEA Grapalat" w:hAnsi="GHEA Grapalat" w:cs="GHEA Grapalat"/>
              </w:rPr>
              <w:t xml:space="preserve"> և </w:t>
            </w:r>
            <w:proofErr w:type="spellStart"/>
            <w:r w:rsidRPr="002C6C23">
              <w:rPr>
                <w:rFonts w:ascii="GHEA Grapalat" w:eastAsia="GHEA Grapalat" w:hAnsi="GHEA Grapalat" w:cs="GHEA Grapalat"/>
              </w:rPr>
              <w:t>հետագծելիություն</w:t>
            </w:r>
            <w:proofErr w:type="spellEnd"/>
            <w:r w:rsidRPr="002C6C23">
              <w:rPr>
                <w:rFonts w:ascii="GHEA Grapalat" w:eastAsia="GHEA Grapalat" w:hAnsi="GHEA Grapalat" w:cs="GHEA Grapalat"/>
              </w:rPr>
              <w:t xml:space="preserve">՝ ՏՓՇ-ում կատարված յուրաքանչյուր հարցում և տվյալների փոխանակում ենթակա է նույնականացման՝ ներառելով փոխանակված հաղորդագրությունների ստեղծման, ուղարկման, ընդունման ժամանակագրությունը։ ՏՓՇ անդամները պարտավոր են ապահովել տվյալների փոխանակման բոլոր գործողությունների </w:t>
            </w:r>
            <w:proofErr w:type="spellStart"/>
            <w:r w:rsidRPr="002C6C23">
              <w:rPr>
                <w:rFonts w:ascii="GHEA Grapalat" w:eastAsia="GHEA Grapalat" w:hAnsi="GHEA Grapalat" w:cs="GHEA Grapalat"/>
              </w:rPr>
              <w:t>հետագծելիությունը</w:t>
            </w:r>
            <w:proofErr w:type="spellEnd"/>
            <w:r w:rsidRPr="002C6C23">
              <w:rPr>
                <w:rFonts w:ascii="GHEA Grapalat" w:eastAsia="GHEA Grapalat" w:hAnsi="GHEA Grapalat" w:cs="GHEA Grapalat"/>
              </w:rPr>
              <w:t xml:space="preserve">՝ կիրառելով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և էլեկտրոնային կնիքի հնարավորությունները:»:</w:t>
            </w:r>
          </w:p>
          <w:p w14:paraId="000001C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w:t>
            </w:r>
            <w:r w:rsidRPr="002C6C23">
              <w:rPr>
                <w:rFonts w:ascii="GHEA Grapalat" w:eastAsia="GHEA Grapalat" w:hAnsi="GHEA Grapalat" w:cs="GHEA Grapalat"/>
              </w:rPr>
              <w:tab/>
              <w:t xml:space="preserve">Նախագծի հավելվածի 3-րդ բաժնի 7-րդ կետը լրացնել նոր` 17-րդ ենթակետով՝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բովանդակությամբ՝</w:t>
            </w:r>
          </w:p>
          <w:p w14:paraId="000001CA"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«17. Հաստատել փոփոխությունների կառավարման գործընթաց՝ ներառյալ ծրագրային լուծումների </w:t>
            </w:r>
            <w:proofErr w:type="spellStart"/>
            <w:r w:rsidRPr="002C6C23">
              <w:rPr>
                <w:rFonts w:ascii="GHEA Grapalat" w:eastAsia="GHEA Grapalat" w:hAnsi="GHEA Grapalat" w:cs="GHEA Grapalat"/>
              </w:rPr>
              <w:t>թարմացումները</w:t>
            </w:r>
            <w:proofErr w:type="spellEnd"/>
            <w:r w:rsidRPr="002C6C23">
              <w:rPr>
                <w:rFonts w:ascii="GHEA Grapalat" w:eastAsia="GHEA Grapalat" w:hAnsi="GHEA Grapalat" w:cs="GHEA Grapalat"/>
              </w:rPr>
              <w:t xml:space="preserve">, նոր ծառայությունների </w:t>
            </w:r>
            <w:proofErr w:type="spellStart"/>
            <w:r w:rsidRPr="002C6C23">
              <w:rPr>
                <w:rFonts w:ascii="GHEA Grapalat" w:eastAsia="GHEA Grapalat" w:hAnsi="GHEA Grapalat" w:cs="GHEA Grapalat"/>
              </w:rPr>
              <w:t>ինտեգրումը</w:t>
            </w:r>
            <w:proofErr w:type="spellEnd"/>
            <w:r w:rsidRPr="002C6C23">
              <w:rPr>
                <w:rFonts w:ascii="GHEA Grapalat" w:eastAsia="GHEA Grapalat" w:hAnsi="GHEA Grapalat" w:cs="GHEA Grapalat"/>
              </w:rPr>
              <w:t xml:space="preserve"> և անվտանգ միջավայրում </w:t>
            </w:r>
            <w:proofErr w:type="spellStart"/>
            <w:r w:rsidRPr="002C6C23">
              <w:rPr>
                <w:rFonts w:ascii="GHEA Grapalat" w:eastAsia="GHEA Grapalat" w:hAnsi="GHEA Grapalat" w:cs="GHEA Grapalat"/>
              </w:rPr>
              <w:t>փորձարկումները</w:t>
            </w:r>
            <w:proofErr w:type="spellEnd"/>
            <w:r w:rsidRPr="002C6C23">
              <w:rPr>
                <w:rFonts w:ascii="GHEA Grapalat" w:eastAsia="GHEA Grapalat" w:hAnsi="GHEA Grapalat" w:cs="GHEA Grapalat"/>
              </w:rPr>
              <w:t>, ապահովելով վերականգնման և վերահսկողության հնարավորությունները:»:</w:t>
            </w:r>
          </w:p>
          <w:p w14:paraId="078FA484"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FD6E2D5"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1CB" w14:textId="2CA70E28"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3.</w:t>
            </w:r>
            <w:r w:rsidRPr="002C6C23">
              <w:rPr>
                <w:rFonts w:ascii="GHEA Grapalat" w:eastAsia="GHEA Grapalat" w:hAnsi="GHEA Grapalat" w:cs="GHEA Grapalat"/>
              </w:rPr>
              <w:tab/>
              <w:t xml:space="preserve">Նախագծի հավելվածի 4-րդ բաժինը 9-րդ կետից հետո լրացնել նոր՝ 9.1-ին կետով՝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բովանդակությամբ՝</w:t>
            </w:r>
          </w:p>
          <w:p w14:paraId="000001CC"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«9.1 ՏՓՇ-ին միանալ ցանկացող բոլոր նոր անդամները պետք է անցնեն Հանձնաժողովի հաստատած թեստային փուլ, ներառյալ տվյալների անվտանգ փոխանակման </w:t>
            </w:r>
            <w:proofErr w:type="spellStart"/>
            <w:r w:rsidRPr="002C6C23">
              <w:rPr>
                <w:rFonts w:ascii="GHEA Grapalat" w:eastAsia="GHEA Grapalat" w:hAnsi="GHEA Grapalat" w:cs="GHEA Grapalat"/>
              </w:rPr>
              <w:t>փորձարկումները</w:t>
            </w:r>
            <w:proofErr w:type="spellEnd"/>
            <w:r w:rsidRPr="002C6C23">
              <w:rPr>
                <w:rFonts w:ascii="GHEA Grapalat" w:eastAsia="GHEA Grapalat" w:hAnsi="GHEA Grapalat" w:cs="GHEA Grapalat"/>
              </w:rPr>
              <w:t xml:space="preserve">, նախքան գործնական միջավայրում </w:t>
            </w:r>
            <w:proofErr w:type="spellStart"/>
            <w:r w:rsidRPr="002C6C23">
              <w:rPr>
                <w:rFonts w:ascii="GHEA Grapalat" w:eastAsia="GHEA Grapalat" w:hAnsi="GHEA Grapalat" w:cs="GHEA Grapalat"/>
              </w:rPr>
              <w:t>ինտեգրումը</w:t>
            </w:r>
            <w:proofErr w:type="spellEnd"/>
            <w:r w:rsidRPr="002C6C23">
              <w:rPr>
                <w:rFonts w:ascii="GHEA Grapalat" w:eastAsia="GHEA Grapalat" w:hAnsi="GHEA Grapalat" w:cs="GHEA Grapalat"/>
              </w:rPr>
              <w:t>:»:</w:t>
            </w:r>
          </w:p>
          <w:p w14:paraId="000001CD"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4.</w:t>
            </w:r>
            <w:r w:rsidRPr="002C6C23">
              <w:rPr>
                <w:rFonts w:ascii="GHEA Grapalat" w:eastAsia="GHEA Grapalat" w:hAnsi="GHEA Grapalat" w:cs="GHEA Grapalat"/>
              </w:rPr>
              <w:tab/>
              <w:t xml:space="preserve">Նախագծի հավելվածի 5-րդ բաժինը 14-րդ կետից հետո լրացնել նոր՝ 14.1-ին կետով՝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բովանդակությամբ՝</w:t>
            </w:r>
          </w:p>
          <w:p w14:paraId="000001CE" w14:textId="77777777" w:rsidR="00F55C5C" w:rsidRPr="002C6C23" w:rsidRDefault="00661F36"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40"/>
                <w:id w:val="-648293192"/>
              </w:sdtPr>
              <w:sdtEndPr/>
              <w:sdtContent/>
            </w:sdt>
            <w:r w:rsidR="00BE0F27" w:rsidRPr="002C6C23">
              <w:rPr>
                <w:rFonts w:ascii="GHEA Grapalat" w:eastAsia="GHEA Grapalat" w:hAnsi="GHEA Grapalat" w:cs="GHEA Grapalat"/>
              </w:rPr>
              <w:t>«14.1. ՏՓՇ անդամը, որի միացումը մերժվել կամ դադարեցվել է, կարող է դիմել Հանձնաժողովին գրավոր բողոքարկման համար՝ ներկայացնելով բոլոր փաստաթղթերը և համապատասխան հիմնավորումները: Միացման դադարեցման որոշումը կարող է բողոքարկվել վարչական կարգով կամ դատարանում:»:</w:t>
            </w:r>
          </w:p>
          <w:p w14:paraId="000001C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5.</w:t>
            </w:r>
            <w:r w:rsidRPr="002C6C23">
              <w:rPr>
                <w:rFonts w:ascii="GHEA Grapalat" w:eastAsia="GHEA Grapalat" w:hAnsi="GHEA Grapalat" w:cs="GHEA Grapalat"/>
              </w:rPr>
              <w:tab/>
              <w:t xml:space="preserve">Նախագծի հավելվածի 7-րդ բաժինը 20-րդ կետից հետո լրացնել նոր՝ 20.1-ին կետով՝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բովանդակությամբ՝</w:t>
            </w:r>
          </w:p>
          <w:p w14:paraId="000001D0"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«20.1. ՏՓՇ անդամները պարտավոր են պարբերաբար փոխել էլեկտրոնային կնիքները և ստուգիչ բանալիները՝ ըստ Հանձնաժողովի սահմանած ժամանակացույցի:»:</w:t>
            </w:r>
          </w:p>
          <w:p w14:paraId="000001D1" w14:textId="77777777" w:rsidR="00F55C5C" w:rsidRPr="002C6C23" w:rsidRDefault="00F55C5C"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tc>
        <w:tc>
          <w:tcPr>
            <w:tcW w:w="3585" w:type="dxa"/>
          </w:tcPr>
          <w:p w14:paraId="2B108842" w14:textId="77777777" w:rsidR="008479A4" w:rsidRDefault="00BE0F27" w:rsidP="001F7D9A">
            <w:pPr>
              <w:spacing w:after="0" w:line="288" w:lineRule="auto"/>
              <w:jc w:val="center"/>
              <w:rPr>
                <w:rFonts w:ascii="GHEA Grapalat" w:eastAsia="Tahoma" w:hAnsi="GHEA Grapalat" w:cs="Tahoma"/>
                <w:b/>
                <w:bCs/>
              </w:rPr>
            </w:pPr>
            <w:r w:rsidRPr="002C6C23">
              <w:rPr>
                <w:rFonts w:ascii="GHEA Grapalat" w:eastAsia="Tahoma" w:hAnsi="GHEA Grapalat" w:cs="Tahoma"/>
                <w:b/>
                <w:bCs/>
              </w:rPr>
              <w:lastRenderedPageBreak/>
              <w:t>1</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 </w:t>
            </w:r>
            <w:r w:rsidRPr="002C6C23">
              <w:rPr>
                <w:rFonts w:ascii="GHEA Grapalat" w:eastAsia="Tahoma" w:hAnsi="GHEA Grapalat" w:cs="Tahoma"/>
                <w:b/>
                <w:bCs/>
              </w:rPr>
              <w:br/>
            </w:r>
            <w:r w:rsidRPr="002C6C23">
              <w:rPr>
                <w:rFonts w:ascii="GHEA Grapalat" w:eastAsia="Tahoma" w:hAnsi="GHEA Grapalat" w:cs="Tahoma"/>
              </w:rPr>
              <w:t>Նախագծի 8-րդ, 14-րդ և այլ բաժիններում սահմանված և նկարագրված են առաջարկվող փոփոխությունները։</w:t>
            </w:r>
            <w:r w:rsidRPr="002C6C23">
              <w:rPr>
                <w:rFonts w:ascii="GHEA Grapalat" w:eastAsia="Tahoma" w:hAnsi="GHEA Grapalat" w:cs="Tahoma"/>
                <w:b/>
                <w:bCs/>
              </w:rPr>
              <w:t xml:space="preserve"> </w:t>
            </w:r>
            <w:r w:rsidRPr="002C6C23">
              <w:rPr>
                <w:rFonts w:ascii="GHEA Grapalat" w:eastAsia="Tahoma" w:hAnsi="GHEA Grapalat" w:cs="Tahoma"/>
                <w:b/>
                <w:bCs/>
              </w:rPr>
              <w:br/>
            </w:r>
          </w:p>
          <w:p w14:paraId="4F3010FA" w14:textId="77777777" w:rsidR="008479A4" w:rsidRDefault="008479A4" w:rsidP="001F7D9A">
            <w:pPr>
              <w:spacing w:after="0" w:line="288" w:lineRule="auto"/>
              <w:jc w:val="center"/>
              <w:rPr>
                <w:rFonts w:ascii="GHEA Grapalat" w:eastAsia="Tahoma" w:hAnsi="GHEA Grapalat" w:cs="Tahoma"/>
                <w:b/>
                <w:bCs/>
              </w:rPr>
            </w:pPr>
          </w:p>
          <w:p w14:paraId="6A5CE7BC" w14:textId="77777777" w:rsidR="008479A4" w:rsidRDefault="00BE0F27" w:rsidP="001F7D9A">
            <w:pPr>
              <w:spacing w:after="0" w:line="288" w:lineRule="auto"/>
              <w:jc w:val="center"/>
              <w:rPr>
                <w:rFonts w:ascii="GHEA Grapalat" w:eastAsia="Tahoma" w:hAnsi="GHEA Grapalat" w:cs="Tahoma"/>
                <w:b/>
                <w:bCs/>
              </w:rPr>
            </w:pPr>
            <w:r w:rsidRPr="002C6C23">
              <w:rPr>
                <w:rFonts w:ascii="GHEA Grapalat" w:eastAsia="Tahoma" w:hAnsi="GHEA Grapalat" w:cs="Tahoma"/>
                <w:b/>
                <w:bCs/>
              </w:rPr>
              <w:br/>
            </w:r>
            <w:r w:rsidRPr="002C6C23">
              <w:rPr>
                <w:rFonts w:ascii="GHEA Grapalat" w:eastAsia="Tahoma" w:hAnsi="GHEA Grapalat" w:cs="Tahoma"/>
                <w:b/>
                <w:bCs/>
              </w:rPr>
              <w:br/>
              <w:t>2</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r w:rsidRPr="002C6C23">
              <w:rPr>
                <w:rFonts w:ascii="GHEA Grapalat" w:eastAsia="Tahoma" w:hAnsi="GHEA Grapalat" w:cs="Tahoma"/>
                <w:b/>
                <w:bCs/>
              </w:rPr>
              <w:br/>
            </w:r>
            <w:r w:rsidRPr="002C6C23">
              <w:rPr>
                <w:rFonts w:ascii="GHEA Grapalat" w:eastAsia="Tahoma" w:hAnsi="GHEA Grapalat" w:cs="Tahoma"/>
              </w:rPr>
              <w:t xml:space="preserve">Հանձնաժողովի պարտավորությունների շրջանակը չի ներառում նշված գործառույթները (ինչպիսին են՝ ծրագրային </w:t>
            </w:r>
            <w:proofErr w:type="spellStart"/>
            <w:r w:rsidRPr="002C6C23">
              <w:rPr>
                <w:rFonts w:ascii="GHEA Grapalat" w:eastAsia="Tahoma" w:hAnsi="GHEA Grapalat" w:cs="Tahoma"/>
              </w:rPr>
              <w:t>թարմացումները</w:t>
            </w:r>
            <w:proofErr w:type="spellEnd"/>
            <w:r w:rsidRPr="002C6C23">
              <w:rPr>
                <w:rFonts w:ascii="GHEA Grapalat" w:eastAsia="Tahoma" w:hAnsi="GHEA Grapalat" w:cs="Tahoma"/>
              </w:rPr>
              <w:t xml:space="preserve">, նոր </w:t>
            </w:r>
            <w:proofErr w:type="spellStart"/>
            <w:r w:rsidRPr="002C6C23">
              <w:rPr>
                <w:rFonts w:ascii="GHEA Grapalat" w:eastAsia="Tahoma" w:hAnsi="GHEA Grapalat" w:cs="Tahoma"/>
              </w:rPr>
              <w:t>ծարայությունները</w:t>
            </w:r>
            <w:proofErr w:type="spellEnd"/>
            <w:r w:rsidRPr="002C6C23">
              <w:rPr>
                <w:rFonts w:ascii="GHEA Grapalat" w:eastAsia="Tahoma" w:hAnsi="GHEA Grapalat" w:cs="Tahoma"/>
              </w:rPr>
              <w:t xml:space="preserve">, </w:t>
            </w:r>
            <w:proofErr w:type="spellStart"/>
            <w:r w:rsidRPr="002C6C23">
              <w:rPr>
                <w:rFonts w:ascii="GHEA Grapalat" w:eastAsia="Tahoma" w:hAnsi="GHEA Grapalat" w:cs="Tahoma"/>
              </w:rPr>
              <w:t>փորձարկումները</w:t>
            </w:r>
            <w:proofErr w:type="spellEnd"/>
            <w:r w:rsidRPr="002C6C23">
              <w:rPr>
                <w:rFonts w:ascii="GHEA Grapalat" w:eastAsia="Tahoma" w:hAnsi="GHEA Grapalat" w:cs="Tahoma"/>
              </w:rPr>
              <w:t>):</w:t>
            </w:r>
            <w:r w:rsidRPr="002C6C23">
              <w:rPr>
                <w:rFonts w:ascii="GHEA Grapalat" w:eastAsia="Tahoma" w:hAnsi="GHEA Grapalat" w:cs="Tahoma"/>
                <w:b/>
                <w:bCs/>
              </w:rPr>
              <w:br/>
              <w:t>3</w:t>
            </w:r>
            <w:r w:rsidRPr="002C6C23">
              <w:rPr>
                <w:rFonts w:ascii="Cambria Math" w:eastAsia="Tahoma" w:hAnsi="Cambria Math" w:cs="Cambria Math"/>
                <w:b/>
                <w:bCs/>
              </w:rPr>
              <w:t>․</w:t>
            </w:r>
            <w:r w:rsidRPr="002C6C23">
              <w:rPr>
                <w:rFonts w:ascii="GHEA Grapalat" w:eastAsia="Tahoma" w:hAnsi="GHEA Grapalat" w:cs="Tahoma"/>
                <w:b/>
                <w:bCs/>
              </w:rPr>
              <w:t xml:space="preserve"> Ընդունվել է</w:t>
            </w:r>
            <w:r w:rsidRPr="002C6C23">
              <w:rPr>
                <w:rFonts w:ascii="Cambria Math" w:eastAsia="Tahoma" w:hAnsi="Cambria Math" w:cs="Cambria Math"/>
                <w:b/>
                <w:bCs/>
              </w:rPr>
              <w:t>․</w:t>
            </w:r>
            <w:r w:rsidRPr="002C6C23">
              <w:rPr>
                <w:rFonts w:ascii="GHEA Grapalat" w:eastAsia="Tahoma" w:hAnsi="GHEA Grapalat" w:cs="Tahoma"/>
                <w:b/>
                <w:bCs/>
              </w:rPr>
              <w:t xml:space="preserve"> </w:t>
            </w:r>
            <w:r w:rsidRPr="002C6C23">
              <w:rPr>
                <w:rFonts w:ascii="GHEA Grapalat" w:eastAsia="Tahoma" w:hAnsi="GHEA Grapalat" w:cs="Tahoma"/>
                <w:b/>
                <w:bCs/>
              </w:rPr>
              <w:br/>
            </w:r>
            <w:r w:rsidRPr="002C6C23">
              <w:rPr>
                <w:rFonts w:ascii="GHEA Grapalat" w:eastAsia="Tahoma" w:hAnsi="GHEA Grapalat" w:cs="Tahoma"/>
              </w:rPr>
              <w:t>փոփոխվել է 12-րդ կետի 13-րդ ենթակետում</w:t>
            </w:r>
            <w:r w:rsidRPr="002C6C23">
              <w:rPr>
                <w:rFonts w:ascii="GHEA Grapalat" w:eastAsia="Tahoma" w:hAnsi="GHEA Grapalat" w:cs="Tahoma"/>
              </w:rPr>
              <w:br/>
            </w:r>
          </w:p>
          <w:p w14:paraId="057B994F" w14:textId="77777777" w:rsidR="008479A4" w:rsidRDefault="008479A4" w:rsidP="001F7D9A">
            <w:pPr>
              <w:spacing w:after="0" w:line="288" w:lineRule="auto"/>
              <w:jc w:val="center"/>
              <w:rPr>
                <w:rFonts w:ascii="GHEA Grapalat" w:eastAsia="Tahoma" w:hAnsi="GHEA Grapalat" w:cs="Tahoma"/>
                <w:b/>
                <w:bCs/>
              </w:rPr>
            </w:pPr>
          </w:p>
          <w:p w14:paraId="4C93B1DB" w14:textId="77777777" w:rsidR="008479A4" w:rsidRDefault="008479A4" w:rsidP="001F7D9A">
            <w:pPr>
              <w:spacing w:after="0" w:line="288" w:lineRule="auto"/>
              <w:jc w:val="center"/>
              <w:rPr>
                <w:rFonts w:ascii="GHEA Grapalat" w:eastAsia="Tahoma" w:hAnsi="GHEA Grapalat" w:cs="Tahoma"/>
                <w:b/>
                <w:bCs/>
              </w:rPr>
            </w:pPr>
          </w:p>
          <w:p w14:paraId="000001D2" w14:textId="71B51FD9"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Tahoma" w:hAnsi="GHEA Grapalat" w:cs="Tahoma"/>
                <w:b/>
                <w:bCs/>
              </w:rPr>
              <w:t>4</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p>
          <w:p w14:paraId="0C0A8458" w14:textId="77777777" w:rsidR="008479A4" w:rsidRDefault="00661F36" w:rsidP="001F7D9A">
            <w:pPr>
              <w:spacing w:after="0" w:line="288" w:lineRule="auto"/>
              <w:jc w:val="center"/>
              <w:rPr>
                <w:rFonts w:ascii="GHEA Grapalat" w:eastAsia="Tahoma" w:hAnsi="GHEA Grapalat" w:cs="Tahoma"/>
                <w:b/>
                <w:bCs/>
              </w:rPr>
            </w:pPr>
            <w:sdt>
              <w:sdtPr>
                <w:rPr>
                  <w:rFonts w:ascii="GHEA Grapalat" w:hAnsi="GHEA Grapalat"/>
                </w:rPr>
                <w:tag w:val="goog_rdk_348"/>
                <w:id w:val="1881628309"/>
              </w:sdtPr>
              <w:sdtEndPr/>
              <w:sdtContent>
                <w:r w:rsidR="00BE0F27" w:rsidRPr="002C6C23">
                  <w:rPr>
                    <w:rFonts w:ascii="GHEA Grapalat" w:eastAsia="Tahoma" w:hAnsi="GHEA Grapalat" w:cs="Tahoma"/>
                  </w:rPr>
                  <w:t xml:space="preserve">Նման հնարավորությունը տրված է </w:t>
                </w:r>
              </w:sdtContent>
            </w:sdt>
            <w:r w:rsidR="00BE0F27" w:rsidRPr="002C6C23">
              <w:rPr>
                <w:rFonts w:ascii="GHEA Grapalat" w:eastAsia="Tahoma" w:hAnsi="GHEA Grapalat" w:cs="Tahoma"/>
                <w:color w:val="333333"/>
                <w:highlight w:val="white"/>
              </w:rPr>
              <w:t>«</w:t>
            </w:r>
            <w:proofErr w:type="spellStart"/>
            <w:r w:rsidR="00BE0F27" w:rsidRPr="002C6C23">
              <w:rPr>
                <w:rFonts w:ascii="GHEA Grapalat" w:eastAsia="Tahoma" w:hAnsi="GHEA Grapalat" w:cs="Tahoma"/>
                <w:color w:val="333333"/>
                <w:highlight w:val="white"/>
              </w:rPr>
              <w:t>Վարչարարության</w:t>
            </w:r>
            <w:proofErr w:type="spellEnd"/>
            <w:r w:rsidR="00BE0F27" w:rsidRPr="002C6C23">
              <w:rPr>
                <w:rFonts w:ascii="GHEA Grapalat" w:eastAsia="Tahoma" w:hAnsi="GHEA Grapalat" w:cs="Tahoma"/>
                <w:color w:val="333333"/>
                <w:highlight w:val="white"/>
              </w:rPr>
              <w:t xml:space="preserve"> հիմունքների և վարչական վարույթի մասին» օրենքով</w:t>
            </w:r>
            <w:r w:rsidR="00BE0F27" w:rsidRPr="002C6C23">
              <w:rPr>
                <w:rFonts w:ascii="GHEA Grapalat" w:eastAsia="Tahoma" w:hAnsi="GHEA Grapalat" w:cs="Tahoma"/>
                <w:b/>
                <w:bCs/>
              </w:rPr>
              <w:br/>
            </w:r>
          </w:p>
          <w:p w14:paraId="7EF5A1B2" w14:textId="77777777" w:rsidR="008479A4" w:rsidRDefault="008479A4" w:rsidP="001F7D9A">
            <w:pPr>
              <w:spacing w:after="0" w:line="288" w:lineRule="auto"/>
              <w:jc w:val="center"/>
              <w:rPr>
                <w:rFonts w:ascii="GHEA Grapalat" w:eastAsia="Tahoma" w:hAnsi="GHEA Grapalat" w:cs="Tahoma"/>
                <w:b/>
                <w:bCs/>
              </w:rPr>
            </w:pPr>
          </w:p>
          <w:p w14:paraId="000001D3" w14:textId="2650EA6A" w:rsidR="00F55C5C" w:rsidRPr="002C6C23" w:rsidRDefault="00BE0F27" w:rsidP="001F7D9A">
            <w:pPr>
              <w:spacing w:after="0" w:line="288" w:lineRule="auto"/>
              <w:jc w:val="center"/>
              <w:rPr>
                <w:rFonts w:ascii="GHEA Grapalat" w:eastAsia="Arial" w:hAnsi="GHEA Grapalat" w:cs="Arial"/>
                <w:color w:val="000000"/>
              </w:rPr>
            </w:pPr>
            <w:r w:rsidRPr="002C6C23">
              <w:rPr>
                <w:rFonts w:ascii="GHEA Grapalat" w:eastAsia="Tahoma" w:hAnsi="GHEA Grapalat" w:cs="Tahoma"/>
                <w:b/>
                <w:bCs/>
              </w:rPr>
              <w:t>5</w:t>
            </w:r>
            <w:r w:rsidRPr="002C6C23">
              <w:rPr>
                <w:rFonts w:ascii="Cambria Math" w:eastAsia="Tahoma" w:hAnsi="Cambria Math" w:cs="Cambria Math"/>
                <w:b/>
                <w:bCs/>
              </w:rPr>
              <w:t>․</w:t>
            </w:r>
            <w:r w:rsidRPr="002C6C23">
              <w:rPr>
                <w:rFonts w:ascii="GHEA Grapalat" w:eastAsia="Tahoma" w:hAnsi="GHEA Grapalat" w:cs="Tahoma"/>
                <w:b/>
                <w:bCs/>
              </w:rPr>
              <w:t xml:space="preserve"> Չի ընդունվել</w:t>
            </w:r>
            <w:r w:rsidRPr="002C6C23">
              <w:rPr>
                <w:rFonts w:ascii="Cambria Math" w:eastAsia="Tahoma" w:hAnsi="Cambria Math" w:cs="Cambria Math"/>
                <w:b/>
                <w:bCs/>
              </w:rPr>
              <w:t>․</w:t>
            </w:r>
            <w:r w:rsidRPr="002C6C23">
              <w:rPr>
                <w:rFonts w:ascii="GHEA Grapalat" w:eastAsia="Tahoma" w:hAnsi="GHEA Grapalat" w:cs="Tahoma"/>
                <w:b/>
                <w:bCs/>
              </w:rPr>
              <w:br/>
            </w:r>
            <w:r w:rsidRPr="002C6C23">
              <w:rPr>
                <w:rFonts w:ascii="GHEA Grapalat" w:eastAsia="Tahoma" w:hAnsi="GHEA Grapalat" w:cs="Tahoma"/>
              </w:rPr>
              <w:t xml:space="preserve">Կարգավորվում է Հանձնաժողովի կողմից </w:t>
            </w:r>
            <w:r w:rsidRPr="002C6C23">
              <w:rPr>
                <w:rFonts w:ascii="GHEA Grapalat" w:eastAsia="Tahoma" w:hAnsi="GHEA Grapalat" w:cs="Tahoma"/>
              </w:rPr>
              <w:lastRenderedPageBreak/>
              <w:t>սահմանված տեխնիկական պահանջներով։</w:t>
            </w:r>
          </w:p>
        </w:tc>
      </w:tr>
      <w:tr w:rsidR="00F55C5C" w:rsidRPr="002C6C23" w14:paraId="1579C0C9" w14:textId="77777777">
        <w:tc>
          <w:tcPr>
            <w:tcW w:w="7710" w:type="dxa"/>
            <w:vMerge w:val="restart"/>
            <w:shd w:val="clear" w:color="auto" w:fill="D0CECE"/>
          </w:tcPr>
          <w:p w14:paraId="000001D4"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2</w:t>
            </w:r>
            <w:r w:rsidRPr="002C6C23">
              <w:rPr>
                <w:rFonts w:ascii="GHEA Grapalat" w:eastAsia="GHEA Grapalat" w:hAnsi="GHEA Grapalat" w:cs="GHEA Grapalat"/>
                <w:b/>
                <w:bCs/>
                <w:highlight w:val="lightGray"/>
              </w:rPr>
              <w:t>9</w:t>
            </w:r>
            <w:r w:rsidRPr="002C6C23">
              <w:rPr>
                <w:rFonts w:ascii="GHEA Grapalat" w:eastAsia="GHEA Grapalat" w:hAnsi="GHEA Grapalat" w:cs="GHEA Grapalat"/>
                <w:b/>
                <w:bCs/>
                <w:color w:val="000000"/>
                <w:highlight w:val="lightGray"/>
              </w:rPr>
              <w:t>. Շրջակա միջավայրի նախարարություն</w:t>
            </w:r>
          </w:p>
          <w:p w14:paraId="000001D5"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color w:val="000000"/>
                <w:highlight w:val="lightGray"/>
              </w:rPr>
            </w:pPr>
          </w:p>
        </w:tc>
        <w:tc>
          <w:tcPr>
            <w:tcW w:w="3585" w:type="dxa"/>
            <w:shd w:val="clear" w:color="auto" w:fill="D0CECE"/>
          </w:tcPr>
          <w:p w14:paraId="000001D6"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11</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7AE5A839" w14:textId="77777777">
        <w:tc>
          <w:tcPr>
            <w:tcW w:w="7710" w:type="dxa"/>
            <w:vMerge/>
            <w:shd w:val="clear" w:color="auto" w:fill="D0CECE"/>
          </w:tcPr>
          <w:p w14:paraId="000001D7"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D8"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sdt>
              <w:sdtPr>
                <w:rPr>
                  <w:rFonts w:ascii="GHEA Grapalat" w:hAnsi="GHEA Grapalat"/>
                </w:rPr>
                <w:tag w:val="goog_rdk_352"/>
                <w:id w:val="-699838311"/>
              </w:sdtPr>
              <w:sdtEndPr/>
              <w:sdtContent>
                <w:r w:rsidRPr="002C6C23">
                  <w:rPr>
                    <w:rFonts w:ascii="GHEA Grapalat" w:eastAsia="Tahoma" w:hAnsi="GHEA Grapalat" w:cs="Tahoma"/>
                    <w:b/>
                    <w:bCs/>
                    <w:color w:val="000000"/>
                  </w:rPr>
                  <w:t xml:space="preserve"> Մ-2682-2026</w:t>
                </w:r>
              </w:sdtContent>
            </w:sdt>
          </w:p>
        </w:tc>
      </w:tr>
      <w:tr w:rsidR="00F55C5C" w:rsidRPr="002C6C23" w14:paraId="57737E4E" w14:textId="77777777">
        <w:tc>
          <w:tcPr>
            <w:tcW w:w="7710" w:type="dxa"/>
          </w:tcPr>
          <w:p w14:paraId="000001D9"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Ի պատասխան Ձեր 2026 թվականի փետրվարի 24-ի N 01/09.1/1246 գրության` հայտնում եմ, որ շրջակա միջավայրի նախարարությունը «Պետական տեղեկատվական համակարգի տվյալների փոխանակման շերտի ստեղծման և կիրառման կարգը հաստատելու մասին» Կառավարության որոշման նախագծի վերաբերյալ առաջարկություններ և առարկություններ չունի:</w:t>
            </w:r>
          </w:p>
        </w:tc>
        <w:tc>
          <w:tcPr>
            <w:tcW w:w="3585" w:type="dxa"/>
          </w:tcPr>
          <w:p w14:paraId="000001DA" w14:textId="77777777" w:rsidR="00F55C5C" w:rsidRPr="002C6C23" w:rsidRDefault="00661F36" w:rsidP="001F7D9A">
            <w:pPr>
              <w:spacing w:after="0" w:line="288" w:lineRule="auto"/>
              <w:jc w:val="center"/>
              <w:rPr>
                <w:rFonts w:ascii="GHEA Grapalat" w:eastAsia="Arial" w:hAnsi="GHEA Grapalat" w:cs="Arial"/>
                <w:b/>
                <w:bCs/>
                <w:color w:val="000000"/>
              </w:rPr>
            </w:pPr>
            <w:sdt>
              <w:sdtPr>
                <w:rPr>
                  <w:rFonts w:ascii="GHEA Grapalat" w:hAnsi="GHEA Grapalat"/>
                </w:rPr>
                <w:tag w:val="goog_rdk_353"/>
                <w:id w:val="-115165916"/>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04C149E3" w14:textId="77777777">
        <w:tc>
          <w:tcPr>
            <w:tcW w:w="7710" w:type="dxa"/>
            <w:vMerge w:val="restart"/>
            <w:shd w:val="clear" w:color="auto" w:fill="D0CECE"/>
          </w:tcPr>
          <w:p w14:paraId="000001DB"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highlight w:val="lightGray"/>
              </w:rPr>
              <w:t>30</w:t>
            </w:r>
            <w:r w:rsidRPr="002C6C23">
              <w:rPr>
                <w:rFonts w:ascii="GHEA Grapalat" w:eastAsia="GHEA Grapalat" w:hAnsi="GHEA Grapalat" w:cs="GHEA Grapalat"/>
                <w:b/>
                <w:bCs/>
                <w:color w:val="000000"/>
                <w:highlight w:val="lightGray"/>
              </w:rPr>
              <w:t>. ՀՀ տարածքային կառավարման և ենթակառուցվածքների նախարարություն</w:t>
            </w:r>
          </w:p>
        </w:tc>
        <w:tc>
          <w:tcPr>
            <w:tcW w:w="3585" w:type="dxa"/>
            <w:shd w:val="clear" w:color="auto" w:fill="D0CECE"/>
          </w:tcPr>
          <w:p w14:paraId="000001DC"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11</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063C2AE3" w14:textId="77777777">
        <w:tc>
          <w:tcPr>
            <w:tcW w:w="7710" w:type="dxa"/>
            <w:vMerge/>
            <w:shd w:val="clear" w:color="auto" w:fill="D0CECE"/>
          </w:tcPr>
          <w:p w14:paraId="000001DD"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DE" w14:textId="77777777" w:rsidR="00F55C5C" w:rsidRPr="002C6C23" w:rsidRDefault="00661F36" w:rsidP="001F7D9A">
            <w:pPr>
              <w:tabs>
                <w:tab w:val="left" w:pos="2160"/>
              </w:tabs>
              <w:spacing w:after="0" w:line="288" w:lineRule="auto"/>
              <w:jc w:val="center"/>
              <w:rPr>
                <w:rFonts w:ascii="GHEA Grapalat" w:eastAsia="Arial" w:hAnsi="GHEA Grapalat" w:cs="Arial"/>
                <w:b/>
                <w:bCs/>
                <w:color w:val="000000"/>
                <w:highlight w:val="lightGray"/>
              </w:rPr>
            </w:pPr>
            <w:sdt>
              <w:sdtPr>
                <w:rPr>
                  <w:rFonts w:ascii="GHEA Grapalat" w:hAnsi="GHEA Grapalat"/>
                </w:rPr>
                <w:tag w:val="goog_rdk_354"/>
                <w:id w:val="1700129020"/>
              </w:sdtPr>
              <w:sdtEndPr/>
              <w:sdtContent>
                <w:r w:rsidR="00BE0F27" w:rsidRPr="002C6C23">
                  <w:rPr>
                    <w:rFonts w:ascii="GHEA Grapalat" w:eastAsia="Arial Unicode MS" w:hAnsi="GHEA Grapalat" w:cs="Arial Unicode MS"/>
                    <w:b/>
                    <w:bCs/>
                    <w:color w:val="000000"/>
                    <w:highlight w:val="lightGray"/>
                  </w:rPr>
                  <w:t>№ Մ-2687-2026</w:t>
                </w:r>
              </w:sdtContent>
            </w:sdt>
          </w:p>
        </w:tc>
      </w:tr>
      <w:tr w:rsidR="00F55C5C" w:rsidRPr="002C6C23" w14:paraId="4D45FA64" w14:textId="77777777">
        <w:tc>
          <w:tcPr>
            <w:tcW w:w="7710" w:type="dxa"/>
          </w:tcPr>
          <w:p w14:paraId="000001D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Հայտնում ենք, որ «Պետական տեղեկատվական համակարգի տվյալների փոխանակման շերտի ստեղծման և կիրառման կարգը հաստատելու մասին»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w:t>
            </w:r>
          </w:p>
        </w:tc>
        <w:tc>
          <w:tcPr>
            <w:tcW w:w="3585" w:type="dxa"/>
          </w:tcPr>
          <w:p w14:paraId="000001E0" w14:textId="77777777" w:rsidR="00F55C5C" w:rsidRPr="002C6C23" w:rsidRDefault="00661F36" w:rsidP="001F7D9A">
            <w:pPr>
              <w:spacing w:after="0" w:line="288" w:lineRule="auto"/>
              <w:jc w:val="center"/>
              <w:rPr>
                <w:rFonts w:ascii="GHEA Grapalat" w:eastAsia="Arial" w:hAnsi="GHEA Grapalat" w:cs="Arial"/>
                <w:color w:val="000000"/>
              </w:rPr>
            </w:pPr>
            <w:sdt>
              <w:sdtPr>
                <w:rPr>
                  <w:rFonts w:ascii="GHEA Grapalat" w:hAnsi="GHEA Grapalat"/>
                </w:rPr>
                <w:tag w:val="goog_rdk_355"/>
                <w:id w:val="-850814394"/>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10A3A373" w14:textId="77777777">
        <w:tc>
          <w:tcPr>
            <w:tcW w:w="7710" w:type="dxa"/>
            <w:vMerge w:val="restart"/>
            <w:shd w:val="clear" w:color="auto" w:fill="D0CECE"/>
          </w:tcPr>
          <w:p w14:paraId="000001E1"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highlight w:val="lightGray"/>
              </w:rPr>
              <w:t>31. ՀՀ պաշտպանության նախարարություն</w:t>
            </w:r>
          </w:p>
        </w:tc>
        <w:tc>
          <w:tcPr>
            <w:tcW w:w="3585" w:type="dxa"/>
            <w:shd w:val="clear" w:color="auto" w:fill="D0CECE"/>
          </w:tcPr>
          <w:p w14:paraId="000001E2"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12.03.2026</w:t>
            </w:r>
          </w:p>
        </w:tc>
      </w:tr>
      <w:tr w:rsidR="00F55C5C" w:rsidRPr="002C6C23" w14:paraId="70C23370" w14:textId="77777777">
        <w:tc>
          <w:tcPr>
            <w:tcW w:w="7710" w:type="dxa"/>
            <w:vMerge/>
            <w:shd w:val="clear" w:color="auto" w:fill="D0CECE"/>
          </w:tcPr>
          <w:p w14:paraId="000001E3"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E4"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r w:rsidRPr="002C6C23">
              <w:rPr>
                <w:rFonts w:ascii="GHEA Grapalat" w:eastAsia="Arial" w:hAnsi="GHEA Grapalat" w:cs="Arial"/>
                <w:b/>
                <w:bCs/>
                <w:color w:val="000000"/>
              </w:rPr>
              <w:t xml:space="preserve"> </w:t>
            </w:r>
            <w:sdt>
              <w:sdtPr>
                <w:rPr>
                  <w:rFonts w:ascii="GHEA Grapalat" w:hAnsi="GHEA Grapalat"/>
                </w:rPr>
                <w:tag w:val="goog_rdk_356"/>
                <w:id w:val="1258607517"/>
              </w:sdtPr>
              <w:sdtEndPr/>
              <w:sdtContent>
                <w:r w:rsidRPr="002C6C23">
                  <w:rPr>
                    <w:rFonts w:ascii="GHEA Grapalat" w:eastAsia="Tahoma" w:hAnsi="GHEA Grapalat" w:cs="Tahoma"/>
                    <w:b/>
                    <w:bCs/>
                    <w:highlight w:val="lightGray"/>
                  </w:rPr>
                  <w:t>Մ-2770-2026</w:t>
                </w:r>
              </w:sdtContent>
            </w:sdt>
          </w:p>
        </w:tc>
      </w:tr>
      <w:tr w:rsidR="00F55C5C" w:rsidRPr="002C6C23" w14:paraId="653C4686" w14:textId="77777777">
        <w:tc>
          <w:tcPr>
            <w:tcW w:w="7710" w:type="dxa"/>
          </w:tcPr>
          <w:p w14:paraId="000001E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2026 թվականի փետրվարի 24-ի Ձեր N 01/09.1/1246-2026 գրության առնչությամբ հայտնում եմ, որ «Պետական տեղեկատվական համակարգի տվյալների փոխանակման շերտի ստեղծման և կիրառման կարգը հաստատելու մասին» Կառավարության որոշման նախագծի վերաբերյալ դիտողություններ և առաջարկություններ չունենք:</w:t>
            </w:r>
          </w:p>
        </w:tc>
        <w:tc>
          <w:tcPr>
            <w:tcW w:w="3585" w:type="dxa"/>
          </w:tcPr>
          <w:p w14:paraId="000001E6" w14:textId="77777777" w:rsidR="00F55C5C" w:rsidRPr="002C6C23" w:rsidRDefault="00F55C5C" w:rsidP="001F7D9A">
            <w:pPr>
              <w:spacing w:after="0" w:line="288" w:lineRule="auto"/>
              <w:jc w:val="center"/>
              <w:rPr>
                <w:rFonts w:ascii="GHEA Grapalat" w:eastAsia="Arial" w:hAnsi="GHEA Grapalat" w:cs="Arial"/>
                <w:color w:val="000000"/>
              </w:rPr>
            </w:pPr>
          </w:p>
        </w:tc>
      </w:tr>
      <w:tr w:rsidR="00F55C5C" w:rsidRPr="002C6C23" w14:paraId="546A5FD1" w14:textId="77777777">
        <w:tc>
          <w:tcPr>
            <w:tcW w:w="7710" w:type="dxa"/>
            <w:vMerge w:val="restart"/>
            <w:shd w:val="clear" w:color="auto" w:fill="D0CECE"/>
          </w:tcPr>
          <w:p w14:paraId="000001E7" w14:textId="77777777" w:rsidR="00F55C5C" w:rsidRPr="002C6C23" w:rsidRDefault="00BE0F27" w:rsidP="002C6C23">
            <w:pPr>
              <w:pBdr>
                <w:top w:val="nil"/>
                <w:left w:val="nil"/>
                <w:bottom w:val="nil"/>
                <w:right w:val="nil"/>
                <w:between w:val="nil"/>
              </w:pBd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highlight w:val="lightGray"/>
              </w:rPr>
              <w:t>32. ՀՀ Ազգային անվտանգության ծառայություն</w:t>
            </w:r>
          </w:p>
        </w:tc>
        <w:tc>
          <w:tcPr>
            <w:tcW w:w="3585" w:type="dxa"/>
            <w:shd w:val="clear" w:color="auto" w:fill="D0CECE"/>
          </w:tcPr>
          <w:p w14:paraId="000001E8"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12</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0FEAA64D" w14:textId="77777777">
        <w:tc>
          <w:tcPr>
            <w:tcW w:w="7710" w:type="dxa"/>
            <w:vMerge/>
            <w:shd w:val="clear" w:color="auto" w:fill="D0CECE"/>
          </w:tcPr>
          <w:p w14:paraId="000001E9"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1EA"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sdt>
              <w:sdtPr>
                <w:rPr>
                  <w:rFonts w:ascii="GHEA Grapalat" w:hAnsi="GHEA Grapalat"/>
                </w:rPr>
                <w:tag w:val="goog_rdk_357"/>
                <w:id w:val="1863747801"/>
              </w:sdtPr>
              <w:sdtEndPr/>
              <w:sdtContent>
                <w:r w:rsidRPr="002C6C23">
                  <w:rPr>
                    <w:rFonts w:ascii="GHEA Grapalat" w:eastAsia="Tahoma" w:hAnsi="GHEA Grapalat" w:cs="Tahoma"/>
                    <w:b/>
                    <w:bCs/>
                    <w:color w:val="000000"/>
                  </w:rPr>
                  <w:t xml:space="preserve"> Մ-2779-2026</w:t>
                </w:r>
              </w:sdtContent>
            </w:sdt>
          </w:p>
        </w:tc>
      </w:tr>
      <w:tr w:rsidR="00F55C5C" w:rsidRPr="002C6C23" w14:paraId="2345BB1F" w14:textId="77777777">
        <w:tc>
          <w:tcPr>
            <w:tcW w:w="7710" w:type="dxa"/>
          </w:tcPr>
          <w:p w14:paraId="000001EB"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«Պետական տեղեկատվական համակարգի տվյալների փոխանակման շերտի ստեղծման և կիրառման կարգը հաստատելու մասին» Կառավարության որոշման նախագծի վերաբերյալ հայտնում ենք, որ դրանում ներառված մի շարք դրույթներ </w:t>
            </w:r>
            <w:proofErr w:type="spellStart"/>
            <w:r w:rsidRPr="002C6C23">
              <w:rPr>
                <w:rFonts w:ascii="GHEA Grapalat" w:eastAsia="GHEA Grapalat" w:hAnsi="GHEA Grapalat" w:cs="GHEA Grapalat"/>
              </w:rPr>
              <w:t>խնդրահարույց</w:t>
            </w:r>
            <w:proofErr w:type="spellEnd"/>
            <w:r w:rsidRPr="002C6C23">
              <w:rPr>
                <w:rFonts w:ascii="GHEA Grapalat" w:eastAsia="GHEA Grapalat" w:hAnsi="GHEA Grapalat" w:cs="GHEA Grapalat"/>
              </w:rPr>
              <w:t xml:space="preserve"> են գործնական կիրառման տեսանկյունից: Միաժամանակ, որոշ </w:t>
            </w:r>
            <w:proofErr w:type="spellStart"/>
            <w:r w:rsidRPr="002C6C23">
              <w:rPr>
                <w:rFonts w:ascii="GHEA Grapalat" w:eastAsia="GHEA Grapalat" w:hAnsi="GHEA Grapalat" w:cs="GHEA Grapalat"/>
              </w:rPr>
              <w:t>կարգավորումներ</w:t>
            </w:r>
            <w:proofErr w:type="spellEnd"/>
            <w:r w:rsidRPr="002C6C23">
              <w:rPr>
                <w:rFonts w:ascii="GHEA Grapalat" w:eastAsia="GHEA Grapalat" w:hAnsi="GHEA Grapalat" w:cs="GHEA Grapalat"/>
              </w:rPr>
              <w:t xml:space="preserve"> բավարար չափով հստակ </w:t>
            </w:r>
            <w:proofErr w:type="spellStart"/>
            <w:r w:rsidRPr="002C6C23">
              <w:rPr>
                <w:rFonts w:ascii="GHEA Grapalat" w:eastAsia="GHEA Grapalat" w:hAnsi="GHEA Grapalat" w:cs="GHEA Grapalat"/>
              </w:rPr>
              <w:t>ձևակերպված</w:t>
            </w:r>
            <w:proofErr w:type="spellEnd"/>
            <w:r w:rsidRPr="002C6C23">
              <w:rPr>
                <w:rFonts w:ascii="GHEA Grapalat" w:eastAsia="GHEA Grapalat" w:hAnsi="GHEA Grapalat" w:cs="GHEA Grapalat"/>
              </w:rPr>
              <w:t xml:space="preserve"> չեն, ինչը թույլ չի տալիս լիարժեք պատկերացում </w:t>
            </w:r>
            <w:proofErr w:type="spellStart"/>
            <w:r w:rsidRPr="002C6C23">
              <w:rPr>
                <w:rFonts w:ascii="GHEA Grapalat" w:eastAsia="GHEA Grapalat" w:hAnsi="GHEA Grapalat" w:cs="GHEA Grapalat"/>
              </w:rPr>
              <w:t>ձևավորել</w:t>
            </w:r>
            <w:proofErr w:type="spellEnd"/>
            <w:r w:rsidRPr="002C6C23">
              <w:rPr>
                <w:rFonts w:ascii="GHEA Grapalat" w:eastAsia="GHEA Grapalat" w:hAnsi="GHEA Grapalat" w:cs="GHEA Grapalat"/>
              </w:rPr>
              <w:t xml:space="preserve"> նախագծով սահմանվող գործընթացների իրագործման վերաբերյալ, մասնավորապես</w:t>
            </w:r>
            <w:r w:rsidRPr="002C6C23">
              <w:rPr>
                <w:rFonts w:ascii="Cambria Math" w:eastAsia="GHEA Grapalat" w:hAnsi="Cambria Math" w:cs="Cambria Math"/>
              </w:rPr>
              <w:t>․</w:t>
            </w:r>
          </w:p>
          <w:p w14:paraId="000001EC"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1</w:t>
            </w:r>
            <w:r w:rsidRPr="002C6C23">
              <w:rPr>
                <w:rFonts w:ascii="Cambria Math" w:eastAsia="GHEA Grapalat" w:hAnsi="Cambria Math" w:cs="Cambria Math"/>
              </w:rPr>
              <w:t>․</w:t>
            </w:r>
            <w:r w:rsidRPr="002C6C23">
              <w:rPr>
                <w:rFonts w:ascii="GHEA Grapalat" w:eastAsia="GHEA Grapalat" w:hAnsi="GHEA Grapalat" w:cs="GHEA Grapalat"/>
              </w:rPr>
              <w:t xml:space="preserve"> Նախագծի հավելվածի 30-րդ կետով սահմանված է, որ </w:t>
            </w:r>
            <w:proofErr w:type="spellStart"/>
            <w:r w:rsidRPr="002C6C23">
              <w:rPr>
                <w:rFonts w:ascii="GHEA Grapalat" w:eastAsia="GHEA Grapalat" w:hAnsi="GHEA Grapalat" w:cs="GHEA Grapalat"/>
              </w:rPr>
              <w:t>լոգերը</w:t>
            </w:r>
            <w:proofErr w:type="spellEnd"/>
            <w:r w:rsidRPr="002C6C23">
              <w:rPr>
                <w:rFonts w:ascii="GHEA Grapalat" w:eastAsia="GHEA Grapalat" w:hAnsi="GHEA Grapalat" w:cs="GHEA Grapalat"/>
              </w:rPr>
              <w:t xml:space="preserve"> պետք է պահվեն առնվազն երեք տարի, և տվյալների փոխանակման շերտի (այսուհետ՝ ՏՓՇ) անդամը կարող է սահմանել </w:t>
            </w:r>
            <w:proofErr w:type="spellStart"/>
            <w:r w:rsidRPr="002C6C23">
              <w:rPr>
                <w:rFonts w:ascii="GHEA Grapalat" w:eastAsia="GHEA Grapalat" w:hAnsi="GHEA Grapalat" w:cs="GHEA Grapalat"/>
              </w:rPr>
              <w:t>լոգերի</w:t>
            </w:r>
            <w:proofErr w:type="spellEnd"/>
            <w:r w:rsidRPr="002C6C23">
              <w:rPr>
                <w:rFonts w:ascii="GHEA Grapalat" w:eastAsia="GHEA Grapalat" w:hAnsi="GHEA Grapalat" w:cs="GHEA Grapalat"/>
              </w:rPr>
              <w:t xml:space="preserve"> պահպանման </w:t>
            </w:r>
            <w:r w:rsidRPr="002C6C23">
              <w:rPr>
                <w:rFonts w:ascii="GHEA Grapalat" w:eastAsia="GHEA Grapalat" w:hAnsi="GHEA Grapalat" w:cs="GHEA Grapalat"/>
              </w:rPr>
              <w:lastRenderedPageBreak/>
              <w:t xml:space="preserve">ավելի երկար ժամկետ: Արդյոք սա ենթադրում է, որ ՏՓՇ անդամն ինքնուրույն է որոշելու </w:t>
            </w:r>
            <w:proofErr w:type="spellStart"/>
            <w:r w:rsidRPr="002C6C23">
              <w:rPr>
                <w:rFonts w:ascii="GHEA Grapalat" w:eastAsia="GHEA Grapalat" w:hAnsi="GHEA Grapalat" w:cs="GHEA Grapalat"/>
              </w:rPr>
              <w:t>լոգերի</w:t>
            </w:r>
            <w:proofErr w:type="spellEnd"/>
            <w:r w:rsidRPr="002C6C23">
              <w:rPr>
                <w:rFonts w:ascii="GHEA Grapalat" w:eastAsia="GHEA Grapalat" w:hAnsi="GHEA Grapalat" w:cs="GHEA Grapalat"/>
              </w:rPr>
              <w:t xml:space="preserve"> պահպանման ժամկետը: Գտնում ենք, որ երեք տարի պահպանման ժամկետը բավարար չէ, մասնավորապես քրեական </w:t>
            </w:r>
            <w:proofErr w:type="spellStart"/>
            <w:r w:rsidRPr="002C6C23">
              <w:rPr>
                <w:rFonts w:ascii="GHEA Grapalat" w:eastAsia="GHEA Grapalat" w:hAnsi="GHEA Grapalat" w:cs="GHEA Grapalat"/>
              </w:rPr>
              <w:t>վարույթների</w:t>
            </w:r>
            <w:proofErr w:type="spellEnd"/>
            <w:r w:rsidRPr="002C6C23">
              <w:rPr>
                <w:rFonts w:ascii="GHEA Grapalat" w:eastAsia="GHEA Grapalat" w:hAnsi="GHEA Grapalat" w:cs="GHEA Grapalat"/>
              </w:rPr>
              <w:t xml:space="preserve"> շրջանակներում տվյալների ստացման անհրաժեշտության դեպքում: Բացի այդ, կարծում ենք, որ ժամկետը պետք է սահմանվի տեղեկատվական ենթակառուցվածքների գործունեությունը սահմանող իրավական ակտերում, օրինակ՝ Կառավարության համապատասխան որոշումներում:</w:t>
            </w:r>
          </w:p>
          <w:p w14:paraId="000001ED"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w:t>
            </w:r>
            <w:r w:rsidRPr="002C6C23">
              <w:rPr>
                <w:rFonts w:ascii="Cambria Math" w:eastAsia="GHEA Grapalat" w:hAnsi="Cambria Math" w:cs="Cambria Math"/>
              </w:rPr>
              <w:t>․</w:t>
            </w:r>
            <w:r w:rsidRPr="002C6C23">
              <w:rPr>
                <w:rFonts w:ascii="GHEA Grapalat" w:eastAsia="GHEA Grapalat" w:hAnsi="GHEA Grapalat" w:cs="GHEA Grapalat"/>
              </w:rPr>
              <w:t xml:space="preserve"> Նախագծի հավելվածի 47-րդ կետով սահմանված </w:t>
            </w:r>
            <w:proofErr w:type="spellStart"/>
            <w:r w:rsidRPr="002C6C23">
              <w:rPr>
                <w:rFonts w:ascii="GHEA Grapalat" w:eastAsia="GHEA Grapalat" w:hAnsi="GHEA Grapalat" w:cs="GHEA Grapalat"/>
              </w:rPr>
              <w:t>կարգավորումները</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խնդրահարույց</w:t>
            </w:r>
            <w:proofErr w:type="spellEnd"/>
            <w:r w:rsidRPr="002C6C23">
              <w:rPr>
                <w:rFonts w:ascii="GHEA Grapalat" w:eastAsia="GHEA Grapalat" w:hAnsi="GHEA Grapalat" w:cs="GHEA Grapalat"/>
              </w:rPr>
              <w:t xml:space="preserve"> են հատկապես կրիտիկական տեղեկատվական ենթակառուցվածքների գործունեության </w:t>
            </w:r>
            <w:proofErr w:type="spellStart"/>
            <w:r w:rsidRPr="002C6C23">
              <w:rPr>
                <w:rFonts w:ascii="GHEA Grapalat" w:eastAsia="GHEA Grapalat" w:hAnsi="GHEA Grapalat" w:cs="GHEA Grapalat"/>
              </w:rPr>
              <w:t>անընդհատության</w:t>
            </w:r>
            <w:proofErr w:type="spellEnd"/>
            <w:r w:rsidRPr="002C6C23">
              <w:rPr>
                <w:rFonts w:ascii="GHEA Grapalat" w:eastAsia="GHEA Grapalat" w:hAnsi="GHEA Grapalat" w:cs="GHEA Grapalat"/>
              </w:rPr>
              <w:t xml:space="preserve"> ապահովման տեսանկյունից։ Օրինակ՝ ծառայությունների </w:t>
            </w:r>
            <w:proofErr w:type="spellStart"/>
            <w:r w:rsidRPr="002C6C23">
              <w:rPr>
                <w:rFonts w:ascii="GHEA Grapalat" w:eastAsia="GHEA Grapalat" w:hAnsi="GHEA Grapalat" w:cs="GHEA Grapalat"/>
              </w:rPr>
              <w:t>հասանելիությունը</w:t>
            </w:r>
            <w:proofErr w:type="spellEnd"/>
            <w:r w:rsidRPr="002C6C23">
              <w:rPr>
                <w:rFonts w:ascii="GHEA Grapalat" w:eastAsia="GHEA Grapalat" w:hAnsi="GHEA Grapalat" w:cs="GHEA Grapalat"/>
              </w:rPr>
              <w:t xml:space="preserve"> վերականգնելու նպատակով չպլանավորված կամ սպասարկման նպատակով պլանավորված ընդհատումների համար նշված կետով սահմանված ժամկետներն </w:t>
            </w:r>
            <w:proofErr w:type="spellStart"/>
            <w:r w:rsidRPr="002C6C23">
              <w:rPr>
                <w:rFonts w:ascii="GHEA Grapalat" w:eastAsia="GHEA Grapalat" w:hAnsi="GHEA Grapalat" w:cs="GHEA Grapalat"/>
              </w:rPr>
              <w:t>անիրատեսական</w:t>
            </w:r>
            <w:proofErr w:type="spellEnd"/>
            <w:r w:rsidRPr="002C6C23">
              <w:rPr>
                <w:rFonts w:ascii="GHEA Grapalat" w:eastAsia="GHEA Grapalat" w:hAnsi="GHEA Grapalat" w:cs="GHEA Grapalat"/>
              </w:rPr>
              <w:t xml:space="preserve"> են, ինչը </w:t>
            </w:r>
            <w:proofErr w:type="spellStart"/>
            <w:r w:rsidRPr="002C6C23">
              <w:rPr>
                <w:rFonts w:ascii="GHEA Grapalat" w:eastAsia="GHEA Grapalat" w:hAnsi="GHEA Grapalat" w:cs="GHEA Grapalat"/>
              </w:rPr>
              <w:t>վերաբերելի</w:t>
            </w:r>
            <w:proofErr w:type="spellEnd"/>
            <w:r w:rsidRPr="002C6C23">
              <w:rPr>
                <w:rFonts w:ascii="GHEA Grapalat" w:eastAsia="GHEA Grapalat" w:hAnsi="GHEA Grapalat" w:cs="GHEA Grapalat"/>
              </w:rPr>
              <w:t xml:space="preserve"> է նաև նույն կետի 4-րդ ենթակետով սահմանված՝ ՏՓՇ անդամին տրամադրվող ծառայության օգնության (խորհրդատվություն օգտագործման վերաբերյալ, չպլանավորված ընդհատումների լուծումներ գտնելը և այլն) համար սահմանված աշխատանքային ժամանակին: Խնդիրն առավել ընդգծվում է կարգի ընդհանուր տրամաբանության համատեքստում՝ հաշվի առնելով, որ մեկ համակարգի (օրինակ՝ բնակչության պետական ռեգիստրի) աշխատանքի </w:t>
            </w:r>
            <w:proofErr w:type="spellStart"/>
            <w:r w:rsidRPr="002C6C23">
              <w:rPr>
                <w:rFonts w:ascii="GHEA Grapalat" w:eastAsia="GHEA Grapalat" w:hAnsi="GHEA Grapalat" w:cs="GHEA Grapalat"/>
              </w:rPr>
              <w:t>ընդհատումն</w:t>
            </w:r>
            <w:proofErr w:type="spellEnd"/>
            <w:r w:rsidRPr="002C6C23">
              <w:rPr>
                <w:rFonts w:ascii="GHEA Grapalat" w:eastAsia="GHEA Grapalat" w:hAnsi="GHEA Grapalat" w:cs="GHEA Grapalat"/>
              </w:rPr>
              <w:t xml:space="preserve"> անխուսափելիորեն կհանգեցնի պետական </w:t>
            </w:r>
            <w:proofErr w:type="spellStart"/>
            <w:r w:rsidRPr="002C6C23">
              <w:rPr>
                <w:rFonts w:ascii="GHEA Grapalat" w:eastAsia="GHEA Grapalat" w:hAnsi="GHEA Grapalat" w:cs="GHEA Grapalat"/>
              </w:rPr>
              <w:t>կարևորագույն</w:t>
            </w:r>
            <w:proofErr w:type="spellEnd"/>
            <w:r w:rsidRPr="002C6C23">
              <w:rPr>
                <w:rFonts w:ascii="GHEA Grapalat" w:eastAsia="GHEA Grapalat" w:hAnsi="GHEA Grapalat" w:cs="GHEA Grapalat"/>
              </w:rPr>
              <w:t xml:space="preserve"> տեղեկատվական համակարգերի աշխատանքի խափանման, ինչը հակասում է նախագծի հիմնավորման մեջ հետապնդվող նպատակին: Միաժամանակ, նմանատիպ խնդիր կարող է առաջանալ նաև կարգի 7-րդ կետի 7-րդ ենթակետի համաձայն՝ հանձնաժողովի կողմից օրենքով նախատեսված դեպքերում և կարգով ՏՓՇ օգտագործման հնարավորությունը սահմանափակելու պարագայում, որի դեպքում սահմանված չէ համապատասխան ենթակառուցվածքների (համակարգեր, </w:t>
            </w:r>
            <w:proofErr w:type="spellStart"/>
            <w:r w:rsidRPr="002C6C23">
              <w:rPr>
                <w:rFonts w:ascii="GHEA Grapalat" w:eastAsia="GHEA Grapalat" w:hAnsi="GHEA Grapalat" w:cs="GHEA Grapalat"/>
              </w:rPr>
              <w:t>շտեմարաններ</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հասանելիության</w:t>
            </w:r>
            <w:proofErr w:type="spellEnd"/>
            <w:r w:rsidRPr="002C6C23">
              <w:rPr>
                <w:rFonts w:ascii="GHEA Grapalat" w:eastAsia="GHEA Grapalat" w:hAnsi="GHEA Grapalat" w:cs="GHEA Grapalat"/>
              </w:rPr>
              <w:t xml:space="preserve"> ապահովման այլընտրանքային մեխանիզմ: </w:t>
            </w:r>
            <w:proofErr w:type="spellStart"/>
            <w:r w:rsidRPr="002C6C23">
              <w:rPr>
                <w:rFonts w:ascii="GHEA Grapalat" w:eastAsia="GHEA Grapalat" w:hAnsi="GHEA Grapalat" w:cs="GHEA Grapalat"/>
              </w:rPr>
              <w:t>Նշվածով</w:t>
            </w:r>
            <w:proofErr w:type="spellEnd"/>
            <w:r w:rsidRPr="002C6C23">
              <w:rPr>
                <w:rFonts w:ascii="GHEA Grapalat" w:eastAsia="GHEA Grapalat" w:hAnsi="GHEA Grapalat" w:cs="GHEA Grapalat"/>
              </w:rPr>
              <w:t xml:space="preserve"> պայմանավորված՝ առաջարկվում է 24/7 ռեժիմով աշխատող համակարգերի համար սահմանել առանձնահատկություններ:</w:t>
            </w:r>
          </w:p>
          <w:p w14:paraId="000001EE"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Հաշվի առնելով ներկայացված նախագծի </w:t>
            </w:r>
            <w:proofErr w:type="spellStart"/>
            <w:r w:rsidRPr="002C6C23">
              <w:rPr>
                <w:rFonts w:ascii="GHEA Grapalat" w:eastAsia="GHEA Grapalat" w:hAnsi="GHEA Grapalat" w:cs="GHEA Grapalat"/>
              </w:rPr>
              <w:t>կարևորությունը</w:t>
            </w:r>
            <w:proofErr w:type="spellEnd"/>
            <w:r w:rsidRPr="002C6C23">
              <w:rPr>
                <w:rFonts w:ascii="GHEA Grapalat" w:eastAsia="GHEA Grapalat" w:hAnsi="GHEA Grapalat" w:cs="GHEA Grapalat"/>
              </w:rPr>
              <w:t xml:space="preserve"> և դրանով սահմանվող </w:t>
            </w:r>
            <w:proofErr w:type="spellStart"/>
            <w:r w:rsidRPr="002C6C23">
              <w:rPr>
                <w:rFonts w:ascii="GHEA Grapalat" w:eastAsia="GHEA Grapalat" w:hAnsi="GHEA Grapalat" w:cs="GHEA Grapalat"/>
              </w:rPr>
              <w:t>կարգավորումների</w:t>
            </w:r>
            <w:proofErr w:type="spellEnd"/>
            <w:r w:rsidRPr="002C6C23">
              <w:rPr>
                <w:rFonts w:ascii="GHEA Grapalat" w:eastAsia="GHEA Grapalat" w:hAnsi="GHEA Grapalat" w:cs="GHEA Grapalat"/>
              </w:rPr>
              <w:t xml:space="preserve"> վերաբերյալ լրացուցիչ պարզաբանումների անհրաժեշտությունը՝ նպատակահարմար է շահագրգիռ գերատեսչությունների ներկայացուցիչների մասնակցությամբ կազմակերպել </w:t>
            </w:r>
            <w:sdt>
              <w:sdtPr>
                <w:rPr>
                  <w:rFonts w:ascii="GHEA Grapalat" w:hAnsi="GHEA Grapalat"/>
                </w:rPr>
                <w:tag w:val="goog_rdk_358"/>
                <w:id w:val="712619128"/>
              </w:sdtPr>
              <w:sdtEndPr/>
              <w:sdtContent/>
            </w:sdt>
            <w:r w:rsidRPr="002C6C23">
              <w:rPr>
                <w:rFonts w:ascii="GHEA Grapalat" w:eastAsia="GHEA Grapalat" w:hAnsi="GHEA Grapalat" w:cs="GHEA Grapalat"/>
              </w:rPr>
              <w:t xml:space="preserve">մասնագիտական քննարկում։ </w:t>
            </w:r>
          </w:p>
        </w:tc>
        <w:tc>
          <w:tcPr>
            <w:tcW w:w="3585" w:type="dxa"/>
          </w:tcPr>
          <w:p w14:paraId="000001EF" w14:textId="77777777" w:rsidR="00F55C5C" w:rsidRPr="002C6C23" w:rsidRDefault="00F55C5C" w:rsidP="001F7D9A">
            <w:pPr>
              <w:spacing w:after="0" w:line="288" w:lineRule="auto"/>
              <w:jc w:val="center"/>
              <w:rPr>
                <w:rFonts w:ascii="GHEA Grapalat" w:eastAsia="Arial" w:hAnsi="GHEA Grapalat" w:cs="Arial"/>
              </w:rPr>
            </w:pPr>
          </w:p>
          <w:p w14:paraId="000001F0" w14:textId="77777777" w:rsidR="00F55C5C" w:rsidRPr="002C6C23" w:rsidRDefault="00F55C5C" w:rsidP="001F7D9A">
            <w:pPr>
              <w:spacing w:after="0" w:line="288" w:lineRule="auto"/>
              <w:jc w:val="center"/>
              <w:rPr>
                <w:rFonts w:ascii="GHEA Grapalat" w:eastAsia="Arial" w:hAnsi="GHEA Grapalat" w:cs="Arial"/>
              </w:rPr>
            </w:pPr>
          </w:p>
          <w:p w14:paraId="000001F1" w14:textId="77777777" w:rsidR="00F55C5C" w:rsidRPr="002C6C23" w:rsidRDefault="00F55C5C" w:rsidP="001F7D9A">
            <w:pPr>
              <w:spacing w:after="0" w:line="288" w:lineRule="auto"/>
              <w:jc w:val="center"/>
              <w:rPr>
                <w:rFonts w:ascii="GHEA Grapalat" w:eastAsia="Arial" w:hAnsi="GHEA Grapalat" w:cs="Arial"/>
              </w:rPr>
            </w:pPr>
          </w:p>
          <w:p w14:paraId="000001F2" w14:textId="77777777" w:rsidR="00F55C5C" w:rsidRPr="002C6C23" w:rsidRDefault="00F55C5C" w:rsidP="001F7D9A">
            <w:pPr>
              <w:spacing w:after="0" w:line="288" w:lineRule="auto"/>
              <w:jc w:val="center"/>
              <w:rPr>
                <w:rFonts w:ascii="GHEA Grapalat" w:eastAsia="Arial" w:hAnsi="GHEA Grapalat" w:cs="Arial"/>
              </w:rPr>
            </w:pPr>
          </w:p>
          <w:p w14:paraId="000001F3" w14:textId="77777777" w:rsidR="00F55C5C" w:rsidRPr="002C6C23" w:rsidRDefault="00F55C5C" w:rsidP="001F7D9A">
            <w:pPr>
              <w:spacing w:after="0" w:line="288" w:lineRule="auto"/>
              <w:jc w:val="center"/>
              <w:rPr>
                <w:rFonts w:ascii="GHEA Grapalat" w:eastAsia="Arial" w:hAnsi="GHEA Grapalat" w:cs="Arial"/>
              </w:rPr>
            </w:pPr>
          </w:p>
          <w:p w14:paraId="000001F4" w14:textId="77777777" w:rsidR="00F55C5C" w:rsidRPr="002C6C23" w:rsidRDefault="00F55C5C" w:rsidP="001F7D9A">
            <w:pPr>
              <w:spacing w:after="0" w:line="288" w:lineRule="auto"/>
              <w:jc w:val="center"/>
              <w:rPr>
                <w:rFonts w:ascii="GHEA Grapalat" w:eastAsia="Arial" w:hAnsi="GHEA Grapalat" w:cs="Arial"/>
              </w:rPr>
            </w:pPr>
          </w:p>
          <w:p w14:paraId="000001F5" w14:textId="77777777" w:rsidR="00F55C5C" w:rsidRPr="002C6C23" w:rsidRDefault="00F55C5C" w:rsidP="001F7D9A">
            <w:pPr>
              <w:spacing w:after="0" w:line="288" w:lineRule="auto"/>
              <w:jc w:val="center"/>
              <w:rPr>
                <w:rFonts w:ascii="GHEA Grapalat" w:eastAsia="Arial" w:hAnsi="GHEA Grapalat" w:cs="Arial"/>
              </w:rPr>
            </w:pPr>
          </w:p>
          <w:p w14:paraId="000001F6" w14:textId="77777777" w:rsidR="00F55C5C" w:rsidRPr="002C6C23" w:rsidRDefault="00F55C5C" w:rsidP="001F7D9A">
            <w:pPr>
              <w:spacing w:after="0" w:line="288" w:lineRule="auto"/>
              <w:jc w:val="center"/>
              <w:rPr>
                <w:rFonts w:ascii="GHEA Grapalat" w:eastAsia="Arial" w:hAnsi="GHEA Grapalat" w:cs="Arial"/>
              </w:rPr>
            </w:pPr>
          </w:p>
          <w:p w14:paraId="000001F8" w14:textId="0EA134C8"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b/>
                <w:bCs/>
              </w:rPr>
              <w:t>1</w:t>
            </w:r>
            <w:r w:rsidRPr="002C6C23">
              <w:rPr>
                <w:rFonts w:ascii="Cambria Math" w:eastAsia="Tahoma" w:hAnsi="Cambria Math" w:cs="Cambria Math"/>
                <w:b/>
                <w:bCs/>
              </w:rPr>
              <w:t>․</w:t>
            </w:r>
            <w:r w:rsidRPr="002C6C23">
              <w:rPr>
                <w:rFonts w:ascii="GHEA Grapalat" w:eastAsia="Tahoma" w:hAnsi="GHEA Grapalat" w:cs="Tahoma"/>
                <w:b/>
                <w:bCs/>
              </w:rPr>
              <w:t xml:space="preserve"> Ընդունվել է</w:t>
            </w:r>
            <w:sdt>
              <w:sdtPr>
                <w:rPr>
                  <w:rFonts w:ascii="GHEA Grapalat" w:hAnsi="GHEA Grapalat"/>
                </w:rPr>
                <w:tag w:val="goog_rdk_360"/>
                <w:id w:val="905838147"/>
              </w:sdtPr>
              <w:sdtEndPr/>
              <w:sdtContent>
                <w:r w:rsidRPr="002C6C23">
                  <w:rPr>
                    <w:rFonts w:ascii="GHEA Grapalat" w:eastAsia="Tahoma" w:hAnsi="GHEA Grapalat" w:cs="Tahoma"/>
                  </w:rPr>
                  <w:t xml:space="preserve">։ </w:t>
                </w:r>
              </w:sdtContent>
            </w:sdt>
          </w:p>
          <w:p w14:paraId="000001F9" w14:textId="4AA54B81"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Սահմանվել է հինգ տարի ժամկետ։</w:t>
            </w:r>
            <w:r w:rsidRPr="002C6C23">
              <w:rPr>
                <w:rFonts w:ascii="GHEA Grapalat" w:eastAsia="Tahoma" w:hAnsi="GHEA Grapalat" w:cs="Tahoma"/>
              </w:rPr>
              <w:br/>
            </w:r>
            <w:r w:rsidRPr="002C6C23">
              <w:rPr>
                <w:rFonts w:ascii="GHEA Grapalat" w:eastAsia="Tahoma" w:hAnsi="GHEA Grapalat" w:cs="Tahoma"/>
              </w:rPr>
              <w:lastRenderedPageBreak/>
              <w:br/>
            </w:r>
            <w:r w:rsidRPr="002C6C23">
              <w:rPr>
                <w:rFonts w:ascii="GHEA Grapalat" w:eastAsia="Tahoma" w:hAnsi="GHEA Grapalat" w:cs="Tahoma"/>
              </w:rPr>
              <w:br/>
            </w:r>
            <w:r w:rsidRPr="002C6C23">
              <w:rPr>
                <w:rFonts w:ascii="GHEA Grapalat" w:eastAsia="Tahoma" w:hAnsi="GHEA Grapalat" w:cs="Tahoma"/>
              </w:rPr>
              <w:br/>
            </w:r>
            <w:r w:rsidRPr="002C6C23">
              <w:rPr>
                <w:rFonts w:ascii="GHEA Grapalat" w:eastAsia="Tahoma" w:hAnsi="GHEA Grapalat" w:cs="Tahoma"/>
              </w:rPr>
              <w:br/>
            </w:r>
          </w:p>
          <w:p w14:paraId="16CF5ACB" w14:textId="77777777" w:rsidR="008479A4" w:rsidRDefault="008479A4" w:rsidP="001F7D9A">
            <w:pPr>
              <w:spacing w:after="0" w:line="288" w:lineRule="auto"/>
              <w:jc w:val="center"/>
              <w:rPr>
                <w:rFonts w:ascii="GHEA Grapalat" w:eastAsia="Tahoma" w:hAnsi="GHEA Grapalat" w:cs="Tahoma"/>
                <w:b/>
                <w:bCs/>
              </w:rPr>
            </w:pPr>
          </w:p>
          <w:p w14:paraId="06F20E5B" w14:textId="77777777" w:rsidR="008479A4" w:rsidRDefault="008479A4" w:rsidP="001F7D9A">
            <w:pPr>
              <w:spacing w:after="0" w:line="288" w:lineRule="auto"/>
              <w:jc w:val="center"/>
              <w:rPr>
                <w:rFonts w:ascii="GHEA Grapalat" w:eastAsia="Tahoma" w:hAnsi="GHEA Grapalat" w:cs="Tahoma"/>
                <w:b/>
                <w:bCs/>
              </w:rPr>
            </w:pPr>
          </w:p>
          <w:p w14:paraId="74305417" w14:textId="77777777" w:rsidR="008479A4" w:rsidRDefault="008479A4" w:rsidP="001F7D9A">
            <w:pPr>
              <w:spacing w:after="0" w:line="288" w:lineRule="auto"/>
              <w:jc w:val="center"/>
              <w:rPr>
                <w:rFonts w:ascii="GHEA Grapalat" w:eastAsia="Tahoma" w:hAnsi="GHEA Grapalat" w:cs="Tahoma"/>
                <w:b/>
                <w:bCs/>
              </w:rPr>
            </w:pPr>
          </w:p>
          <w:p w14:paraId="000001FA" w14:textId="0F1D5AC8" w:rsidR="00F55C5C" w:rsidRPr="002C6C23" w:rsidRDefault="00BE0F27" w:rsidP="001F7D9A">
            <w:pPr>
              <w:spacing w:after="0" w:line="288" w:lineRule="auto"/>
              <w:jc w:val="center"/>
              <w:rPr>
                <w:rFonts w:ascii="GHEA Grapalat" w:eastAsia="Arial" w:hAnsi="GHEA Grapalat" w:cs="Arial"/>
                <w:b/>
                <w:bCs/>
              </w:rPr>
            </w:pPr>
            <w:r w:rsidRPr="002C6C23">
              <w:rPr>
                <w:rFonts w:ascii="GHEA Grapalat" w:eastAsia="Tahoma" w:hAnsi="GHEA Grapalat" w:cs="Tahoma"/>
                <w:b/>
                <w:bCs/>
              </w:rPr>
              <w:t>2</w:t>
            </w:r>
            <w:r w:rsidRPr="002C6C23">
              <w:rPr>
                <w:rFonts w:ascii="Cambria Math" w:eastAsia="Tahoma" w:hAnsi="Cambria Math" w:cs="Cambria Math"/>
                <w:b/>
                <w:bCs/>
              </w:rPr>
              <w:t>․</w:t>
            </w:r>
            <w:r w:rsidR="008479A4" w:rsidRPr="004162CB">
              <w:rPr>
                <w:rFonts w:ascii="Cambria Math" w:eastAsia="Tahoma" w:hAnsi="Cambria Math" w:cs="Cambria Math"/>
                <w:b/>
                <w:bCs/>
              </w:rPr>
              <w:t xml:space="preserve"> </w:t>
            </w:r>
            <w:r w:rsidRPr="002C6C23">
              <w:rPr>
                <w:rFonts w:ascii="GHEA Grapalat" w:eastAsia="Tahoma" w:hAnsi="GHEA Grapalat" w:cs="Tahoma"/>
                <w:b/>
                <w:bCs/>
              </w:rPr>
              <w:t>Ընդունվել է ի գիտություն</w:t>
            </w:r>
            <w:r w:rsidRPr="002C6C23">
              <w:rPr>
                <w:rFonts w:ascii="Cambria Math" w:eastAsia="Tahoma" w:hAnsi="Cambria Math" w:cs="Cambria Math"/>
                <w:b/>
                <w:bCs/>
              </w:rPr>
              <w:t>․</w:t>
            </w:r>
            <w:r w:rsidRPr="002C6C23">
              <w:rPr>
                <w:rFonts w:ascii="GHEA Grapalat" w:eastAsia="Tahoma" w:hAnsi="GHEA Grapalat" w:cs="Tahoma"/>
                <w:b/>
                <w:bCs/>
              </w:rPr>
              <w:t xml:space="preserve"> </w:t>
            </w:r>
          </w:p>
          <w:p w14:paraId="000001FB" w14:textId="572CB888"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 xml:space="preserve">Հավելենք, որ 47-րդ </w:t>
            </w:r>
            <w:proofErr w:type="spellStart"/>
            <w:r w:rsidRPr="002C6C23">
              <w:rPr>
                <w:rFonts w:ascii="GHEA Grapalat" w:eastAsia="Tahoma" w:hAnsi="GHEA Grapalat" w:cs="Tahoma"/>
              </w:rPr>
              <w:t>կետում</w:t>
            </w:r>
            <w:proofErr w:type="spellEnd"/>
            <w:r w:rsidRPr="002C6C23">
              <w:rPr>
                <w:rFonts w:ascii="GHEA Grapalat" w:eastAsia="Tahoma" w:hAnsi="GHEA Grapalat" w:cs="Tahoma"/>
              </w:rPr>
              <w:t xml:space="preserve"> խոսքը գնում է ՏՓՇ կենտրոնական բաղադրիչների մասին։  47֊րդ կետը </w:t>
            </w:r>
            <w:proofErr w:type="spellStart"/>
            <w:r w:rsidRPr="002C6C23">
              <w:rPr>
                <w:rFonts w:ascii="GHEA Grapalat" w:eastAsia="Tahoma" w:hAnsi="GHEA Grapalat" w:cs="Tahoma"/>
              </w:rPr>
              <w:t>լրամշակվել</w:t>
            </w:r>
            <w:proofErr w:type="spellEnd"/>
            <w:r w:rsidRPr="002C6C23">
              <w:rPr>
                <w:rFonts w:ascii="GHEA Grapalat" w:eastAsia="Tahoma" w:hAnsi="GHEA Grapalat" w:cs="Tahoma"/>
              </w:rPr>
              <w:t xml:space="preserve"> է։</w:t>
            </w:r>
          </w:p>
          <w:p w14:paraId="000001FC" w14:textId="77777777" w:rsidR="00F55C5C" w:rsidRPr="002C6C23" w:rsidRDefault="00F55C5C" w:rsidP="001F7D9A">
            <w:pPr>
              <w:spacing w:after="0" w:line="288" w:lineRule="auto"/>
              <w:jc w:val="center"/>
              <w:rPr>
                <w:rFonts w:ascii="GHEA Grapalat" w:eastAsia="Arial" w:hAnsi="GHEA Grapalat" w:cs="Arial"/>
              </w:rPr>
            </w:pPr>
          </w:p>
          <w:p w14:paraId="000001FD" w14:textId="77777777" w:rsidR="00F55C5C" w:rsidRPr="002C6C23" w:rsidRDefault="00F55C5C" w:rsidP="001F7D9A">
            <w:pPr>
              <w:spacing w:after="0" w:line="288" w:lineRule="auto"/>
              <w:jc w:val="center"/>
              <w:rPr>
                <w:rFonts w:ascii="GHEA Grapalat" w:eastAsia="Arial" w:hAnsi="GHEA Grapalat" w:cs="Arial"/>
              </w:rPr>
            </w:pPr>
          </w:p>
          <w:p w14:paraId="000001FE" w14:textId="7EC2FAF4"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 xml:space="preserve">Ինչպես նշված է կարգի 2-րդ մասի 6-րդ կետի 2-րդ ենթակետում՝ ՏՓՇ-ի կենտրոնական բաղադրիչների թիվը նվազագույնի է հասցված, և ՏՓՇ օգտագործող երկու տեղեկատվական համակարգերի </w:t>
            </w:r>
            <w:proofErr w:type="spellStart"/>
            <w:r w:rsidRPr="002C6C23">
              <w:rPr>
                <w:rFonts w:ascii="GHEA Grapalat" w:eastAsia="Tahoma" w:hAnsi="GHEA Grapalat" w:cs="Tahoma"/>
              </w:rPr>
              <w:t>միջև</w:t>
            </w:r>
            <w:proofErr w:type="spellEnd"/>
            <w:r w:rsidRPr="002C6C23">
              <w:rPr>
                <w:rFonts w:ascii="GHEA Grapalat" w:eastAsia="Tahoma" w:hAnsi="GHEA Grapalat" w:cs="Tahoma"/>
              </w:rPr>
              <w:t xml:space="preserve"> տվյալների փոխանակման գործունեությունը երաշխավորված է նույնիսկ կենտրոնական բաղադրիչների խափանման դեպքում:</w:t>
            </w:r>
          </w:p>
          <w:p w14:paraId="000001FF" w14:textId="77777777" w:rsidR="00F55C5C" w:rsidRPr="002C6C23" w:rsidRDefault="00F55C5C" w:rsidP="001F7D9A">
            <w:pPr>
              <w:spacing w:after="0" w:line="288" w:lineRule="auto"/>
              <w:jc w:val="center"/>
              <w:rPr>
                <w:rFonts w:ascii="GHEA Grapalat" w:eastAsia="Arial" w:hAnsi="GHEA Grapalat" w:cs="Arial"/>
              </w:rPr>
            </w:pPr>
          </w:p>
          <w:p w14:paraId="00000200" w14:textId="77777777" w:rsidR="00F55C5C" w:rsidRPr="002C6C23" w:rsidRDefault="00F55C5C" w:rsidP="001F7D9A">
            <w:pPr>
              <w:spacing w:after="0" w:line="288" w:lineRule="auto"/>
              <w:jc w:val="center"/>
              <w:rPr>
                <w:rFonts w:ascii="GHEA Grapalat" w:eastAsia="Arial" w:hAnsi="GHEA Grapalat" w:cs="Arial"/>
              </w:rPr>
            </w:pPr>
          </w:p>
          <w:p w14:paraId="00000201" w14:textId="77777777" w:rsidR="00F55C5C" w:rsidRPr="002C6C23" w:rsidRDefault="00F55C5C" w:rsidP="001F7D9A">
            <w:pPr>
              <w:spacing w:after="0" w:line="288" w:lineRule="auto"/>
              <w:jc w:val="center"/>
              <w:rPr>
                <w:rFonts w:ascii="GHEA Grapalat" w:eastAsia="Arial" w:hAnsi="GHEA Grapalat" w:cs="Arial"/>
              </w:rPr>
            </w:pPr>
          </w:p>
        </w:tc>
      </w:tr>
      <w:tr w:rsidR="00F55C5C" w:rsidRPr="002C6C23" w14:paraId="45285E84" w14:textId="77777777">
        <w:tc>
          <w:tcPr>
            <w:tcW w:w="7710" w:type="dxa"/>
            <w:vMerge w:val="restart"/>
            <w:shd w:val="clear" w:color="auto" w:fill="D0CECE"/>
          </w:tcPr>
          <w:p w14:paraId="00000202" w14:textId="77777777" w:rsidR="00F55C5C" w:rsidRPr="002C6C23" w:rsidRDefault="00BE0F27" w:rsidP="002C6C23">
            <w:pPr>
              <w:tabs>
                <w:tab w:val="left" w:pos="2160"/>
              </w:tabs>
              <w:spacing w:after="0" w:line="288" w:lineRule="auto"/>
              <w:ind w:left="-141"/>
              <w:jc w:val="center"/>
              <w:rPr>
                <w:rFonts w:ascii="GHEA Grapalat" w:eastAsia="GHEA Grapalat" w:hAnsi="GHEA Grapalat" w:cs="GHEA Grapalat"/>
                <w:b/>
                <w:bCs/>
                <w:highlight w:val="lightGray"/>
              </w:rPr>
            </w:pPr>
            <w:r w:rsidRPr="002C6C23">
              <w:rPr>
                <w:rFonts w:ascii="GHEA Grapalat" w:eastAsia="GHEA Grapalat" w:hAnsi="GHEA Grapalat" w:cs="GHEA Grapalat"/>
                <w:b/>
                <w:bCs/>
                <w:color w:val="000000"/>
                <w:highlight w:val="lightGray"/>
              </w:rPr>
              <w:lastRenderedPageBreak/>
              <w:t>3</w:t>
            </w:r>
            <w:r w:rsidRPr="002C6C23">
              <w:rPr>
                <w:rFonts w:ascii="GHEA Grapalat" w:eastAsia="GHEA Grapalat" w:hAnsi="GHEA Grapalat" w:cs="GHEA Grapalat"/>
                <w:b/>
                <w:bCs/>
                <w:highlight w:val="lightGray"/>
              </w:rPr>
              <w:t>3</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highlight w:val="lightGray"/>
              </w:rPr>
              <w:t>ՀՀ ԱՇԽԱՏԱՆՔԻ և ՍՈՑԻԱԼԱԿԱՆ ՀԱՐՑԵՐԻ ՆԱԽԱՐԱՐՈՒԹՅՈՒՆ</w:t>
            </w:r>
          </w:p>
        </w:tc>
        <w:tc>
          <w:tcPr>
            <w:tcW w:w="3585" w:type="dxa"/>
            <w:shd w:val="clear" w:color="auto" w:fill="D0CECE"/>
          </w:tcPr>
          <w:p w14:paraId="00000203"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16</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8BEC805" w14:textId="77777777">
        <w:tc>
          <w:tcPr>
            <w:tcW w:w="7710" w:type="dxa"/>
            <w:vMerge/>
            <w:shd w:val="clear" w:color="auto" w:fill="D0CECE"/>
          </w:tcPr>
          <w:p w14:paraId="00000204"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205" w14:textId="77777777" w:rsidR="00F55C5C" w:rsidRPr="002C6C23" w:rsidRDefault="00661F36" w:rsidP="001F7D9A">
            <w:pPr>
              <w:tabs>
                <w:tab w:val="left" w:pos="2160"/>
              </w:tabs>
              <w:spacing w:after="0" w:line="288" w:lineRule="auto"/>
              <w:jc w:val="center"/>
              <w:rPr>
                <w:rFonts w:ascii="GHEA Grapalat" w:eastAsia="Arial" w:hAnsi="GHEA Grapalat" w:cs="Arial"/>
              </w:rPr>
            </w:pPr>
            <w:sdt>
              <w:sdtPr>
                <w:rPr>
                  <w:rFonts w:ascii="GHEA Grapalat" w:hAnsi="GHEA Grapalat"/>
                </w:rPr>
                <w:tag w:val="goog_rdk_365"/>
                <w:id w:val="1852116182"/>
              </w:sdtPr>
              <w:sdtEndPr/>
              <w:sdtContent>
                <w:r w:rsidR="00BE0F27" w:rsidRPr="002C6C23">
                  <w:rPr>
                    <w:rFonts w:ascii="GHEA Grapalat" w:eastAsia="Arial Unicode MS" w:hAnsi="GHEA Grapalat" w:cs="Arial Unicode MS"/>
                    <w:b/>
                    <w:bCs/>
                    <w:highlight w:val="lightGray"/>
                  </w:rPr>
                  <w:t>№ Մ-2834-2026</w:t>
                </w:r>
              </w:sdtContent>
            </w:sdt>
          </w:p>
        </w:tc>
      </w:tr>
      <w:tr w:rsidR="00F55C5C" w:rsidRPr="002C6C23" w14:paraId="0A0C2809" w14:textId="77777777">
        <w:tc>
          <w:tcPr>
            <w:tcW w:w="7710" w:type="dxa"/>
          </w:tcPr>
          <w:p w14:paraId="0000020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«Պետական տեղեկատվական համակարգի տվյալների փոխանակման շերտի ստեղծման և կիրառման կարգը հաստատելու մասին» ՀՀ կառավարության որոշման նախագծի (այսուհետ՝ Նախագիծ) վերաբերյալ Աշխատանքի և սոցիալական հարցերի նախարարությունն առաջարկություններ և դիտողություններ չունի։</w:t>
            </w:r>
          </w:p>
          <w:p w14:paraId="00000207"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Միաժամանակ հայտնում եմ, որ ««Նորք» սոցիալական ծառայությունների տեխնոլոգիական և իրազեկման կենտրոն» հիմնադրամի (այսուհետ՝ Հիմնադրամ)  կողմից կատարվում է Նախագծի</w:t>
            </w:r>
            <w:r w:rsidRPr="002C6C23">
              <w:rPr>
                <w:rFonts w:ascii="GHEA Grapalat" w:hAnsi="GHEA Grapalat"/>
              </w:rPr>
              <w:t xml:space="preserve"> </w:t>
            </w:r>
            <w:r w:rsidRPr="002C6C23">
              <w:rPr>
                <w:rFonts w:ascii="GHEA Grapalat" w:eastAsia="GHEA Grapalat" w:hAnsi="GHEA Grapalat" w:cs="GHEA Grapalat"/>
              </w:rPr>
              <w:t xml:space="preserve">համապատասխան վերլուծություն։ Վերլուծության արդյունքում Հիմնադրամի կողմից ակնկալվող գործողությունները </w:t>
            </w:r>
            <w:proofErr w:type="spellStart"/>
            <w:r w:rsidRPr="002C6C23">
              <w:rPr>
                <w:rFonts w:ascii="GHEA Grapalat" w:eastAsia="GHEA Grapalat" w:hAnsi="GHEA Grapalat" w:cs="GHEA Grapalat"/>
              </w:rPr>
              <w:t>մինչև</w:t>
            </w:r>
            <w:proofErr w:type="spellEnd"/>
            <w:r w:rsidRPr="002C6C23">
              <w:rPr>
                <w:rFonts w:ascii="GHEA Grapalat" w:eastAsia="GHEA Grapalat" w:hAnsi="GHEA Grapalat" w:cs="GHEA Grapalat"/>
              </w:rPr>
              <w:t xml:space="preserve"> 2026 թվականի  դեկտեմբերի 30-ը չավարտելու ռիսկի առկայության դեպքում </w:t>
            </w:r>
            <w:proofErr w:type="spellStart"/>
            <w:r w:rsidRPr="002C6C23">
              <w:rPr>
                <w:rFonts w:ascii="GHEA Grapalat" w:eastAsia="GHEA Grapalat" w:hAnsi="GHEA Grapalat" w:cs="GHEA Grapalat"/>
              </w:rPr>
              <w:t>մինչև</w:t>
            </w:r>
            <w:proofErr w:type="spellEnd"/>
            <w:r w:rsidRPr="002C6C23">
              <w:rPr>
                <w:rFonts w:ascii="GHEA Grapalat" w:eastAsia="GHEA Grapalat" w:hAnsi="GHEA Grapalat" w:cs="GHEA Grapalat"/>
              </w:rPr>
              <w:t xml:space="preserve"> 2026 թվականի հունիսի 30-ը Հիմնադրամի կողմից կներկայացվի ժամանակացույց։</w:t>
            </w:r>
          </w:p>
        </w:tc>
        <w:tc>
          <w:tcPr>
            <w:tcW w:w="3585" w:type="dxa"/>
          </w:tcPr>
          <w:p w14:paraId="00000208" w14:textId="77777777" w:rsidR="00F55C5C" w:rsidRPr="002C6C23" w:rsidRDefault="00661F36" w:rsidP="001F7D9A">
            <w:pPr>
              <w:spacing w:after="0" w:line="288" w:lineRule="auto"/>
              <w:jc w:val="center"/>
              <w:rPr>
                <w:rFonts w:ascii="GHEA Grapalat" w:eastAsia="Arial" w:hAnsi="GHEA Grapalat" w:cs="Arial"/>
                <w:color w:val="000000"/>
              </w:rPr>
            </w:pPr>
            <w:sdt>
              <w:sdtPr>
                <w:rPr>
                  <w:rFonts w:ascii="GHEA Grapalat" w:hAnsi="GHEA Grapalat"/>
                </w:rPr>
                <w:tag w:val="goog_rdk_366"/>
                <w:id w:val="-67918278"/>
              </w:sdtPr>
              <w:sdtEndPr/>
              <w:sdtContent>
                <w:r w:rsidR="00BE0F27" w:rsidRPr="002C6C23">
                  <w:rPr>
                    <w:rFonts w:ascii="GHEA Grapalat" w:eastAsia="Tahoma" w:hAnsi="GHEA Grapalat" w:cs="Tahoma"/>
                    <w:b/>
                    <w:bCs/>
                  </w:rPr>
                  <w:t>Ընդունվել է ի գիտություն</w:t>
                </w:r>
              </w:sdtContent>
            </w:sdt>
          </w:p>
        </w:tc>
      </w:tr>
      <w:tr w:rsidR="00F55C5C" w:rsidRPr="002C6C23" w14:paraId="0F6887F0" w14:textId="77777777">
        <w:tc>
          <w:tcPr>
            <w:tcW w:w="7710" w:type="dxa"/>
            <w:vMerge w:val="restart"/>
            <w:shd w:val="clear" w:color="auto" w:fill="D0CECE"/>
          </w:tcPr>
          <w:p w14:paraId="00000209" w14:textId="77777777" w:rsidR="00F55C5C" w:rsidRPr="002C6C23" w:rsidRDefault="00BE0F27" w:rsidP="002C6C23">
            <w:pPr>
              <w:tabs>
                <w:tab w:val="left" w:pos="2160"/>
              </w:tabs>
              <w:spacing w:after="0" w:line="288" w:lineRule="auto"/>
              <w:jc w:val="center"/>
              <w:rPr>
                <w:rFonts w:ascii="GHEA Grapalat" w:eastAsia="Verdana" w:hAnsi="GHEA Grapalat" w:cs="Verdana"/>
                <w:b/>
                <w:bCs/>
                <w:highlight w:val="lightGray"/>
              </w:rPr>
            </w:pPr>
            <w:r w:rsidRPr="002C6C23">
              <w:rPr>
                <w:rFonts w:ascii="GHEA Grapalat" w:eastAsia="GHEA Grapalat" w:hAnsi="GHEA Grapalat" w:cs="GHEA Grapalat"/>
                <w:b/>
                <w:bCs/>
                <w:color w:val="000000"/>
                <w:highlight w:val="lightGray"/>
              </w:rPr>
              <w:t>3</w:t>
            </w:r>
            <w:r w:rsidRPr="002C6C23">
              <w:rPr>
                <w:rFonts w:ascii="GHEA Grapalat" w:eastAsia="GHEA Grapalat" w:hAnsi="GHEA Grapalat" w:cs="GHEA Grapalat"/>
                <w:b/>
                <w:bCs/>
                <w:highlight w:val="lightGray"/>
              </w:rPr>
              <w:t>4</w:t>
            </w:r>
            <w:r w:rsidRPr="002C6C23">
              <w:rPr>
                <w:rFonts w:ascii="GHEA Grapalat" w:eastAsia="GHEA Grapalat" w:hAnsi="GHEA Grapalat" w:cs="GHEA Grapalat"/>
                <w:b/>
                <w:bCs/>
                <w:color w:val="000000"/>
                <w:highlight w:val="lightGray"/>
              </w:rPr>
              <w:t xml:space="preserve">. </w:t>
            </w:r>
            <w:sdt>
              <w:sdtPr>
                <w:rPr>
                  <w:rFonts w:ascii="GHEA Grapalat" w:hAnsi="GHEA Grapalat"/>
                </w:rPr>
                <w:tag w:val="goog_rdk_367"/>
                <w:id w:val="548968234"/>
              </w:sdtPr>
              <w:sdtEndPr/>
              <w:sdtContent>
                <w:r w:rsidRPr="002C6C23">
                  <w:rPr>
                    <w:rFonts w:ascii="GHEA Grapalat" w:eastAsia="Tahoma" w:hAnsi="GHEA Grapalat" w:cs="Tahoma"/>
                    <w:b/>
                    <w:bCs/>
                    <w:highlight w:val="lightGray"/>
                  </w:rPr>
                  <w:t>ՀՀ ԱՐՏԱՔԻՆ ԳՈՐԾԵՐԻ ՆԱԽԱՐԱՐՈՒԹՅՈՒՆ</w:t>
                </w:r>
              </w:sdtContent>
            </w:sdt>
          </w:p>
          <w:p w14:paraId="0000020A" w14:textId="77777777" w:rsidR="00F55C5C" w:rsidRPr="002C6C23" w:rsidRDefault="00F55C5C" w:rsidP="002C6C23">
            <w:pPr>
              <w:tabs>
                <w:tab w:val="left" w:pos="2160"/>
              </w:tabs>
              <w:spacing w:after="0" w:line="288" w:lineRule="auto"/>
              <w:jc w:val="center"/>
              <w:rPr>
                <w:rFonts w:ascii="GHEA Grapalat" w:eastAsia="GHEA Grapalat" w:hAnsi="GHEA Grapalat" w:cs="GHEA Grapalat"/>
                <w:b/>
                <w:bCs/>
                <w:highlight w:val="lightGray"/>
              </w:rPr>
            </w:pPr>
          </w:p>
        </w:tc>
        <w:tc>
          <w:tcPr>
            <w:tcW w:w="3585" w:type="dxa"/>
            <w:shd w:val="clear" w:color="auto" w:fill="D0CECE"/>
          </w:tcPr>
          <w:p w14:paraId="0000020B" w14:textId="77777777" w:rsidR="00F55C5C" w:rsidRPr="002C6C23" w:rsidRDefault="00BE0F27" w:rsidP="001F7D9A">
            <w:pPr>
              <w:tabs>
                <w:tab w:val="left" w:pos="2160"/>
              </w:tabs>
              <w:spacing w:after="0" w:line="288" w:lineRule="auto"/>
              <w:jc w:val="center"/>
              <w:rPr>
                <w:rFonts w:ascii="GHEA Grapalat" w:eastAsia="Arial" w:hAnsi="GHEA Grapalat" w:cs="Arial"/>
                <w:color w:val="000000"/>
              </w:rPr>
            </w:pPr>
            <w:r w:rsidRPr="002C6C23">
              <w:rPr>
                <w:rFonts w:ascii="GHEA Grapalat" w:eastAsia="Arial" w:hAnsi="GHEA Grapalat" w:cs="Arial"/>
                <w:b/>
                <w:bCs/>
                <w:highlight w:val="lightGray"/>
              </w:rPr>
              <w:t>16</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833AB2D" w14:textId="77777777">
        <w:tc>
          <w:tcPr>
            <w:tcW w:w="7710" w:type="dxa"/>
            <w:vMerge/>
            <w:shd w:val="clear" w:color="auto" w:fill="D0CECE"/>
          </w:tcPr>
          <w:p w14:paraId="0000020C"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color w:val="000000"/>
              </w:rPr>
            </w:pPr>
          </w:p>
        </w:tc>
        <w:tc>
          <w:tcPr>
            <w:tcW w:w="3585" w:type="dxa"/>
            <w:shd w:val="clear" w:color="auto" w:fill="D0CECE"/>
          </w:tcPr>
          <w:p w14:paraId="0000020D" w14:textId="77777777" w:rsidR="00F55C5C" w:rsidRPr="002C6C23" w:rsidRDefault="00661F36" w:rsidP="001F7D9A">
            <w:pPr>
              <w:spacing w:after="0" w:line="288" w:lineRule="auto"/>
              <w:jc w:val="center"/>
              <w:rPr>
                <w:rFonts w:ascii="GHEA Grapalat" w:eastAsia="Arial" w:hAnsi="GHEA Grapalat" w:cs="Arial"/>
              </w:rPr>
            </w:pPr>
            <w:sdt>
              <w:sdtPr>
                <w:rPr>
                  <w:rFonts w:ascii="GHEA Grapalat" w:hAnsi="GHEA Grapalat"/>
                </w:rPr>
                <w:tag w:val="goog_rdk_368"/>
                <w:id w:val="-341590161"/>
              </w:sdtPr>
              <w:sdtEndPr/>
              <w:sdtContent>
                <w:r w:rsidR="00BE0F27" w:rsidRPr="002C6C23">
                  <w:rPr>
                    <w:rFonts w:ascii="GHEA Grapalat" w:eastAsia="Arial Unicode MS" w:hAnsi="GHEA Grapalat" w:cs="Arial Unicode MS"/>
                    <w:b/>
                    <w:bCs/>
                    <w:highlight w:val="lightGray"/>
                  </w:rPr>
                  <w:t>№ Մ-2858-2026</w:t>
                </w:r>
              </w:sdtContent>
            </w:sdt>
          </w:p>
        </w:tc>
      </w:tr>
      <w:tr w:rsidR="00F55C5C" w:rsidRPr="002C6C23" w14:paraId="313A9E89" w14:textId="77777777">
        <w:trPr>
          <w:trHeight w:val="18921"/>
        </w:trPr>
        <w:tc>
          <w:tcPr>
            <w:tcW w:w="7710" w:type="dxa"/>
          </w:tcPr>
          <w:p w14:paraId="0000020F"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1</w:t>
            </w:r>
            <w:r w:rsidRPr="002C6C23">
              <w:rPr>
                <w:rFonts w:ascii="Cambria Math" w:eastAsia="GHEA Grapalat" w:hAnsi="Cambria Math" w:cs="Cambria Math"/>
              </w:rPr>
              <w:t>․</w:t>
            </w:r>
            <w:r w:rsidRPr="002C6C23">
              <w:rPr>
                <w:rFonts w:ascii="GHEA Grapalat" w:eastAsia="GHEA Grapalat" w:hAnsi="GHEA Grapalat" w:cs="GHEA Grapalat"/>
              </w:rPr>
              <w:t xml:space="preserve"> Նախագծով հաստատվող կարգը ներառում է զգալի ծավալի տեխնիկական բնույթի դրույթներ, որոնք իրենց բովանդակությամբ առավելապես վերաբերում են տեխնիկական </w:t>
            </w:r>
            <w:proofErr w:type="spellStart"/>
            <w:r w:rsidRPr="002C6C23">
              <w:rPr>
                <w:rFonts w:ascii="GHEA Grapalat" w:eastAsia="GHEA Grapalat" w:hAnsi="GHEA Grapalat" w:cs="GHEA Grapalat"/>
              </w:rPr>
              <w:t>բնութագրերին</w:t>
            </w:r>
            <w:proofErr w:type="spellEnd"/>
            <w:r w:rsidRPr="002C6C23">
              <w:rPr>
                <w:rFonts w:ascii="GHEA Grapalat" w:eastAsia="GHEA Grapalat" w:hAnsi="GHEA Grapalat" w:cs="GHEA Grapalat"/>
              </w:rPr>
              <w:t xml:space="preserve"> կամ գործառնական </w:t>
            </w:r>
            <w:proofErr w:type="spellStart"/>
            <w:r w:rsidRPr="002C6C23">
              <w:rPr>
                <w:rFonts w:ascii="GHEA Grapalat" w:eastAsia="GHEA Grapalat" w:hAnsi="GHEA Grapalat" w:cs="GHEA Grapalat"/>
              </w:rPr>
              <w:t>ուղեցույցներին</w:t>
            </w:r>
            <w:proofErr w:type="spellEnd"/>
            <w:r w:rsidRPr="002C6C23">
              <w:rPr>
                <w:rFonts w:ascii="GHEA Grapalat" w:eastAsia="GHEA Grapalat" w:hAnsi="GHEA Grapalat" w:cs="GHEA Grapalat"/>
              </w:rPr>
              <w:t xml:space="preserve">։ Այս առումով նպատակահարմար է տեխնիկական </w:t>
            </w:r>
            <w:proofErr w:type="spellStart"/>
            <w:r w:rsidRPr="002C6C23">
              <w:rPr>
                <w:rFonts w:ascii="GHEA Grapalat" w:eastAsia="GHEA Grapalat" w:hAnsi="GHEA Grapalat" w:cs="GHEA Grapalat"/>
              </w:rPr>
              <w:t>կարգավորումները</w:t>
            </w:r>
            <w:proofErr w:type="spellEnd"/>
            <w:r w:rsidRPr="002C6C23">
              <w:rPr>
                <w:rFonts w:ascii="GHEA Grapalat" w:eastAsia="GHEA Grapalat" w:hAnsi="GHEA Grapalat" w:cs="GHEA Grapalat"/>
              </w:rPr>
              <w:t xml:space="preserve"> տարանջատել նորմատիվ իրավական ակտից և դրանք սահմանել առանձին ենթաօրենսդրական ակտերով։</w:t>
            </w:r>
          </w:p>
          <w:p w14:paraId="00000210"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Միաժամանակ հարկ է նշել, որ նախագծում հստակեցված չեն կարգով նախատեսված պահանջների խախտման դեպքում առաջացող իրավական </w:t>
            </w:r>
            <w:proofErr w:type="spellStart"/>
            <w:r w:rsidRPr="002C6C23">
              <w:rPr>
                <w:rFonts w:ascii="GHEA Grapalat" w:eastAsia="GHEA Grapalat" w:hAnsi="GHEA Grapalat" w:cs="GHEA Grapalat"/>
              </w:rPr>
              <w:t>հետևանքները</w:t>
            </w:r>
            <w:proofErr w:type="spellEnd"/>
            <w:r w:rsidRPr="002C6C23">
              <w:rPr>
                <w:rFonts w:ascii="GHEA Grapalat" w:eastAsia="GHEA Grapalat" w:hAnsi="GHEA Grapalat" w:cs="GHEA Grapalat"/>
              </w:rPr>
              <w:t xml:space="preserve">։ Այս համատեքստում ՏՓՇ անդամակցության դադարեցման կամ սահմանափակման հիմքերը </w:t>
            </w:r>
            <w:proofErr w:type="spellStart"/>
            <w:r w:rsidRPr="002C6C23">
              <w:rPr>
                <w:rFonts w:ascii="GHEA Grapalat" w:eastAsia="GHEA Grapalat" w:hAnsi="GHEA Grapalat" w:cs="GHEA Grapalat"/>
              </w:rPr>
              <w:t>ձևակերպված</w:t>
            </w:r>
            <w:proofErr w:type="spellEnd"/>
            <w:r w:rsidRPr="002C6C23">
              <w:rPr>
                <w:rFonts w:ascii="GHEA Grapalat" w:eastAsia="GHEA Grapalat" w:hAnsi="GHEA Grapalat" w:cs="GHEA Grapalat"/>
              </w:rPr>
              <w:t xml:space="preserve"> են ընդհանուր և լայն շրջանակով՝ առանց համաչափության և իրավական որոշակիության բավարար չափանիշների </w:t>
            </w:r>
            <w:proofErr w:type="spellStart"/>
            <w:r w:rsidRPr="002C6C23">
              <w:rPr>
                <w:rFonts w:ascii="GHEA Grapalat" w:eastAsia="GHEA Grapalat" w:hAnsi="GHEA Grapalat" w:cs="GHEA Grapalat"/>
              </w:rPr>
              <w:t>ամրագրման</w:t>
            </w:r>
            <w:proofErr w:type="spellEnd"/>
            <w:r w:rsidRPr="002C6C23">
              <w:rPr>
                <w:rFonts w:ascii="GHEA Grapalat" w:eastAsia="GHEA Grapalat" w:hAnsi="GHEA Grapalat" w:cs="GHEA Grapalat"/>
              </w:rPr>
              <w:t>։</w:t>
            </w:r>
          </w:p>
          <w:p w14:paraId="471BA13D"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1158C1D"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DC672D7"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C467922"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3A85B314"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7D51D2B0"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9A352F3"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E13CF3C"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211" w14:textId="19B20919"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w:t>
            </w:r>
            <w:r w:rsidRPr="002C6C23">
              <w:rPr>
                <w:rFonts w:ascii="Cambria Math" w:eastAsia="GHEA Grapalat" w:hAnsi="Cambria Math" w:cs="Cambria Math"/>
              </w:rPr>
              <w:t>․</w:t>
            </w:r>
            <w:r w:rsidRPr="002C6C23">
              <w:rPr>
                <w:rFonts w:ascii="GHEA Grapalat" w:eastAsia="GHEA Grapalat" w:hAnsi="GHEA Grapalat" w:cs="GHEA Grapalat"/>
              </w:rPr>
              <w:t xml:space="preserve"> Բացի այդ, նախագծում առկա է տվյալների </w:t>
            </w:r>
            <w:proofErr w:type="spellStart"/>
            <w:r w:rsidRPr="002C6C23">
              <w:rPr>
                <w:rFonts w:ascii="GHEA Grapalat" w:eastAsia="GHEA Grapalat" w:hAnsi="GHEA Grapalat" w:cs="GHEA Grapalat"/>
              </w:rPr>
              <w:t>կատալոգի</w:t>
            </w:r>
            <w:proofErr w:type="spellEnd"/>
            <w:r w:rsidRPr="002C6C23">
              <w:rPr>
                <w:rFonts w:ascii="GHEA Grapalat" w:eastAsia="GHEA Grapalat" w:hAnsi="GHEA Grapalat" w:cs="GHEA Grapalat"/>
              </w:rPr>
              <w:t xml:space="preserve"> վերաբերյալ հիշատակում, սակայն բացակայում են դրա բովանդակության, կառուցվածքի և կիրառման շրջանակի վերաբերյալ </w:t>
            </w:r>
            <w:proofErr w:type="spellStart"/>
            <w:r w:rsidRPr="002C6C23">
              <w:rPr>
                <w:rFonts w:ascii="GHEA Grapalat" w:eastAsia="GHEA Grapalat" w:hAnsi="GHEA Grapalat" w:cs="GHEA Grapalat"/>
              </w:rPr>
              <w:t>հստակեցումները</w:t>
            </w:r>
            <w:proofErr w:type="spellEnd"/>
            <w:r w:rsidRPr="002C6C23">
              <w:rPr>
                <w:rFonts w:ascii="GHEA Grapalat" w:eastAsia="GHEA Grapalat" w:hAnsi="GHEA Grapalat" w:cs="GHEA Grapalat"/>
              </w:rPr>
              <w:t>։</w:t>
            </w:r>
          </w:p>
          <w:p w14:paraId="0000021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Փաստաթղթում նաև հստակ սահմանված չեն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տեղակայման և պահպանման պայմանները։ Տեղեկատվական անվտանգության ապահովման տեսանկյունից նպատակահարմար է նախատեսել, որ անվտանգության </w:t>
            </w:r>
            <w:proofErr w:type="spellStart"/>
            <w:r w:rsidRPr="002C6C23">
              <w:rPr>
                <w:rFonts w:ascii="GHEA Grapalat" w:eastAsia="GHEA Grapalat" w:hAnsi="GHEA Grapalat" w:cs="GHEA Grapalat"/>
              </w:rPr>
              <w:t>սերվերը</w:t>
            </w:r>
            <w:proofErr w:type="spellEnd"/>
            <w:r w:rsidRPr="002C6C23">
              <w:rPr>
                <w:rFonts w:ascii="GHEA Grapalat" w:eastAsia="GHEA Grapalat" w:hAnsi="GHEA Grapalat" w:cs="GHEA Grapalat"/>
              </w:rPr>
              <w:t xml:space="preserve"> տեղակայվի Հայաստանի Հանրապետության տարածքում և գործի վերահսկելի և կարգավորվող միջավայրում։</w:t>
            </w:r>
          </w:p>
          <w:p w14:paraId="00000213"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Նախագծով ՏՓՇ կառավարման լիազորությունները կենտրոնացված են մեկ մարմնի մոտ՝ առանց համապատասխան վերահսկողական և </w:t>
            </w:r>
            <w:proofErr w:type="spellStart"/>
            <w:r w:rsidRPr="002C6C23">
              <w:rPr>
                <w:rFonts w:ascii="GHEA Grapalat" w:eastAsia="GHEA Grapalat" w:hAnsi="GHEA Grapalat" w:cs="GHEA Grapalat"/>
              </w:rPr>
              <w:t>հաշվետվողականության</w:t>
            </w:r>
            <w:proofErr w:type="spellEnd"/>
            <w:r w:rsidRPr="002C6C23">
              <w:rPr>
                <w:rFonts w:ascii="GHEA Grapalat" w:eastAsia="GHEA Grapalat" w:hAnsi="GHEA Grapalat" w:cs="GHEA Grapalat"/>
              </w:rPr>
              <w:t xml:space="preserve"> մեխանիզմների </w:t>
            </w:r>
            <w:proofErr w:type="spellStart"/>
            <w:r w:rsidRPr="002C6C23">
              <w:rPr>
                <w:rFonts w:ascii="GHEA Grapalat" w:eastAsia="GHEA Grapalat" w:hAnsi="GHEA Grapalat" w:cs="GHEA Grapalat"/>
              </w:rPr>
              <w:t>նախատեսման</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Միևնույն</w:t>
            </w:r>
            <w:proofErr w:type="spellEnd"/>
            <w:r w:rsidRPr="002C6C23">
              <w:rPr>
                <w:rFonts w:ascii="GHEA Grapalat" w:eastAsia="GHEA Grapalat" w:hAnsi="GHEA Grapalat" w:cs="GHEA Grapalat"/>
              </w:rPr>
              <w:t xml:space="preserve"> ժամանակ, եթե ՏՓՇ անդամների համար նախատեսվում է աուդիտի իրականացում, նպատակահարմար է քննարկել նաև համապատասխան վերահսկողական մեխանիզմների կիրառումը Հանձնաժողովի գործունեության նկատմամբ։</w:t>
            </w:r>
          </w:p>
          <w:p w14:paraId="17161C1E"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39508A4"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8D0ED60"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AE45715"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63C2CA88"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40E8A9EF"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7D7FA8E"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275C001"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94F2495"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5659300B"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C9EE0F3"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B531C71"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11228898"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27550533" w14:textId="77777777" w:rsidR="008479A4" w:rsidRDefault="008479A4"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p>
          <w:p w14:paraId="00000214" w14:textId="74DEEDC8"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3</w:t>
            </w:r>
            <w:r w:rsidRPr="002C6C23">
              <w:rPr>
                <w:rFonts w:ascii="Cambria Math" w:eastAsia="GHEA Grapalat" w:hAnsi="Cambria Math" w:cs="Cambria Math"/>
              </w:rPr>
              <w:t>․</w:t>
            </w:r>
            <w:r w:rsidRPr="002C6C23">
              <w:rPr>
                <w:rFonts w:ascii="GHEA Grapalat" w:eastAsia="GHEA Grapalat" w:hAnsi="GHEA Grapalat" w:cs="GHEA Grapalat"/>
              </w:rPr>
              <w:t xml:space="preserve"> Նախագծով նախատեսվում է մեկ կոնկրետ տեխնոլոգիական լուծման՝ X-</w:t>
            </w:r>
            <w:proofErr w:type="spellStart"/>
            <w:r w:rsidRPr="002C6C23">
              <w:rPr>
                <w:rFonts w:ascii="GHEA Grapalat" w:eastAsia="GHEA Grapalat" w:hAnsi="GHEA Grapalat" w:cs="GHEA Grapalat"/>
              </w:rPr>
              <w:t>Road</w:t>
            </w:r>
            <w:proofErr w:type="spellEnd"/>
            <w:r w:rsidRPr="002C6C23">
              <w:rPr>
                <w:rFonts w:ascii="GHEA Grapalat" w:eastAsia="GHEA Grapalat" w:hAnsi="GHEA Grapalat" w:cs="GHEA Grapalat"/>
              </w:rPr>
              <w:t xml:space="preserve">-ի պարտադիր օգտագործում, ինչը կարող է սահմանափակել տեխնոլոգիական չեզոքության սկզբունքը և հետագայում նվազեցնել համակարգի զարգացման հնարավորությունները։ Միաժամանակ նշված լուծումը կարող է պարունակել նաև </w:t>
            </w:r>
            <w:proofErr w:type="spellStart"/>
            <w:r w:rsidRPr="002C6C23">
              <w:rPr>
                <w:rFonts w:ascii="GHEA Grapalat" w:eastAsia="GHEA Grapalat" w:hAnsi="GHEA Grapalat" w:cs="GHEA Grapalat"/>
              </w:rPr>
              <w:t>անվտանգային</w:t>
            </w:r>
            <w:proofErr w:type="spellEnd"/>
            <w:r w:rsidRPr="002C6C23">
              <w:rPr>
                <w:rFonts w:ascii="GHEA Grapalat" w:eastAsia="GHEA Grapalat" w:hAnsi="GHEA Grapalat" w:cs="GHEA Grapalat"/>
              </w:rPr>
              <w:t xml:space="preserve"> որոշակի </w:t>
            </w:r>
            <w:proofErr w:type="spellStart"/>
            <w:r w:rsidRPr="002C6C23">
              <w:rPr>
                <w:rFonts w:ascii="GHEA Grapalat" w:eastAsia="GHEA Grapalat" w:hAnsi="GHEA Grapalat" w:cs="GHEA Grapalat"/>
              </w:rPr>
              <w:t>ռիսկեր</w:t>
            </w:r>
            <w:proofErr w:type="spellEnd"/>
            <w:r w:rsidRPr="002C6C23">
              <w:rPr>
                <w:rFonts w:ascii="GHEA Grapalat" w:eastAsia="GHEA Grapalat" w:hAnsi="GHEA Grapalat" w:cs="GHEA Grapalat"/>
              </w:rPr>
              <w:t>։</w:t>
            </w:r>
          </w:p>
          <w:p w14:paraId="0000021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Նշվում է նաև, որ նախագծով նախատեսվում են որոշակի ենթակառուցվածքային և կազմակերպական պարտավորություններ, սակայն դրանց իրականացման հետ կապված ծախսերի գնահատում ներկայացված չէ, ինչը </w:t>
            </w:r>
            <w:proofErr w:type="spellStart"/>
            <w:r w:rsidRPr="002C6C23">
              <w:rPr>
                <w:rFonts w:ascii="GHEA Grapalat" w:eastAsia="GHEA Grapalat" w:hAnsi="GHEA Grapalat" w:cs="GHEA Grapalat"/>
              </w:rPr>
              <w:t>կարևոր</w:t>
            </w:r>
            <w:proofErr w:type="spellEnd"/>
            <w:r w:rsidRPr="002C6C23">
              <w:rPr>
                <w:rFonts w:ascii="GHEA Grapalat" w:eastAsia="GHEA Grapalat" w:hAnsi="GHEA Grapalat" w:cs="GHEA Grapalat"/>
              </w:rPr>
              <w:t xml:space="preserve"> է առաջարկվող կարգավորման գործնական </w:t>
            </w:r>
            <w:proofErr w:type="spellStart"/>
            <w:r w:rsidRPr="002C6C23">
              <w:rPr>
                <w:rFonts w:ascii="GHEA Grapalat" w:eastAsia="GHEA Grapalat" w:hAnsi="GHEA Grapalat" w:cs="GHEA Grapalat"/>
              </w:rPr>
              <w:t>կիրառելիությունը</w:t>
            </w:r>
            <w:proofErr w:type="spellEnd"/>
            <w:r w:rsidRPr="002C6C23">
              <w:rPr>
                <w:rFonts w:ascii="GHEA Grapalat" w:eastAsia="GHEA Grapalat" w:hAnsi="GHEA Grapalat" w:cs="GHEA Grapalat"/>
              </w:rPr>
              <w:t xml:space="preserve"> գնահատելու համար։</w:t>
            </w:r>
          </w:p>
          <w:p w14:paraId="00000216"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Վերոգրյալը հաշվի առնելով՝ նպատակահարմար ենք համարում նախագիծը </w:t>
            </w:r>
            <w:proofErr w:type="spellStart"/>
            <w:r w:rsidRPr="002C6C23">
              <w:rPr>
                <w:rFonts w:ascii="GHEA Grapalat" w:eastAsia="GHEA Grapalat" w:hAnsi="GHEA Grapalat" w:cs="GHEA Grapalat"/>
              </w:rPr>
              <w:t>լրամշակել</w:t>
            </w:r>
            <w:proofErr w:type="spellEnd"/>
            <w:r w:rsidRPr="002C6C23">
              <w:rPr>
                <w:rFonts w:ascii="GHEA Grapalat" w:eastAsia="GHEA Grapalat" w:hAnsi="GHEA Grapalat" w:cs="GHEA Grapalat"/>
              </w:rPr>
              <w:t>՝ ներկայացված դիտարկումները հաշվառելու նպատակով, ապահովելով իրավական կարգավորման հստակությունը, տեխնիկական և նորմատիվ պահանջների պատշաճ տարանջատումը, ինչպես նաև տեղեկատվական անվտանգության և կառավարման մեխանիզմների պատշաճ կարգավորումը։</w:t>
            </w:r>
          </w:p>
        </w:tc>
        <w:tc>
          <w:tcPr>
            <w:tcW w:w="3585" w:type="dxa"/>
          </w:tcPr>
          <w:p w14:paraId="00000217" w14:textId="77777777" w:rsidR="00F55C5C" w:rsidRPr="002C6C23"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369"/>
                <w:id w:val="518740390"/>
              </w:sdtPr>
              <w:sdtEndPr/>
              <w:sdtContent>
                <w:r w:rsidR="00BE0F27" w:rsidRPr="002C6C23">
                  <w:rPr>
                    <w:rFonts w:ascii="GHEA Grapalat" w:eastAsia="Tahoma" w:hAnsi="GHEA Grapalat" w:cs="Tahoma"/>
                    <w:b/>
                    <w:bCs/>
                  </w:rPr>
                  <w:t>Չի ընդունվել։</w:t>
                </w:r>
              </w:sdtContent>
            </w:sdt>
          </w:p>
          <w:p w14:paraId="57EBDEFB" w14:textId="77777777" w:rsidR="008479A4" w:rsidRDefault="00BE0F27" w:rsidP="001F7D9A">
            <w:pPr>
              <w:spacing w:after="0" w:line="288" w:lineRule="auto"/>
              <w:jc w:val="center"/>
              <w:rPr>
                <w:rFonts w:ascii="GHEA Grapalat" w:eastAsia="Tahoma" w:hAnsi="GHEA Grapalat" w:cs="Tahoma"/>
              </w:rPr>
            </w:pPr>
            <w:r w:rsidRPr="002C6C23">
              <w:rPr>
                <w:rFonts w:ascii="GHEA Grapalat" w:eastAsia="Tahoma" w:hAnsi="GHEA Grapalat" w:cs="Tahoma"/>
              </w:rPr>
              <w:t>1</w:t>
            </w:r>
            <w:r w:rsidRPr="002C6C23">
              <w:rPr>
                <w:rFonts w:ascii="Cambria Math" w:eastAsia="Tahoma" w:hAnsi="Cambria Math" w:cs="Cambria Math"/>
              </w:rPr>
              <w:t>․</w:t>
            </w:r>
            <w:r w:rsidRPr="002C6C23">
              <w:rPr>
                <w:rFonts w:ascii="GHEA Grapalat" w:eastAsia="Tahoma" w:hAnsi="GHEA Grapalat" w:cs="Tahoma"/>
              </w:rPr>
              <w:t xml:space="preserve"> Հարկ ենք համարում նշել, որ Նախագիծը միտված է կարգավորելու տեղեկատվական համակարգերի </w:t>
            </w:r>
            <w:proofErr w:type="spellStart"/>
            <w:r w:rsidRPr="002C6C23">
              <w:rPr>
                <w:rFonts w:ascii="GHEA Grapalat" w:eastAsia="Tahoma" w:hAnsi="GHEA Grapalat" w:cs="Tahoma"/>
              </w:rPr>
              <w:t>միջև</w:t>
            </w:r>
            <w:proofErr w:type="spellEnd"/>
            <w:r w:rsidRPr="002C6C23">
              <w:rPr>
                <w:rFonts w:ascii="GHEA Grapalat" w:eastAsia="Tahoma" w:hAnsi="GHEA Grapalat" w:cs="Tahoma"/>
              </w:rPr>
              <w:t xml:space="preserve"> տվյալների փոխանակումը, ինչով պայմանավորված է տեխնիկական դրույթների/</w:t>
            </w:r>
            <w:proofErr w:type="spellStart"/>
            <w:r w:rsidRPr="002C6C23">
              <w:rPr>
                <w:rFonts w:ascii="GHEA Grapalat" w:eastAsia="Tahoma" w:hAnsi="GHEA Grapalat" w:cs="Tahoma"/>
              </w:rPr>
              <w:t>կարգավորումների</w:t>
            </w:r>
            <w:proofErr w:type="spellEnd"/>
            <w:r w:rsidRPr="002C6C23">
              <w:rPr>
                <w:rFonts w:ascii="GHEA Grapalat" w:eastAsia="Tahoma" w:hAnsi="GHEA Grapalat" w:cs="Tahoma"/>
              </w:rPr>
              <w:t xml:space="preserve"> առկայությունը։ Տեղեկատվական համակարգերի կարգավորման մարմնի՝ Հանձնաժողովի լիազորության շրջանակներից ելնելով նախատեսված է, որ </w:t>
            </w:r>
            <w:proofErr w:type="spellStart"/>
            <w:r w:rsidRPr="002C6C23">
              <w:rPr>
                <w:rFonts w:ascii="GHEA Grapalat" w:eastAsia="Tahoma" w:hAnsi="GHEA Grapalat" w:cs="Tahoma"/>
              </w:rPr>
              <w:t>տեխնիակակն</w:t>
            </w:r>
            <w:proofErr w:type="spellEnd"/>
            <w:r w:rsidRPr="002C6C23">
              <w:rPr>
                <w:rFonts w:ascii="GHEA Grapalat" w:eastAsia="Tahoma" w:hAnsi="GHEA Grapalat" w:cs="Tahoma"/>
              </w:rPr>
              <w:t xml:space="preserve"> պահանջները  կսահմանվեն Վերջինիս կողմից առանձին («Հանրային տեղեկությունների մասին» օրենքի 20-րդ հոդվածի 2-րդ մաս)։</w:t>
            </w:r>
            <w:r w:rsidRPr="002C6C23">
              <w:rPr>
                <w:rFonts w:ascii="GHEA Grapalat" w:eastAsia="Tahoma" w:hAnsi="GHEA Grapalat" w:cs="Tahoma"/>
              </w:rPr>
              <w:br/>
            </w:r>
            <w:r w:rsidRPr="008479A4">
              <w:rPr>
                <w:rFonts w:ascii="GHEA Grapalat" w:eastAsia="Tahoma" w:hAnsi="GHEA Grapalat" w:cs="Tahoma"/>
                <w:b/>
                <w:bCs/>
              </w:rPr>
              <w:t>2</w:t>
            </w:r>
            <w:r w:rsidRPr="008479A4">
              <w:rPr>
                <w:rFonts w:ascii="Cambria Math" w:eastAsia="Tahoma" w:hAnsi="Cambria Math" w:cs="Cambria Math"/>
                <w:b/>
                <w:bCs/>
              </w:rPr>
              <w:t>․</w:t>
            </w:r>
            <w:r w:rsidRPr="008479A4">
              <w:rPr>
                <w:rFonts w:ascii="GHEA Grapalat" w:eastAsia="Tahoma" w:hAnsi="GHEA Grapalat" w:cs="Tahoma"/>
                <w:b/>
                <w:bCs/>
              </w:rPr>
              <w:t xml:space="preserve"> Չի ընդունվել։</w:t>
            </w:r>
            <w:r w:rsidRPr="002C6C23">
              <w:rPr>
                <w:rFonts w:ascii="GHEA Grapalat" w:eastAsia="Tahoma" w:hAnsi="GHEA Grapalat" w:cs="Tahoma"/>
              </w:rPr>
              <w:t xml:space="preserve"> </w:t>
            </w:r>
          </w:p>
          <w:p w14:paraId="00000218" w14:textId="6FB48578"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Լիազորության շրջանակներից ելնելով սահմանվում է Հանձնաժողովի կողմից։  («Հանրային տեղեկությունների մասին» օրենքի 9-րդ հոդվածի 9-րդ մաս)։</w:t>
            </w:r>
          </w:p>
          <w:p w14:paraId="00000219" w14:textId="2D318C0C" w:rsidR="00F55C5C" w:rsidRPr="008479A4" w:rsidRDefault="00BE0F27" w:rsidP="001F7D9A">
            <w:pPr>
              <w:spacing w:after="0" w:line="288" w:lineRule="auto"/>
              <w:jc w:val="center"/>
              <w:rPr>
                <w:rFonts w:ascii="GHEA Grapalat" w:eastAsia="Arial" w:hAnsi="GHEA Grapalat" w:cs="Arial"/>
              </w:rPr>
            </w:pPr>
            <w:r w:rsidRPr="008479A4">
              <w:rPr>
                <w:rFonts w:ascii="GHEA Grapalat" w:eastAsia="Tahoma" w:hAnsi="GHEA Grapalat" w:cs="Tahoma"/>
              </w:rPr>
              <w:t>""Տեղեկատվական համակարգերի կարգավորման մարմնի մասին" օրենքով Հանձնաժողովին վերապահված են բավարար լիազորություններ, որոնք թույլ կտան վերջինիս իրականացնել ՏՓՇ-ի պատշաճ և վերահսկելի կառավարում (տես՝ օրենքի հոդված 32, մաս 1, կետ 4-5, հոդված 36, մասեր՝ 2-9, հոդված 37)։</w:t>
            </w:r>
          </w:p>
          <w:p w14:paraId="0000021A" w14:textId="77777777" w:rsidR="00F55C5C" w:rsidRPr="008479A4" w:rsidRDefault="00F55C5C" w:rsidP="001F7D9A">
            <w:pPr>
              <w:spacing w:after="0" w:line="288" w:lineRule="auto"/>
              <w:jc w:val="center"/>
              <w:rPr>
                <w:rFonts w:ascii="GHEA Grapalat" w:eastAsia="Arial" w:hAnsi="GHEA Grapalat" w:cs="Arial"/>
              </w:rPr>
            </w:pPr>
          </w:p>
          <w:p w14:paraId="0000021B" w14:textId="211E5B14" w:rsidR="00F55C5C" w:rsidRPr="002C6C23" w:rsidRDefault="00BE0F27" w:rsidP="001F7D9A">
            <w:pPr>
              <w:spacing w:after="0" w:line="288" w:lineRule="auto"/>
              <w:jc w:val="center"/>
              <w:rPr>
                <w:rFonts w:ascii="GHEA Grapalat" w:eastAsia="Arial" w:hAnsi="GHEA Grapalat" w:cs="Arial"/>
              </w:rPr>
            </w:pPr>
            <w:r w:rsidRPr="008479A4">
              <w:rPr>
                <w:rFonts w:ascii="GHEA Grapalat" w:eastAsia="Tahoma" w:hAnsi="GHEA Grapalat" w:cs="Tahoma"/>
              </w:rPr>
              <w:lastRenderedPageBreak/>
              <w:t>Միաժամանակ, Հանձնաժողովի՝ որպես ինքնավար մարմնի, գործունեության նկատմամբ վերահսկողությունն,  իրականացվում է Սահմանադրությամբ, «Ազգային ժողովի կանոնակարգ» սահմանադրական օրենքով և այլ օրենքներով սահմանված կարգով։</w:t>
            </w:r>
            <w:r w:rsidRPr="002C6C23">
              <w:rPr>
                <w:rFonts w:ascii="GHEA Grapalat" w:eastAsia="Tahoma" w:hAnsi="GHEA Grapalat" w:cs="Tahoma"/>
              </w:rPr>
              <w:br/>
            </w:r>
            <w:r w:rsidRPr="008479A4">
              <w:rPr>
                <w:rFonts w:ascii="GHEA Grapalat" w:eastAsia="Tahoma" w:hAnsi="GHEA Grapalat" w:cs="Tahoma"/>
                <w:b/>
                <w:bCs/>
              </w:rPr>
              <w:t>3</w:t>
            </w:r>
            <w:r w:rsidRPr="008479A4">
              <w:rPr>
                <w:rFonts w:ascii="Cambria Math" w:eastAsia="Tahoma" w:hAnsi="Cambria Math" w:cs="Cambria Math"/>
                <w:b/>
                <w:bCs/>
              </w:rPr>
              <w:t>․</w:t>
            </w:r>
            <w:r w:rsidRPr="008479A4">
              <w:rPr>
                <w:rFonts w:ascii="GHEA Grapalat" w:eastAsia="Tahoma" w:hAnsi="GHEA Grapalat" w:cs="Tahoma"/>
                <w:b/>
                <w:bCs/>
              </w:rPr>
              <w:t xml:space="preserve"> Չի ընդունվել։</w:t>
            </w:r>
            <w:r w:rsidRPr="002C6C23">
              <w:rPr>
                <w:rFonts w:ascii="GHEA Grapalat" w:eastAsia="Tahoma" w:hAnsi="GHEA Grapalat" w:cs="Tahoma"/>
              </w:rPr>
              <w:t xml:space="preserve"> Անվտանգության ռիսկերի գնահատման և կառավարման մոտեցումները սահմանվում և կարգավորվում են «</w:t>
            </w:r>
            <w:proofErr w:type="spellStart"/>
            <w:r w:rsidRPr="002C6C23">
              <w:rPr>
                <w:rFonts w:ascii="GHEA Grapalat" w:eastAsia="Tahoma" w:hAnsi="GHEA Grapalat" w:cs="Tahoma"/>
              </w:rPr>
              <w:t>Կիբեռանվտանգության</w:t>
            </w:r>
            <w:proofErr w:type="spellEnd"/>
            <w:r w:rsidRPr="002C6C23">
              <w:rPr>
                <w:rFonts w:ascii="GHEA Grapalat" w:eastAsia="Tahoma" w:hAnsi="GHEA Grapalat" w:cs="Tahoma"/>
              </w:rPr>
              <w:t xml:space="preserve"> մասին» օրենքի շրջանակներում։ </w:t>
            </w:r>
            <w:r w:rsidRPr="002C6C23">
              <w:rPr>
                <w:rFonts w:ascii="GHEA Grapalat" w:eastAsia="Tahoma" w:hAnsi="GHEA Grapalat" w:cs="Tahoma"/>
              </w:rPr>
              <w:br/>
            </w:r>
            <w:sdt>
              <w:sdtPr>
                <w:rPr>
                  <w:rFonts w:ascii="GHEA Grapalat" w:hAnsi="GHEA Grapalat"/>
                </w:rPr>
                <w:tag w:val="goog_rdk_375"/>
                <w:id w:val="1370352121"/>
              </w:sdtPr>
              <w:sdtEndPr/>
              <w:sdtContent>
                <w:r w:rsidRPr="002C6C23">
                  <w:rPr>
                    <w:rFonts w:ascii="GHEA Grapalat" w:eastAsia="Tahoma" w:hAnsi="GHEA Grapalat" w:cs="Tahoma"/>
                    <w:color w:val="333333"/>
                    <w:highlight w:val="white"/>
                  </w:rPr>
                  <w:t>Նկարագրված է Հանձնաժողովի կողմից սահմանվող տեխնիկական պահանջներում։</w:t>
                </w:r>
              </w:sdtContent>
            </w:sdt>
            <w:r w:rsidRPr="002C6C23">
              <w:rPr>
                <w:rFonts w:ascii="GHEA Grapalat" w:eastAsia="Arial" w:hAnsi="GHEA Grapalat" w:cs="Arial"/>
              </w:rPr>
              <w:t xml:space="preserve"> </w:t>
            </w:r>
            <w:r w:rsidRPr="002C6C23">
              <w:rPr>
                <w:rFonts w:ascii="GHEA Grapalat" w:eastAsia="Arial" w:hAnsi="GHEA Grapalat" w:cs="Arial"/>
              </w:rPr>
              <w:br/>
            </w:r>
          </w:p>
        </w:tc>
      </w:tr>
      <w:tr w:rsidR="00F55C5C" w:rsidRPr="002C6C23" w14:paraId="30E0C8A9" w14:textId="77777777">
        <w:tc>
          <w:tcPr>
            <w:tcW w:w="7710" w:type="dxa"/>
            <w:vMerge w:val="restart"/>
            <w:shd w:val="clear" w:color="auto" w:fill="D0CECE"/>
          </w:tcPr>
          <w:p w14:paraId="0000021C" w14:textId="77777777"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3</w:t>
            </w:r>
            <w:r w:rsidRPr="002C6C23">
              <w:rPr>
                <w:rFonts w:ascii="GHEA Grapalat" w:eastAsia="GHEA Grapalat" w:hAnsi="GHEA Grapalat" w:cs="GHEA Grapalat"/>
                <w:b/>
                <w:bCs/>
                <w:highlight w:val="lightGray"/>
              </w:rPr>
              <w:t>5</w:t>
            </w:r>
            <w:r w:rsidRPr="002C6C23">
              <w:rPr>
                <w:rFonts w:ascii="GHEA Grapalat" w:eastAsia="GHEA Grapalat" w:hAnsi="GHEA Grapalat" w:cs="GHEA Grapalat"/>
                <w:b/>
                <w:bCs/>
                <w:color w:val="000000"/>
                <w:highlight w:val="lightGray"/>
              </w:rPr>
              <w:t xml:space="preserve">. </w:t>
            </w:r>
            <w:sdt>
              <w:sdtPr>
                <w:rPr>
                  <w:rFonts w:ascii="GHEA Grapalat" w:hAnsi="GHEA Grapalat"/>
                </w:rPr>
                <w:tag w:val="goog_rdk_376"/>
                <w:id w:val="275313561"/>
              </w:sdtPr>
              <w:sdtEndPr/>
              <w:sdtContent>
                <w:r w:rsidRPr="002C6C23">
                  <w:rPr>
                    <w:rFonts w:ascii="GHEA Grapalat" w:eastAsia="Tahoma" w:hAnsi="GHEA Grapalat" w:cs="Tahoma"/>
                    <w:b/>
                    <w:bCs/>
                    <w:highlight w:val="lightGray"/>
                  </w:rPr>
                  <w:t>ՀՀ ներքին գործերի նախարարություն</w:t>
                </w:r>
              </w:sdtContent>
            </w:sdt>
          </w:p>
        </w:tc>
        <w:tc>
          <w:tcPr>
            <w:tcW w:w="3585" w:type="dxa"/>
            <w:shd w:val="clear" w:color="auto" w:fill="D0CECE"/>
          </w:tcPr>
          <w:p w14:paraId="0000021D"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18</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A7EBB89" w14:textId="77777777">
        <w:tc>
          <w:tcPr>
            <w:tcW w:w="7710" w:type="dxa"/>
            <w:vMerge/>
            <w:shd w:val="clear" w:color="auto" w:fill="D0CECE"/>
          </w:tcPr>
          <w:p w14:paraId="0000021E"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21F" w14:textId="77777777" w:rsidR="00F55C5C" w:rsidRPr="002C6C23" w:rsidRDefault="00BE0F27" w:rsidP="001F7D9A">
            <w:pPr>
              <w:tabs>
                <w:tab w:val="left" w:pos="2160"/>
              </w:tabs>
              <w:spacing w:after="0" w:line="288" w:lineRule="auto"/>
              <w:jc w:val="center"/>
              <w:rPr>
                <w:rFonts w:ascii="GHEA Grapalat" w:eastAsia="Arial" w:hAnsi="GHEA Grapalat" w:cs="Arial"/>
                <w:b/>
                <w:bCs/>
              </w:rPr>
            </w:pPr>
            <w:r w:rsidRPr="002C6C23">
              <w:rPr>
                <w:rFonts w:ascii="GHEA Grapalat" w:eastAsia="Arial" w:hAnsi="GHEA Grapalat" w:cs="Arial"/>
                <w:b/>
                <w:bCs/>
                <w:color w:val="000000"/>
                <w:highlight w:val="lightGray"/>
              </w:rPr>
              <w:t>№</w:t>
            </w:r>
            <w:r w:rsidRPr="002C6C23">
              <w:rPr>
                <w:rFonts w:ascii="GHEA Grapalat" w:eastAsia="Arial" w:hAnsi="GHEA Grapalat" w:cs="Arial"/>
                <w:b/>
                <w:bCs/>
              </w:rPr>
              <w:t xml:space="preserve"> </w:t>
            </w:r>
            <w:sdt>
              <w:sdtPr>
                <w:rPr>
                  <w:rFonts w:ascii="GHEA Grapalat" w:hAnsi="GHEA Grapalat"/>
                </w:rPr>
                <w:tag w:val="goog_rdk_377"/>
                <w:id w:val="-1169484656"/>
              </w:sdtPr>
              <w:sdtEndPr/>
              <w:sdtContent>
                <w:r w:rsidRPr="002C6C23">
                  <w:rPr>
                    <w:rFonts w:ascii="GHEA Grapalat" w:eastAsia="Tahoma" w:hAnsi="GHEA Grapalat" w:cs="Tahoma"/>
                    <w:b/>
                    <w:bCs/>
                  </w:rPr>
                  <w:t>Մ-3007-2026</w:t>
                </w:r>
              </w:sdtContent>
            </w:sdt>
          </w:p>
        </w:tc>
      </w:tr>
      <w:tr w:rsidR="00F55C5C" w:rsidRPr="002C6C23" w14:paraId="2AED3CD4" w14:textId="77777777">
        <w:tc>
          <w:tcPr>
            <w:tcW w:w="7710" w:type="dxa"/>
          </w:tcPr>
          <w:p w14:paraId="00000220"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color w:val="333333"/>
                <w:highlight w:val="white"/>
              </w:rPr>
              <w:t>Ի պատասխան Ձեր՝ 24</w:t>
            </w:r>
            <w:r w:rsidRPr="002C6C23">
              <w:rPr>
                <w:rFonts w:ascii="Cambria Math" w:eastAsia="Cambria Math" w:hAnsi="Cambria Math" w:cs="Cambria Math"/>
                <w:color w:val="333333"/>
                <w:highlight w:val="white"/>
              </w:rPr>
              <w:t>․</w:t>
            </w:r>
            <w:r w:rsidRPr="002C6C23">
              <w:rPr>
                <w:rFonts w:ascii="GHEA Grapalat" w:eastAsia="GHEA Grapalat" w:hAnsi="GHEA Grapalat" w:cs="GHEA Grapalat"/>
                <w:color w:val="333333"/>
                <w:highlight w:val="white"/>
              </w:rPr>
              <w:t>02</w:t>
            </w:r>
            <w:r w:rsidRPr="002C6C23">
              <w:rPr>
                <w:rFonts w:ascii="Cambria Math" w:eastAsia="Cambria Math" w:hAnsi="Cambria Math" w:cs="Cambria Math"/>
                <w:color w:val="333333"/>
                <w:highlight w:val="white"/>
              </w:rPr>
              <w:t>․</w:t>
            </w:r>
            <w:r w:rsidRPr="002C6C23">
              <w:rPr>
                <w:rFonts w:ascii="GHEA Grapalat" w:eastAsia="GHEA Grapalat" w:hAnsi="GHEA Grapalat" w:cs="GHEA Grapalat"/>
                <w:color w:val="333333"/>
                <w:highlight w:val="white"/>
              </w:rPr>
              <w:t>2026թ</w:t>
            </w:r>
            <w:r w:rsidRPr="002C6C23">
              <w:rPr>
                <w:rFonts w:ascii="Cambria Math" w:eastAsia="Cambria Math" w:hAnsi="Cambria Math" w:cs="Cambria Math"/>
                <w:color w:val="333333"/>
                <w:highlight w:val="white"/>
              </w:rPr>
              <w:t>․</w:t>
            </w:r>
            <w:r w:rsidRPr="002C6C23">
              <w:rPr>
                <w:rFonts w:ascii="GHEA Grapalat" w:eastAsia="GHEA Grapalat" w:hAnsi="GHEA Grapalat" w:cs="GHEA Grapalat"/>
                <w:color w:val="333333"/>
                <w:highlight w:val="white"/>
              </w:rPr>
              <w:t xml:space="preserve"> թիվ 01/09</w:t>
            </w:r>
            <w:r w:rsidRPr="002C6C23">
              <w:rPr>
                <w:rFonts w:ascii="Cambria Math" w:eastAsia="Cambria Math" w:hAnsi="Cambria Math" w:cs="Cambria Math"/>
                <w:color w:val="333333"/>
                <w:highlight w:val="white"/>
              </w:rPr>
              <w:t>․</w:t>
            </w:r>
            <w:r w:rsidRPr="002C6C23">
              <w:rPr>
                <w:rFonts w:ascii="GHEA Grapalat" w:eastAsia="GHEA Grapalat" w:hAnsi="GHEA Grapalat" w:cs="GHEA Grapalat"/>
                <w:color w:val="333333"/>
                <w:highlight w:val="white"/>
              </w:rPr>
              <w:t xml:space="preserve">1/1246-2026 գրության՝ ՀՀ ներքին գործերի </w:t>
            </w:r>
            <w:r w:rsidRPr="002C6C23">
              <w:rPr>
                <w:rFonts w:ascii="GHEA Grapalat" w:eastAsia="GHEA Grapalat" w:hAnsi="GHEA Grapalat" w:cs="GHEA Grapalat"/>
              </w:rPr>
              <w:t>նախարարությունում</w:t>
            </w:r>
            <w:r w:rsidRPr="002C6C23">
              <w:rPr>
                <w:rFonts w:ascii="GHEA Grapalat" w:eastAsia="GHEA Grapalat" w:hAnsi="GHEA Grapalat" w:cs="GHEA Grapalat"/>
                <w:color w:val="333333"/>
                <w:highlight w:val="white"/>
              </w:rPr>
              <w:t xml:space="preserve"> քննարկվել է </w:t>
            </w:r>
            <w:r w:rsidRPr="002C6C23">
              <w:rPr>
                <w:rFonts w:ascii="GHEA Grapalat" w:eastAsia="GHEA Grapalat" w:hAnsi="GHEA Grapalat" w:cs="GHEA Grapalat"/>
              </w:rPr>
              <w:t>«Պետական տեղեկատվական համակարգի տվյալների փոխանակման շերտի ստեղծման և կիրառման կարգը հաստատելու մասին» ՀՀ կառավարության որոշման նախագիծը, որի վերաբերյալ առաջարկություններ և առարկություններ չկան։</w:t>
            </w:r>
          </w:p>
        </w:tc>
        <w:tc>
          <w:tcPr>
            <w:tcW w:w="3585" w:type="dxa"/>
          </w:tcPr>
          <w:p w14:paraId="00000221" w14:textId="2B1C561D" w:rsidR="00F55C5C" w:rsidRPr="008479A4" w:rsidRDefault="008479A4" w:rsidP="001F7D9A">
            <w:pPr>
              <w:spacing w:after="0" w:line="288" w:lineRule="auto"/>
              <w:jc w:val="center"/>
              <w:rPr>
                <w:rFonts w:ascii="GHEA Grapalat" w:eastAsia="Arial" w:hAnsi="GHEA Grapalat" w:cs="Arial"/>
                <w:b/>
                <w:bCs/>
                <w:color w:val="000000"/>
                <w:lang w:val="hy-AM"/>
              </w:rPr>
            </w:pPr>
            <w:r w:rsidRPr="008479A4">
              <w:rPr>
                <w:rFonts w:ascii="GHEA Grapalat" w:eastAsia="Arial" w:hAnsi="GHEA Grapalat" w:cs="Arial"/>
                <w:b/>
                <w:bCs/>
                <w:color w:val="000000"/>
                <w:lang w:val="hy-AM"/>
              </w:rPr>
              <w:t>Ընդունվել է ի գիտություն</w:t>
            </w:r>
          </w:p>
        </w:tc>
      </w:tr>
      <w:tr w:rsidR="00F55C5C" w:rsidRPr="002C6C23" w14:paraId="6A43647C" w14:textId="77777777">
        <w:tc>
          <w:tcPr>
            <w:tcW w:w="7710" w:type="dxa"/>
            <w:vMerge w:val="restart"/>
            <w:shd w:val="clear" w:color="auto" w:fill="D0CECE"/>
          </w:tcPr>
          <w:p w14:paraId="00000222" w14:textId="3AEA6245"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t>3</w:t>
            </w:r>
            <w:r w:rsidR="004162CB">
              <w:rPr>
                <w:rFonts w:ascii="GHEA Grapalat" w:eastAsia="GHEA Grapalat" w:hAnsi="GHEA Grapalat" w:cs="GHEA Grapalat"/>
                <w:b/>
                <w:bCs/>
                <w:color w:val="000000"/>
                <w:highlight w:val="lightGray"/>
                <w:lang w:val="hy-AM"/>
              </w:rPr>
              <w:t>6</w:t>
            </w:r>
            <w:r w:rsidRPr="002C6C23">
              <w:rPr>
                <w:rFonts w:ascii="GHEA Grapalat" w:eastAsia="GHEA Grapalat" w:hAnsi="GHEA Grapalat" w:cs="GHEA Grapalat"/>
                <w:b/>
                <w:bCs/>
                <w:color w:val="000000"/>
                <w:highlight w:val="lightGray"/>
              </w:rPr>
              <w:t>.</w:t>
            </w:r>
            <w:sdt>
              <w:sdtPr>
                <w:rPr>
                  <w:rFonts w:ascii="GHEA Grapalat" w:hAnsi="GHEA Grapalat"/>
                </w:rPr>
                <w:tag w:val="goog_rdk_378"/>
                <w:id w:val="1358734635"/>
              </w:sdtPr>
              <w:sdtEndPr/>
              <w:sdtContent>
                <w:r w:rsidRPr="002C6C23">
                  <w:rPr>
                    <w:rFonts w:ascii="GHEA Grapalat" w:eastAsia="Tahoma" w:hAnsi="GHEA Grapalat" w:cs="Tahoma"/>
                    <w:b/>
                    <w:bCs/>
                    <w:highlight w:val="lightGray"/>
                  </w:rPr>
                  <w:t xml:space="preserve"> ՀՀ արտաքին հետախուզության ծառայություն</w:t>
                </w:r>
              </w:sdtContent>
            </w:sdt>
          </w:p>
        </w:tc>
        <w:tc>
          <w:tcPr>
            <w:tcW w:w="3585" w:type="dxa"/>
            <w:shd w:val="clear" w:color="auto" w:fill="D0CECE"/>
          </w:tcPr>
          <w:p w14:paraId="00000223"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20</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03</w:t>
            </w:r>
            <w:r w:rsidRPr="002C6C23">
              <w:rPr>
                <w:rFonts w:ascii="Cambria Math" w:eastAsia="Arial" w:hAnsi="Cambria Math" w:cs="Cambria Math"/>
                <w:b/>
                <w:bCs/>
                <w:highlight w:val="lightGray"/>
              </w:rPr>
              <w:t>․</w:t>
            </w:r>
            <w:r w:rsidRPr="002C6C23">
              <w:rPr>
                <w:rFonts w:ascii="GHEA Grapalat" w:eastAsia="Arial" w:hAnsi="GHEA Grapalat" w:cs="Arial"/>
                <w:b/>
                <w:bCs/>
                <w:highlight w:val="lightGray"/>
              </w:rPr>
              <w:t>2026</w:t>
            </w:r>
          </w:p>
        </w:tc>
      </w:tr>
      <w:tr w:rsidR="00F55C5C" w:rsidRPr="002C6C23" w14:paraId="3672D039" w14:textId="77777777">
        <w:tc>
          <w:tcPr>
            <w:tcW w:w="7710" w:type="dxa"/>
            <w:vMerge/>
            <w:shd w:val="clear" w:color="auto" w:fill="D0CECE"/>
          </w:tcPr>
          <w:p w14:paraId="00000224"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225" w14:textId="77777777" w:rsidR="00F55C5C" w:rsidRPr="002C6C23" w:rsidRDefault="00BE0F27" w:rsidP="001F7D9A">
            <w:pPr>
              <w:tabs>
                <w:tab w:val="left" w:pos="2160"/>
              </w:tabs>
              <w:spacing w:after="0" w:line="288" w:lineRule="auto"/>
              <w:jc w:val="center"/>
              <w:rPr>
                <w:rFonts w:ascii="GHEA Grapalat" w:eastAsia="Arial" w:hAnsi="GHEA Grapalat" w:cs="Arial"/>
                <w:b/>
                <w:bCs/>
              </w:rPr>
            </w:pPr>
            <w:r w:rsidRPr="002C6C23">
              <w:rPr>
                <w:rFonts w:ascii="GHEA Grapalat" w:eastAsia="Arial" w:hAnsi="GHEA Grapalat" w:cs="Arial"/>
                <w:b/>
                <w:bCs/>
                <w:color w:val="000000"/>
                <w:highlight w:val="lightGray"/>
              </w:rPr>
              <w:t>№</w:t>
            </w:r>
            <w:r w:rsidRPr="002C6C23">
              <w:rPr>
                <w:rFonts w:ascii="GHEA Grapalat" w:eastAsia="Arial" w:hAnsi="GHEA Grapalat" w:cs="Arial"/>
                <w:b/>
                <w:bCs/>
                <w:color w:val="000000"/>
              </w:rPr>
              <w:t xml:space="preserve"> </w:t>
            </w:r>
            <w:sdt>
              <w:sdtPr>
                <w:rPr>
                  <w:rFonts w:ascii="GHEA Grapalat" w:hAnsi="GHEA Grapalat"/>
                </w:rPr>
                <w:tag w:val="goog_rdk_379"/>
                <w:id w:val="-1113053352"/>
              </w:sdtPr>
              <w:sdtEndPr/>
              <w:sdtContent>
                <w:r w:rsidRPr="002C6C23">
                  <w:rPr>
                    <w:rFonts w:ascii="GHEA Grapalat" w:eastAsia="Tahoma" w:hAnsi="GHEA Grapalat" w:cs="Tahoma"/>
                    <w:b/>
                    <w:bCs/>
                  </w:rPr>
                  <w:t>Մ-3088-2026</w:t>
                </w:r>
              </w:sdtContent>
            </w:sdt>
          </w:p>
        </w:tc>
      </w:tr>
      <w:tr w:rsidR="00F55C5C" w:rsidRPr="002C6C23" w14:paraId="6DAAF91D" w14:textId="77777777">
        <w:tc>
          <w:tcPr>
            <w:tcW w:w="7710" w:type="dxa"/>
          </w:tcPr>
          <w:p w14:paraId="00000226"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պատասխան Ձեր 24.02.2026 թվականի N 01/09.1/ 246-2026 գրության' հայտնում եմ, որ ՀՀ արտաքին հետախուզության ծառայության (այսուհետ' Ծառայություն) կողմից ուսումնասիրվել է «Պետական տեղեկատվական համակարգի տվյալների փոխանակման շերտի ստեղծման և կիրառման կարգը հաստատելու մասին» ՀՀ կառավարության որոշման նախագիծը, որի վերաբերյալ հայտնում ենք </w:t>
            </w:r>
            <w:proofErr w:type="spellStart"/>
            <w:r w:rsidRPr="002C6C23">
              <w:rPr>
                <w:rFonts w:ascii="GHEA Grapalat" w:eastAsia="GHEA Grapalat" w:hAnsi="GHEA Grapalat" w:cs="GHEA Grapalat"/>
              </w:rPr>
              <w:t>հետևյալը</w:t>
            </w:r>
            <w:proofErr w:type="spellEnd"/>
            <w:r w:rsidRPr="002C6C23">
              <w:rPr>
                <w:rFonts w:ascii="GHEA Grapalat" w:eastAsia="GHEA Grapalat" w:hAnsi="GHEA Grapalat" w:cs="GHEA Grapalat"/>
              </w:rPr>
              <w:t xml:space="preserve">' </w:t>
            </w:r>
          </w:p>
          <w:p w14:paraId="00000227"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Հավելվածի 41-46 կետերում </w:t>
            </w:r>
            <w:proofErr w:type="spellStart"/>
            <w:r w:rsidRPr="002C6C23">
              <w:rPr>
                <w:rFonts w:ascii="GHEA Grapalat" w:eastAsia="GHEA Grapalat" w:hAnsi="GHEA Grapalat" w:cs="GHEA Grapalat"/>
              </w:rPr>
              <w:t>նկարագրվող</w:t>
            </w:r>
            <w:proofErr w:type="spellEnd"/>
            <w:r w:rsidRPr="002C6C23">
              <w:rPr>
                <w:rFonts w:ascii="GHEA Grapalat" w:eastAsia="GHEA Grapalat" w:hAnsi="GHEA Grapalat" w:cs="GHEA Grapalat"/>
              </w:rPr>
              <w:t xml:space="preserve"> Տեղեկատվական համակարգերի կարգավորման հանձնաժողովի (այսուհետ' Հանձնաժողով) կողմից մշակվող </w:t>
            </w:r>
            <w:proofErr w:type="spellStart"/>
            <w:r w:rsidRPr="002C6C23">
              <w:rPr>
                <w:rFonts w:ascii="GHEA Grapalat" w:eastAsia="GHEA Grapalat" w:hAnsi="GHEA Grapalat" w:cs="GHEA Grapalat"/>
              </w:rPr>
              <w:t>մշտադիտարկման</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գրանցամատյանը</w:t>
            </w:r>
            <w:proofErr w:type="spellEnd"/>
            <w:r w:rsidRPr="002C6C23">
              <w:rPr>
                <w:rFonts w:ascii="GHEA Grapalat" w:eastAsia="GHEA Grapalat" w:hAnsi="GHEA Grapalat" w:cs="GHEA Grapalat"/>
              </w:rPr>
              <w:t xml:space="preserve"> հնարավորություն է տալու </w:t>
            </w:r>
            <w:proofErr w:type="spellStart"/>
            <w:r w:rsidRPr="002C6C23">
              <w:rPr>
                <w:rFonts w:ascii="GHEA Grapalat" w:eastAsia="GHEA Grapalat" w:hAnsi="GHEA Grapalat" w:cs="GHEA Grapalat"/>
              </w:rPr>
              <w:t>գրանցամատյանին</w:t>
            </w:r>
            <w:proofErr w:type="spellEnd"/>
            <w:r w:rsidRPr="002C6C23">
              <w:rPr>
                <w:rFonts w:ascii="GHEA Grapalat" w:eastAsia="GHEA Grapalat" w:hAnsi="GHEA Grapalat" w:cs="GHEA Grapalat"/>
              </w:rPr>
              <w:t xml:space="preserve"> մուտք ունեցող աշխատակիցներին տեսնել բոլոր հարցումների բովանդակությունը, ինչը նշանակում է, որ բոլոր մարմինների կողմից ուղարկված հարցումների բովանդակությունը նույն կերպ տեսանելի է լինելու Հանձնաժողովին:</w:t>
            </w:r>
          </w:p>
          <w:p w14:paraId="00000228"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Ըստ 44-րդ կետի 4-րդ ենթակետի' Հանձնաժողովը </w:t>
            </w:r>
            <w:proofErr w:type="spellStart"/>
            <w:r w:rsidRPr="002C6C23">
              <w:rPr>
                <w:rFonts w:ascii="GHEA Grapalat" w:eastAsia="GHEA Grapalat" w:hAnsi="GHEA Grapalat" w:cs="GHEA Grapalat"/>
              </w:rPr>
              <w:t>մշտադիտարկման</w:t>
            </w:r>
            <w:proofErr w:type="spellEnd"/>
            <w:r w:rsidRPr="002C6C23">
              <w:rPr>
                <w:rFonts w:ascii="GHEA Grapalat" w:eastAsia="GHEA Grapalat" w:hAnsi="GHEA Grapalat" w:cs="GHEA Grapalat"/>
              </w:rPr>
              <w:t xml:space="preserve"> գրանցամատյանի տվյալները կարող է օգտագործել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նպատակներով' «ՏՓՇ անդամներից ստացված տեղեկատվության մշակման համար (</w:t>
            </w:r>
            <w:proofErr w:type="spellStart"/>
            <w:r w:rsidRPr="002C6C23">
              <w:rPr>
                <w:rFonts w:ascii="GHEA Grapalat" w:eastAsia="GHEA Grapalat" w:hAnsi="GHEA Grapalat" w:cs="GHEA Grapalat"/>
              </w:rPr>
              <w:t>հետրավոր</w:t>
            </w:r>
            <w:proofErr w:type="spellEnd"/>
            <w:r w:rsidRPr="002C6C23">
              <w:rPr>
                <w:rFonts w:ascii="GHEA Grapalat" w:eastAsia="GHEA Grapalat" w:hAnsi="GHEA Grapalat" w:cs="GHEA Grapalat"/>
              </w:rPr>
              <w:t xml:space="preserve"> անվտանգության խնդիրների կամ տեխնիկական </w:t>
            </w:r>
            <w:proofErr w:type="spellStart"/>
            <w:r w:rsidRPr="002C6C23">
              <w:rPr>
                <w:rFonts w:ascii="GHEA Grapalat" w:eastAsia="GHEA Grapalat" w:hAnsi="GHEA Grapalat" w:cs="GHEA Grapalat"/>
              </w:rPr>
              <w:t>խափանումների</w:t>
            </w:r>
            <w:proofErr w:type="spellEnd"/>
            <w:r w:rsidRPr="002C6C23">
              <w:rPr>
                <w:rFonts w:ascii="GHEA Grapalat" w:eastAsia="GHEA Grapalat" w:hAnsi="GHEA Grapalat" w:cs="GHEA Grapalat"/>
              </w:rPr>
              <w:t xml:space="preserve"> վերաբերյալ </w:t>
            </w:r>
            <w:proofErr w:type="spellStart"/>
            <w:r w:rsidRPr="002C6C23">
              <w:rPr>
                <w:rFonts w:ascii="GHEA Grapalat" w:eastAsia="GHEA Grapalat" w:hAnsi="GHEA Grapalat" w:cs="GHEA Grapalat"/>
              </w:rPr>
              <w:t>ծանուցումներ</w:t>
            </w:r>
            <w:proofErr w:type="spellEnd"/>
            <w:r w:rsidRPr="002C6C23">
              <w:rPr>
                <w:rFonts w:ascii="GHEA Grapalat" w:eastAsia="GHEA Grapalat" w:hAnsi="GHEA Grapalat" w:cs="GHEA Grapalat"/>
              </w:rPr>
              <w:t xml:space="preserve">)»: Ըստ էության, Հանձնաժողովին տրվում է հնարավորություն իրականացնելու բովանդակային վերլուծություն' առանց հստակ սահմանելու դրանք իրականացնելու հնարավոր դեպքերը, դրանց սահմանները, ինչ ընթացակարգով են դրանք կատարվելու: Կարծում ենք, տեխնիկական </w:t>
            </w:r>
            <w:proofErr w:type="spellStart"/>
            <w:r w:rsidRPr="002C6C23">
              <w:rPr>
                <w:rFonts w:ascii="GHEA Grapalat" w:eastAsia="GHEA Grapalat" w:hAnsi="GHEA Grapalat" w:cs="GHEA Grapalat"/>
              </w:rPr>
              <w:t>խասիանումների</w:t>
            </w:r>
            <w:proofErr w:type="spellEnd"/>
            <w:r w:rsidRPr="002C6C23">
              <w:rPr>
                <w:rFonts w:ascii="GHEA Grapalat" w:eastAsia="GHEA Grapalat" w:hAnsi="GHEA Grapalat" w:cs="GHEA Grapalat"/>
              </w:rPr>
              <w:t xml:space="preserve"> վերաբերյալ </w:t>
            </w:r>
            <w:proofErr w:type="spellStart"/>
            <w:r w:rsidRPr="002C6C23">
              <w:rPr>
                <w:rFonts w:ascii="GHEA Grapalat" w:eastAsia="GHEA Grapalat" w:hAnsi="GHEA Grapalat" w:cs="GHEA Grapalat"/>
              </w:rPr>
              <w:t>ծանուցումների</w:t>
            </w:r>
            <w:proofErr w:type="spellEnd"/>
            <w:r w:rsidRPr="002C6C23">
              <w:rPr>
                <w:rFonts w:ascii="GHEA Grapalat" w:eastAsia="GHEA Grapalat" w:hAnsi="GHEA Grapalat" w:cs="GHEA Grapalat"/>
              </w:rPr>
              <w:t xml:space="preserve"> համար անհրաժեշտ չէ ծանոթանալ հարցումների </w:t>
            </w:r>
            <w:proofErr w:type="spellStart"/>
            <w:r w:rsidRPr="002C6C23">
              <w:rPr>
                <w:rFonts w:ascii="GHEA Grapalat" w:eastAsia="GHEA Grapalat" w:hAnsi="GHEA Grapalat" w:cs="GHEA Grapalat"/>
              </w:rPr>
              <w:t>բովանդակումթյա</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նը</w:t>
            </w:r>
            <w:proofErr w:type="spellEnd"/>
            <w:r w:rsidRPr="002C6C23">
              <w:rPr>
                <w:rFonts w:ascii="GHEA Grapalat" w:eastAsia="GHEA Grapalat" w:hAnsi="GHEA Grapalat" w:cs="GHEA Grapalat"/>
              </w:rPr>
              <w:t>:</w:t>
            </w:r>
          </w:p>
          <w:p w14:paraId="00000229"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Միաժամանակ հայտնում ենք, որ Հավելվածով սահմանված ընդհանրական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հնարավորություն է տալիս Հանձնաժողովին վերահսկել բոլոր հարցումների բովանդակությունը, ինչը, կարծում ենք, </w:t>
            </w:r>
            <w:proofErr w:type="spellStart"/>
            <w:r w:rsidRPr="002C6C23">
              <w:rPr>
                <w:rFonts w:ascii="GHEA Grapalat" w:eastAsia="GHEA Grapalat" w:hAnsi="GHEA Grapalat" w:cs="GHEA Grapalat"/>
              </w:rPr>
              <w:t>խնդրահարույց</w:t>
            </w:r>
            <w:proofErr w:type="spellEnd"/>
            <w:r w:rsidRPr="002C6C23">
              <w:rPr>
                <w:rFonts w:ascii="GHEA Grapalat" w:eastAsia="GHEA Grapalat" w:hAnsi="GHEA Grapalat" w:cs="GHEA Grapalat"/>
              </w:rPr>
              <w:t xml:space="preserve"> է ՀՀ արտաքին հետախուզության ծառայության կողմից' ծառայության առանձնահատկություններով </w:t>
            </w:r>
            <w:r w:rsidRPr="002C6C23">
              <w:rPr>
                <w:rFonts w:ascii="GHEA Grapalat" w:eastAsia="GHEA Grapalat" w:hAnsi="GHEA Grapalat" w:cs="GHEA Grapalat"/>
              </w:rPr>
              <w:lastRenderedPageBreak/>
              <w:t>պայմանավորված դեպքերում հարցումներ իրականացնելու համատեքստում:</w:t>
            </w:r>
          </w:p>
          <w:p w14:paraId="0000022A"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Հաշվի առնելով վերոգրյալը' հայտնում ենք մեր պատրաստակամությունը աշխատանքային կարգով առավել մանրամասն քննարկելու Ծառայության համար </w:t>
            </w:r>
            <w:proofErr w:type="spellStart"/>
            <w:r w:rsidRPr="002C6C23">
              <w:rPr>
                <w:rFonts w:ascii="GHEA Grapalat" w:eastAsia="GHEA Grapalat" w:hAnsi="GHEA Grapalat" w:cs="GHEA Grapalat"/>
              </w:rPr>
              <w:t>խնդրահարույց</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կարգավորումները</w:t>
            </w:r>
            <w:proofErr w:type="spellEnd"/>
            <w:r w:rsidRPr="002C6C23">
              <w:rPr>
                <w:rFonts w:ascii="GHEA Grapalat" w:eastAsia="GHEA Grapalat" w:hAnsi="GHEA Grapalat" w:cs="GHEA Grapalat"/>
              </w:rPr>
              <w:t xml:space="preserve"> և դրանց վերաբերյալ առաջարկվող հնարավոր լուծումները:</w:t>
            </w:r>
          </w:p>
        </w:tc>
        <w:tc>
          <w:tcPr>
            <w:tcW w:w="3585" w:type="dxa"/>
          </w:tcPr>
          <w:p w14:paraId="090A3271" w14:textId="77777777" w:rsidR="008479A4" w:rsidRPr="008479A4" w:rsidRDefault="00BE0F27" w:rsidP="001F7D9A">
            <w:pPr>
              <w:spacing w:after="0" w:line="288" w:lineRule="auto"/>
              <w:jc w:val="center"/>
              <w:rPr>
                <w:rFonts w:ascii="GHEA Grapalat" w:eastAsia="Tahoma" w:hAnsi="GHEA Grapalat" w:cs="Tahoma"/>
                <w:b/>
                <w:bCs/>
              </w:rPr>
            </w:pPr>
            <w:r w:rsidRPr="008479A4">
              <w:rPr>
                <w:rFonts w:ascii="GHEA Grapalat" w:eastAsia="Tahoma" w:hAnsi="GHEA Grapalat" w:cs="Tahoma"/>
                <w:b/>
                <w:bCs/>
              </w:rPr>
              <w:lastRenderedPageBreak/>
              <w:t xml:space="preserve">Չի ընդունվել։ </w:t>
            </w:r>
          </w:p>
          <w:p w14:paraId="0000022B" w14:textId="0182913B"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 xml:space="preserve">Ինչպես նշված է որոշման նախագծի 41-րդ </w:t>
            </w:r>
            <w:proofErr w:type="spellStart"/>
            <w:r w:rsidRPr="002C6C23">
              <w:rPr>
                <w:rFonts w:ascii="GHEA Grapalat" w:eastAsia="Tahoma" w:hAnsi="GHEA Grapalat" w:cs="Tahoma"/>
              </w:rPr>
              <w:t>կետում</w:t>
            </w:r>
            <w:proofErr w:type="spellEnd"/>
            <w:r w:rsidRPr="002C6C23">
              <w:rPr>
                <w:rFonts w:ascii="GHEA Grapalat" w:eastAsia="Tahoma" w:hAnsi="GHEA Grapalat" w:cs="Tahoma"/>
              </w:rPr>
              <w:t xml:space="preserve"> Հանձնաժողովին տեսանելի չեն լինելու հարցումների բովանդակությունները։ </w:t>
            </w:r>
            <w:proofErr w:type="spellStart"/>
            <w:r w:rsidRPr="002C6C23">
              <w:rPr>
                <w:rFonts w:ascii="GHEA Grapalat" w:eastAsia="Tahoma" w:hAnsi="GHEA Grapalat" w:cs="Tahoma"/>
              </w:rPr>
              <w:t>Երևալու</w:t>
            </w:r>
            <w:proofErr w:type="spellEnd"/>
            <w:r w:rsidRPr="002C6C23">
              <w:rPr>
                <w:rFonts w:ascii="GHEA Grapalat" w:eastAsia="Tahoma" w:hAnsi="GHEA Grapalat" w:cs="Tahoma"/>
              </w:rPr>
              <w:t xml:space="preserve"> է հարցման </w:t>
            </w:r>
            <w:proofErr w:type="spellStart"/>
            <w:r w:rsidRPr="002C6C23">
              <w:rPr>
                <w:rFonts w:ascii="GHEA Grapalat" w:eastAsia="Tahoma" w:hAnsi="GHEA Grapalat" w:cs="Tahoma"/>
              </w:rPr>
              <w:t>մետատվյալները</w:t>
            </w:r>
            <w:proofErr w:type="spellEnd"/>
            <w:r w:rsidRPr="002C6C23">
              <w:rPr>
                <w:rFonts w:ascii="GHEA Grapalat" w:eastAsia="Tahoma" w:hAnsi="GHEA Grapalat" w:cs="Tahoma"/>
              </w:rPr>
              <w:t>։</w:t>
            </w:r>
          </w:p>
        </w:tc>
      </w:tr>
      <w:tr w:rsidR="00F55C5C" w:rsidRPr="002C6C23" w14:paraId="5323C8A4" w14:textId="77777777">
        <w:tc>
          <w:tcPr>
            <w:tcW w:w="7710" w:type="dxa"/>
            <w:vMerge w:val="restart"/>
            <w:shd w:val="clear" w:color="auto" w:fill="D0CECE"/>
          </w:tcPr>
          <w:p w14:paraId="0000022C" w14:textId="4A73F91E" w:rsidR="00F55C5C" w:rsidRPr="002C6C23" w:rsidRDefault="00BE0F27" w:rsidP="002C6C23">
            <w:pPr>
              <w:tabs>
                <w:tab w:val="left" w:pos="2160"/>
              </w:tabs>
              <w:spacing w:after="0" w:line="288" w:lineRule="auto"/>
              <w:jc w:val="center"/>
              <w:rPr>
                <w:rFonts w:ascii="GHEA Grapalat" w:eastAsia="GHEA Grapalat" w:hAnsi="GHEA Grapalat" w:cs="GHEA Grapalat"/>
                <w:b/>
                <w:bCs/>
                <w:highlight w:val="lightGray"/>
              </w:rPr>
            </w:pPr>
            <w:r w:rsidRPr="002C6C23">
              <w:rPr>
                <w:rFonts w:ascii="GHEA Grapalat" w:eastAsia="GHEA Grapalat" w:hAnsi="GHEA Grapalat" w:cs="GHEA Grapalat"/>
                <w:b/>
                <w:bCs/>
                <w:color w:val="000000"/>
                <w:highlight w:val="lightGray"/>
              </w:rPr>
              <w:lastRenderedPageBreak/>
              <w:t>3</w:t>
            </w:r>
            <w:r w:rsidR="004162CB">
              <w:rPr>
                <w:rFonts w:ascii="GHEA Grapalat" w:eastAsia="GHEA Grapalat" w:hAnsi="GHEA Grapalat" w:cs="GHEA Grapalat"/>
                <w:b/>
                <w:bCs/>
                <w:color w:val="000000"/>
                <w:highlight w:val="lightGray"/>
                <w:lang w:val="hy-AM"/>
              </w:rPr>
              <w:t>7</w:t>
            </w:r>
            <w:r w:rsidRPr="002C6C23">
              <w:rPr>
                <w:rFonts w:ascii="GHEA Grapalat" w:eastAsia="GHEA Grapalat" w:hAnsi="GHEA Grapalat" w:cs="GHEA Grapalat"/>
                <w:b/>
                <w:bCs/>
                <w:color w:val="000000"/>
                <w:highlight w:val="lightGray"/>
              </w:rPr>
              <w:t>.</w:t>
            </w:r>
            <w:sdt>
              <w:sdtPr>
                <w:rPr>
                  <w:rFonts w:ascii="GHEA Grapalat" w:hAnsi="GHEA Grapalat"/>
                </w:rPr>
                <w:tag w:val="goog_rdk_381"/>
                <w:id w:val="-46298142"/>
              </w:sdtPr>
              <w:sdtEndPr/>
              <w:sdtContent>
                <w:r w:rsidRPr="002C6C23">
                  <w:rPr>
                    <w:rFonts w:ascii="GHEA Grapalat" w:eastAsia="Tahoma" w:hAnsi="GHEA Grapalat" w:cs="Tahoma"/>
                    <w:b/>
                    <w:bCs/>
                    <w:highlight w:val="lightGray"/>
                  </w:rPr>
                  <w:t xml:space="preserve"> ՀՀ ԱՐԴԱՐԱԴԱՏՈՒԹՅԱՆ ՆԱԽԱՐԱՐՈՒԹՅՈՒՆ</w:t>
                </w:r>
              </w:sdtContent>
            </w:sdt>
          </w:p>
        </w:tc>
        <w:tc>
          <w:tcPr>
            <w:tcW w:w="3585" w:type="dxa"/>
            <w:shd w:val="clear" w:color="auto" w:fill="D0CECE"/>
          </w:tcPr>
          <w:p w14:paraId="0000022D" w14:textId="77777777" w:rsidR="00F55C5C" w:rsidRPr="002C6C23" w:rsidRDefault="00BE0F27" w:rsidP="001F7D9A">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highlight w:val="lightGray"/>
              </w:rPr>
              <w:t>24.03.2026</w:t>
            </w:r>
          </w:p>
        </w:tc>
      </w:tr>
      <w:tr w:rsidR="00F55C5C" w:rsidRPr="002C6C23" w14:paraId="1ED52634" w14:textId="77777777">
        <w:tc>
          <w:tcPr>
            <w:tcW w:w="7710" w:type="dxa"/>
            <w:vMerge/>
            <w:shd w:val="clear" w:color="auto" w:fill="D0CECE"/>
          </w:tcPr>
          <w:p w14:paraId="0000022E"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22F" w14:textId="77777777" w:rsidR="00F55C5C" w:rsidRPr="002C6C23" w:rsidRDefault="00BE0F27" w:rsidP="001F7D9A">
            <w:pPr>
              <w:tabs>
                <w:tab w:val="left" w:pos="2160"/>
              </w:tabs>
              <w:spacing w:after="0" w:line="288" w:lineRule="auto"/>
              <w:jc w:val="center"/>
              <w:rPr>
                <w:rFonts w:ascii="GHEA Grapalat" w:eastAsia="Arial" w:hAnsi="GHEA Grapalat" w:cs="Arial"/>
                <w:b/>
                <w:bCs/>
              </w:rPr>
            </w:pPr>
            <w:r w:rsidRPr="002C6C23">
              <w:rPr>
                <w:rFonts w:ascii="GHEA Grapalat" w:eastAsia="Arial" w:hAnsi="GHEA Grapalat" w:cs="Arial"/>
                <w:b/>
                <w:bCs/>
                <w:color w:val="000000"/>
                <w:highlight w:val="lightGray"/>
              </w:rPr>
              <w:t>№</w:t>
            </w:r>
            <w:r w:rsidRPr="002C6C23">
              <w:rPr>
                <w:rFonts w:ascii="GHEA Grapalat" w:eastAsia="Arial" w:hAnsi="GHEA Grapalat" w:cs="Arial"/>
                <w:b/>
                <w:bCs/>
                <w:color w:val="000000"/>
              </w:rPr>
              <w:t xml:space="preserve"> </w:t>
            </w:r>
            <w:sdt>
              <w:sdtPr>
                <w:rPr>
                  <w:rFonts w:ascii="GHEA Grapalat" w:hAnsi="GHEA Grapalat"/>
                </w:rPr>
                <w:tag w:val="goog_rdk_382"/>
                <w:id w:val="20225948"/>
              </w:sdtPr>
              <w:sdtEndPr/>
              <w:sdtContent>
                <w:r w:rsidRPr="002C6C23">
                  <w:rPr>
                    <w:rFonts w:ascii="GHEA Grapalat" w:eastAsia="Tahoma" w:hAnsi="GHEA Grapalat" w:cs="Tahoma"/>
                    <w:b/>
                    <w:bCs/>
                    <w:highlight w:val="lightGray"/>
                  </w:rPr>
                  <w:t>Մ-3262-2026</w:t>
                </w:r>
              </w:sdtContent>
            </w:sdt>
          </w:p>
        </w:tc>
      </w:tr>
      <w:tr w:rsidR="00F55C5C" w:rsidRPr="002C6C23" w14:paraId="2171D46C" w14:textId="77777777">
        <w:tc>
          <w:tcPr>
            <w:tcW w:w="7710" w:type="dxa"/>
          </w:tcPr>
          <w:p w14:paraId="00000230"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Ի պատասխան Ձեր' սույն թվականի փետրվարի 24-ի թիվ 01/09.1/1246-2026 </w:t>
            </w:r>
            <w:proofErr w:type="spellStart"/>
            <w:r w:rsidRPr="002C6C23">
              <w:rPr>
                <w:rFonts w:ascii="GHEA Grapalat" w:eastAsia="GHEA Grapalat" w:hAnsi="GHEA Grapalat" w:cs="GHEA Grapalat"/>
              </w:rPr>
              <w:t>գրումյան</w:t>
            </w:r>
            <w:proofErr w:type="spellEnd"/>
            <w:r w:rsidRPr="002C6C23">
              <w:rPr>
                <w:rFonts w:ascii="GHEA Grapalat" w:eastAsia="GHEA Grapalat" w:hAnsi="GHEA Grapalat" w:cs="GHEA Grapalat"/>
              </w:rPr>
              <w:t xml:space="preserve">' հայտնում ենք, որ Արդարադատության նախարարությունն ուսումնասիրել է «Պետական տեղեկատվական համակարգի տվյալների փոխանակման շերտի ստեղծման և կիրառման կարգը հաստատելու մասին» Կառավարության որոշման նախագիծը (այսուհետ' Նախագիծ), որի վերաբերյալ ներկայացվում են </w:t>
            </w:r>
            <w:proofErr w:type="spellStart"/>
            <w:r w:rsidRPr="002C6C23">
              <w:rPr>
                <w:rFonts w:ascii="GHEA Grapalat" w:eastAsia="GHEA Grapalat" w:hAnsi="GHEA Grapalat" w:cs="GHEA Grapalat"/>
              </w:rPr>
              <w:t>հետևյալ</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դիտարկումներն</w:t>
            </w:r>
            <w:proofErr w:type="spellEnd"/>
            <w:r w:rsidRPr="002C6C23">
              <w:rPr>
                <w:rFonts w:ascii="GHEA Grapalat" w:eastAsia="GHEA Grapalat" w:hAnsi="GHEA Grapalat" w:cs="GHEA Grapalat"/>
              </w:rPr>
              <w:t xml:space="preserve"> ու առաջարկությունները.</w:t>
            </w:r>
          </w:p>
          <w:p w14:paraId="00000231"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 Նախագծի 2-րդ կետով նախատեսված է, որ պետական մարմնի տեղեկատվական համակարգի տվյալների </w:t>
            </w:r>
            <w:proofErr w:type="spellStart"/>
            <w:r w:rsidRPr="002C6C23">
              <w:rPr>
                <w:rFonts w:ascii="GHEA Grapalat" w:eastAsia="GHEA Grapalat" w:hAnsi="GHEA Grapalat" w:cs="GHEA Grapalat"/>
              </w:rPr>
              <w:t>շտեմարանն</w:t>
            </w:r>
            <w:proofErr w:type="spellEnd"/>
            <w:r w:rsidRPr="002C6C23">
              <w:rPr>
                <w:rFonts w:ascii="GHEA Grapalat" w:eastAsia="GHEA Grapalat" w:hAnsi="GHEA Grapalat" w:cs="GHEA Grapalat"/>
              </w:rPr>
              <w:t xml:space="preserve"> օբյեկտիվ պատճառներով պետական տեղեկատվական համակարգի տվյալների փոխանակման շերտին սույն որոշմամբ սահմանված կարով' </w:t>
            </w:r>
            <w:proofErr w:type="spellStart"/>
            <w:r w:rsidRPr="002C6C23">
              <w:rPr>
                <w:rFonts w:ascii="GHEA Grapalat" w:eastAsia="GHEA Grapalat" w:hAnsi="GHEA Grapalat" w:cs="GHEA Grapalat"/>
              </w:rPr>
              <w:t>մինչև</w:t>
            </w:r>
            <w:proofErr w:type="spellEnd"/>
            <w:r w:rsidRPr="002C6C23">
              <w:rPr>
                <w:rFonts w:ascii="GHEA Grapalat" w:eastAsia="GHEA Grapalat" w:hAnsi="GHEA Grapalat" w:cs="GHEA Grapalat"/>
              </w:rPr>
              <w:t xml:space="preserve"> 2026 թվականի դեկտեմբերի 30-ը միացնելու անհնարինության դեպքում տվյալ պետական մարմինը </w:t>
            </w:r>
            <w:proofErr w:type="spellStart"/>
            <w:r w:rsidRPr="002C6C23">
              <w:rPr>
                <w:rFonts w:ascii="GHEA Grapalat" w:eastAsia="GHEA Grapalat" w:hAnsi="GHEA Grapalat" w:cs="GHEA Grapalat"/>
              </w:rPr>
              <w:t>մինչև</w:t>
            </w:r>
            <w:proofErr w:type="spellEnd"/>
            <w:r w:rsidRPr="002C6C23">
              <w:rPr>
                <w:rFonts w:ascii="GHEA Grapalat" w:eastAsia="GHEA Grapalat" w:hAnsi="GHEA Grapalat" w:cs="GHEA Grapalat"/>
              </w:rPr>
              <w:t xml:space="preserve"> 2026 թվականի հունիսի 30-ը տեղեկատվական համակարգերի կարգավորման մարմնին ներկայացնում է միացման գրավոր ժամանակացույց, որով նախատեսված ժամկետները չեն կարող ավել լինել քան 2027 թվականի հուլիսի 1-ը: Այս կապակցությամբ հարկ է նշել, որ նշված ժամկետային </w:t>
            </w:r>
            <w:proofErr w:type="spellStart"/>
            <w:r w:rsidRPr="002C6C23">
              <w:rPr>
                <w:rFonts w:ascii="GHEA Grapalat" w:eastAsia="GHEA Grapalat" w:hAnsi="GHEA Grapalat" w:cs="GHEA Grapalat"/>
              </w:rPr>
              <w:t>կաոգավորումները</w:t>
            </w:r>
            <w:proofErr w:type="spellEnd"/>
            <w:r w:rsidRPr="002C6C23">
              <w:rPr>
                <w:rFonts w:ascii="GHEA Grapalat" w:eastAsia="GHEA Grapalat" w:hAnsi="GHEA Grapalat" w:cs="GHEA Grapalat"/>
              </w:rPr>
              <w:t xml:space="preserve"> միմյանց չեն համապատասխանում' նկատի ունենալով, որ պետական մարմնի տեղեկատվ ական համակարգի տվյալների </w:t>
            </w:r>
            <w:proofErr w:type="spellStart"/>
            <w:r w:rsidRPr="002C6C23">
              <w:rPr>
                <w:rFonts w:ascii="GHEA Grapalat" w:eastAsia="GHEA Grapalat" w:hAnsi="GHEA Grapalat" w:cs="GHEA Grapalat"/>
              </w:rPr>
              <w:t>շտեմարանին</w:t>
            </w:r>
            <w:proofErr w:type="spellEnd"/>
            <w:r w:rsidRPr="002C6C23">
              <w:rPr>
                <w:rFonts w:ascii="GHEA Grapalat" w:eastAsia="GHEA Grapalat" w:hAnsi="GHEA Grapalat" w:cs="GHEA Grapalat"/>
              </w:rPr>
              <w:t xml:space="preserve"> միանալու վերջնաժամկետ է սահմանված 2026 թվականի դեկտեմբերի 30-ը, մյուս կողմից' նույն պարտավորության չկատարման դեպքում նախատեսվող գրավոր ժամանակացույցի ներկայացման պահանջը սահմանվում է ավելի վաղ' 2026 թվականի հունիսի 30-ը: Ստացվում է, որ ժամանակացույց ներկայացնելու պարտավորությունը առաջանում է </w:t>
            </w:r>
            <w:proofErr w:type="spellStart"/>
            <w:r w:rsidRPr="002C6C23">
              <w:rPr>
                <w:rFonts w:ascii="GHEA Grapalat" w:eastAsia="GHEA Grapalat" w:hAnsi="GHEA Grapalat" w:cs="GHEA Grapalat"/>
              </w:rPr>
              <w:t>դեռևս</w:t>
            </w:r>
            <w:proofErr w:type="spellEnd"/>
            <w:r w:rsidRPr="002C6C23">
              <w:rPr>
                <w:rFonts w:ascii="GHEA Grapalat" w:eastAsia="GHEA Grapalat" w:hAnsi="GHEA Grapalat" w:cs="GHEA Grapalat"/>
              </w:rPr>
              <w:t xml:space="preserve"> այն փուլում, երբ </w:t>
            </w:r>
            <w:proofErr w:type="spellStart"/>
            <w:r w:rsidRPr="002C6C23">
              <w:rPr>
                <w:rFonts w:ascii="GHEA Grapalat" w:eastAsia="GHEA Grapalat" w:hAnsi="GHEA Grapalat" w:cs="GHEA Grapalat"/>
              </w:rPr>
              <w:t>հիանական</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վերջնաժամկետը</w:t>
            </w:r>
            <w:proofErr w:type="spellEnd"/>
            <w:r w:rsidRPr="002C6C23">
              <w:rPr>
                <w:rFonts w:ascii="GHEA Grapalat" w:eastAsia="GHEA Grapalat" w:hAnsi="GHEA Grapalat" w:cs="GHEA Grapalat"/>
              </w:rPr>
              <w:t xml:space="preserve"> չի լրացել, ընդ որում' պարզ չէ, թե ավելի քան հինգ ամիս առաջ </w:t>
            </w:r>
            <w:proofErr w:type="spellStart"/>
            <w:r w:rsidRPr="002C6C23">
              <w:rPr>
                <w:rFonts w:ascii="GHEA Grapalat" w:eastAsia="GHEA Grapalat" w:hAnsi="GHEA Grapalat" w:cs="GHEA Grapalat"/>
              </w:rPr>
              <w:t>ինապես</w:t>
            </w:r>
            <w:proofErr w:type="spellEnd"/>
            <w:r w:rsidRPr="002C6C23">
              <w:rPr>
                <w:rFonts w:ascii="GHEA Grapalat" w:eastAsia="GHEA Grapalat" w:hAnsi="GHEA Grapalat" w:cs="GHEA Grapalat"/>
              </w:rPr>
              <w:t xml:space="preserve"> կարող է կանխատեսելի լինել պետական մարմնի տեղեկատվական համակարգի տվյալների </w:t>
            </w:r>
            <w:proofErr w:type="spellStart"/>
            <w:r w:rsidRPr="002C6C23">
              <w:rPr>
                <w:rFonts w:ascii="GHEA Grapalat" w:eastAsia="GHEA Grapalat" w:hAnsi="GHEA Grapalat" w:cs="GHEA Grapalat"/>
              </w:rPr>
              <w:t>շտեմարանն</w:t>
            </w:r>
            <w:proofErr w:type="spellEnd"/>
            <w:r w:rsidRPr="002C6C23">
              <w:rPr>
                <w:rFonts w:ascii="GHEA Grapalat" w:eastAsia="GHEA Grapalat" w:hAnsi="GHEA Grapalat" w:cs="GHEA Grapalat"/>
              </w:rPr>
              <w:t xml:space="preserve"> օբյեկտիվ պատճառներով պետական տեղեկատվական համակարգի տվյալների փոխանակման շերտին </w:t>
            </w:r>
            <w:proofErr w:type="spellStart"/>
            <w:r w:rsidRPr="002C6C23">
              <w:rPr>
                <w:rFonts w:ascii="GHEA Grapalat" w:eastAsia="GHEA Grapalat" w:hAnsi="GHEA Grapalat" w:cs="GHEA Grapalat"/>
              </w:rPr>
              <w:t>մինչև</w:t>
            </w:r>
            <w:proofErr w:type="spellEnd"/>
            <w:r w:rsidRPr="002C6C23">
              <w:rPr>
                <w:rFonts w:ascii="GHEA Grapalat" w:eastAsia="GHEA Grapalat" w:hAnsi="GHEA Grapalat" w:cs="GHEA Grapalat"/>
              </w:rPr>
              <w:t xml:space="preserve"> 2026 թվականի դեկտեմբերի 30-ը միանալու անհնարինությունը: </w:t>
            </w:r>
            <w:proofErr w:type="spellStart"/>
            <w:r w:rsidRPr="002C6C23">
              <w:rPr>
                <w:rFonts w:ascii="GHEA Grapalat" w:eastAsia="GHEA Grapalat" w:hAnsi="GHEA Grapalat" w:cs="GHEA Grapalat"/>
              </w:rPr>
              <w:t>Հետևապես</w:t>
            </w:r>
            <w:proofErr w:type="spellEnd"/>
            <w:r w:rsidRPr="002C6C23">
              <w:rPr>
                <w:rFonts w:ascii="GHEA Grapalat" w:eastAsia="GHEA Grapalat" w:hAnsi="GHEA Grapalat" w:cs="GHEA Grapalat"/>
              </w:rPr>
              <w:t xml:space="preserve">' առաջարկվում է վերանայել նշված ժամկետները' </w:t>
            </w:r>
            <w:proofErr w:type="spellStart"/>
            <w:r w:rsidRPr="002C6C23">
              <w:rPr>
                <w:rFonts w:ascii="GHEA Grapalat" w:eastAsia="GHEA Grapalat" w:hAnsi="GHEA Grapalat" w:cs="GHEA Grapalat"/>
              </w:rPr>
              <w:t>ապահովելորվ</w:t>
            </w:r>
            <w:proofErr w:type="spellEnd"/>
            <w:r w:rsidRPr="002C6C23">
              <w:rPr>
                <w:rFonts w:ascii="GHEA Grapalat" w:eastAsia="GHEA Grapalat" w:hAnsi="GHEA Grapalat" w:cs="GHEA Grapalat"/>
              </w:rPr>
              <w:t xml:space="preserve"> դրանց տրամաբանական </w:t>
            </w:r>
            <w:r w:rsidRPr="002C6C23">
              <w:rPr>
                <w:rFonts w:ascii="GHEA Grapalat" w:eastAsia="GHEA Grapalat" w:hAnsi="GHEA Grapalat" w:cs="GHEA Grapalat"/>
              </w:rPr>
              <w:lastRenderedPageBreak/>
              <w:t>հաջորդականությունը: Բացի այդ, պարզ չէ, թե օբյեկտիվ պատճառների շրջանակում ինչն է դիտարկվելու:</w:t>
            </w:r>
          </w:p>
          <w:p w14:paraId="00000232"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 Նախագծով հաստատվող կարգի (այսուհետ' Կարգի) 1-ին կետով սահմանվում են պետական տեղեկատվական համակարգի տվյալների փոխանակման շերտի ստեղծման, ներդրման, կիրառման, կառավարման և զարգացման, ինչպես նաև դրան միանալու և օգտագործման պայմանները և կարգը: Այս առումով հարկ է նկատել, որ կարգով պետք է ոչ թե սահմանվեն, այլ կարգավորվեն պետական տեղեկատվական համակարգի տվյալների փոխանակման շերտի ստեղծման, ներդրման, կիրառման, կառավարման և զարգացման, ինչպես նաև դրան միանալու և օգտագործման պայմանների և կարգի հետ կապված հարաբերությունները: Սա նպատակ է հետապնդում նաև չնեղացնել կարգավորման ենթակա հարաբերությունների շրջանակը' հնարավորություն տալով </w:t>
            </w:r>
            <w:proofErr w:type="spellStart"/>
            <w:r w:rsidRPr="002C6C23">
              <w:rPr>
                <w:rFonts w:ascii="GHEA Grapalat" w:eastAsia="GHEA Grapalat" w:hAnsi="GHEA Grapalat" w:cs="GHEA Grapalat"/>
              </w:rPr>
              <w:t>անձրաժեշտության</w:t>
            </w:r>
            <w:proofErr w:type="spellEnd"/>
            <w:r w:rsidRPr="002C6C23">
              <w:rPr>
                <w:rFonts w:ascii="GHEA Grapalat" w:eastAsia="GHEA Grapalat" w:hAnsi="GHEA Grapalat" w:cs="GHEA Grapalat"/>
              </w:rPr>
              <w:t xml:space="preserve"> դեպքում սահմանել այլ դրույթներ: </w:t>
            </w:r>
            <w:proofErr w:type="spellStart"/>
            <w:r w:rsidRPr="002C6C23">
              <w:rPr>
                <w:rFonts w:ascii="GHEA Grapalat" w:eastAsia="GHEA Grapalat" w:hAnsi="GHEA Grapalat" w:cs="GHEA Grapalat"/>
              </w:rPr>
              <w:t>Միևնույն</w:t>
            </w:r>
            <w:proofErr w:type="spellEnd"/>
            <w:r w:rsidRPr="002C6C23">
              <w:rPr>
                <w:rFonts w:ascii="GHEA Grapalat" w:eastAsia="GHEA Grapalat" w:hAnsi="GHEA Grapalat" w:cs="GHEA Grapalat"/>
              </w:rPr>
              <w:t xml:space="preserve"> ժամանակ առաջարկվում է </w:t>
            </w:r>
            <w:proofErr w:type="spellStart"/>
            <w:r w:rsidRPr="002C6C23">
              <w:rPr>
                <w:rFonts w:ascii="GHEA Grapalat" w:eastAsia="GHEA Grapalat" w:hAnsi="GHEA Grapalat" w:cs="GHEA Grapalat"/>
              </w:rPr>
              <w:t>վերանալել</w:t>
            </w:r>
            <w:proofErr w:type="spellEnd"/>
            <w:r w:rsidRPr="002C6C23">
              <w:rPr>
                <w:rFonts w:ascii="GHEA Grapalat" w:eastAsia="GHEA Grapalat" w:hAnsi="GHEA Grapalat" w:cs="GHEA Grapalat"/>
              </w:rPr>
              <w:t xml:space="preserve"> Կարգի վերնագիրը' ներառելով սույն կետով կարգավորման ենթակա հարաբերությունների ամբողջական շրջանակը:</w:t>
            </w:r>
          </w:p>
          <w:p w14:paraId="00000233"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3. Կարգի 3-րդ կետի 3-րդ ենթակետով նախատեսված է, որ տվյալների փոխանակման շերտի (այսուհետ' SՓՇ) անդամ է հանդիսանում պետական կամ տեղական ինքնակառավարման մարմինը, իրավաբանական կամ ֆիզիկական անձը, որի տեղեկատվական համակարգը օրենքով և սույն կարգով սահմանված կարգով միացված է ՏՓՇ-ին: Այս կապակցությամբ հարկ է հստակեցնել, թե ինչ պետք է նկատի ունենալ ֆիզիկական անձի տեղեկատվական համակարգ ասելով:</w:t>
            </w:r>
          </w:p>
          <w:sdt>
            <w:sdtPr>
              <w:rPr>
                <w:rFonts w:ascii="GHEA Grapalat" w:hAnsi="GHEA Grapalat"/>
              </w:rPr>
              <w:tag w:val="goog_rdk_384"/>
              <w:id w:val="1165090375"/>
            </w:sdtPr>
            <w:sdtEndPr/>
            <w:sdtContent>
              <w:p w14:paraId="00000234"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Բացի այդ, նույն կետի 16-րդ ենթակետում հստակեցման կարիք ունի «տեղեկատվական համակարգի կառավարչական համակարգ» հասկացությունը: Հարկ է նշել նաև, որ «այլ օրենքներով նախատեսված դեպքերում» </w:t>
                </w:r>
                <w:proofErr w:type="spellStart"/>
                <w:r w:rsidRPr="002C6C23">
                  <w:rPr>
                    <w:rFonts w:ascii="GHEA Grapalat" w:eastAsia="GHEA Grapalat" w:hAnsi="GHEA Grapalat" w:cs="GHEA Grapalat"/>
                  </w:rPr>
                  <w:t>ձևակերպումն</w:t>
                </w:r>
                <w:proofErr w:type="spellEnd"/>
                <w:r w:rsidRPr="002C6C23">
                  <w:rPr>
                    <w:rFonts w:ascii="GHEA Grapalat" w:eastAsia="GHEA Grapalat" w:hAnsi="GHEA Grapalat" w:cs="GHEA Grapalat"/>
                  </w:rPr>
                  <w:t xml:space="preserve"> անորոշ և վերանայման կարիք ունի:</w:t>
                </w:r>
                <w:sdt>
                  <w:sdtPr>
                    <w:rPr>
                      <w:rFonts w:ascii="GHEA Grapalat" w:hAnsi="GHEA Grapalat"/>
                    </w:rPr>
                    <w:tag w:val="goog_rdk_383"/>
                    <w:id w:val="-1725701820"/>
                  </w:sdtPr>
                  <w:sdtEndPr/>
                  <w:sdtContent/>
                </w:sdt>
              </w:p>
            </w:sdtContent>
          </w:sdt>
          <w:sdt>
            <w:sdtPr>
              <w:rPr>
                <w:rFonts w:ascii="GHEA Grapalat" w:hAnsi="GHEA Grapalat"/>
              </w:rPr>
              <w:tag w:val="goog_rdk_386"/>
              <w:id w:val="464547985"/>
            </w:sdtPr>
            <w:sdtEndPr/>
            <w:sdtContent>
              <w:p w14:paraId="00000235"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85"/>
                    <w:id w:val="798586229"/>
                  </w:sdtPr>
                  <w:sdtEndPr/>
                  <w:sdtContent/>
                </w:sdt>
              </w:p>
            </w:sdtContent>
          </w:sdt>
          <w:sdt>
            <w:sdtPr>
              <w:rPr>
                <w:rFonts w:ascii="GHEA Grapalat" w:hAnsi="GHEA Grapalat"/>
              </w:rPr>
              <w:tag w:val="goog_rdk_388"/>
              <w:id w:val="-873845218"/>
            </w:sdtPr>
            <w:sdtEndPr/>
            <w:sdtContent>
              <w:p w14:paraId="00000236"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87"/>
                    <w:id w:val="991468854"/>
                  </w:sdtPr>
                  <w:sdtEndPr/>
                  <w:sdtContent/>
                </w:sdt>
              </w:p>
            </w:sdtContent>
          </w:sdt>
          <w:sdt>
            <w:sdtPr>
              <w:rPr>
                <w:rFonts w:ascii="GHEA Grapalat" w:hAnsi="GHEA Grapalat"/>
              </w:rPr>
              <w:tag w:val="goog_rdk_390"/>
              <w:id w:val="-1727225192"/>
            </w:sdtPr>
            <w:sdtEndPr/>
            <w:sdtContent>
              <w:p w14:paraId="00000237"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89"/>
                    <w:id w:val="-2031756564"/>
                  </w:sdtPr>
                  <w:sdtEndPr/>
                  <w:sdtContent/>
                </w:sdt>
              </w:p>
            </w:sdtContent>
          </w:sdt>
          <w:sdt>
            <w:sdtPr>
              <w:rPr>
                <w:rFonts w:ascii="GHEA Grapalat" w:hAnsi="GHEA Grapalat"/>
              </w:rPr>
              <w:tag w:val="goog_rdk_392"/>
              <w:id w:val="-315143460"/>
            </w:sdtPr>
            <w:sdtEndPr/>
            <w:sdtContent>
              <w:p w14:paraId="00000238"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91"/>
                    <w:id w:val="1287572161"/>
                  </w:sdtPr>
                  <w:sdtEndPr/>
                  <w:sdtContent/>
                </w:sdt>
              </w:p>
            </w:sdtContent>
          </w:sdt>
          <w:sdt>
            <w:sdtPr>
              <w:rPr>
                <w:rFonts w:ascii="GHEA Grapalat" w:hAnsi="GHEA Grapalat"/>
              </w:rPr>
              <w:tag w:val="goog_rdk_394"/>
              <w:id w:val="-1397890387"/>
            </w:sdtPr>
            <w:sdtEndPr/>
            <w:sdtContent>
              <w:p w14:paraId="00000239"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93"/>
                    <w:id w:val="957764912"/>
                  </w:sdtPr>
                  <w:sdtEndPr/>
                  <w:sdtContent/>
                </w:sdt>
              </w:p>
            </w:sdtContent>
          </w:sdt>
          <w:sdt>
            <w:sdtPr>
              <w:rPr>
                <w:rFonts w:ascii="GHEA Grapalat" w:hAnsi="GHEA Grapalat"/>
              </w:rPr>
              <w:tag w:val="goog_rdk_396"/>
              <w:id w:val="1082569082"/>
            </w:sdtPr>
            <w:sdtEndPr/>
            <w:sdtContent>
              <w:p w14:paraId="0000023A"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95"/>
                    <w:id w:val="1960071208"/>
                  </w:sdtPr>
                  <w:sdtEndPr/>
                  <w:sdtContent/>
                </w:sdt>
              </w:p>
            </w:sdtContent>
          </w:sdt>
          <w:sdt>
            <w:sdtPr>
              <w:rPr>
                <w:rFonts w:ascii="GHEA Grapalat" w:hAnsi="GHEA Grapalat"/>
              </w:rPr>
              <w:tag w:val="goog_rdk_398"/>
              <w:id w:val="-1915144756"/>
            </w:sdtPr>
            <w:sdtEndPr/>
            <w:sdtContent>
              <w:p w14:paraId="0000023B"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97"/>
                    <w:id w:val="-1729305076"/>
                  </w:sdtPr>
                  <w:sdtEndPr/>
                  <w:sdtContent/>
                </w:sdt>
              </w:p>
            </w:sdtContent>
          </w:sdt>
          <w:sdt>
            <w:sdtPr>
              <w:rPr>
                <w:rFonts w:ascii="GHEA Grapalat" w:hAnsi="GHEA Grapalat"/>
              </w:rPr>
              <w:tag w:val="goog_rdk_400"/>
              <w:id w:val="707541084"/>
            </w:sdtPr>
            <w:sdtEndPr/>
            <w:sdtContent>
              <w:p w14:paraId="0000023C"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399"/>
                    <w:id w:val="759374475"/>
                  </w:sdtPr>
                  <w:sdtEndPr/>
                  <w:sdtContent/>
                </w:sdt>
              </w:p>
            </w:sdtContent>
          </w:sdt>
          <w:sdt>
            <w:sdtPr>
              <w:rPr>
                <w:rFonts w:ascii="GHEA Grapalat" w:hAnsi="GHEA Grapalat"/>
              </w:rPr>
              <w:tag w:val="goog_rdk_402"/>
              <w:id w:val="-1894130241"/>
            </w:sdtPr>
            <w:sdtEndPr/>
            <w:sdtContent>
              <w:p w14:paraId="0000023D"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01"/>
                    <w:id w:val="274903282"/>
                  </w:sdtPr>
                  <w:sdtEndPr/>
                  <w:sdtContent/>
                </w:sdt>
              </w:p>
            </w:sdtContent>
          </w:sdt>
          <w:sdt>
            <w:sdtPr>
              <w:rPr>
                <w:rFonts w:ascii="GHEA Grapalat" w:hAnsi="GHEA Grapalat"/>
              </w:rPr>
              <w:tag w:val="goog_rdk_404"/>
              <w:id w:val="1394423246"/>
            </w:sdtPr>
            <w:sdtEndPr/>
            <w:sdtContent>
              <w:p w14:paraId="0000023E"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03"/>
                    <w:id w:val="2035439001"/>
                  </w:sdtPr>
                  <w:sdtEndPr/>
                  <w:sdtContent/>
                </w:sdt>
              </w:p>
            </w:sdtContent>
          </w:sdt>
          <w:sdt>
            <w:sdtPr>
              <w:rPr>
                <w:rFonts w:ascii="GHEA Grapalat" w:hAnsi="GHEA Grapalat"/>
              </w:rPr>
              <w:tag w:val="goog_rdk_406"/>
              <w:id w:val="1510257640"/>
            </w:sdtPr>
            <w:sdtEndPr/>
            <w:sdtContent>
              <w:p w14:paraId="0000023F"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05"/>
                    <w:id w:val="1834021"/>
                  </w:sdtPr>
                  <w:sdtEndPr/>
                  <w:sdtContent/>
                </w:sdt>
              </w:p>
            </w:sdtContent>
          </w:sdt>
          <w:sdt>
            <w:sdtPr>
              <w:rPr>
                <w:rFonts w:ascii="GHEA Grapalat" w:hAnsi="GHEA Grapalat"/>
              </w:rPr>
              <w:tag w:val="goog_rdk_408"/>
              <w:id w:val="-860925274"/>
            </w:sdtPr>
            <w:sdtEndPr/>
            <w:sdtContent>
              <w:p w14:paraId="00000240"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07"/>
                    <w:id w:val="-1528143459"/>
                  </w:sdtPr>
                  <w:sdtEndPr/>
                  <w:sdtContent/>
                </w:sdt>
              </w:p>
            </w:sdtContent>
          </w:sdt>
          <w:sdt>
            <w:sdtPr>
              <w:rPr>
                <w:rFonts w:ascii="GHEA Grapalat" w:hAnsi="GHEA Grapalat"/>
              </w:rPr>
              <w:tag w:val="goog_rdk_410"/>
              <w:id w:val="-1721516519"/>
            </w:sdtPr>
            <w:sdtEndPr/>
            <w:sdtContent>
              <w:p w14:paraId="00000241"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09"/>
                    <w:id w:val="-1552443487"/>
                  </w:sdtPr>
                  <w:sdtEndPr/>
                  <w:sdtContent/>
                </w:sdt>
              </w:p>
            </w:sdtContent>
          </w:sdt>
          <w:sdt>
            <w:sdtPr>
              <w:rPr>
                <w:rFonts w:ascii="GHEA Grapalat" w:hAnsi="GHEA Grapalat"/>
              </w:rPr>
              <w:tag w:val="goog_rdk_412"/>
              <w:id w:val="-2119177624"/>
            </w:sdtPr>
            <w:sdtEndPr/>
            <w:sdtContent>
              <w:p w14:paraId="00000242"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11"/>
                    <w:id w:val="1454097865"/>
                  </w:sdtPr>
                  <w:sdtEndPr/>
                  <w:sdtContent/>
                </w:sdt>
              </w:p>
            </w:sdtContent>
          </w:sdt>
          <w:sdt>
            <w:sdtPr>
              <w:rPr>
                <w:rFonts w:ascii="GHEA Grapalat" w:hAnsi="GHEA Grapalat"/>
              </w:rPr>
              <w:tag w:val="goog_rdk_414"/>
              <w:id w:val="379056192"/>
            </w:sdtPr>
            <w:sdtEndPr/>
            <w:sdtContent>
              <w:p w14:paraId="00000243"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13"/>
                    <w:id w:val="1533009194"/>
                  </w:sdtPr>
                  <w:sdtEndPr/>
                  <w:sdtContent/>
                </w:sdt>
              </w:p>
            </w:sdtContent>
          </w:sdt>
          <w:p w14:paraId="0000024C" w14:textId="5D8E01C2"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19"/>
                <w:id w:val="-96408252"/>
                <w:showingPlcHdr/>
              </w:sdtPr>
              <w:sdtEndPr/>
              <w:sdtContent>
                <w:r w:rsidR="008479A4">
                  <w:rPr>
                    <w:rFonts w:ascii="GHEA Grapalat" w:hAnsi="GHEA Grapalat"/>
                  </w:rPr>
                  <w:t xml:space="preserve">     </w:t>
                </w:r>
              </w:sdtContent>
            </w:sdt>
            <w:r w:rsidR="00BE0F27" w:rsidRPr="002C6C23">
              <w:rPr>
                <w:rFonts w:ascii="GHEA Grapalat" w:eastAsia="GHEA Grapalat" w:hAnsi="GHEA Grapalat" w:cs="GHEA Grapalat"/>
              </w:rPr>
              <w:t xml:space="preserve">4. Կարգի 4-րդ կետով նախատեսված է, որ Կարգում կիրառվող մյուս հասկացություններն ունեն «Հանրային տեղեկությունների մասին» օրենքով և դրա հիման վրա ընդունված այլ ենթաօրենսդրական նորմատիվ իրավական ակտերով սահմանված իմաստը: Հարկ է նշել, որ հիշյալ </w:t>
            </w:r>
            <w:proofErr w:type="spellStart"/>
            <w:r w:rsidR="00BE0F27" w:rsidRPr="002C6C23">
              <w:rPr>
                <w:rFonts w:ascii="GHEA Grapalat" w:eastAsia="GHEA Grapalat" w:hAnsi="GHEA Grapalat" w:cs="GHEA Grapalat"/>
              </w:rPr>
              <w:t>ձևակերպման</w:t>
            </w:r>
            <w:proofErr w:type="spellEnd"/>
            <w:r w:rsidR="00BE0F27" w:rsidRPr="002C6C23">
              <w:rPr>
                <w:rFonts w:ascii="GHEA Grapalat" w:eastAsia="GHEA Grapalat" w:hAnsi="GHEA Grapalat" w:cs="GHEA Grapalat"/>
              </w:rPr>
              <w:t xml:space="preserve"> մեջ </w:t>
            </w:r>
            <w:proofErr w:type="spellStart"/>
            <w:r w:rsidR="00BE0F27" w:rsidRPr="002C6C23">
              <w:rPr>
                <w:rFonts w:ascii="GHEA Grapalat" w:eastAsia="GHEA Grapalat" w:hAnsi="GHEA Grapalat" w:cs="GHEA Grapalat"/>
              </w:rPr>
              <w:t>խնդրահարույց</w:t>
            </w:r>
            <w:proofErr w:type="spellEnd"/>
            <w:r w:rsidR="00BE0F27" w:rsidRPr="002C6C23">
              <w:rPr>
                <w:rFonts w:ascii="GHEA Grapalat" w:eastAsia="GHEA Grapalat" w:hAnsi="GHEA Grapalat" w:cs="GHEA Grapalat"/>
              </w:rPr>
              <w:t xml:space="preserve"> է «դրա հիման վրա ընդունված այլ ենթաօրենսդրական նորմատիվ իրավական ակտերով սահմանված իմաստը» </w:t>
            </w:r>
            <w:proofErr w:type="spellStart"/>
            <w:r w:rsidR="00BE0F27" w:rsidRPr="002C6C23">
              <w:rPr>
                <w:rFonts w:ascii="GHEA Grapalat" w:eastAsia="GHEA Grapalat" w:hAnsi="GHEA Grapalat" w:cs="GHEA Grapalat"/>
              </w:rPr>
              <w:t>ձևակերպումն</w:t>
            </w:r>
            <w:proofErr w:type="spellEnd"/>
            <w:r w:rsidR="00BE0F27" w:rsidRPr="002C6C23">
              <w:rPr>
                <w:rFonts w:ascii="GHEA Grapalat" w:eastAsia="GHEA Grapalat" w:hAnsi="GHEA Grapalat" w:cs="GHEA Grapalat"/>
              </w:rPr>
              <w:t xml:space="preserve"> այն առումով, որ իրավական ակտերի անորոշ շրջանակ է նախատեսվում' ինչով պայմանավորված' նպատակահարմար է վերանայել առաջարկվող կարգավորումը' ապահովելով կիրառման ենթակա հասկացությունների հստակ միանշանակ սահմանումը:</w:t>
            </w:r>
            <w:sdt>
              <w:sdtPr>
                <w:rPr>
                  <w:rFonts w:ascii="GHEA Grapalat" w:hAnsi="GHEA Grapalat"/>
                </w:rPr>
                <w:tag w:val="goog_rdk_429"/>
                <w:id w:val="-1703743078"/>
              </w:sdtPr>
              <w:sdtEndPr/>
              <w:sdtContent/>
            </w:sdt>
          </w:p>
          <w:sdt>
            <w:sdtPr>
              <w:rPr>
                <w:rFonts w:ascii="GHEA Grapalat" w:hAnsi="GHEA Grapalat"/>
              </w:rPr>
              <w:tag w:val="goog_rdk_432"/>
              <w:id w:val="-179039798"/>
            </w:sdtPr>
            <w:sdtEndPr/>
            <w:sdtContent>
              <w:p w14:paraId="0000024D"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31"/>
                    <w:id w:val="1271972922"/>
                  </w:sdtPr>
                  <w:sdtEndPr/>
                  <w:sdtContent/>
                </w:sdt>
              </w:p>
            </w:sdtContent>
          </w:sdt>
          <w:sdt>
            <w:sdtPr>
              <w:rPr>
                <w:rFonts w:ascii="GHEA Grapalat" w:hAnsi="GHEA Grapalat"/>
              </w:rPr>
              <w:tag w:val="goog_rdk_434"/>
              <w:id w:val="2021083095"/>
            </w:sdtPr>
            <w:sdtEndPr/>
            <w:sdtContent>
              <w:p w14:paraId="0000024E"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33"/>
                    <w:id w:val="-1866113336"/>
                  </w:sdtPr>
                  <w:sdtEndPr/>
                  <w:sdtContent/>
                </w:sdt>
              </w:p>
            </w:sdtContent>
          </w:sdt>
          <w:sdt>
            <w:sdtPr>
              <w:rPr>
                <w:rFonts w:ascii="GHEA Grapalat" w:hAnsi="GHEA Grapalat"/>
              </w:rPr>
              <w:tag w:val="goog_rdk_436"/>
              <w:id w:val="-1151056764"/>
            </w:sdtPr>
            <w:sdtEndPr/>
            <w:sdtContent>
              <w:p w14:paraId="0000024F"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35"/>
                    <w:id w:val="873259126"/>
                  </w:sdtPr>
                  <w:sdtEndPr/>
                  <w:sdtContent/>
                </w:sdt>
              </w:p>
            </w:sdtContent>
          </w:sdt>
          <w:sdt>
            <w:sdtPr>
              <w:rPr>
                <w:rFonts w:ascii="GHEA Grapalat" w:hAnsi="GHEA Grapalat"/>
              </w:rPr>
              <w:tag w:val="goog_rdk_438"/>
              <w:id w:val="401097735"/>
            </w:sdtPr>
            <w:sdtEndPr/>
            <w:sdtContent>
              <w:p w14:paraId="00000250"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37"/>
                    <w:id w:val="421612553"/>
                  </w:sdtPr>
                  <w:sdtEndPr/>
                  <w:sdtContent/>
                </w:sdt>
              </w:p>
            </w:sdtContent>
          </w:sdt>
          <w:sdt>
            <w:sdtPr>
              <w:rPr>
                <w:rFonts w:ascii="GHEA Grapalat" w:hAnsi="GHEA Grapalat"/>
              </w:rPr>
              <w:tag w:val="goog_rdk_440"/>
              <w:id w:val="885889042"/>
            </w:sdtPr>
            <w:sdtEndPr/>
            <w:sdtContent>
              <w:p w14:paraId="00000251"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39"/>
                    <w:id w:val="-689574694"/>
                  </w:sdtPr>
                  <w:sdtEndPr/>
                  <w:sdtContent/>
                </w:sdt>
              </w:p>
            </w:sdtContent>
          </w:sdt>
          <w:sdt>
            <w:sdtPr>
              <w:rPr>
                <w:rFonts w:ascii="GHEA Grapalat" w:hAnsi="GHEA Grapalat"/>
              </w:rPr>
              <w:tag w:val="goog_rdk_442"/>
              <w:id w:val="-1865968048"/>
            </w:sdtPr>
            <w:sdtEndPr/>
            <w:sdtContent>
              <w:p w14:paraId="00000252"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41"/>
                    <w:id w:val="-1835507247"/>
                  </w:sdtPr>
                  <w:sdtEndPr/>
                  <w:sdtContent/>
                </w:sdt>
              </w:p>
            </w:sdtContent>
          </w:sdt>
          <w:sdt>
            <w:sdtPr>
              <w:rPr>
                <w:rFonts w:ascii="GHEA Grapalat" w:hAnsi="GHEA Grapalat"/>
              </w:rPr>
              <w:tag w:val="goog_rdk_444"/>
              <w:id w:val="771180750"/>
            </w:sdtPr>
            <w:sdtEndPr/>
            <w:sdtContent>
              <w:p w14:paraId="00000253"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43"/>
                    <w:id w:val="1613498971"/>
                  </w:sdtPr>
                  <w:sdtEndPr/>
                  <w:sdtContent/>
                </w:sdt>
              </w:p>
            </w:sdtContent>
          </w:sdt>
          <w:sdt>
            <w:sdtPr>
              <w:rPr>
                <w:rFonts w:ascii="GHEA Grapalat" w:hAnsi="GHEA Grapalat"/>
              </w:rPr>
              <w:tag w:val="goog_rdk_446"/>
              <w:id w:val="748231279"/>
            </w:sdtPr>
            <w:sdtEndPr/>
            <w:sdtContent>
              <w:p w14:paraId="00000254"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45"/>
                    <w:id w:val="650026652"/>
                  </w:sdtPr>
                  <w:sdtEndPr/>
                  <w:sdtContent/>
                </w:sdt>
              </w:p>
            </w:sdtContent>
          </w:sdt>
          <w:p w14:paraId="00000257"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5. Կարգի 6-րդ կետի 1-ին ենթակետում առաջարկվում է վերանայել «</w:t>
            </w:r>
            <w:proofErr w:type="spellStart"/>
            <w:r w:rsidRPr="002C6C23">
              <w:rPr>
                <w:rFonts w:ascii="GHEA Grapalat" w:eastAsia="GHEA Grapalat" w:hAnsi="GHEA Grapalat" w:cs="GHEA Grapalat"/>
              </w:rPr>
              <w:t>օգտագործելիություն</w:t>
            </w:r>
            <w:proofErr w:type="spellEnd"/>
            <w:r w:rsidRPr="002C6C23">
              <w:rPr>
                <w:rFonts w:ascii="GHEA Grapalat" w:eastAsia="GHEA Grapalat" w:hAnsi="GHEA Grapalat" w:cs="GHEA Grapalat"/>
              </w:rPr>
              <w:t>» տերմինը:</w:t>
            </w:r>
          </w:p>
          <w:p w14:paraId="00000258"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6. Կարգի 7-րդ կետի'</w:t>
            </w:r>
          </w:p>
          <w:p w14:paraId="00000259"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 </w:t>
            </w:r>
            <w:sdt>
              <w:sdtPr>
                <w:rPr>
                  <w:rFonts w:ascii="GHEA Grapalat" w:hAnsi="GHEA Grapalat"/>
                </w:rPr>
                <w:tag w:val="goog_rdk_449"/>
                <w:id w:val="-2110083831"/>
              </w:sdtPr>
              <w:sdtEndPr/>
              <w:sdtContent/>
            </w:sdt>
            <w:r w:rsidRPr="002C6C23">
              <w:rPr>
                <w:rFonts w:ascii="GHEA Grapalat" w:eastAsia="GHEA Grapalat" w:hAnsi="GHEA Grapalat" w:cs="GHEA Grapalat"/>
              </w:rPr>
              <w:t xml:space="preserve">9-րդ ենթակետում կիրառվող «բոլոր հայտնի հանգամանքներ» </w:t>
            </w:r>
            <w:proofErr w:type="spellStart"/>
            <w:r w:rsidRPr="002C6C23">
              <w:rPr>
                <w:rFonts w:ascii="GHEA Grapalat" w:eastAsia="GHEA Grapalat" w:hAnsi="GHEA Grapalat" w:cs="GHEA Grapalat"/>
              </w:rPr>
              <w:t>ձևակերպումն</w:t>
            </w:r>
            <w:proofErr w:type="spellEnd"/>
            <w:r w:rsidRPr="002C6C23">
              <w:rPr>
                <w:rFonts w:ascii="GHEA Grapalat" w:eastAsia="GHEA Grapalat" w:hAnsi="GHEA Grapalat" w:cs="GHEA Grapalat"/>
              </w:rPr>
              <w:t xml:space="preserve"> ունի անորոշ բնույթ, </w:t>
            </w:r>
            <w:proofErr w:type="spellStart"/>
            <w:r w:rsidRPr="002C6C23">
              <w:rPr>
                <w:rFonts w:ascii="GHEA Grapalat" w:eastAsia="GHEA Grapalat" w:hAnsi="GHEA Grapalat" w:cs="GHEA Grapalat"/>
              </w:rPr>
              <w:t>հետևապես</w:t>
            </w:r>
            <w:proofErr w:type="spellEnd"/>
            <w:r w:rsidRPr="002C6C23">
              <w:rPr>
                <w:rFonts w:ascii="GHEA Grapalat" w:eastAsia="GHEA Grapalat" w:hAnsi="GHEA Grapalat" w:cs="GHEA Grapalat"/>
              </w:rPr>
              <w:t xml:space="preserve"> նաև վերանայման կարիք.</w:t>
            </w:r>
          </w:p>
          <w:p w14:paraId="0000025A"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 15-րդ ենթակետում պարզ չէ, թե ինչ գործողություններ և ընթացակարգ է իրենից ենթադրում վստահության ծառայությունների գրանցումը.</w:t>
            </w:r>
          </w:p>
          <w:p w14:paraId="0000025B"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3) 16-րդ ենթակետում առաջարկվում է հստակեցնել, թե ինչ </w:t>
            </w:r>
            <w:proofErr w:type="spellStart"/>
            <w:r w:rsidRPr="002C6C23">
              <w:rPr>
                <w:rFonts w:ascii="GHEA Grapalat" w:eastAsia="GHEA Grapalat" w:hAnsi="GHEA Grapalat" w:cs="GHEA Grapalat"/>
              </w:rPr>
              <w:t>գործողություններըվ</w:t>
            </w:r>
            <w:proofErr w:type="spellEnd"/>
            <w:r w:rsidRPr="002C6C23">
              <w:rPr>
                <w:rFonts w:ascii="GHEA Grapalat" w:eastAsia="GHEA Grapalat" w:hAnsi="GHEA Grapalat" w:cs="GHEA Grapalat"/>
              </w:rPr>
              <w:t xml:space="preserve"> է իրականացվելու տվյալների անանուն դարձնելը:</w:t>
            </w:r>
          </w:p>
          <w:p w14:paraId="40FC28F8" w14:textId="77777777" w:rsidR="008479A4" w:rsidRDefault="008479A4" w:rsidP="002C6C23">
            <w:pPr>
              <w:shd w:val="clear" w:color="auto" w:fill="FFFFFF"/>
              <w:spacing w:after="0" w:line="288" w:lineRule="auto"/>
              <w:ind w:firstLine="540"/>
              <w:jc w:val="both"/>
              <w:rPr>
                <w:rFonts w:ascii="GHEA Grapalat" w:eastAsia="GHEA Grapalat" w:hAnsi="GHEA Grapalat" w:cs="GHEA Grapalat"/>
              </w:rPr>
            </w:pPr>
          </w:p>
          <w:p w14:paraId="7070C012" w14:textId="77777777" w:rsidR="008479A4" w:rsidRDefault="008479A4" w:rsidP="002C6C23">
            <w:pPr>
              <w:shd w:val="clear" w:color="auto" w:fill="FFFFFF"/>
              <w:spacing w:after="0" w:line="288" w:lineRule="auto"/>
              <w:ind w:firstLine="540"/>
              <w:jc w:val="both"/>
              <w:rPr>
                <w:rFonts w:ascii="GHEA Grapalat" w:eastAsia="GHEA Grapalat" w:hAnsi="GHEA Grapalat" w:cs="GHEA Grapalat"/>
              </w:rPr>
            </w:pPr>
          </w:p>
          <w:p w14:paraId="09732181" w14:textId="77777777" w:rsidR="008479A4" w:rsidRDefault="008479A4" w:rsidP="002C6C23">
            <w:pPr>
              <w:shd w:val="clear" w:color="auto" w:fill="FFFFFF"/>
              <w:spacing w:after="0" w:line="288" w:lineRule="auto"/>
              <w:ind w:firstLine="540"/>
              <w:jc w:val="both"/>
              <w:rPr>
                <w:rFonts w:ascii="GHEA Grapalat" w:eastAsia="GHEA Grapalat" w:hAnsi="GHEA Grapalat" w:cs="GHEA Grapalat"/>
              </w:rPr>
            </w:pPr>
          </w:p>
          <w:p w14:paraId="3E83E53D" w14:textId="77777777" w:rsidR="008479A4" w:rsidRDefault="008479A4" w:rsidP="002C6C23">
            <w:pPr>
              <w:shd w:val="clear" w:color="auto" w:fill="FFFFFF"/>
              <w:spacing w:after="0" w:line="288" w:lineRule="auto"/>
              <w:ind w:firstLine="540"/>
              <w:jc w:val="both"/>
              <w:rPr>
                <w:rFonts w:ascii="GHEA Grapalat" w:eastAsia="GHEA Grapalat" w:hAnsi="GHEA Grapalat" w:cs="GHEA Grapalat"/>
              </w:rPr>
            </w:pPr>
          </w:p>
          <w:p w14:paraId="0000025C" w14:textId="20D8F6E1"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7. Կարգի 11-րդ կետով նախատեսված է, որ ՏՓՇ-ին միանալու պայմանագիրը կարող է </w:t>
            </w:r>
            <w:proofErr w:type="spellStart"/>
            <w:r w:rsidRPr="002C6C23">
              <w:rPr>
                <w:rFonts w:ascii="GHEA Grapalat" w:eastAsia="GHEA Grapalat" w:hAnsi="GHEA Grapalat" w:cs="GHEA Grapalat"/>
              </w:rPr>
              <w:t>կեքվել</w:t>
            </w:r>
            <w:proofErr w:type="spellEnd"/>
            <w:r w:rsidRPr="002C6C23">
              <w:rPr>
                <w:rFonts w:ascii="GHEA Grapalat" w:eastAsia="GHEA Grapalat" w:hAnsi="GHEA Grapalat" w:cs="GHEA Grapalat"/>
              </w:rPr>
              <w:t>, եթե ոչ պետական տեղեկատվական համակարգը բավարարում է ՏՓՇ-ին միանալու'</w:t>
            </w:r>
          </w:p>
          <w:p w14:paraId="0000025D"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lastRenderedPageBreak/>
              <w:t xml:space="preserve">«Հանրային տեղեկությունների մասին» օրենքով և այլ իրավական ակտերով նախատեսված պահանջները: Օրենքով և իրավական ակտերով նախատեսված պահանջները բավարարելու հանգամանքը գնահատում է Հանձնաժողովը, որի արդյունքում կազմվում և տրամադրվում է եզրակացություն: Այս կապակցությամբ հարկ է նշել, որ «օրենքով և այլ իրավական ակտերով նախատեսված պահանջները»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հստակ չէ և վերանայման կարիք ունի: Բացի այդ, պարզ չէ, թե հանձնաժողովը ինչ չափանիշների հաշվառմամբ է գնահատելու օրենքով և իրավական ակտերով նախատեսված պահանջները բավարարելու հանգամանքը և ինչ ընթացակարգով է իրականացվելու եզրակացության տրամադրումը:</w:t>
            </w:r>
          </w:p>
          <w:p w14:paraId="3DE3150C" w14:textId="77777777" w:rsidR="008479A4" w:rsidRDefault="008479A4" w:rsidP="002C6C23">
            <w:pPr>
              <w:shd w:val="clear" w:color="auto" w:fill="FFFFFF"/>
              <w:spacing w:after="0" w:line="288" w:lineRule="auto"/>
              <w:ind w:firstLine="540"/>
              <w:jc w:val="both"/>
              <w:rPr>
                <w:rFonts w:ascii="GHEA Grapalat" w:eastAsia="GHEA Grapalat" w:hAnsi="GHEA Grapalat" w:cs="GHEA Grapalat"/>
              </w:rPr>
            </w:pPr>
          </w:p>
          <w:p w14:paraId="05CE7615" w14:textId="77777777" w:rsidR="008479A4" w:rsidRDefault="008479A4" w:rsidP="002C6C23">
            <w:pPr>
              <w:shd w:val="clear" w:color="auto" w:fill="FFFFFF"/>
              <w:spacing w:after="0" w:line="288" w:lineRule="auto"/>
              <w:ind w:firstLine="540"/>
              <w:jc w:val="both"/>
              <w:rPr>
                <w:rFonts w:ascii="GHEA Grapalat" w:eastAsia="GHEA Grapalat" w:hAnsi="GHEA Grapalat" w:cs="GHEA Grapalat"/>
              </w:rPr>
            </w:pPr>
          </w:p>
          <w:p w14:paraId="0000025E" w14:textId="4BAB4DA4"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8. Կարգի 12-րդ կետով թվարկված են ՏՓՇ անդամի պարտականությունները'</w:t>
            </w:r>
          </w:p>
          <w:p w14:paraId="0000025F"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1)</w:t>
            </w:r>
            <w:sdt>
              <w:sdtPr>
                <w:rPr>
                  <w:rFonts w:ascii="GHEA Grapalat" w:hAnsi="GHEA Grapalat"/>
                </w:rPr>
                <w:tag w:val="goog_rdk_450"/>
                <w:id w:val="-1381183667"/>
              </w:sdtPr>
              <w:sdtEndPr/>
              <w:sdtContent/>
            </w:sdt>
            <w:r w:rsidRPr="002C6C23">
              <w:rPr>
                <w:rFonts w:ascii="GHEA Grapalat" w:eastAsia="GHEA Grapalat" w:hAnsi="GHEA Grapalat" w:cs="GHEA Grapalat"/>
              </w:rPr>
              <w:t xml:space="preserve"> 4-րդ ենթակետով սահմանված է, որ վերջիններս պարտավոր են իրականացնել միջոցառումներ' տվյալների ամբողջականությունը, գաղտնիությունը և </w:t>
            </w:r>
            <w:proofErr w:type="spellStart"/>
            <w:r w:rsidRPr="002C6C23">
              <w:rPr>
                <w:rFonts w:ascii="GHEA Grapalat" w:eastAsia="GHEA Grapalat" w:hAnsi="GHEA Grapalat" w:cs="GHEA Grapalat"/>
              </w:rPr>
              <w:t>օգտագործելիությունն</w:t>
            </w:r>
            <w:proofErr w:type="spellEnd"/>
            <w:r w:rsidRPr="002C6C23">
              <w:rPr>
                <w:rFonts w:ascii="GHEA Grapalat" w:eastAsia="GHEA Grapalat" w:hAnsi="GHEA Grapalat" w:cs="GHEA Grapalat"/>
              </w:rPr>
              <w:t xml:space="preserve"> ապահովելու նպատակով, անվտանգության ռիսկերը մեղմելու համար, և ապահովել իրականացված միջոցառումների անկախ աուդիտ' առնվազն չորս տարին մեկ անգամ:</w:t>
            </w:r>
          </w:p>
          <w:p w14:paraId="00000260"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Առաջարկվում է հստակեցնել, թե ինչ հիմնավորմամբ է անկախ աուդիտի իրականացումը նախատեսվել չորս տարին մեկ անգամ պարբերականությամբ"</w:t>
            </w:r>
          </w:p>
          <w:p w14:paraId="00000261"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 5-րդ ենթակետում կիրառված «Հանձնաժողովի ստացված ցուցումներն»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հստակեցման կարիք ունի, քանի որ պարզ չէ, թե ցուցումներն ինչ բնույթի են</w:t>
            </w:r>
          </w:p>
          <w:p w14:paraId="00000262"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և ինչ իրավական հիմքով են տրվում"</w:t>
            </w:r>
          </w:p>
          <w:p w14:paraId="00000263" w14:textId="77777777" w:rsidR="00F55C5C" w:rsidRPr="002C6C23" w:rsidRDefault="00661F36" w:rsidP="002C6C23">
            <w:pPr>
              <w:shd w:val="clear" w:color="auto" w:fill="FFFFFF"/>
              <w:spacing w:after="0" w:line="288" w:lineRule="auto"/>
              <w:ind w:firstLine="540"/>
              <w:jc w:val="both"/>
              <w:rPr>
                <w:rFonts w:ascii="GHEA Grapalat" w:eastAsia="GHEA Grapalat" w:hAnsi="GHEA Grapalat" w:cs="GHEA Grapalat"/>
              </w:rPr>
            </w:pPr>
            <w:sdt>
              <w:sdtPr>
                <w:rPr>
                  <w:rFonts w:ascii="GHEA Grapalat" w:hAnsi="GHEA Grapalat"/>
                </w:rPr>
                <w:tag w:val="goog_rdk_451"/>
                <w:id w:val="2113818626"/>
              </w:sdtPr>
              <w:sdtEndPr/>
              <w:sdtContent/>
            </w:sdt>
            <w:r w:rsidR="00BE0F27" w:rsidRPr="002C6C23">
              <w:rPr>
                <w:rFonts w:ascii="GHEA Grapalat" w:eastAsia="GHEA Grapalat" w:hAnsi="GHEA Grapalat" w:cs="GHEA Grapalat"/>
              </w:rPr>
              <w:t xml:space="preserve">3) 12-րդ ենթակետում կիրառվող «կարող է </w:t>
            </w:r>
            <w:proofErr w:type="spellStart"/>
            <w:r w:rsidR="00BE0F27" w:rsidRPr="002C6C23">
              <w:rPr>
                <w:rFonts w:ascii="GHEA Grapalat" w:eastAsia="GHEA Grapalat" w:hAnsi="GHEA Grapalat" w:cs="GHEA Grapalat"/>
              </w:rPr>
              <w:t>կարևոր</w:t>
            </w:r>
            <w:proofErr w:type="spellEnd"/>
            <w:r w:rsidR="00BE0F27" w:rsidRPr="002C6C23">
              <w:rPr>
                <w:rFonts w:ascii="GHEA Grapalat" w:eastAsia="GHEA Grapalat" w:hAnsi="GHEA Grapalat" w:cs="GHEA Grapalat"/>
              </w:rPr>
              <w:t xml:space="preserve"> լինել» </w:t>
            </w:r>
            <w:proofErr w:type="spellStart"/>
            <w:r w:rsidR="00BE0F27" w:rsidRPr="002C6C23">
              <w:rPr>
                <w:rFonts w:ascii="GHEA Grapalat" w:eastAsia="GHEA Grapalat" w:hAnsi="GHEA Grapalat" w:cs="GHEA Grapalat"/>
              </w:rPr>
              <w:t>ձևակերպումն</w:t>
            </w:r>
            <w:proofErr w:type="spellEnd"/>
            <w:r w:rsidR="00BE0F27" w:rsidRPr="002C6C23">
              <w:rPr>
                <w:rFonts w:ascii="GHEA Grapalat" w:eastAsia="GHEA Grapalat" w:hAnsi="GHEA Grapalat" w:cs="GHEA Grapalat"/>
              </w:rPr>
              <w:t xml:space="preserve"> ունի </w:t>
            </w:r>
            <w:proofErr w:type="spellStart"/>
            <w:r w:rsidR="00BE0F27" w:rsidRPr="002C6C23">
              <w:rPr>
                <w:rFonts w:ascii="GHEA Grapalat" w:eastAsia="GHEA Grapalat" w:hAnsi="GHEA Grapalat" w:cs="GHEA Grapalat"/>
              </w:rPr>
              <w:t>գնահատողական</w:t>
            </w:r>
            <w:proofErr w:type="spellEnd"/>
            <w:r w:rsidR="00BE0F27" w:rsidRPr="002C6C23">
              <w:rPr>
                <w:rFonts w:ascii="GHEA Grapalat" w:eastAsia="GHEA Grapalat" w:hAnsi="GHEA Grapalat" w:cs="GHEA Grapalat"/>
              </w:rPr>
              <w:t xml:space="preserve"> բնույթ և կարող է հանգեցնել </w:t>
            </w:r>
            <w:proofErr w:type="spellStart"/>
            <w:r w:rsidR="00BE0F27" w:rsidRPr="002C6C23">
              <w:rPr>
                <w:rFonts w:ascii="GHEA Grapalat" w:eastAsia="GHEA Grapalat" w:hAnsi="GHEA Grapalat" w:cs="GHEA Grapalat"/>
              </w:rPr>
              <w:t>տարակերպ</w:t>
            </w:r>
            <w:proofErr w:type="spellEnd"/>
            <w:r w:rsidR="00BE0F27" w:rsidRPr="002C6C23">
              <w:rPr>
                <w:rFonts w:ascii="GHEA Grapalat" w:eastAsia="GHEA Grapalat" w:hAnsi="GHEA Grapalat" w:cs="GHEA Grapalat"/>
              </w:rPr>
              <w:t xml:space="preserve"> մեկնաբանման, ուստի վերանայման կարիք ունի'</w:t>
            </w:r>
          </w:p>
          <w:sdt>
            <w:sdtPr>
              <w:rPr>
                <w:rFonts w:ascii="GHEA Grapalat" w:hAnsi="GHEA Grapalat"/>
              </w:rPr>
              <w:tag w:val="goog_rdk_454"/>
              <w:id w:val="732753269"/>
            </w:sdtPr>
            <w:sdtEndPr/>
            <w:sdtContent>
              <w:p w14:paraId="00000264"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4) </w:t>
                </w:r>
                <w:sdt>
                  <w:sdtPr>
                    <w:rPr>
                      <w:rFonts w:ascii="GHEA Grapalat" w:hAnsi="GHEA Grapalat"/>
                    </w:rPr>
                    <w:tag w:val="goog_rdk_452"/>
                    <w:id w:val="-1417158673"/>
                  </w:sdtPr>
                  <w:sdtEndPr/>
                  <w:sdtContent/>
                </w:sdt>
                <w:r w:rsidRPr="002C6C23">
                  <w:rPr>
                    <w:rFonts w:ascii="GHEA Grapalat" w:eastAsia="GHEA Grapalat" w:hAnsi="GHEA Grapalat" w:cs="GHEA Grapalat"/>
                  </w:rPr>
                  <w:t xml:space="preserve">18-րդ ենթակետով նախատեսված է, որ ՏՓՇ անդամը պարտավոր է թարմ պահել ծառայությանը վերաբերող տվյալները, ինչի կապակցությամբ հարկ է նշել, որ պարզ չէ, թե կոնկրետ ինչ գործողություններ է ենթադրում «տվյալները թարմ </w:t>
                </w:r>
                <w:proofErr w:type="spellStart"/>
                <w:r w:rsidRPr="002C6C23">
                  <w:rPr>
                    <w:rFonts w:ascii="GHEA Grapalat" w:eastAsia="GHEA Grapalat" w:hAnsi="GHEA Grapalat" w:cs="GHEA Grapalat"/>
                  </w:rPr>
                  <w:t>պահել»:ը</w:t>
                </w:r>
                <w:proofErr w:type="spellEnd"/>
                <w:r w:rsidRPr="002C6C23">
                  <w:rPr>
                    <w:rFonts w:ascii="GHEA Grapalat" w:eastAsia="GHEA Grapalat" w:hAnsi="GHEA Grapalat" w:cs="GHEA Grapalat"/>
                  </w:rPr>
                  <w:t>, ինչով պայմանավորված' առաջարկվում է վերանայել այն:</w:t>
                </w:r>
                <w:sdt>
                  <w:sdtPr>
                    <w:rPr>
                      <w:rFonts w:ascii="GHEA Grapalat" w:hAnsi="GHEA Grapalat"/>
                    </w:rPr>
                    <w:tag w:val="goog_rdk_453"/>
                    <w:id w:val="757020566"/>
                  </w:sdtPr>
                  <w:sdtEndPr/>
                  <w:sdtContent/>
                </w:sdt>
              </w:p>
            </w:sdtContent>
          </w:sdt>
          <w:p w14:paraId="0000026A"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9. Կարգի 13-րդ կետով նախատեսված է, որ ՏՓՇ-ին միանալը օրենքով սահմանված կարգով մերժվում է, եթե չեն ապահովվում ՏՓՇ-ին միանալու սույն կարգով կամ «Հանրային տեղեկությունների մասին» օրենքով սահմանված պահանջները կամ ՏՓՇ-ի գործունեության </w:t>
            </w:r>
            <w:r w:rsidRPr="002C6C23">
              <w:rPr>
                <w:rFonts w:ascii="GHEA Grapalat" w:eastAsia="GHEA Grapalat" w:hAnsi="GHEA Grapalat" w:cs="GHEA Grapalat"/>
              </w:rPr>
              <w:lastRenderedPageBreak/>
              <w:t xml:space="preserve">սկզբունքները: Այս կապակցությամբ հարկ է նշել, որ ՏՓՇ-ին միանալը մերժելու հիմքերը </w:t>
            </w:r>
            <w:proofErr w:type="spellStart"/>
            <w:r w:rsidRPr="002C6C23">
              <w:rPr>
                <w:rFonts w:ascii="GHEA Grapalat" w:eastAsia="GHEA Grapalat" w:hAnsi="GHEA Grapalat" w:cs="GHEA Grapalat"/>
              </w:rPr>
              <w:t>ձևակերպված</w:t>
            </w:r>
            <w:proofErr w:type="spellEnd"/>
            <w:r w:rsidRPr="002C6C23">
              <w:rPr>
                <w:rFonts w:ascii="GHEA Grapalat" w:eastAsia="GHEA Grapalat" w:hAnsi="GHEA Grapalat" w:cs="GHEA Grapalat"/>
              </w:rPr>
              <w:t xml:space="preserve"> են ընդհանրական կերպով, ինչն անհրաժեշտ է վերանայել' ուղղակիորեն հղում կատարելով այն կոնկրետ նորմերին, որոնց հիման վրա մերժվելու է ՏՓՇ-ին միանալը:</w:t>
            </w:r>
          </w:p>
          <w:p w14:paraId="0000026B"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10. Կարգի 14-րդ կետի 4-րդ ենթակետով նախատեսված է, որ ՏՓՇ անդամի միացումը ՏՓՇ-ին կարող է դադարեցվել, եթե' ՏՓՇ անդամը խախտել է օրենքով սահմանված պահանջները: Նշենք, որ «օրենքով սահմանված պահանջները»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լայն է և կարող է հանգեցնել տարաբնույթ մեկնաբանությունների, ուստի նպատակահարմար է հստակեցնել այն' միանշանակ կիրառումն ապահովելու համար:</w:t>
            </w:r>
          </w:p>
          <w:p w14:paraId="0000026C"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11. Կարգի 18-րդ կետի 2-րդ ենթակետում «որոշել անձանց» բառերը նպատակահարմար է փոխարինել «որոշել այն անձանց շրջանակը» բառերով' </w:t>
            </w:r>
            <w:proofErr w:type="spellStart"/>
            <w:r w:rsidRPr="002C6C23">
              <w:rPr>
                <w:rFonts w:ascii="GHEA Grapalat" w:eastAsia="GHEA Grapalat" w:hAnsi="GHEA Grapalat" w:cs="GHEA Grapalat"/>
              </w:rPr>
              <w:t>ձևակերպման</w:t>
            </w:r>
            <w:proofErr w:type="spellEnd"/>
            <w:r w:rsidRPr="002C6C23">
              <w:rPr>
                <w:rFonts w:ascii="GHEA Grapalat" w:eastAsia="GHEA Grapalat" w:hAnsi="GHEA Grapalat" w:cs="GHEA Grapalat"/>
              </w:rPr>
              <w:t xml:space="preserve"> հստակությունն ապահովելու համար:</w:t>
            </w:r>
          </w:p>
          <w:p w14:paraId="0000026D"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12. Կարգի 27-րդ կետի համաձայն' ՏՓՇ-ում կարող են գրանցվել միայն այնպիսի ենթահամակարգեր, որոնց համար նշանակված է </w:t>
            </w:r>
            <w:proofErr w:type="spellStart"/>
            <w:r w:rsidRPr="002C6C23">
              <w:rPr>
                <w:rFonts w:ascii="GHEA Grapalat" w:eastAsia="GHEA Grapalat" w:hAnsi="GHEA Grapalat" w:cs="GHEA Grapalat"/>
              </w:rPr>
              <w:t>ենթահամակարգի</w:t>
            </w:r>
            <w:proofErr w:type="spellEnd"/>
            <w:r w:rsidRPr="002C6C23">
              <w:rPr>
                <w:rFonts w:ascii="GHEA Grapalat" w:eastAsia="GHEA Grapalat" w:hAnsi="GHEA Grapalat" w:cs="GHEA Grapalat"/>
              </w:rPr>
              <w:t xml:space="preserve"> գործունեության համար պատասխանատու ֆիզիկական անձ, </w:t>
            </w:r>
            <w:proofErr w:type="spellStart"/>
            <w:r w:rsidRPr="002C6C23">
              <w:rPr>
                <w:rFonts w:ascii="GHEA Grapalat" w:eastAsia="GHEA Grapalat" w:hAnsi="GHEA Grapalat" w:cs="GHEA Grapalat"/>
              </w:rPr>
              <w:t>ենթահամակարգին</w:t>
            </w:r>
            <w:proofErr w:type="spellEnd"/>
            <w:r w:rsidRPr="002C6C23">
              <w:rPr>
                <w:rFonts w:ascii="GHEA Grapalat" w:eastAsia="GHEA Grapalat" w:hAnsi="GHEA Grapalat" w:cs="GHEA Grapalat"/>
              </w:rPr>
              <w:t xml:space="preserve"> սպասարկող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ադմինիստրատորը</w:t>
            </w:r>
            <w:proofErr w:type="spellEnd"/>
            <w:r w:rsidRPr="002C6C23">
              <w:rPr>
                <w:rFonts w:ascii="GHEA Grapalat" w:eastAsia="GHEA Grapalat" w:hAnsi="GHEA Grapalat" w:cs="GHEA Grapalat"/>
              </w:rPr>
              <w:t xml:space="preserve"> բացահայտված է և կապի տվյալները առկա են: Հարկ է նկատել, որ «</w:t>
            </w:r>
            <w:proofErr w:type="spellStart"/>
            <w:r w:rsidRPr="002C6C23">
              <w:rPr>
                <w:rFonts w:ascii="GHEA Grapalat" w:eastAsia="GHEA Grapalat" w:hAnsi="GHEA Grapalat" w:cs="GHEA Grapalat"/>
              </w:rPr>
              <w:t>ենթահամակարգին</w:t>
            </w:r>
            <w:proofErr w:type="spellEnd"/>
            <w:r w:rsidRPr="002C6C23">
              <w:rPr>
                <w:rFonts w:ascii="GHEA Grapalat" w:eastAsia="GHEA Grapalat" w:hAnsi="GHEA Grapalat" w:cs="GHEA Grapalat"/>
              </w:rPr>
              <w:t xml:space="preserve"> սպասարկող անվտանգության </w:t>
            </w:r>
            <w:proofErr w:type="spellStart"/>
            <w:r w:rsidRPr="002C6C23">
              <w:rPr>
                <w:rFonts w:ascii="GHEA Grapalat" w:eastAsia="GHEA Grapalat" w:hAnsi="GHEA Grapalat" w:cs="GHEA Grapalat"/>
              </w:rPr>
              <w:t>սերվերի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ադմինիստրատորը</w:t>
            </w:r>
            <w:proofErr w:type="spellEnd"/>
            <w:r w:rsidRPr="002C6C23">
              <w:rPr>
                <w:rFonts w:ascii="GHEA Grapalat" w:eastAsia="GHEA Grapalat" w:hAnsi="GHEA Grapalat" w:cs="GHEA Grapalat"/>
              </w:rPr>
              <w:t xml:space="preserve"> բացահայտված է և կապի տվյալները առկա են» միտքը տրամաբանորեն չի կապ </w:t>
            </w:r>
            <w:proofErr w:type="spellStart"/>
            <w:r w:rsidRPr="002C6C23">
              <w:rPr>
                <w:rFonts w:ascii="GHEA Grapalat" w:eastAsia="GHEA Grapalat" w:hAnsi="GHEA Grapalat" w:cs="GHEA Grapalat"/>
              </w:rPr>
              <w:t>վում</w:t>
            </w:r>
            <w:proofErr w:type="spellEnd"/>
            <w:r w:rsidRPr="002C6C23">
              <w:rPr>
                <w:rFonts w:ascii="GHEA Grapalat" w:eastAsia="GHEA Grapalat" w:hAnsi="GHEA Grapalat" w:cs="GHEA Grapalat"/>
              </w:rPr>
              <w:t xml:space="preserve"> նախորդ </w:t>
            </w:r>
            <w:proofErr w:type="spellStart"/>
            <w:r w:rsidRPr="002C6C23">
              <w:rPr>
                <w:rFonts w:ascii="GHEA Grapalat" w:eastAsia="GHEA Grapalat" w:hAnsi="GHEA Grapalat" w:cs="GHEA Grapalat"/>
              </w:rPr>
              <w:t>կարգավորումների</w:t>
            </w:r>
            <w:proofErr w:type="spellEnd"/>
            <w:r w:rsidRPr="002C6C23">
              <w:rPr>
                <w:rFonts w:ascii="GHEA Grapalat" w:eastAsia="GHEA Grapalat" w:hAnsi="GHEA Grapalat" w:cs="GHEA Grapalat"/>
              </w:rPr>
              <w:t xml:space="preserve"> հետ, ուստի առաջարկվում է վերանայել այն:</w:t>
            </w:r>
          </w:p>
          <w:p w14:paraId="0000026E"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13. Կարգի 28-րդ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կիրառվող «աշխատանքային տեղեր և </w:t>
            </w:r>
            <w:proofErr w:type="spellStart"/>
            <w:r w:rsidRPr="002C6C23">
              <w:rPr>
                <w:rFonts w:ascii="GHEA Grapalat" w:eastAsia="GHEA Grapalat" w:hAnsi="GHEA Grapalat" w:cs="GHEA Grapalat"/>
              </w:rPr>
              <w:t>պաշ</w:t>
            </w:r>
            <w:proofErr w:type="spellEnd"/>
            <w:r w:rsidRPr="002C6C23">
              <w:rPr>
                <w:rFonts w:ascii="GHEA Grapalat" w:eastAsia="GHEA Grapalat" w:hAnsi="GHEA Grapalat" w:cs="GHEA Grapalat"/>
              </w:rPr>
              <w:t xml:space="preserve"> տոն ներ» </w:t>
            </w:r>
            <w:proofErr w:type="spellStart"/>
            <w:r w:rsidRPr="002C6C23">
              <w:rPr>
                <w:rFonts w:ascii="GHEA Grapalat" w:eastAsia="GHEA Grapalat" w:hAnsi="GHEA Grapalat" w:cs="GHEA Grapalat"/>
              </w:rPr>
              <w:t>ձևակերպումն</w:t>
            </w:r>
            <w:proofErr w:type="spellEnd"/>
            <w:r w:rsidRPr="002C6C23">
              <w:rPr>
                <w:rFonts w:ascii="GHEA Grapalat" w:eastAsia="GHEA Grapalat" w:hAnsi="GHEA Grapalat" w:cs="GHEA Grapalat"/>
              </w:rPr>
              <w:t xml:space="preserve"> անհասկանալի է և բավարար հստակություն չի ապահովում:</w:t>
            </w:r>
          </w:p>
          <w:p w14:paraId="0000026F"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14. Կարգի 29-րդ կետով նախատեսված է, որ Հանձնաժողովն իրավունք ունի մերժել </w:t>
            </w:r>
            <w:proofErr w:type="spellStart"/>
            <w:r w:rsidRPr="002C6C23">
              <w:rPr>
                <w:rFonts w:ascii="GHEA Grapalat" w:eastAsia="GHEA Grapalat" w:hAnsi="GHEA Grapalat" w:cs="GHEA Grapalat"/>
              </w:rPr>
              <w:t>ենթահամակարգի</w:t>
            </w:r>
            <w:proofErr w:type="spellEnd"/>
            <w:r w:rsidRPr="002C6C23">
              <w:rPr>
                <w:rFonts w:ascii="GHEA Grapalat" w:eastAsia="GHEA Grapalat" w:hAnsi="GHEA Grapalat" w:cs="GHEA Grapalat"/>
              </w:rPr>
              <w:t xml:space="preserve"> գրանցման դիմումը կամ ջնջել գրանցված </w:t>
            </w:r>
            <w:proofErr w:type="spellStart"/>
            <w:r w:rsidRPr="002C6C23">
              <w:rPr>
                <w:rFonts w:ascii="GHEA Grapalat" w:eastAsia="GHEA Grapalat" w:hAnsi="GHEA Grapalat" w:cs="GHEA Grapalat"/>
              </w:rPr>
              <w:t>ենթահամակարգը</w:t>
            </w:r>
            <w:proofErr w:type="spellEnd"/>
            <w:r w:rsidRPr="002C6C23">
              <w:rPr>
                <w:rFonts w:ascii="GHEA Grapalat" w:eastAsia="GHEA Grapalat" w:hAnsi="GHEA Grapalat" w:cs="GHEA Grapalat"/>
              </w:rPr>
              <w:t xml:space="preserve"> գրանցումից, եթե չեն կատարվում սույն կարգում սահմանված պահանջներից </w:t>
            </w:r>
            <w:proofErr w:type="spellStart"/>
            <w:r w:rsidRPr="002C6C23">
              <w:rPr>
                <w:rFonts w:ascii="GHEA Grapalat" w:eastAsia="GHEA Grapalat" w:hAnsi="GHEA Grapalat" w:cs="GHEA Grapalat"/>
              </w:rPr>
              <w:t>որևէ</w:t>
            </w:r>
            <w:proofErr w:type="spellEnd"/>
            <w:r w:rsidRPr="002C6C23">
              <w:rPr>
                <w:rFonts w:ascii="GHEA Grapalat" w:eastAsia="GHEA Grapalat" w:hAnsi="GHEA Grapalat" w:cs="GHEA Grapalat"/>
              </w:rPr>
              <w:t xml:space="preserve"> մեկը: Այս առումով հարկ է նշել, որ հանձնաժողովին նման իրավունք վերապահելը վերջինիս տրամադրում է հայեցողության լայն շրջանակ, ինչը կարող է </w:t>
            </w:r>
            <w:proofErr w:type="spellStart"/>
            <w:r w:rsidRPr="002C6C23">
              <w:rPr>
                <w:rFonts w:ascii="GHEA Grapalat" w:eastAsia="GHEA Grapalat" w:hAnsi="GHEA Grapalat" w:cs="GHEA Grapalat"/>
              </w:rPr>
              <w:t>խնդրահարույց</w:t>
            </w:r>
            <w:proofErr w:type="spellEnd"/>
            <w:r w:rsidRPr="002C6C23">
              <w:rPr>
                <w:rFonts w:ascii="GHEA Grapalat" w:eastAsia="GHEA Grapalat" w:hAnsi="GHEA Grapalat" w:cs="GHEA Grapalat"/>
              </w:rPr>
              <w:t xml:space="preserve"> լինել:</w:t>
            </w:r>
          </w:p>
          <w:p w14:paraId="00000271" w14:textId="77777777" w:rsidR="00F55C5C" w:rsidRPr="002C6C23" w:rsidRDefault="00F55C5C" w:rsidP="002C6C23">
            <w:pPr>
              <w:shd w:val="clear" w:color="auto" w:fill="FFFFFF"/>
              <w:spacing w:after="0" w:line="288" w:lineRule="auto"/>
              <w:ind w:firstLine="540"/>
              <w:jc w:val="both"/>
              <w:rPr>
                <w:rFonts w:ascii="GHEA Grapalat" w:eastAsia="GHEA Grapalat" w:hAnsi="GHEA Grapalat" w:cs="GHEA Grapalat"/>
              </w:rPr>
            </w:pPr>
          </w:p>
          <w:p w14:paraId="00000272"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15. Կարգի 30-րդ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անհրաժեշտ է հստակեցնել, թե ինչ է ենթադրում «</w:t>
            </w:r>
            <w:proofErr w:type="spellStart"/>
            <w:r w:rsidRPr="002C6C23">
              <w:rPr>
                <w:rFonts w:ascii="GHEA Grapalat" w:eastAsia="GHEA Grapalat" w:hAnsi="GHEA Grapalat" w:cs="GHEA Grapalat"/>
              </w:rPr>
              <w:t>հավաստագրով</w:t>
            </w:r>
            <w:proofErr w:type="spellEnd"/>
            <w:r w:rsidRPr="002C6C23">
              <w:rPr>
                <w:rFonts w:ascii="GHEA Grapalat" w:eastAsia="GHEA Grapalat" w:hAnsi="GHEA Grapalat" w:cs="GHEA Grapalat"/>
              </w:rPr>
              <w:t xml:space="preserve"> հագեցած անվտանգության սերվեր» հասկացությունը և ինչ </w:t>
            </w:r>
            <w:proofErr w:type="spellStart"/>
            <w:r w:rsidRPr="002C6C23">
              <w:rPr>
                <w:rFonts w:ascii="GHEA Grapalat" w:eastAsia="GHEA Grapalat" w:hAnsi="GHEA Grapalat" w:cs="GHEA Grapalat"/>
              </w:rPr>
              <w:t>նատակով</w:t>
            </w:r>
            <w:proofErr w:type="spellEnd"/>
            <w:r w:rsidRPr="002C6C23">
              <w:rPr>
                <w:rFonts w:ascii="GHEA Grapalat" w:eastAsia="GHEA Grapalat" w:hAnsi="GHEA Grapalat" w:cs="GHEA Grapalat"/>
              </w:rPr>
              <w:t xml:space="preserve"> ՏՓՇ անդամը կարող է սահմանել </w:t>
            </w:r>
            <w:proofErr w:type="spellStart"/>
            <w:r w:rsidRPr="002C6C23">
              <w:rPr>
                <w:rFonts w:ascii="GHEA Grapalat" w:eastAsia="GHEA Grapalat" w:hAnsi="GHEA Grapalat" w:cs="GHEA Grapalat"/>
              </w:rPr>
              <w:t>լոգերի</w:t>
            </w:r>
            <w:proofErr w:type="spellEnd"/>
            <w:r w:rsidRPr="002C6C23">
              <w:rPr>
                <w:rFonts w:ascii="GHEA Grapalat" w:eastAsia="GHEA Grapalat" w:hAnsi="GHEA Grapalat" w:cs="GHEA Grapalat"/>
              </w:rPr>
              <w:t xml:space="preserve"> պահպանման ավելի երկար ժամկետ:</w:t>
            </w:r>
          </w:p>
          <w:p w14:paraId="00000273" w14:textId="77777777" w:rsidR="00F55C5C" w:rsidRPr="002C6C23" w:rsidRDefault="00F55C5C" w:rsidP="002C6C23">
            <w:pPr>
              <w:shd w:val="clear" w:color="auto" w:fill="FFFFFF"/>
              <w:spacing w:after="0" w:line="288" w:lineRule="auto"/>
              <w:ind w:firstLine="540"/>
              <w:jc w:val="both"/>
              <w:rPr>
                <w:rFonts w:ascii="GHEA Grapalat" w:eastAsia="GHEA Grapalat" w:hAnsi="GHEA Grapalat" w:cs="GHEA Grapalat"/>
              </w:rPr>
            </w:pPr>
          </w:p>
          <w:p w14:paraId="00000274" w14:textId="77777777" w:rsidR="00F55C5C" w:rsidRPr="002C6C23" w:rsidRDefault="00F55C5C" w:rsidP="002C6C23">
            <w:pPr>
              <w:shd w:val="clear" w:color="auto" w:fill="FFFFFF"/>
              <w:spacing w:after="0" w:line="288" w:lineRule="auto"/>
              <w:ind w:firstLine="540"/>
              <w:jc w:val="both"/>
              <w:rPr>
                <w:rFonts w:ascii="GHEA Grapalat" w:eastAsia="GHEA Grapalat" w:hAnsi="GHEA Grapalat" w:cs="GHEA Grapalat"/>
              </w:rPr>
            </w:pPr>
          </w:p>
          <w:p w14:paraId="00000275" w14:textId="77777777" w:rsidR="00F55C5C" w:rsidRPr="002C6C23" w:rsidRDefault="00F55C5C" w:rsidP="002C6C23">
            <w:pPr>
              <w:shd w:val="clear" w:color="auto" w:fill="FFFFFF"/>
              <w:spacing w:after="0" w:line="288" w:lineRule="auto"/>
              <w:ind w:firstLine="540"/>
              <w:jc w:val="both"/>
              <w:rPr>
                <w:rFonts w:ascii="GHEA Grapalat" w:eastAsia="GHEA Grapalat" w:hAnsi="GHEA Grapalat" w:cs="GHEA Grapalat"/>
              </w:rPr>
            </w:pPr>
          </w:p>
          <w:p w14:paraId="00000276" w14:textId="77777777" w:rsidR="00F55C5C" w:rsidRPr="002C6C23" w:rsidRDefault="00F55C5C" w:rsidP="002C6C23">
            <w:pPr>
              <w:shd w:val="clear" w:color="auto" w:fill="FFFFFF"/>
              <w:spacing w:after="0" w:line="288" w:lineRule="auto"/>
              <w:ind w:firstLine="540"/>
              <w:jc w:val="both"/>
              <w:rPr>
                <w:rFonts w:ascii="GHEA Grapalat" w:eastAsia="GHEA Grapalat" w:hAnsi="GHEA Grapalat" w:cs="GHEA Grapalat"/>
              </w:rPr>
            </w:pPr>
          </w:p>
          <w:p w14:paraId="00000277" w14:textId="77777777" w:rsidR="00F55C5C" w:rsidRPr="002C6C23" w:rsidRDefault="00F55C5C" w:rsidP="002C6C23">
            <w:pPr>
              <w:shd w:val="clear" w:color="auto" w:fill="FFFFFF"/>
              <w:spacing w:after="0" w:line="288" w:lineRule="auto"/>
              <w:ind w:firstLine="540"/>
              <w:jc w:val="both"/>
              <w:rPr>
                <w:rFonts w:ascii="GHEA Grapalat" w:eastAsia="GHEA Grapalat" w:hAnsi="GHEA Grapalat" w:cs="GHEA Grapalat"/>
              </w:rPr>
            </w:pPr>
          </w:p>
          <w:p w14:paraId="00000278" w14:textId="77777777" w:rsidR="00F55C5C" w:rsidRPr="002C6C23" w:rsidRDefault="00F55C5C" w:rsidP="002C6C23">
            <w:pPr>
              <w:shd w:val="clear" w:color="auto" w:fill="FFFFFF"/>
              <w:spacing w:after="0" w:line="288" w:lineRule="auto"/>
              <w:jc w:val="both"/>
              <w:rPr>
                <w:rFonts w:ascii="GHEA Grapalat" w:eastAsia="GHEA Grapalat" w:hAnsi="GHEA Grapalat" w:cs="GHEA Grapalat"/>
              </w:rPr>
            </w:pPr>
          </w:p>
          <w:p w14:paraId="00000279"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16. Կարգի 34-րդ կետի 3-րդ ենթակետում նպատակահարմար է «օգտագործելի» բառը փոխարինել «կիրառելի» բառով:</w:t>
            </w:r>
          </w:p>
          <w:p w14:paraId="0000027A"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17. Կարգի 35-րդ կետով նախատեսված է, որ պետական մարմինների տեղեկատվական համակարգերի </w:t>
            </w:r>
            <w:proofErr w:type="spellStart"/>
            <w:r w:rsidRPr="002C6C23">
              <w:rPr>
                <w:rFonts w:ascii="GHEA Grapalat" w:eastAsia="GHEA Grapalat" w:hAnsi="GHEA Grapalat" w:cs="GHEA Grapalat"/>
              </w:rPr>
              <w:t>միջև</w:t>
            </w:r>
            <w:proofErr w:type="spellEnd"/>
            <w:r w:rsidRPr="002C6C23">
              <w:rPr>
                <w:rFonts w:ascii="GHEA Grapalat" w:eastAsia="GHEA Grapalat" w:hAnsi="GHEA Grapalat" w:cs="GHEA Grapalat"/>
              </w:rPr>
              <w:t xml:space="preserve"> տվյալների ծառայությունը մատուցվում է օրենքով սահմանված կարգով հաստատված </w:t>
            </w:r>
            <w:proofErr w:type="spellStart"/>
            <w:r w:rsidRPr="002C6C23">
              <w:rPr>
                <w:rFonts w:ascii="GHEA Grapalat" w:eastAsia="GHEA Grapalat" w:hAnsi="GHEA Grapalat" w:cs="GHEA Grapalat"/>
              </w:rPr>
              <w:t>շտեմարանի</w:t>
            </w:r>
            <w:proofErr w:type="spellEnd"/>
            <w:r w:rsidRPr="002C6C23">
              <w:rPr>
                <w:rFonts w:ascii="GHEA Grapalat" w:eastAsia="GHEA Grapalat" w:hAnsi="GHEA Grapalat" w:cs="GHEA Grapalat"/>
              </w:rPr>
              <w:t xml:space="preserve"> կանոնակարգի հիման վրա: Անհրաժեշտ է </w:t>
            </w:r>
            <w:proofErr w:type="spellStart"/>
            <w:r w:rsidRPr="002C6C23">
              <w:rPr>
                <w:rFonts w:ascii="GHEA Grapalat" w:eastAsia="GHEA Grapalat" w:hAnsi="GHEA Grapalat" w:cs="GHEA Grapalat"/>
              </w:rPr>
              <w:t>հստակեցիել</w:t>
            </w:r>
            <w:proofErr w:type="spellEnd"/>
            <w:r w:rsidRPr="002C6C23">
              <w:rPr>
                <w:rFonts w:ascii="GHEA Grapalat" w:eastAsia="GHEA Grapalat" w:hAnsi="GHEA Grapalat" w:cs="GHEA Grapalat"/>
              </w:rPr>
              <w:t xml:space="preserve">, թե որ օրենքով հաստատված </w:t>
            </w:r>
            <w:proofErr w:type="spellStart"/>
            <w:r w:rsidRPr="002C6C23">
              <w:rPr>
                <w:rFonts w:ascii="GHEA Grapalat" w:eastAsia="GHEA Grapalat" w:hAnsi="GHEA Grapalat" w:cs="GHEA Grapalat"/>
              </w:rPr>
              <w:t>շտեմարանով</w:t>
            </w:r>
            <w:proofErr w:type="spellEnd"/>
            <w:r w:rsidRPr="002C6C23">
              <w:rPr>
                <w:rFonts w:ascii="GHEA Grapalat" w:eastAsia="GHEA Grapalat" w:hAnsi="GHEA Grapalat" w:cs="GHEA Grapalat"/>
              </w:rPr>
              <w:t xml:space="preserve"> է սահմանված </w:t>
            </w:r>
            <w:proofErr w:type="spellStart"/>
            <w:r w:rsidRPr="002C6C23">
              <w:rPr>
                <w:rFonts w:ascii="GHEA Grapalat" w:eastAsia="GHEA Grapalat" w:hAnsi="GHEA Grapalat" w:cs="GHEA Grapalat"/>
              </w:rPr>
              <w:t>վերոննյալ</w:t>
            </w:r>
            <w:proofErr w:type="spellEnd"/>
            <w:r w:rsidRPr="002C6C23">
              <w:rPr>
                <w:rFonts w:ascii="GHEA Grapalat" w:eastAsia="GHEA Grapalat" w:hAnsi="GHEA Grapalat" w:cs="GHEA Grapalat"/>
              </w:rPr>
              <w:t xml:space="preserve"> կանոնակարգը:</w:t>
            </w:r>
          </w:p>
          <w:p w14:paraId="0000027B"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18. Կարգի 38-րդ կետի 1-ին և 2-րդ ենթակետերում </w:t>
            </w:r>
            <w:proofErr w:type="spellStart"/>
            <w:r w:rsidRPr="002C6C23">
              <w:rPr>
                <w:rFonts w:ascii="GHEA Grapalat" w:eastAsia="GHEA Grapalat" w:hAnsi="GHEA Grapalat" w:cs="GHEA Grapalat"/>
              </w:rPr>
              <w:t>կիրաովող</w:t>
            </w:r>
            <w:proofErr w:type="spellEnd"/>
            <w:r w:rsidRPr="002C6C23">
              <w:rPr>
                <w:rFonts w:ascii="GHEA Grapalat" w:eastAsia="GHEA Grapalat" w:hAnsi="GHEA Grapalat" w:cs="GHEA Grapalat"/>
              </w:rPr>
              <w:t xml:space="preserve"> «և» </w:t>
            </w:r>
            <w:proofErr w:type="spellStart"/>
            <w:r w:rsidRPr="002C6C23">
              <w:rPr>
                <w:rFonts w:ascii="GHEA Grapalat" w:eastAsia="GHEA Grapalat" w:hAnsi="GHEA Grapalat" w:cs="GHEA Grapalat"/>
              </w:rPr>
              <w:t>շաղկապներն</w:t>
            </w:r>
            <w:proofErr w:type="spellEnd"/>
            <w:r w:rsidRPr="002C6C23">
              <w:rPr>
                <w:rFonts w:ascii="GHEA Grapalat" w:eastAsia="GHEA Grapalat" w:hAnsi="GHEA Grapalat" w:cs="GHEA Grapalat"/>
              </w:rPr>
              <w:t xml:space="preserve"> առաջարկվում է հանել' նկատի ունենալով «Նորմատիվ իրավական ակտերի մասին» օրենքի (այսուհետ' Օրենք) 16-րդ հոդվածով սահմանված' նորմատիվ իրավական ակտում որոշ </w:t>
            </w:r>
            <w:proofErr w:type="spellStart"/>
            <w:r w:rsidRPr="002C6C23">
              <w:rPr>
                <w:rFonts w:ascii="GHEA Grapalat" w:eastAsia="GHEA Grapalat" w:hAnsi="GHEA Grapalat" w:cs="GHEA Grapalat"/>
              </w:rPr>
              <w:t>շաղկապների</w:t>
            </w:r>
            <w:proofErr w:type="spellEnd"/>
            <w:r w:rsidRPr="002C6C23">
              <w:rPr>
                <w:rFonts w:ascii="GHEA Grapalat" w:eastAsia="GHEA Grapalat" w:hAnsi="GHEA Grapalat" w:cs="GHEA Grapalat"/>
              </w:rPr>
              <w:t xml:space="preserve"> և բառերի կիրառմանը վերաբերյալ պահանջները:</w:t>
            </w:r>
          </w:p>
          <w:p w14:paraId="0000027C"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19. Կարգի 39-րդ կետի 2-րդ ենթակետում անհրաժեշտ է </w:t>
            </w:r>
            <w:proofErr w:type="spellStart"/>
            <w:r w:rsidRPr="002C6C23">
              <w:rPr>
                <w:rFonts w:ascii="GHEA Grapalat" w:eastAsia="GHEA Grapalat" w:hAnsi="GHEA Grapalat" w:cs="GHEA Grapalat"/>
              </w:rPr>
              <w:t>հստաանեցնել</w:t>
            </w:r>
            <w:proofErr w:type="spellEnd"/>
            <w:r w:rsidRPr="002C6C23">
              <w:rPr>
                <w:rFonts w:ascii="GHEA Grapalat" w:eastAsia="GHEA Grapalat" w:hAnsi="GHEA Grapalat" w:cs="GHEA Grapalat"/>
              </w:rPr>
              <w:t xml:space="preserve">, թե ինչ է իրենից ենթադրում տվյալների </w:t>
            </w:r>
            <w:proofErr w:type="spellStart"/>
            <w:r w:rsidRPr="002C6C23">
              <w:rPr>
                <w:rFonts w:ascii="GHEA Grapalat" w:eastAsia="GHEA Grapalat" w:hAnsi="GHEA Grapalat" w:cs="GHEA Grapalat"/>
              </w:rPr>
              <w:t>հոսթինգի</w:t>
            </w:r>
            <w:proofErr w:type="spellEnd"/>
            <w:r w:rsidRPr="002C6C23">
              <w:rPr>
                <w:rFonts w:ascii="GHEA Grapalat" w:eastAsia="GHEA Grapalat" w:hAnsi="GHEA Grapalat" w:cs="GHEA Grapalat"/>
              </w:rPr>
              <w:t xml:space="preserve"> ընթացակարգում ներառվող </w:t>
            </w:r>
            <w:proofErr w:type="spellStart"/>
            <w:r w:rsidRPr="002C6C23">
              <w:rPr>
                <w:rFonts w:ascii="GHEA Grapalat" w:eastAsia="GHEA Grapalat" w:hAnsi="GHEA Grapalat" w:cs="GHEA Grapalat"/>
              </w:rPr>
              <w:t>լիազորման</w:t>
            </w:r>
            <w:proofErr w:type="spellEnd"/>
            <w:r w:rsidRPr="002C6C23">
              <w:rPr>
                <w:rFonts w:ascii="GHEA Grapalat" w:eastAsia="GHEA Grapalat" w:hAnsi="GHEA Grapalat" w:cs="GHEA Grapalat"/>
              </w:rPr>
              <w:t xml:space="preserve"> ընթացակարգը, ինչպես նաև նույն կետի 3-րդ ենթակետում անհրաժեշտ է հստակ սահմանել </w:t>
            </w:r>
            <w:proofErr w:type="spellStart"/>
            <w:r w:rsidRPr="002C6C23">
              <w:rPr>
                <w:rFonts w:ascii="GHEA Grapalat" w:eastAsia="GHEA Grapalat" w:hAnsi="GHEA Grapalat" w:cs="GHEA Grapalat"/>
              </w:rPr>
              <w:t>լիազորման</w:t>
            </w:r>
            <w:proofErr w:type="spellEnd"/>
            <w:r w:rsidRPr="002C6C23">
              <w:rPr>
                <w:rFonts w:ascii="GHEA Grapalat" w:eastAsia="GHEA Grapalat" w:hAnsi="GHEA Grapalat" w:cs="GHEA Grapalat"/>
              </w:rPr>
              <w:t xml:space="preserve"> մատյանի (</w:t>
            </w:r>
            <w:proofErr w:type="spellStart"/>
            <w:r w:rsidRPr="002C6C23">
              <w:rPr>
                <w:rFonts w:ascii="GHEA Grapalat" w:eastAsia="GHEA Grapalat" w:hAnsi="GHEA Grapalat" w:cs="GHEA Grapalat"/>
              </w:rPr>
              <w:t>լոգերի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արխիվացման</w:t>
            </w:r>
            <w:proofErr w:type="spellEnd"/>
            <w:r w:rsidRPr="002C6C23">
              <w:rPr>
                <w:rFonts w:ascii="GHEA Grapalat" w:eastAsia="GHEA Grapalat" w:hAnsi="GHEA Grapalat" w:cs="GHEA Grapalat"/>
              </w:rPr>
              <w:t xml:space="preserve"> ընթացակարգը և մատյանի (</w:t>
            </w:r>
            <w:proofErr w:type="spellStart"/>
            <w:r w:rsidRPr="002C6C23">
              <w:rPr>
                <w:rFonts w:ascii="GHEA Grapalat" w:eastAsia="GHEA Grapalat" w:hAnsi="GHEA Grapalat" w:cs="GHEA Grapalat"/>
              </w:rPr>
              <w:t>լոգերի</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պայպանման</w:t>
            </w:r>
            <w:proofErr w:type="spellEnd"/>
            <w:r w:rsidRPr="002C6C23">
              <w:rPr>
                <w:rFonts w:ascii="GHEA Grapalat" w:eastAsia="GHEA Grapalat" w:hAnsi="GHEA Grapalat" w:cs="GHEA Grapalat"/>
              </w:rPr>
              <w:t xml:space="preserve"> ժամկետը:</w:t>
            </w:r>
          </w:p>
          <w:p w14:paraId="0000027D"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20. Կարգի 40-րդ կետի 2-րդ ենթակետով սահմանված է, որ ՏՓՇ անդամը, որպես տվյալների ծառայության </w:t>
            </w:r>
            <w:proofErr w:type="spellStart"/>
            <w:r w:rsidRPr="002C6C23">
              <w:rPr>
                <w:rFonts w:ascii="GHEA Grapalat" w:eastAsia="GHEA Grapalat" w:hAnsi="GHEA Grapalat" w:cs="GHEA Grapalat"/>
              </w:rPr>
              <w:t>հոսթ</w:t>
            </w:r>
            <w:proofErr w:type="spellEnd"/>
            <w:r w:rsidRPr="002C6C23">
              <w:rPr>
                <w:rFonts w:ascii="GHEA Grapalat" w:eastAsia="GHEA Grapalat" w:hAnsi="GHEA Grapalat" w:cs="GHEA Grapalat"/>
              </w:rPr>
              <w:t xml:space="preserve">, պետք է տեղեկացնի Հանձնաժողովին և այն տվյալների ծառայություն </w:t>
            </w:r>
            <w:proofErr w:type="spellStart"/>
            <w:r w:rsidRPr="002C6C23">
              <w:rPr>
                <w:rFonts w:ascii="GHEA Grapalat" w:eastAsia="GHEA Grapalat" w:hAnsi="GHEA Grapalat" w:cs="GHEA Grapalat"/>
              </w:rPr>
              <w:t>մատուցողին</w:t>
            </w:r>
            <w:proofErr w:type="spellEnd"/>
            <w:r w:rsidRPr="002C6C23">
              <w:rPr>
                <w:rFonts w:ascii="GHEA Grapalat" w:eastAsia="GHEA Grapalat" w:hAnsi="GHEA Grapalat" w:cs="GHEA Grapalat"/>
              </w:rPr>
              <w:t xml:space="preserve">, որի տվյալների ծառայությանը </w:t>
            </w:r>
            <w:proofErr w:type="spellStart"/>
            <w:r w:rsidRPr="002C6C23">
              <w:rPr>
                <w:rFonts w:ascii="GHEA Grapalat" w:eastAsia="GHEA Grapalat" w:hAnsi="GHEA Grapalat" w:cs="GHEA Grapalat"/>
              </w:rPr>
              <w:t>հոսթը</w:t>
            </w:r>
            <w:proofErr w:type="spellEnd"/>
            <w:r w:rsidRPr="002C6C23">
              <w:rPr>
                <w:rFonts w:ascii="GHEA Grapalat" w:eastAsia="GHEA Grapalat" w:hAnsi="GHEA Grapalat" w:cs="GHEA Grapalat"/>
              </w:rPr>
              <w:t xml:space="preserve"> մուտքի իրավունք ունի, տվյալների ծառայության </w:t>
            </w:r>
            <w:proofErr w:type="spellStart"/>
            <w:r w:rsidRPr="002C6C23">
              <w:rPr>
                <w:rFonts w:ascii="GHEA Grapalat" w:eastAsia="GHEA Grapalat" w:hAnsi="GHEA Grapalat" w:cs="GHEA Grapalat"/>
              </w:rPr>
              <w:t>հոսթինգի</w:t>
            </w:r>
            <w:proofErr w:type="spellEnd"/>
            <w:r w:rsidRPr="002C6C23">
              <w:rPr>
                <w:rFonts w:ascii="GHEA Grapalat" w:eastAsia="GHEA Grapalat" w:hAnsi="GHEA Grapalat" w:cs="GHEA Grapalat"/>
              </w:rPr>
              <w:t xml:space="preserve"> ընթացակարգի ցանկացած փոփոխության մասին: Այս կապակցությամբ հարկ է նշել, որ սույն դրույթը </w:t>
            </w:r>
            <w:proofErr w:type="spellStart"/>
            <w:r w:rsidRPr="002C6C23">
              <w:rPr>
                <w:rFonts w:ascii="GHEA Grapalat" w:eastAsia="GHEA Grapalat" w:hAnsi="GHEA Grapalat" w:cs="GHEA Grapalat"/>
              </w:rPr>
              <w:t>ձևակերպված</w:t>
            </w:r>
            <w:proofErr w:type="spellEnd"/>
            <w:r w:rsidRPr="002C6C23">
              <w:rPr>
                <w:rFonts w:ascii="GHEA Grapalat" w:eastAsia="GHEA Grapalat" w:hAnsi="GHEA Grapalat" w:cs="GHEA Grapalat"/>
              </w:rPr>
              <w:t xml:space="preserve"> չէ բավարար </w:t>
            </w:r>
            <w:proofErr w:type="spellStart"/>
            <w:r w:rsidRPr="002C6C23">
              <w:rPr>
                <w:rFonts w:ascii="GHEA Grapalat" w:eastAsia="GHEA Grapalat" w:hAnsi="GHEA Grapalat" w:cs="GHEA Grapalat"/>
              </w:rPr>
              <w:t>հստակությամբ</w:t>
            </w:r>
            <w:proofErr w:type="spellEnd"/>
            <w:r w:rsidRPr="002C6C23">
              <w:rPr>
                <w:rFonts w:ascii="GHEA Grapalat" w:eastAsia="GHEA Grapalat" w:hAnsi="GHEA Grapalat" w:cs="GHEA Grapalat"/>
              </w:rPr>
              <w:t xml:space="preserve"> և լրացուցիչ վերանայման կարիք ունի:</w:t>
            </w:r>
          </w:p>
          <w:p w14:paraId="0000027E"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21. Կարգի 42-րդ կետի 4-րդ ենթակետում կիրառվող «այլ տեխնիկական տեղեկություններ» </w:t>
            </w:r>
            <w:proofErr w:type="spellStart"/>
            <w:r w:rsidRPr="002C6C23">
              <w:rPr>
                <w:rFonts w:ascii="GHEA Grapalat" w:eastAsia="GHEA Grapalat" w:hAnsi="GHEA Grapalat" w:cs="GHEA Grapalat"/>
              </w:rPr>
              <w:t>ձևակերպումն</w:t>
            </w:r>
            <w:proofErr w:type="spellEnd"/>
            <w:r w:rsidRPr="002C6C23">
              <w:rPr>
                <w:rFonts w:ascii="GHEA Grapalat" w:eastAsia="GHEA Grapalat" w:hAnsi="GHEA Grapalat" w:cs="GHEA Grapalat"/>
              </w:rPr>
              <w:t xml:space="preserve"> անորոշ է և կարող է հանգեցնել լայն մեկնաբանման, ուստի առաջարկվում է վերանայել այն' հստակ թվարկելով </w:t>
            </w:r>
            <w:proofErr w:type="spellStart"/>
            <w:r w:rsidRPr="002C6C23">
              <w:rPr>
                <w:rFonts w:ascii="GHEA Grapalat" w:eastAsia="GHEA Grapalat" w:hAnsi="GHEA Grapalat" w:cs="GHEA Grapalat"/>
              </w:rPr>
              <w:t>մշտադիտարկման</w:t>
            </w:r>
            <w:proofErr w:type="spellEnd"/>
            <w:r w:rsidRPr="002C6C23">
              <w:rPr>
                <w:rFonts w:ascii="GHEA Grapalat" w:eastAsia="GHEA Grapalat" w:hAnsi="GHEA Grapalat" w:cs="GHEA Grapalat"/>
              </w:rPr>
              <w:t xml:space="preserve"> գրանցամատյանում հավաքագրման ենթակա տվյալների ամբողջական ցանկը:</w:t>
            </w:r>
          </w:p>
          <w:p w14:paraId="0000027F"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22. Կարգի 45-րդ կետի 1-ին ենթակետում անհրաժեշտ է հստակեցնել, թե ինչ է իրենից ենթադրում վիճակագրական տվյալները ոչ անձնական </w:t>
            </w:r>
            <w:proofErr w:type="spellStart"/>
            <w:r w:rsidRPr="002C6C23">
              <w:rPr>
                <w:rFonts w:ascii="GHEA Grapalat" w:eastAsia="GHEA Grapalat" w:hAnsi="GHEA Grapalat" w:cs="GHEA Grapalat"/>
              </w:rPr>
              <w:t>տվվալների</w:t>
            </w:r>
            <w:proofErr w:type="spellEnd"/>
            <w:r w:rsidRPr="002C6C23">
              <w:rPr>
                <w:rFonts w:ascii="GHEA Grapalat" w:eastAsia="GHEA Grapalat" w:hAnsi="GHEA Grapalat" w:cs="GHEA Grapalat"/>
              </w:rPr>
              <w:t xml:space="preserve"> տեսքով հրապարակելը:</w:t>
            </w:r>
          </w:p>
          <w:p w14:paraId="00000280"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 xml:space="preserve">23. Կարգի 46-րդ կետով նախատեսված է, որ </w:t>
            </w:r>
            <w:proofErr w:type="spellStart"/>
            <w:r w:rsidRPr="002C6C23">
              <w:rPr>
                <w:rFonts w:ascii="GHEA Grapalat" w:eastAsia="GHEA Grapalat" w:hAnsi="GHEA Grapalat" w:cs="GHEA Grapalat"/>
              </w:rPr>
              <w:t>գրանցամատյաններին</w:t>
            </w:r>
            <w:proofErr w:type="spellEnd"/>
            <w:r w:rsidRPr="002C6C23">
              <w:rPr>
                <w:rFonts w:ascii="GHEA Grapalat" w:eastAsia="GHEA Grapalat" w:hAnsi="GHEA Grapalat" w:cs="GHEA Grapalat"/>
              </w:rPr>
              <w:t xml:space="preserve"> մուտքը կազմակերպվում է խիստ </w:t>
            </w:r>
            <w:proofErr w:type="spellStart"/>
            <w:r w:rsidRPr="002C6C23">
              <w:rPr>
                <w:rFonts w:ascii="GHEA Grapalat" w:eastAsia="GHEA Grapalat" w:hAnsi="GHEA Grapalat" w:cs="GHEA Grapalat"/>
              </w:rPr>
              <w:t>փաստաթղթավորված</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ձևով</w:t>
            </w:r>
            <w:proofErr w:type="spellEnd"/>
            <w:r w:rsidRPr="002C6C23">
              <w:rPr>
                <w:rFonts w:ascii="GHEA Grapalat" w:eastAsia="GHEA Grapalat" w:hAnsi="GHEA Grapalat" w:cs="GHEA Grapalat"/>
              </w:rPr>
              <w:t xml:space="preserve">' հիմնվելու </w:t>
            </w:r>
            <w:proofErr w:type="spellStart"/>
            <w:r w:rsidRPr="002C6C23">
              <w:rPr>
                <w:rFonts w:ascii="GHEA Grapalat" w:eastAsia="GHEA Grapalat" w:hAnsi="GHEA Grapalat" w:cs="GHEA Grapalat"/>
              </w:rPr>
              <w:t>մուտ</w:t>
            </w:r>
            <w:proofErr w:type="spellEnd"/>
            <w:r w:rsidRPr="002C6C23">
              <w:rPr>
                <w:rFonts w:ascii="GHEA Grapalat" w:eastAsia="GHEA Grapalat" w:hAnsi="GHEA Grapalat" w:cs="GHEA Grapalat"/>
              </w:rPr>
              <w:t xml:space="preserve"> քի ի </w:t>
            </w:r>
            <w:proofErr w:type="spellStart"/>
            <w:r w:rsidRPr="002C6C23">
              <w:rPr>
                <w:rFonts w:ascii="GHEA Grapalat" w:eastAsia="GHEA Grapalat" w:hAnsi="GHEA Grapalat" w:cs="GHEA Grapalat"/>
              </w:rPr>
              <w:t>րա</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վունք</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նե</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րի</w:t>
            </w:r>
            <w:proofErr w:type="spellEnd"/>
            <w:r w:rsidRPr="002C6C23">
              <w:rPr>
                <w:rFonts w:ascii="GHEA Grapalat" w:eastAsia="GHEA Grapalat" w:hAnsi="GHEA Grapalat" w:cs="GHEA Grapalat"/>
              </w:rPr>
              <w:t xml:space="preserve"> կամ լիազորությունների վրա: Հարկ է նշել, որ </w:t>
            </w:r>
            <w:r w:rsidRPr="002C6C23">
              <w:rPr>
                <w:rFonts w:ascii="GHEA Grapalat" w:eastAsia="GHEA Grapalat" w:hAnsi="GHEA Grapalat" w:cs="GHEA Grapalat"/>
              </w:rPr>
              <w:lastRenderedPageBreak/>
              <w:t xml:space="preserve">պարզ չէ, թե ինչ պետք է հասկանալ «մուտքի իրավունքների կամ լիազորություններ» արտահայտության ներքո, </w:t>
            </w:r>
            <w:proofErr w:type="spellStart"/>
            <w:r w:rsidRPr="002C6C23">
              <w:rPr>
                <w:rFonts w:ascii="GHEA Grapalat" w:eastAsia="GHEA Grapalat" w:hAnsi="GHEA Grapalat" w:cs="GHEA Grapalat"/>
              </w:rPr>
              <w:t>հետևապես</w:t>
            </w:r>
            <w:proofErr w:type="spellEnd"/>
            <w:r w:rsidRPr="002C6C23">
              <w:rPr>
                <w:rFonts w:ascii="GHEA Grapalat" w:eastAsia="GHEA Grapalat" w:hAnsi="GHEA Grapalat" w:cs="GHEA Grapalat"/>
              </w:rPr>
              <w:t>' անհրաժեշտ է հստակեցնել այն:</w:t>
            </w:r>
          </w:p>
          <w:p w14:paraId="00000281"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24. Կարգի 47-րդ կետի 3-րդ մասի «</w:t>
            </w:r>
            <w:proofErr w:type="spellStart"/>
            <w:r w:rsidRPr="002C6C23">
              <w:rPr>
                <w:rFonts w:ascii="GHEA Grapalat" w:eastAsia="GHEA Grapalat" w:hAnsi="GHEA Grapalat" w:cs="GHEA Grapalat"/>
              </w:rPr>
              <w:t>անանունացվել</w:t>
            </w:r>
            <w:proofErr w:type="spellEnd"/>
            <w:r w:rsidRPr="002C6C23">
              <w:rPr>
                <w:rFonts w:ascii="GHEA Grapalat" w:eastAsia="GHEA Grapalat" w:hAnsi="GHEA Grapalat" w:cs="GHEA Grapalat"/>
              </w:rPr>
              <w:t xml:space="preserve">» </w:t>
            </w:r>
            <w:proofErr w:type="spellStart"/>
            <w:r w:rsidRPr="002C6C23">
              <w:rPr>
                <w:rFonts w:ascii="GHEA Grapalat" w:eastAsia="GHEA Grapalat" w:hAnsi="GHEA Grapalat" w:cs="GHEA Grapalat"/>
              </w:rPr>
              <w:t>եզրույթը</w:t>
            </w:r>
            <w:proofErr w:type="spellEnd"/>
            <w:r w:rsidRPr="002C6C23">
              <w:rPr>
                <w:rFonts w:ascii="GHEA Grapalat" w:eastAsia="GHEA Grapalat" w:hAnsi="GHEA Grapalat" w:cs="GHEA Grapalat"/>
              </w:rPr>
              <w:t xml:space="preserve">, նույն կետի 5-րդ ենթակետի «գլոբալ կարգավորում» </w:t>
            </w:r>
            <w:proofErr w:type="spellStart"/>
            <w:r w:rsidRPr="002C6C23">
              <w:rPr>
                <w:rFonts w:ascii="GHEA Grapalat" w:eastAsia="GHEA Grapalat" w:hAnsi="GHEA Grapalat" w:cs="GHEA Grapalat"/>
              </w:rPr>
              <w:t>եզրույթը</w:t>
            </w:r>
            <w:proofErr w:type="spellEnd"/>
            <w:r w:rsidRPr="002C6C23">
              <w:rPr>
                <w:rFonts w:ascii="GHEA Grapalat" w:eastAsia="GHEA Grapalat" w:hAnsi="GHEA Grapalat" w:cs="GHEA Grapalat"/>
              </w:rPr>
              <w:t xml:space="preserve">, ինչպես նաև 7-րդ </w:t>
            </w:r>
            <w:proofErr w:type="spellStart"/>
            <w:r w:rsidRPr="002C6C23">
              <w:rPr>
                <w:rFonts w:ascii="GHEA Grapalat" w:eastAsia="GHEA Grapalat" w:hAnsi="GHEA Grapalat" w:cs="GHEA Grapalat"/>
              </w:rPr>
              <w:t>ենթակելում</w:t>
            </w:r>
            <w:proofErr w:type="spellEnd"/>
            <w:r w:rsidRPr="002C6C23">
              <w:rPr>
                <w:rFonts w:ascii="GHEA Grapalat" w:eastAsia="GHEA Grapalat" w:hAnsi="GHEA Grapalat" w:cs="GHEA Grapalat"/>
              </w:rPr>
              <w:t xml:space="preserve"> կիրառվող «</w:t>
            </w:r>
            <w:proofErr w:type="spellStart"/>
            <w:r w:rsidRPr="002C6C23">
              <w:rPr>
                <w:rFonts w:ascii="GHEA Grapalat" w:eastAsia="GHEA Grapalat" w:hAnsi="GHEA Grapalat" w:cs="GHEA Grapalat"/>
              </w:rPr>
              <w:t>կորսվող</w:t>
            </w:r>
            <w:proofErr w:type="spellEnd"/>
            <w:r w:rsidRPr="002C6C23">
              <w:rPr>
                <w:rFonts w:ascii="GHEA Grapalat" w:eastAsia="GHEA Grapalat" w:hAnsi="GHEA Grapalat" w:cs="GHEA Grapalat"/>
              </w:rPr>
              <w:t xml:space="preserve"> տվյալներ» </w:t>
            </w:r>
            <w:proofErr w:type="spellStart"/>
            <w:r w:rsidRPr="002C6C23">
              <w:rPr>
                <w:rFonts w:ascii="GHEA Grapalat" w:eastAsia="GHEA Grapalat" w:hAnsi="GHEA Grapalat" w:cs="GHEA Grapalat"/>
              </w:rPr>
              <w:t>ձևակերպումներն</w:t>
            </w:r>
            <w:proofErr w:type="spellEnd"/>
            <w:r w:rsidRPr="002C6C23">
              <w:rPr>
                <w:rFonts w:ascii="GHEA Grapalat" w:eastAsia="GHEA Grapalat" w:hAnsi="GHEA Grapalat" w:cs="GHEA Grapalat"/>
              </w:rPr>
              <w:t xml:space="preserve"> անորոշ են և հստակեցման կարիք ունեն:</w:t>
            </w:r>
          </w:p>
          <w:p w14:paraId="00000282" w14:textId="77777777" w:rsidR="00F55C5C" w:rsidRPr="002C6C23" w:rsidRDefault="00BE0F27" w:rsidP="002C6C23">
            <w:pPr>
              <w:shd w:val="clear" w:color="auto" w:fill="FFFFFF"/>
              <w:spacing w:after="0" w:line="288" w:lineRule="auto"/>
              <w:ind w:firstLine="540"/>
              <w:jc w:val="both"/>
              <w:rPr>
                <w:rFonts w:ascii="GHEA Grapalat" w:eastAsia="GHEA Grapalat" w:hAnsi="GHEA Grapalat" w:cs="GHEA Grapalat"/>
              </w:rPr>
            </w:pPr>
            <w:r w:rsidRPr="002C6C23">
              <w:rPr>
                <w:rFonts w:ascii="GHEA Grapalat" w:eastAsia="GHEA Grapalat" w:hAnsi="GHEA Grapalat" w:cs="GHEA Grapalat"/>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3585" w:type="dxa"/>
          </w:tcPr>
          <w:p w14:paraId="00000283" w14:textId="77777777" w:rsidR="00F55C5C" w:rsidRPr="002C6C23" w:rsidRDefault="00F55C5C" w:rsidP="001F7D9A">
            <w:pPr>
              <w:spacing w:after="0" w:line="288" w:lineRule="auto"/>
              <w:jc w:val="center"/>
              <w:rPr>
                <w:rFonts w:ascii="GHEA Grapalat" w:eastAsia="Arial" w:hAnsi="GHEA Grapalat" w:cs="Arial"/>
              </w:rPr>
            </w:pPr>
          </w:p>
          <w:p w14:paraId="00000284" w14:textId="77777777" w:rsidR="00F55C5C" w:rsidRPr="002C6C23" w:rsidRDefault="00F55C5C" w:rsidP="001F7D9A">
            <w:pPr>
              <w:spacing w:after="0" w:line="288" w:lineRule="auto"/>
              <w:jc w:val="center"/>
              <w:rPr>
                <w:rFonts w:ascii="GHEA Grapalat" w:eastAsia="Arial" w:hAnsi="GHEA Grapalat" w:cs="Arial"/>
              </w:rPr>
            </w:pPr>
          </w:p>
          <w:p w14:paraId="00000285" w14:textId="77777777" w:rsidR="00F55C5C" w:rsidRPr="002C6C23" w:rsidRDefault="00F55C5C" w:rsidP="001F7D9A">
            <w:pPr>
              <w:spacing w:after="0" w:line="288" w:lineRule="auto"/>
              <w:jc w:val="center"/>
              <w:rPr>
                <w:rFonts w:ascii="GHEA Grapalat" w:eastAsia="Arial" w:hAnsi="GHEA Grapalat" w:cs="Arial"/>
              </w:rPr>
            </w:pPr>
          </w:p>
          <w:p w14:paraId="00000286" w14:textId="77777777" w:rsidR="00F55C5C" w:rsidRPr="002C6C23" w:rsidRDefault="00F55C5C" w:rsidP="001F7D9A">
            <w:pPr>
              <w:spacing w:after="0" w:line="288" w:lineRule="auto"/>
              <w:jc w:val="center"/>
              <w:rPr>
                <w:rFonts w:ascii="GHEA Grapalat" w:eastAsia="Arial" w:hAnsi="GHEA Grapalat" w:cs="Arial"/>
              </w:rPr>
            </w:pPr>
          </w:p>
          <w:p w14:paraId="00000287" w14:textId="77777777" w:rsidR="00F55C5C" w:rsidRPr="002C6C23" w:rsidRDefault="00F55C5C" w:rsidP="001F7D9A">
            <w:pPr>
              <w:spacing w:after="0" w:line="288" w:lineRule="auto"/>
              <w:jc w:val="center"/>
              <w:rPr>
                <w:rFonts w:ascii="GHEA Grapalat" w:eastAsia="Arial" w:hAnsi="GHEA Grapalat" w:cs="Arial"/>
              </w:rPr>
            </w:pPr>
          </w:p>
          <w:p w14:paraId="00000288" w14:textId="77777777" w:rsidR="00F55C5C" w:rsidRPr="002C6C23" w:rsidRDefault="00F55C5C" w:rsidP="001F7D9A">
            <w:pPr>
              <w:spacing w:after="0" w:line="288" w:lineRule="auto"/>
              <w:jc w:val="center"/>
              <w:rPr>
                <w:rFonts w:ascii="GHEA Grapalat" w:eastAsia="Arial" w:hAnsi="GHEA Grapalat" w:cs="Arial"/>
              </w:rPr>
            </w:pPr>
          </w:p>
          <w:p w14:paraId="00000289" w14:textId="77777777" w:rsidR="00F55C5C" w:rsidRPr="002C6C23" w:rsidRDefault="00F55C5C" w:rsidP="001F7D9A">
            <w:pPr>
              <w:spacing w:after="0" w:line="288" w:lineRule="auto"/>
              <w:jc w:val="center"/>
              <w:rPr>
                <w:rFonts w:ascii="GHEA Grapalat" w:eastAsia="Arial" w:hAnsi="GHEA Grapalat" w:cs="Arial"/>
              </w:rPr>
            </w:pPr>
          </w:p>
          <w:p w14:paraId="0000028B" w14:textId="13572F82" w:rsidR="00F55C5C" w:rsidRPr="008479A4" w:rsidRDefault="00661F36" w:rsidP="001F7D9A">
            <w:pPr>
              <w:spacing w:after="0" w:line="288" w:lineRule="auto"/>
              <w:jc w:val="center"/>
              <w:rPr>
                <w:rFonts w:ascii="GHEA Grapalat" w:eastAsia="Arial" w:hAnsi="GHEA Grapalat" w:cs="Arial"/>
                <w:b/>
                <w:bCs/>
              </w:rPr>
            </w:pPr>
            <w:sdt>
              <w:sdtPr>
                <w:rPr>
                  <w:rFonts w:ascii="GHEA Grapalat" w:hAnsi="GHEA Grapalat"/>
                </w:rPr>
                <w:tag w:val="goog_rdk_463"/>
                <w:id w:val="226802290"/>
              </w:sdtPr>
              <w:sdtEndPr/>
              <w:sdtContent/>
            </w:sdt>
            <w:sdt>
              <w:sdtPr>
                <w:rPr>
                  <w:rFonts w:ascii="GHEA Grapalat" w:hAnsi="GHEA Grapalat"/>
                </w:rPr>
                <w:tag w:val="goog_rdk_464"/>
                <w:id w:val="1420734716"/>
              </w:sdtPr>
              <w:sdtEndPr/>
              <w:sdtContent/>
            </w:sdt>
            <w:r w:rsidR="00BE0F27" w:rsidRPr="008479A4">
              <w:rPr>
                <w:rFonts w:ascii="GHEA Grapalat" w:eastAsia="Tahoma" w:hAnsi="GHEA Grapalat" w:cs="Tahoma"/>
                <w:b/>
                <w:bCs/>
              </w:rPr>
              <w:t>1</w:t>
            </w:r>
            <w:r w:rsidR="00BE0F27" w:rsidRPr="008479A4">
              <w:rPr>
                <w:rFonts w:ascii="Cambria Math" w:eastAsia="Tahoma" w:hAnsi="Cambria Math" w:cs="Cambria Math"/>
                <w:b/>
                <w:bCs/>
              </w:rPr>
              <w:t>․</w:t>
            </w:r>
            <w:r w:rsidR="00BE0F27" w:rsidRPr="008479A4">
              <w:rPr>
                <w:rFonts w:ascii="GHEA Grapalat" w:eastAsia="Tahoma" w:hAnsi="GHEA Grapalat" w:cs="Tahoma"/>
                <w:b/>
                <w:bCs/>
              </w:rPr>
              <w:t xml:space="preserve"> Ընդունվել է։</w:t>
            </w:r>
          </w:p>
          <w:p w14:paraId="0000028C" w14:textId="77777777" w:rsidR="00F55C5C" w:rsidRPr="002C6C23" w:rsidRDefault="00F55C5C" w:rsidP="001F7D9A">
            <w:pPr>
              <w:spacing w:after="0" w:line="288" w:lineRule="auto"/>
              <w:jc w:val="center"/>
              <w:rPr>
                <w:rFonts w:ascii="GHEA Grapalat" w:eastAsia="Arial" w:hAnsi="GHEA Grapalat" w:cs="Arial"/>
              </w:rPr>
            </w:pPr>
          </w:p>
          <w:p w14:paraId="0000028D" w14:textId="77777777" w:rsidR="00F55C5C" w:rsidRPr="002C6C23" w:rsidRDefault="00F55C5C" w:rsidP="001F7D9A">
            <w:pPr>
              <w:spacing w:after="0" w:line="288" w:lineRule="auto"/>
              <w:jc w:val="center"/>
              <w:rPr>
                <w:rFonts w:ascii="GHEA Grapalat" w:eastAsia="Arial" w:hAnsi="GHEA Grapalat" w:cs="Arial"/>
              </w:rPr>
            </w:pPr>
          </w:p>
          <w:p w14:paraId="0000028E" w14:textId="77777777" w:rsidR="00F55C5C" w:rsidRPr="002C6C23" w:rsidRDefault="00F55C5C" w:rsidP="001F7D9A">
            <w:pPr>
              <w:spacing w:after="0" w:line="288" w:lineRule="auto"/>
              <w:jc w:val="center"/>
              <w:rPr>
                <w:rFonts w:ascii="GHEA Grapalat" w:eastAsia="Arial" w:hAnsi="GHEA Grapalat" w:cs="Arial"/>
              </w:rPr>
            </w:pPr>
          </w:p>
          <w:p w14:paraId="0000028F" w14:textId="77777777" w:rsidR="00F55C5C" w:rsidRPr="002C6C23" w:rsidRDefault="00F55C5C" w:rsidP="001F7D9A">
            <w:pPr>
              <w:spacing w:after="0" w:line="288" w:lineRule="auto"/>
              <w:jc w:val="center"/>
              <w:rPr>
                <w:rFonts w:ascii="GHEA Grapalat" w:eastAsia="Arial" w:hAnsi="GHEA Grapalat" w:cs="Arial"/>
              </w:rPr>
            </w:pPr>
          </w:p>
          <w:p w14:paraId="00000290" w14:textId="77777777" w:rsidR="00F55C5C" w:rsidRPr="002C6C23" w:rsidRDefault="00F55C5C" w:rsidP="001F7D9A">
            <w:pPr>
              <w:spacing w:after="0" w:line="288" w:lineRule="auto"/>
              <w:jc w:val="center"/>
              <w:rPr>
                <w:rFonts w:ascii="GHEA Grapalat" w:eastAsia="Arial" w:hAnsi="GHEA Grapalat" w:cs="Arial"/>
              </w:rPr>
            </w:pPr>
          </w:p>
          <w:p w14:paraId="00000291" w14:textId="77777777" w:rsidR="00F55C5C" w:rsidRPr="002C6C23" w:rsidRDefault="00F55C5C" w:rsidP="001F7D9A">
            <w:pPr>
              <w:spacing w:after="0" w:line="288" w:lineRule="auto"/>
              <w:jc w:val="center"/>
              <w:rPr>
                <w:rFonts w:ascii="GHEA Grapalat" w:eastAsia="Arial" w:hAnsi="GHEA Grapalat" w:cs="Arial"/>
              </w:rPr>
            </w:pPr>
          </w:p>
          <w:p w14:paraId="00000292" w14:textId="77777777" w:rsidR="00F55C5C" w:rsidRPr="002C6C23" w:rsidRDefault="00F55C5C" w:rsidP="001F7D9A">
            <w:pPr>
              <w:spacing w:after="0" w:line="288" w:lineRule="auto"/>
              <w:jc w:val="center"/>
              <w:rPr>
                <w:rFonts w:ascii="GHEA Grapalat" w:eastAsia="Arial" w:hAnsi="GHEA Grapalat" w:cs="Arial"/>
              </w:rPr>
            </w:pPr>
          </w:p>
          <w:p w14:paraId="00000293" w14:textId="77777777" w:rsidR="00F55C5C" w:rsidRPr="002C6C23" w:rsidRDefault="00F55C5C" w:rsidP="001F7D9A">
            <w:pPr>
              <w:spacing w:after="0" w:line="288" w:lineRule="auto"/>
              <w:jc w:val="center"/>
              <w:rPr>
                <w:rFonts w:ascii="GHEA Grapalat" w:eastAsia="Arial" w:hAnsi="GHEA Grapalat" w:cs="Arial"/>
              </w:rPr>
            </w:pPr>
          </w:p>
          <w:p w14:paraId="00000294" w14:textId="77777777" w:rsidR="00F55C5C" w:rsidRPr="002C6C23" w:rsidRDefault="00F55C5C" w:rsidP="001F7D9A">
            <w:pPr>
              <w:spacing w:after="0" w:line="288" w:lineRule="auto"/>
              <w:jc w:val="center"/>
              <w:rPr>
                <w:rFonts w:ascii="GHEA Grapalat" w:eastAsia="Arial" w:hAnsi="GHEA Grapalat" w:cs="Arial"/>
              </w:rPr>
            </w:pPr>
          </w:p>
          <w:p w14:paraId="00000295" w14:textId="77777777" w:rsidR="00F55C5C" w:rsidRPr="002C6C23" w:rsidRDefault="00F55C5C" w:rsidP="001F7D9A">
            <w:pPr>
              <w:spacing w:after="0" w:line="288" w:lineRule="auto"/>
              <w:jc w:val="center"/>
              <w:rPr>
                <w:rFonts w:ascii="GHEA Grapalat" w:eastAsia="Arial" w:hAnsi="GHEA Grapalat" w:cs="Arial"/>
              </w:rPr>
            </w:pPr>
          </w:p>
          <w:p w14:paraId="00000296" w14:textId="77777777" w:rsidR="00F55C5C" w:rsidRPr="002C6C23" w:rsidRDefault="00F55C5C" w:rsidP="001F7D9A">
            <w:pPr>
              <w:spacing w:after="0" w:line="288" w:lineRule="auto"/>
              <w:jc w:val="center"/>
              <w:rPr>
                <w:rFonts w:ascii="GHEA Grapalat" w:eastAsia="Arial" w:hAnsi="GHEA Grapalat" w:cs="Arial"/>
              </w:rPr>
            </w:pPr>
          </w:p>
          <w:p w14:paraId="00000297" w14:textId="77777777" w:rsidR="00F55C5C" w:rsidRPr="002C6C23" w:rsidRDefault="00F55C5C" w:rsidP="001F7D9A">
            <w:pPr>
              <w:spacing w:after="0" w:line="288" w:lineRule="auto"/>
              <w:jc w:val="center"/>
              <w:rPr>
                <w:rFonts w:ascii="GHEA Grapalat" w:eastAsia="Arial" w:hAnsi="GHEA Grapalat" w:cs="Arial"/>
              </w:rPr>
            </w:pPr>
          </w:p>
          <w:p w14:paraId="00000298" w14:textId="77777777" w:rsidR="00F55C5C" w:rsidRPr="002C6C23" w:rsidRDefault="00F55C5C" w:rsidP="001F7D9A">
            <w:pPr>
              <w:spacing w:after="0" w:line="288" w:lineRule="auto"/>
              <w:jc w:val="center"/>
              <w:rPr>
                <w:rFonts w:ascii="GHEA Grapalat" w:eastAsia="Arial" w:hAnsi="GHEA Grapalat" w:cs="Arial"/>
              </w:rPr>
            </w:pPr>
          </w:p>
          <w:p w14:paraId="00000299" w14:textId="77777777" w:rsidR="00F55C5C" w:rsidRPr="002C6C23" w:rsidRDefault="00F55C5C" w:rsidP="001F7D9A">
            <w:pPr>
              <w:spacing w:after="0" w:line="288" w:lineRule="auto"/>
              <w:jc w:val="center"/>
              <w:rPr>
                <w:rFonts w:ascii="GHEA Grapalat" w:eastAsia="Arial" w:hAnsi="GHEA Grapalat" w:cs="Arial"/>
              </w:rPr>
            </w:pPr>
          </w:p>
          <w:p w14:paraId="0000029A" w14:textId="77777777" w:rsidR="00F55C5C" w:rsidRPr="002C6C23" w:rsidRDefault="00F55C5C" w:rsidP="001F7D9A">
            <w:pPr>
              <w:spacing w:after="0" w:line="288" w:lineRule="auto"/>
              <w:jc w:val="center"/>
              <w:rPr>
                <w:rFonts w:ascii="GHEA Grapalat" w:eastAsia="Arial" w:hAnsi="GHEA Grapalat" w:cs="Arial"/>
              </w:rPr>
            </w:pPr>
          </w:p>
          <w:p w14:paraId="0000029B" w14:textId="77777777" w:rsidR="00F55C5C" w:rsidRPr="002C6C23" w:rsidRDefault="00F55C5C" w:rsidP="001F7D9A">
            <w:pPr>
              <w:spacing w:after="0" w:line="288" w:lineRule="auto"/>
              <w:jc w:val="center"/>
              <w:rPr>
                <w:rFonts w:ascii="GHEA Grapalat" w:eastAsia="Arial" w:hAnsi="GHEA Grapalat" w:cs="Arial"/>
              </w:rPr>
            </w:pPr>
          </w:p>
          <w:p w14:paraId="0000029C" w14:textId="77777777" w:rsidR="00F55C5C" w:rsidRPr="002C6C23" w:rsidRDefault="00F55C5C" w:rsidP="001F7D9A">
            <w:pPr>
              <w:spacing w:after="0" w:line="288" w:lineRule="auto"/>
              <w:jc w:val="center"/>
              <w:rPr>
                <w:rFonts w:ascii="GHEA Grapalat" w:eastAsia="Arial" w:hAnsi="GHEA Grapalat" w:cs="Arial"/>
              </w:rPr>
            </w:pPr>
          </w:p>
          <w:p w14:paraId="0000029D" w14:textId="77777777" w:rsidR="00F55C5C" w:rsidRPr="002C6C23" w:rsidRDefault="00F55C5C" w:rsidP="001F7D9A">
            <w:pPr>
              <w:spacing w:after="0" w:line="288" w:lineRule="auto"/>
              <w:jc w:val="center"/>
              <w:rPr>
                <w:rFonts w:ascii="GHEA Grapalat" w:eastAsia="Arial" w:hAnsi="GHEA Grapalat" w:cs="Arial"/>
              </w:rPr>
            </w:pPr>
          </w:p>
          <w:p w14:paraId="0000029E" w14:textId="77777777" w:rsidR="00F55C5C" w:rsidRPr="002C6C23" w:rsidRDefault="00F55C5C" w:rsidP="001F7D9A">
            <w:pPr>
              <w:spacing w:after="0" w:line="288" w:lineRule="auto"/>
              <w:jc w:val="center"/>
              <w:rPr>
                <w:rFonts w:ascii="GHEA Grapalat" w:eastAsia="Arial" w:hAnsi="GHEA Grapalat" w:cs="Arial"/>
              </w:rPr>
            </w:pPr>
          </w:p>
          <w:p w14:paraId="0000029F" w14:textId="77777777" w:rsidR="00F55C5C" w:rsidRPr="002C6C23" w:rsidRDefault="00F55C5C" w:rsidP="001F7D9A">
            <w:pPr>
              <w:spacing w:after="0" w:line="288" w:lineRule="auto"/>
              <w:jc w:val="center"/>
              <w:rPr>
                <w:rFonts w:ascii="GHEA Grapalat" w:eastAsia="Arial" w:hAnsi="GHEA Grapalat" w:cs="Arial"/>
              </w:rPr>
            </w:pPr>
          </w:p>
          <w:p w14:paraId="000002A0" w14:textId="77777777" w:rsidR="00F55C5C" w:rsidRPr="002C6C23" w:rsidRDefault="00F55C5C" w:rsidP="001F7D9A">
            <w:pPr>
              <w:spacing w:after="0" w:line="288" w:lineRule="auto"/>
              <w:jc w:val="center"/>
              <w:rPr>
                <w:rFonts w:ascii="GHEA Grapalat" w:eastAsia="Arial" w:hAnsi="GHEA Grapalat" w:cs="Arial"/>
              </w:rPr>
            </w:pPr>
          </w:p>
          <w:p w14:paraId="000002A1" w14:textId="77777777" w:rsidR="00F55C5C" w:rsidRPr="002C6C23" w:rsidRDefault="00F55C5C" w:rsidP="001F7D9A">
            <w:pPr>
              <w:spacing w:after="0" w:line="288" w:lineRule="auto"/>
              <w:jc w:val="center"/>
              <w:rPr>
                <w:rFonts w:ascii="GHEA Grapalat" w:eastAsia="Arial" w:hAnsi="GHEA Grapalat" w:cs="Arial"/>
              </w:rPr>
            </w:pPr>
          </w:p>
          <w:p w14:paraId="000002A2" w14:textId="77777777" w:rsidR="00F55C5C" w:rsidRPr="002C6C23" w:rsidRDefault="00F55C5C" w:rsidP="001F7D9A">
            <w:pPr>
              <w:spacing w:after="0" w:line="288" w:lineRule="auto"/>
              <w:jc w:val="center"/>
              <w:rPr>
                <w:rFonts w:ascii="GHEA Grapalat" w:eastAsia="Arial" w:hAnsi="GHEA Grapalat" w:cs="Arial"/>
              </w:rPr>
            </w:pPr>
          </w:p>
          <w:p w14:paraId="000002A3" w14:textId="77777777" w:rsidR="00F55C5C" w:rsidRPr="002C6C23" w:rsidRDefault="00F55C5C" w:rsidP="001F7D9A">
            <w:pPr>
              <w:spacing w:after="0" w:line="288" w:lineRule="auto"/>
              <w:jc w:val="center"/>
              <w:rPr>
                <w:rFonts w:ascii="GHEA Grapalat" w:eastAsia="Arial" w:hAnsi="GHEA Grapalat" w:cs="Arial"/>
              </w:rPr>
            </w:pPr>
          </w:p>
          <w:p w14:paraId="000002A4" w14:textId="77777777" w:rsidR="00F55C5C" w:rsidRPr="002C6C23" w:rsidRDefault="00F55C5C" w:rsidP="001F7D9A">
            <w:pPr>
              <w:spacing w:after="0" w:line="288" w:lineRule="auto"/>
              <w:jc w:val="center"/>
              <w:rPr>
                <w:rFonts w:ascii="GHEA Grapalat" w:eastAsia="Arial" w:hAnsi="GHEA Grapalat" w:cs="Arial"/>
              </w:rPr>
            </w:pPr>
          </w:p>
          <w:p w14:paraId="000002A5" w14:textId="77777777" w:rsidR="00F55C5C" w:rsidRPr="002C6C23" w:rsidRDefault="00F55C5C" w:rsidP="001F7D9A">
            <w:pPr>
              <w:spacing w:after="0" w:line="288" w:lineRule="auto"/>
              <w:jc w:val="center"/>
              <w:rPr>
                <w:rFonts w:ascii="GHEA Grapalat" w:eastAsia="Arial" w:hAnsi="GHEA Grapalat" w:cs="Arial"/>
              </w:rPr>
            </w:pPr>
          </w:p>
          <w:p w14:paraId="000002A8" w14:textId="097F08A8" w:rsidR="00F55C5C" w:rsidRPr="008479A4" w:rsidRDefault="00BE0F27" w:rsidP="001F7D9A">
            <w:pPr>
              <w:spacing w:after="0" w:line="288" w:lineRule="auto"/>
              <w:jc w:val="center"/>
              <w:rPr>
                <w:rFonts w:ascii="GHEA Grapalat" w:eastAsia="Arial" w:hAnsi="GHEA Grapalat" w:cs="Arial"/>
                <w:b/>
                <w:bCs/>
              </w:rPr>
            </w:pPr>
            <w:r w:rsidRPr="008479A4">
              <w:rPr>
                <w:rFonts w:ascii="GHEA Grapalat" w:eastAsia="Tahoma" w:hAnsi="GHEA Grapalat" w:cs="Tahoma"/>
                <w:b/>
                <w:bCs/>
              </w:rPr>
              <w:t>2</w:t>
            </w:r>
            <w:r w:rsidRPr="008479A4">
              <w:rPr>
                <w:rFonts w:ascii="Cambria Math" w:eastAsia="Tahoma" w:hAnsi="Cambria Math" w:cs="Cambria Math"/>
                <w:b/>
                <w:bCs/>
              </w:rPr>
              <w:t>․</w:t>
            </w:r>
            <w:r w:rsidRPr="008479A4">
              <w:rPr>
                <w:rFonts w:ascii="GHEA Grapalat" w:eastAsia="Tahoma" w:hAnsi="GHEA Grapalat" w:cs="Tahoma"/>
                <w:b/>
                <w:bCs/>
              </w:rPr>
              <w:t xml:space="preserve"> Ընդունվել է մասամբ։</w:t>
            </w:r>
          </w:p>
          <w:p w14:paraId="000002A9" w14:textId="5B2C6D2E"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color w:val="444746"/>
              </w:rPr>
              <w:t>Կարգի վերնագիրը համապատասխանում է լիազորող նորմին։</w:t>
            </w:r>
          </w:p>
          <w:p w14:paraId="000002AA" w14:textId="77777777" w:rsidR="00F55C5C" w:rsidRPr="002C6C23" w:rsidRDefault="00F55C5C" w:rsidP="001F7D9A">
            <w:pPr>
              <w:spacing w:after="0" w:line="288" w:lineRule="auto"/>
              <w:jc w:val="center"/>
              <w:rPr>
                <w:rFonts w:ascii="GHEA Grapalat" w:eastAsia="Arial" w:hAnsi="GHEA Grapalat" w:cs="Arial"/>
              </w:rPr>
            </w:pPr>
          </w:p>
          <w:p w14:paraId="000002AB" w14:textId="77777777" w:rsidR="00F55C5C" w:rsidRPr="002C6C23" w:rsidRDefault="00F55C5C" w:rsidP="001F7D9A">
            <w:pPr>
              <w:spacing w:after="0" w:line="288" w:lineRule="auto"/>
              <w:jc w:val="center"/>
              <w:rPr>
                <w:rFonts w:ascii="GHEA Grapalat" w:eastAsia="Arial" w:hAnsi="GHEA Grapalat" w:cs="Arial"/>
              </w:rPr>
            </w:pPr>
          </w:p>
          <w:p w14:paraId="000002AC" w14:textId="77777777" w:rsidR="00F55C5C" w:rsidRPr="002C6C23" w:rsidRDefault="00F55C5C" w:rsidP="001F7D9A">
            <w:pPr>
              <w:spacing w:after="0" w:line="288" w:lineRule="auto"/>
              <w:jc w:val="center"/>
              <w:rPr>
                <w:rFonts w:ascii="GHEA Grapalat" w:eastAsia="Arial" w:hAnsi="GHEA Grapalat" w:cs="Arial"/>
              </w:rPr>
            </w:pPr>
          </w:p>
          <w:p w14:paraId="000002AD" w14:textId="77777777" w:rsidR="00F55C5C" w:rsidRPr="002C6C23" w:rsidRDefault="00F55C5C" w:rsidP="001F7D9A">
            <w:pPr>
              <w:spacing w:after="0" w:line="288" w:lineRule="auto"/>
              <w:jc w:val="center"/>
              <w:rPr>
                <w:rFonts w:ascii="GHEA Grapalat" w:eastAsia="Arial" w:hAnsi="GHEA Grapalat" w:cs="Arial"/>
              </w:rPr>
            </w:pPr>
          </w:p>
          <w:p w14:paraId="000002AE" w14:textId="77777777" w:rsidR="00F55C5C" w:rsidRPr="002C6C23" w:rsidRDefault="00F55C5C" w:rsidP="001F7D9A">
            <w:pPr>
              <w:spacing w:after="0" w:line="288" w:lineRule="auto"/>
              <w:jc w:val="center"/>
              <w:rPr>
                <w:rFonts w:ascii="GHEA Grapalat" w:eastAsia="Arial" w:hAnsi="GHEA Grapalat" w:cs="Arial"/>
              </w:rPr>
            </w:pPr>
          </w:p>
          <w:p w14:paraId="000002AF" w14:textId="77777777" w:rsidR="00F55C5C" w:rsidRPr="002C6C23" w:rsidRDefault="00F55C5C" w:rsidP="001F7D9A">
            <w:pPr>
              <w:spacing w:after="0" w:line="288" w:lineRule="auto"/>
              <w:jc w:val="center"/>
              <w:rPr>
                <w:rFonts w:ascii="GHEA Grapalat" w:eastAsia="Arial" w:hAnsi="GHEA Grapalat" w:cs="Arial"/>
              </w:rPr>
            </w:pPr>
          </w:p>
          <w:p w14:paraId="000002B0" w14:textId="77777777" w:rsidR="00F55C5C" w:rsidRPr="002C6C23" w:rsidRDefault="00F55C5C" w:rsidP="001F7D9A">
            <w:pPr>
              <w:spacing w:after="0" w:line="288" w:lineRule="auto"/>
              <w:jc w:val="center"/>
              <w:rPr>
                <w:rFonts w:ascii="GHEA Grapalat" w:eastAsia="Arial" w:hAnsi="GHEA Grapalat" w:cs="Arial"/>
              </w:rPr>
            </w:pPr>
          </w:p>
          <w:p w14:paraId="000002B1" w14:textId="77777777" w:rsidR="00F55C5C" w:rsidRPr="002C6C23" w:rsidRDefault="00F55C5C" w:rsidP="001F7D9A">
            <w:pPr>
              <w:spacing w:after="0" w:line="288" w:lineRule="auto"/>
              <w:jc w:val="center"/>
              <w:rPr>
                <w:rFonts w:ascii="GHEA Grapalat" w:eastAsia="Arial" w:hAnsi="GHEA Grapalat" w:cs="Arial"/>
              </w:rPr>
            </w:pPr>
          </w:p>
          <w:p w14:paraId="000002B2" w14:textId="77777777" w:rsidR="00F55C5C" w:rsidRPr="002C6C23" w:rsidRDefault="00F55C5C" w:rsidP="001F7D9A">
            <w:pPr>
              <w:spacing w:after="0" w:line="288" w:lineRule="auto"/>
              <w:jc w:val="center"/>
              <w:rPr>
                <w:rFonts w:ascii="GHEA Grapalat" w:eastAsia="Arial" w:hAnsi="GHEA Grapalat" w:cs="Arial"/>
              </w:rPr>
            </w:pPr>
          </w:p>
          <w:p w14:paraId="000002B3" w14:textId="77777777" w:rsidR="00F55C5C" w:rsidRPr="002C6C23" w:rsidRDefault="00F55C5C" w:rsidP="001F7D9A">
            <w:pPr>
              <w:spacing w:after="0" w:line="288" w:lineRule="auto"/>
              <w:jc w:val="center"/>
              <w:rPr>
                <w:rFonts w:ascii="GHEA Grapalat" w:eastAsia="Arial" w:hAnsi="GHEA Grapalat" w:cs="Arial"/>
              </w:rPr>
            </w:pPr>
          </w:p>
          <w:p w14:paraId="000002B9" w14:textId="77777777" w:rsidR="00F55C5C" w:rsidRPr="002C6C23" w:rsidRDefault="00F55C5C" w:rsidP="001F7D9A">
            <w:pPr>
              <w:spacing w:after="0" w:line="288" w:lineRule="auto"/>
              <w:jc w:val="center"/>
              <w:rPr>
                <w:rFonts w:ascii="GHEA Grapalat" w:eastAsia="Arial" w:hAnsi="GHEA Grapalat" w:cs="Arial"/>
              </w:rPr>
            </w:pPr>
          </w:p>
          <w:p w14:paraId="000002BA" w14:textId="4C163849" w:rsidR="00F55C5C" w:rsidRPr="008479A4" w:rsidRDefault="00BE0F27" w:rsidP="001F7D9A">
            <w:pPr>
              <w:spacing w:after="0" w:line="288" w:lineRule="auto"/>
              <w:jc w:val="center"/>
              <w:rPr>
                <w:rFonts w:ascii="GHEA Grapalat" w:eastAsia="Arial" w:hAnsi="GHEA Grapalat" w:cs="Arial"/>
                <w:b/>
                <w:bCs/>
              </w:rPr>
            </w:pPr>
            <w:r w:rsidRPr="008479A4">
              <w:rPr>
                <w:rFonts w:ascii="GHEA Grapalat" w:eastAsia="Arial" w:hAnsi="GHEA Grapalat" w:cs="Arial"/>
                <w:b/>
                <w:bCs/>
              </w:rPr>
              <w:t>3</w:t>
            </w:r>
            <w:r w:rsidRPr="008479A4">
              <w:rPr>
                <w:rFonts w:ascii="Cambria Math" w:eastAsia="Arial" w:hAnsi="Cambria Math" w:cs="Cambria Math"/>
                <w:b/>
                <w:bCs/>
              </w:rPr>
              <w:t>․</w:t>
            </w:r>
            <w:r w:rsidRPr="008479A4">
              <w:rPr>
                <w:rFonts w:ascii="GHEA Grapalat" w:eastAsia="Arial" w:hAnsi="GHEA Grapalat" w:cs="Arial"/>
                <w:b/>
                <w:bCs/>
              </w:rPr>
              <w:t xml:space="preserve"> </w:t>
            </w:r>
            <w:sdt>
              <w:sdtPr>
                <w:rPr>
                  <w:rFonts w:ascii="GHEA Grapalat" w:hAnsi="GHEA Grapalat"/>
                  <w:b/>
                  <w:bCs/>
                </w:rPr>
                <w:tag w:val="goog_rdk_468"/>
                <w:id w:val="1068145827"/>
                <w:showingPlcHdr/>
              </w:sdtPr>
              <w:sdtEndPr/>
              <w:sdtContent>
                <w:r w:rsidR="00E065EF" w:rsidRPr="008479A4">
                  <w:rPr>
                    <w:rFonts w:ascii="GHEA Grapalat" w:hAnsi="GHEA Grapalat"/>
                    <w:b/>
                    <w:bCs/>
                  </w:rPr>
                  <w:t xml:space="preserve">     </w:t>
                </w:r>
              </w:sdtContent>
            </w:sdt>
            <w:sdt>
              <w:sdtPr>
                <w:rPr>
                  <w:rFonts w:ascii="GHEA Grapalat" w:hAnsi="GHEA Grapalat"/>
                  <w:b/>
                  <w:bCs/>
                </w:rPr>
                <w:tag w:val="goog_rdk_469"/>
                <w:id w:val="-507960407"/>
              </w:sdtPr>
              <w:sdtEndPr/>
              <w:sdtContent>
                <w:r w:rsidRPr="008479A4">
                  <w:rPr>
                    <w:rFonts w:ascii="GHEA Grapalat" w:eastAsia="Arial" w:hAnsi="GHEA Grapalat" w:cs="Arial"/>
                    <w:b/>
                    <w:bCs/>
                  </w:rPr>
                  <w:t>Ը</w:t>
                </w:r>
              </w:sdtContent>
            </w:sdt>
            <w:sdt>
              <w:sdtPr>
                <w:rPr>
                  <w:rFonts w:ascii="GHEA Grapalat" w:hAnsi="GHEA Grapalat"/>
                  <w:b/>
                  <w:bCs/>
                </w:rPr>
                <w:tag w:val="goog_rdk_471"/>
                <w:id w:val="856703603"/>
              </w:sdtPr>
              <w:sdtEndPr/>
              <w:sdtContent>
                <w:r w:rsidRPr="008479A4">
                  <w:rPr>
                    <w:rFonts w:ascii="GHEA Grapalat" w:eastAsia="Tahoma" w:hAnsi="GHEA Grapalat" w:cs="Tahoma"/>
                    <w:b/>
                    <w:bCs/>
                  </w:rPr>
                  <w:t>նդունվել</w:t>
                </w:r>
              </w:sdtContent>
            </w:sdt>
            <w:r w:rsidRPr="008479A4">
              <w:rPr>
                <w:rFonts w:ascii="GHEA Grapalat" w:eastAsia="Arial" w:hAnsi="GHEA Grapalat" w:cs="Arial"/>
                <w:b/>
                <w:bCs/>
              </w:rPr>
              <w:t xml:space="preserve"> է մասամբ</w:t>
            </w:r>
            <w:sdt>
              <w:sdtPr>
                <w:rPr>
                  <w:rFonts w:ascii="GHEA Grapalat" w:hAnsi="GHEA Grapalat"/>
                  <w:b/>
                  <w:bCs/>
                </w:rPr>
                <w:tag w:val="goog_rdk_472"/>
                <w:id w:val="-714086970"/>
              </w:sdtPr>
              <w:sdtEndPr/>
              <w:sdtContent>
                <w:r w:rsidRPr="008479A4">
                  <w:rPr>
                    <w:rFonts w:ascii="GHEA Grapalat" w:eastAsia="Tahoma" w:hAnsi="GHEA Grapalat" w:cs="Tahoma"/>
                    <w:b/>
                    <w:bCs/>
                  </w:rPr>
                  <w:t>։</w:t>
                </w:r>
              </w:sdtContent>
            </w:sdt>
          </w:p>
          <w:p w14:paraId="000002BC" w14:textId="43E81CF1"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475"/>
                <w:id w:val="2031467106"/>
              </w:sdtPr>
              <w:sdtEndPr/>
              <w:sdtContent>
                <w:sdt>
                  <w:sdtPr>
                    <w:rPr>
                      <w:rFonts w:ascii="GHEA Grapalat" w:hAnsi="GHEA Grapalat"/>
                    </w:rPr>
                    <w:tag w:val="goog_rdk_474"/>
                    <w:id w:val="-1465820833"/>
                  </w:sdtPr>
                  <w:sdtEndPr/>
                  <w:sdtContent/>
                </w:sdt>
              </w:sdtContent>
            </w:sdt>
            <w:r w:rsidR="00BE0F27" w:rsidRPr="002C6C23">
              <w:rPr>
                <w:rFonts w:ascii="GHEA Grapalat" w:eastAsia="GHEA Grapalat" w:hAnsi="GHEA Grapalat" w:cs="GHEA Grapalat"/>
              </w:rPr>
              <w:t>Տեղեկատվական համակարգ հասկացությունը կիրառվում է “Հանրային տեղեկությունների մասին” օրենքում և ունի “</w:t>
            </w:r>
            <w:proofErr w:type="spellStart"/>
            <w:r w:rsidR="00BE0F27" w:rsidRPr="002C6C23">
              <w:rPr>
                <w:rFonts w:ascii="GHEA Grapalat" w:eastAsia="GHEA Grapalat" w:hAnsi="GHEA Grapalat" w:cs="GHEA Grapalat"/>
              </w:rPr>
              <w:t>Կիբեռանվտանգության</w:t>
            </w:r>
            <w:proofErr w:type="spellEnd"/>
            <w:r w:rsidR="00BE0F27" w:rsidRPr="002C6C23">
              <w:rPr>
                <w:rFonts w:ascii="GHEA Grapalat" w:eastAsia="GHEA Grapalat" w:hAnsi="GHEA Grapalat" w:cs="GHEA Grapalat"/>
              </w:rPr>
              <w:t xml:space="preserve"> մասին օրենքի” 3-րդ հոդվածի 1-ին մասի 24-րդ կետով սահմանված իմաստը։</w:t>
            </w:r>
            <w:sdt>
              <w:sdtPr>
                <w:rPr>
                  <w:rFonts w:ascii="GHEA Grapalat" w:hAnsi="GHEA Grapalat"/>
                </w:rPr>
                <w:tag w:val="goog_rdk_476"/>
                <w:id w:val="-368187250"/>
              </w:sdtPr>
              <w:sdtEndPr/>
              <w:sdtContent/>
            </w:sdt>
          </w:p>
          <w:p w14:paraId="000002BD"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BE"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 xml:space="preserve">«Պետական տեղեկատվական համակարգի կառավարչական համակարգ»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կիրառվում է «Հանրային տեղեկությունների  մասին» օրենքի 20-րդ հոդվածի 1-ին մասի 5-րդ </w:t>
            </w:r>
            <w:proofErr w:type="spellStart"/>
            <w:r w:rsidRPr="002C6C23">
              <w:rPr>
                <w:rFonts w:ascii="GHEA Grapalat" w:eastAsia="GHEA Grapalat" w:hAnsi="GHEA Grapalat" w:cs="GHEA Grapalat"/>
              </w:rPr>
              <w:t>կետում</w:t>
            </w:r>
            <w:proofErr w:type="spellEnd"/>
            <w:r w:rsidRPr="002C6C23">
              <w:rPr>
                <w:rFonts w:ascii="GHEA Grapalat" w:eastAsia="GHEA Grapalat" w:hAnsi="GHEA Grapalat" w:cs="GHEA Grapalat"/>
              </w:rPr>
              <w:t xml:space="preserve">: Իսկ հասկացության սահմանումը տրվելու է ՊՏՀ կառավարչական համակարգ ստեղծելու և դրա կիրառման կարգը հաստատելու </w:t>
            </w:r>
            <w:r w:rsidRPr="002C6C23">
              <w:rPr>
                <w:rFonts w:ascii="GHEA Grapalat" w:eastAsia="GHEA Grapalat" w:hAnsi="GHEA Grapalat" w:cs="GHEA Grapalat"/>
              </w:rPr>
              <w:lastRenderedPageBreak/>
              <w:t xml:space="preserve">ՀՀ կառավարության համապատասխան որոշմամբ, որի նախագիծը ներկայումս </w:t>
            </w:r>
            <w:proofErr w:type="spellStart"/>
            <w:r w:rsidRPr="002C6C23">
              <w:rPr>
                <w:rFonts w:ascii="GHEA Grapalat" w:eastAsia="GHEA Grapalat" w:hAnsi="GHEA Grapalat" w:cs="GHEA Grapalat"/>
              </w:rPr>
              <w:t>շրջանառվում</w:t>
            </w:r>
            <w:proofErr w:type="spellEnd"/>
            <w:r w:rsidRPr="002C6C23">
              <w:rPr>
                <w:rFonts w:ascii="GHEA Grapalat" w:eastAsia="GHEA Grapalat" w:hAnsi="GHEA Grapalat" w:cs="GHEA Grapalat"/>
              </w:rPr>
              <w:t xml:space="preserve"> է:</w:t>
            </w:r>
          </w:p>
          <w:p w14:paraId="000002BF" w14:textId="36E3F6EB" w:rsidR="00F55C5C" w:rsidRPr="002C6C23" w:rsidRDefault="00BE0F27" w:rsidP="001F7D9A">
            <w:pPr>
              <w:shd w:val="clear" w:color="auto" w:fill="FFFFFF"/>
              <w:spacing w:after="0" w:line="288" w:lineRule="auto"/>
              <w:jc w:val="center"/>
              <w:rPr>
                <w:rFonts w:ascii="GHEA Grapalat" w:eastAsia="GHEA Grapalat" w:hAnsi="GHEA Grapalat" w:cs="GHEA Grapalat"/>
                <w:b/>
                <w:bCs/>
              </w:rPr>
            </w:pPr>
            <w:r w:rsidRPr="002C6C23">
              <w:rPr>
                <w:rFonts w:ascii="GHEA Grapalat" w:eastAsia="GHEA Grapalat" w:hAnsi="GHEA Grapalat" w:cs="GHEA Grapalat"/>
                <w:b/>
                <w:bCs/>
              </w:rPr>
              <w:t>4</w:t>
            </w:r>
            <w:r w:rsidRPr="002C6C23">
              <w:rPr>
                <w:rFonts w:ascii="Cambria Math" w:eastAsia="GHEA Grapalat" w:hAnsi="Cambria Math" w:cs="Cambria Math"/>
                <w:b/>
                <w:bCs/>
              </w:rPr>
              <w:t>․</w:t>
            </w:r>
            <w:r w:rsidRPr="002C6C23">
              <w:rPr>
                <w:rFonts w:ascii="GHEA Grapalat" w:eastAsia="GHEA Grapalat" w:hAnsi="GHEA Grapalat" w:cs="GHEA Grapalat"/>
                <w:b/>
                <w:bCs/>
              </w:rPr>
              <w:t xml:space="preserve"> Չի ընդունվել։</w:t>
            </w:r>
          </w:p>
          <w:p w14:paraId="000002C0" w14:textId="34DA8599"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 xml:space="preserve">Գտնում ենք, որ </w:t>
            </w:r>
            <w:proofErr w:type="spellStart"/>
            <w:r w:rsidRPr="002C6C23">
              <w:rPr>
                <w:rFonts w:ascii="GHEA Grapalat" w:eastAsia="GHEA Grapalat" w:hAnsi="GHEA Grapalat" w:cs="GHEA Grapalat"/>
              </w:rPr>
              <w:t>հղվող</w:t>
            </w:r>
            <w:proofErr w:type="spellEnd"/>
            <w:r w:rsidRPr="002C6C23">
              <w:rPr>
                <w:rFonts w:ascii="GHEA Grapalat" w:eastAsia="GHEA Grapalat" w:hAnsi="GHEA Grapalat" w:cs="GHEA Grapalat"/>
              </w:rPr>
              <w:t xml:space="preserve"> իրավական ակտերի շրջանակը պարզ է՝ ներառում է “Հանրային տեղեկությունների մասին” օրենքը և դրանով </w:t>
            </w:r>
            <w:proofErr w:type="spellStart"/>
            <w:r w:rsidRPr="002C6C23">
              <w:rPr>
                <w:rFonts w:ascii="GHEA Grapalat" w:eastAsia="GHEA Grapalat" w:hAnsi="GHEA Grapalat" w:cs="GHEA Grapalat"/>
              </w:rPr>
              <w:t>նապատեսված</w:t>
            </w:r>
            <w:proofErr w:type="spellEnd"/>
            <w:r w:rsidRPr="002C6C23">
              <w:rPr>
                <w:rFonts w:ascii="GHEA Grapalat" w:eastAsia="GHEA Grapalat" w:hAnsi="GHEA Grapalat" w:cs="GHEA Grapalat"/>
              </w:rPr>
              <w:t xml:space="preserve"> լիազորող նորմերի հիման վրա ընդունված ենթաօրենսդրական նորմատիվ իրավական ակտերը։ Եթե օգտագործվում է օրենքի անվանումը և «ենթաօրենսդրական նորմատիվ իրավական ակտ»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ապա ինքնին դա կանխորոշում է ակտերի </w:t>
            </w:r>
            <w:proofErr w:type="spellStart"/>
            <w:r w:rsidRPr="002C6C23">
              <w:rPr>
                <w:rFonts w:ascii="GHEA Grapalat" w:eastAsia="GHEA Grapalat" w:hAnsi="GHEA Grapalat" w:cs="GHEA Grapalat"/>
              </w:rPr>
              <w:t>շրջանակը,այլ</w:t>
            </w:r>
            <w:proofErr w:type="spellEnd"/>
            <w:r w:rsidRPr="002C6C23">
              <w:rPr>
                <w:rFonts w:ascii="GHEA Grapalat" w:eastAsia="GHEA Grapalat" w:hAnsi="GHEA Grapalat" w:cs="GHEA Grapalat"/>
              </w:rPr>
              <w:t xml:space="preserve"> մեկնաբանություն չի կարող լինել:</w:t>
            </w:r>
          </w:p>
          <w:p w14:paraId="000002C1" w14:textId="579C71C6" w:rsidR="00F55C5C"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5</w:t>
            </w:r>
            <w:r w:rsidRPr="008479A4">
              <w:rPr>
                <w:rFonts w:ascii="Cambria Math" w:eastAsia="GHEA Grapalat" w:hAnsi="Cambria Math" w:cs="Cambria Math"/>
                <w:b/>
                <w:bCs/>
              </w:rPr>
              <w:t>․</w:t>
            </w:r>
            <w:r w:rsidRPr="008479A4">
              <w:rPr>
                <w:rFonts w:ascii="GHEA Grapalat" w:eastAsia="GHEA Grapalat" w:hAnsi="GHEA Grapalat" w:cs="GHEA Grapalat"/>
                <w:b/>
                <w:bCs/>
              </w:rPr>
              <w:t xml:space="preserve"> Ընդունվել է։</w:t>
            </w:r>
          </w:p>
          <w:p w14:paraId="7EFA80DD" w14:textId="77777777" w:rsidR="008479A4" w:rsidRDefault="008479A4" w:rsidP="001F7D9A">
            <w:pPr>
              <w:shd w:val="clear" w:color="auto" w:fill="FFFFFF"/>
              <w:spacing w:after="0" w:line="288" w:lineRule="auto"/>
              <w:jc w:val="center"/>
              <w:rPr>
                <w:rFonts w:ascii="GHEA Grapalat" w:eastAsia="GHEA Grapalat" w:hAnsi="GHEA Grapalat" w:cs="GHEA Grapalat"/>
                <w:b/>
                <w:bCs/>
              </w:rPr>
            </w:pPr>
          </w:p>
          <w:p w14:paraId="757D5ED9" w14:textId="77777777" w:rsid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6</w:t>
            </w:r>
            <w:r w:rsidRPr="008479A4">
              <w:rPr>
                <w:rFonts w:ascii="Cambria Math" w:eastAsia="GHEA Grapalat" w:hAnsi="Cambria Math" w:cs="Cambria Math"/>
                <w:b/>
                <w:bCs/>
              </w:rPr>
              <w:t>․</w:t>
            </w:r>
            <w:r w:rsidRPr="008479A4">
              <w:rPr>
                <w:rFonts w:ascii="GHEA Grapalat" w:eastAsia="GHEA Grapalat" w:hAnsi="GHEA Grapalat" w:cs="GHEA Grapalat"/>
                <w:b/>
                <w:bCs/>
              </w:rPr>
              <w:t xml:space="preserve"> </w:t>
            </w:r>
          </w:p>
          <w:p w14:paraId="000002C2" w14:textId="6B2E97AB" w:rsidR="00F55C5C"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1) Ընդունվել է։</w:t>
            </w:r>
          </w:p>
          <w:p w14:paraId="51398925" w14:textId="65ACA20A" w:rsidR="008479A4"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 xml:space="preserve">2) Չի ընդունվել, </w:t>
            </w:r>
          </w:p>
          <w:p w14:paraId="000002C3" w14:textId="3E43FC79"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քանի որ նկարագրված է Հանձնաժողովի կողմից սահմանված տեխնիկական պահանջներով։</w:t>
            </w:r>
          </w:p>
          <w:p w14:paraId="40A3EBF8" w14:textId="77777777" w:rsidR="008479A4"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3) Չի ընդունվել,</w:t>
            </w:r>
          </w:p>
          <w:p w14:paraId="000002C4" w14:textId="7F176C55"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քանի որ նկարագրված է Հանձնաժողովի կողմից սահմանված տեխնիկական պահանջներով։</w:t>
            </w:r>
          </w:p>
          <w:p w14:paraId="000002CF" w14:textId="77777777" w:rsidR="00F55C5C"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7</w:t>
            </w:r>
            <w:r w:rsidRPr="008479A4">
              <w:rPr>
                <w:rFonts w:ascii="Cambria Math" w:eastAsia="GHEA Grapalat" w:hAnsi="Cambria Math" w:cs="Cambria Math"/>
                <w:b/>
                <w:bCs/>
              </w:rPr>
              <w:t>․</w:t>
            </w:r>
            <w:r w:rsidRPr="008479A4">
              <w:rPr>
                <w:rFonts w:ascii="GHEA Grapalat" w:eastAsia="GHEA Grapalat" w:hAnsi="GHEA Grapalat" w:cs="GHEA Grapalat"/>
                <w:b/>
                <w:bCs/>
              </w:rPr>
              <w:t xml:space="preserve"> Չի ընդունվել։</w:t>
            </w:r>
          </w:p>
          <w:p w14:paraId="000002D0"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 xml:space="preserve">Հիշատակված կետի </w:t>
            </w:r>
            <w:proofErr w:type="spellStart"/>
            <w:r w:rsidRPr="002C6C23">
              <w:rPr>
                <w:rFonts w:ascii="GHEA Grapalat" w:eastAsia="GHEA Grapalat" w:hAnsi="GHEA Grapalat" w:cs="GHEA Grapalat"/>
              </w:rPr>
              <w:t>ձևակերպումը</w:t>
            </w:r>
            <w:proofErr w:type="spellEnd"/>
            <w:r w:rsidRPr="002C6C23">
              <w:rPr>
                <w:rFonts w:ascii="GHEA Grapalat" w:eastAsia="GHEA Grapalat" w:hAnsi="GHEA Grapalat" w:cs="GHEA Grapalat"/>
              </w:rPr>
              <w:t xml:space="preserve"> բխում է </w:t>
            </w:r>
            <w:r w:rsidRPr="002C6C23">
              <w:rPr>
                <w:rFonts w:ascii="GHEA Grapalat" w:eastAsia="GHEA Grapalat" w:hAnsi="GHEA Grapalat" w:cs="GHEA Grapalat"/>
              </w:rPr>
              <w:lastRenderedPageBreak/>
              <w:t>“Հանրային տեղեկությունների մասին” օրենքի 19-րդ հոդվածի 2-րդ մասի պահանջից”</w:t>
            </w:r>
          </w:p>
          <w:p w14:paraId="000002D1"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 xml:space="preserve">Հանձնաժողովի կողմից համապատասխանության գնահատման և եզրակացության տրամադրման ընթացակարգերը սահմանված են “Տեղեկատվական համակարգերի կարգավորման մարմնի մասին” օրենքի </w:t>
            </w:r>
            <w:sdt>
              <w:sdtPr>
                <w:rPr>
                  <w:rFonts w:ascii="GHEA Grapalat" w:hAnsi="GHEA Grapalat"/>
                </w:rPr>
                <w:tag w:val="goog_rdk_500"/>
                <w:id w:val="-1118757244"/>
              </w:sdtPr>
              <w:sdtEndPr/>
              <w:sdtContent>
                <w:r w:rsidRPr="002C6C23">
                  <w:rPr>
                    <w:rFonts w:ascii="GHEA Grapalat" w:eastAsia="GHEA Grapalat" w:hAnsi="GHEA Grapalat" w:cs="GHEA Grapalat"/>
                  </w:rPr>
                  <w:t xml:space="preserve">29-րդ, </w:t>
                </w:r>
              </w:sdtContent>
            </w:sdt>
            <w:r w:rsidRPr="002C6C23">
              <w:rPr>
                <w:rFonts w:ascii="GHEA Grapalat" w:eastAsia="GHEA Grapalat" w:hAnsi="GHEA Grapalat" w:cs="GHEA Grapalat"/>
              </w:rPr>
              <w:t>32-րդ հոդված</w:t>
            </w:r>
            <w:sdt>
              <w:sdtPr>
                <w:rPr>
                  <w:rFonts w:ascii="GHEA Grapalat" w:hAnsi="GHEA Grapalat"/>
                </w:rPr>
                <w:tag w:val="goog_rdk_501"/>
                <w:id w:val="-2053026570"/>
              </w:sdtPr>
              <w:sdtEndPr/>
              <w:sdtContent>
                <w:r w:rsidRPr="002C6C23">
                  <w:rPr>
                    <w:rFonts w:ascii="GHEA Grapalat" w:eastAsia="GHEA Grapalat" w:hAnsi="GHEA Grapalat" w:cs="GHEA Grapalat"/>
                  </w:rPr>
                  <w:t>ներ</w:t>
                </w:r>
              </w:sdtContent>
            </w:sdt>
            <w:r w:rsidRPr="002C6C23">
              <w:rPr>
                <w:rFonts w:ascii="GHEA Grapalat" w:eastAsia="GHEA Grapalat" w:hAnsi="GHEA Grapalat" w:cs="GHEA Grapalat"/>
              </w:rPr>
              <w:t>ով։</w:t>
            </w:r>
          </w:p>
          <w:p w14:paraId="000002D2" w14:textId="23651CEE"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8</w:t>
            </w:r>
            <w:r w:rsidRPr="002C6C23">
              <w:rPr>
                <w:rFonts w:ascii="Cambria Math" w:eastAsia="GHEA Grapalat" w:hAnsi="Cambria Math" w:cs="Cambria Math"/>
              </w:rPr>
              <w:t>․</w:t>
            </w:r>
          </w:p>
          <w:p w14:paraId="000002D3" w14:textId="77777777" w:rsidR="00F55C5C" w:rsidRPr="002C6C23" w:rsidRDefault="00BE0F27" w:rsidP="001F7D9A">
            <w:pPr>
              <w:numPr>
                <w:ilvl w:val="0"/>
                <w:numId w:val="2"/>
              </w:numPr>
              <w:shd w:val="clear" w:color="auto" w:fill="FFFFFF"/>
              <w:spacing w:after="0" w:line="288" w:lineRule="auto"/>
              <w:ind w:firstLine="0"/>
              <w:jc w:val="center"/>
              <w:rPr>
                <w:rFonts w:ascii="GHEA Grapalat" w:eastAsia="GHEA Grapalat" w:hAnsi="GHEA Grapalat" w:cs="GHEA Grapalat"/>
              </w:rPr>
            </w:pPr>
            <w:r w:rsidRPr="008479A4">
              <w:rPr>
                <w:rFonts w:ascii="GHEA Grapalat" w:eastAsia="GHEA Grapalat" w:hAnsi="GHEA Grapalat" w:cs="GHEA Grapalat"/>
                <w:b/>
                <w:bCs/>
              </w:rPr>
              <w:t>Ընդունվել է։</w:t>
            </w:r>
            <w:r w:rsidRPr="002C6C23">
              <w:rPr>
                <w:rFonts w:ascii="GHEA Grapalat" w:eastAsia="GHEA Grapalat" w:hAnsi="GHEA Grapalat" w:cs="GHEA Grapalat"/>
              </w:rPr>
              <w:t xml:space="preserve"> Պայմանավորված է տեխնոլոգիական լուծումների կյանքի միջին </w:t>
            </w:r>
            <w:proofErr w:type="spellStart"/>
            <w:r w:rsidRPr="002C6C23">
              <w:rPr>
                <w:rFonts w:ascii="GHEA Grapalat" w:eastAsia="GHEA Grapalat" w:hAnsi="GHEA Grapalat" w:cs="GHEA Grapalat"/>
              </w:rPr>
              <w:t>տևողությամբ</w:t>
            </w:r>
            <w:proofErr w:type="spellEnd"/>
            <w:r w:rsidRPr="002C6C23">
              <w:rPr>
                <w:rFonts w:ascii="GHEA Grapalat" w:eastAsia="GHEA Grapalat" w:hAnsi="GHEA Grapalat" w:cs="GHEA Grapalat"/>
              </w:rPr>
              <w:t>։</w:t>
            </w:r>
          </w:p>
          <w:p w14:paraId="76F68801" w14:textId="77777777" w:rsidR="008479A4" w:rsidRDefault="008479A4" w:rsidP="001F7D9A">
            <w:pPr>
              <w:shd w:val="clear" w:color="auto" w:fill="FFFFFF"/>
              <w:spacing w:after="0" w:line="288" w:lineRule="auto"/>
              <w:jc w:val="center"/>
              <w:rPr>
                <w:rFonts w:ascii="GHEA Grapalat" w:eastAsia="GHEA Grapalat" w:hAnsi="GHEA Grapalat" w:cs="GHEA Grapalat"/>
                <w:b/>
                <w:bCs/>
              </w:rPr>
            </w:pPr>
          </w:p>
          <w:p w14:paraId="431BF2B8" w14:textId="77777777" w:rsidR="008479A4" w:rsidRDefault="008479A4" w:rsidP="001F7D9A">
            <w:pPr>
              <w:shd w:val="clear" w:color="auto" w:fill="FFFFFF"/>
              <w:spacing w:after="0" w:line="288" w:lineRule="auto"/>
              <w:jc w:val="center"/>
              <w:rPr>
                <w:rFonts w:ascii="GHEA Grapalat" w:eastAsia="GHEA Grapalat" w:hAnsi="GHEA Grapalat" w:cs="GHEA Grapalat"/>
                <w:b/>
                <w:bCs/>
              </w:rPr>
            </w:pPr>
          </w:p>
          <w:p w14:paraId="57CA1CA5" w14:textId="77777777" w:rsidR="008479A4" w:rsidRDefault="008479A4" w:rsidP="001F7D9A">
            <w:pPr>
              <w:shd w:val="clear" w:color="auto" w:fill="FFFFFF"/>
              <w:spacing w:after="0" w:line="288" w:lineRule="auto"/>
              <w:jc w:val="center"/>
              <w:rPr>
                <w:rFonts w:ascii="GHEA Grapalat" w:eastAsia="GHEA Grapalat" w:hAnsi="GHEA Grapalat" w:cs="GHEA Grapalat"/>
                <w:b/>
                <w:bCs/>
              </w:rPr>
            </w:pPr>
          </w:p>
          <w:p w14:paraId="1494A69B" w14:textId="77777777" w:rsidR="008479A4" w:rsidRDefault="008479A4" w:rsidP="001F7D9A">
            <w:pPr>
              <w:shd w:val="clear" w:color="auto" w:fill="FFFFFF"/>
              <w:spacing w:after="0" w:line="288" w:lineRule="auto"/>
              <w:jc w:val="center"/>
              <w:rPr>
                <w:rFonts w:ascii="GHEA Grapalat" w:eastAsia="GHEA Grapalat" w:hAnsi="GHEA Grapalat" w:cs="GHEA Grapalat"/>
                <w:b/>
                <w:bCs/>
              </w:rPr>
            </w:pPr>
          </w:p>
          <w:p w14:paraId="000002D4" w14:textId="7FB9C3AC" w:rsidR="00F55C5C"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2) Չի ընդունվել։</w:t>
            </w:r>
          </w:p>
          <w:p w14:paraId="000002D5"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Հանձնաժողովի կողմից պարտադիր կատարման ենթակա ցուցումներ տալու իրավական հիմքը նախատեսված է “</w:t>
            </w:r>
            <w:proofErr w:type="spellStart"/>
            <w:r w:rsidRPr="002C6C23">
              <w:rPr>
                <w:rFonts w:ascii="GHEA Grapalat" w:eastAsia="GHEA Grapalat" w:hAnsi="GHEA Grapalat" w:cs="GHEA Grapalat"/>
              </w:rPr>
              <w:t>Կիբեռանվտնագության</w:t>
            </w:r>
            <w:proofErr w:type="spellEnd"/>
            <w:r w:rsidRPr="002C6C23">
              <w:rPr>
                <w:rFonts w:ascii="GHEA Grapalat" w:eastAsia="GHEA Grapalat" w:hAnsi="GHEA Grapalat" w:cs="GHEA Grapalat"/>
              </w:rPr>
              <w:t xml:space="preserve"> մասին” օրենքի 22-րդ հոդվածի 7-րդ մասով։</w:t>
            </w:r>
          </w:p>
          <w:p w14:paraId="000002D6"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DD0235F" w14:textId="77777777" w:rsidR="008479A4" w:rsidRDefault="008479A4" w:rsidP="001F7D9A">
            <w:pPr>
              <w:shd w:val="clear" w:color="auto" w:fill="FFFFFF"/>
              <w:spacing w:after="0" w:line="288" w:lineRule="auto"/>
              <w:jc w:val="center"/>
              <w:rPr>
                <w:rFonts w:ascii="GHEA Grapalat" w:eastAsia="GHEA Grapalat" w:hAnsi="GHEA Grapalat" w:cs="GHEA Grapalat"/>
              </w:rPr>
            </w:pPr>
          </w:p>
          <w:p w14:paraId="15334D01" w14:textId="77777777" w:rsidR="008479A4" w:rsidRDefault="008479A4" w:rsidP="001F7D9A">
            <w:pPr>
              <w:shd w:val="clear" w:color="auto" w:fill="FFFFFF"/>
              <w:spacing w:after="0" w:line="288" w:lineRule="auto"/>
              <w:jc w:val="center"/>
              <w:rPr>
                <w:rFonts w:ascii="GHEA Grapalat" w:eastAsia="GHEA Grapalat" w:hAnsi="GHEA Grapalat" w:cs="GHEA Grapalat"/>
              </w:rPr>
            </w:pPr>
          </w:p>
          <w:p w14:paraId="000002D7" w14:textId="04E9B78D" w:rsidR="00F55C5C" w:rsidRPr="008479A4" w:rsidRDefault="00BE0F27" w:rsidP="001F7D9A">
            <w:pPr>
              <w:shd w:val="clear" w:color="auto" w:fill="FFFFFF"/>
              <w:spacing w:after="0" w:line="288" w:lineRule="auto"/>
              <w:jc w:val="center"/>
              <w:rPr>
                <w:rFonts w:ascii="GHEA Grapalat" w:eastAsia="GHEA Grapalat" w:hAnsi="GHEA Grapalat" w:cs="GHEA Grapalat"/>
                <w:b/>
                <w:bCs/>
              </w:rPr>
            </w:pPr>
            <w:r w:rsidRPr="008479A4">
              <w:rPr>
                <w:rFonts w:ascii="GHEA Grapalat" w:eastAsia="GHEA Grapalat" w:hAnsi="GHEA Grapalat" w:cs="GHEA Grapalat"/>
                <w:b/>
                <w:bCs/>
              </w:rPr>
              <w:t>9. Ընդունվել է։</w:t>
            </w:r>
          </w:p>
          <w:sdt>
            <w:sdtPr>
              <w:rPr>
                <w:rFonts w:ascii="GHEA Grapalat" w:hAnsi="GHEA Grapalat"/>
              </w:rPr>
              <w:tag w:val="goog_rdk_504"/>
              <w:id w:val="799754500"/>
            </w:sdtPr>
            <w:sdtEndPr/>
            <w:sdtContent>
              <w:p w14:paraId="000002D8"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03"/>
                    <w:id w:val="-791107114"/>
                  </w:sdtPr>
                  <w:sdtEndPr/>
                  <w:sdtContent/>
                </w:sdt>
              </w:p>
            </w:sdtContent>
          </w:sdt>
          <w:sdt>
            <w:sdtPr>
              <w:rPr>
                <w:rFonts w:ascii="GHEA Grapalat" w:hAnsi="GHEA Grapalat"/>
              </w:rPr>
              <w:tag w:val="goog_rdk_506"/>
              <w:id w:val="916222333"/>
            </w:sdtPr>
            <w:sdtEndPr/>
            <w:sdtContent>
              <w:p w14:paraId="000002D9"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05"/>
                    <w:id w:val="580634622"/>
                  </w:sdtPr>
                  <w:sdtEndPr/>
                  <w:sdtContent/>
                </w:sdt>
              </w:p>
            </w:sdtContent>
          </w:sdt>
          <w:sdt>
            <w:sdtPr>
              <w:rPr>
                <w:rFonts w:ascii="GHEA Grapalat" w:hAnsi="GHEA Grapalat"/>
              </w:rPr>
              <w:tag w:val="goog_rdk_508"/>
              <w:id w:val="289612643"/>
            </w:sdtPr>
            <w:sdtEndPr/>
            <w:sdtContent>
              <w:p w14:paraId="000002DA"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07"/>
                    <w:id w:val="956766628"/>
                  </w:sdtPr>
                  <w:sdtEndPr/>
                  <w:sdtContent/>
                </w:sdt>
              </w:p>
            </w:sdtContent>
          </w:sdt>
          <w:sdt>
            <w:sdtPr>
              <w:rPr>
                <w:rFonts w:ascii="GHEA Grapalat" w:hAnsi="GHEA Grapalat"/>
              </w:rPr>
              <w:tag w:val="goog_rdk_510"/>
              <w:id w:val="-747240752"/>
            </w:sdtPr>
            <w:sdtEndPr/>
            <w:sdtContent>
              <w:p w14:paraId="000002DB"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09"/>
                    <w:id w:val="1433376835"/>
                  </w:sdtPr>
                  <w:sdtEndPr/>
                  <w:sdtContent/>
                </w:sdt>
              </w:p>
            </w:sdtContent>
          </w:sdt>
          <w:sdt>
            <w:sdtPr>
              <w:rPr>
                <w:rFonts w:ascii="GHEA Grapalat" w:hAnsi="GHEA Grapalat"/>
              </w:rPr>
              <w:tag w:val="goog_rdk_512"/>
              <w:id w:val="405845370"/>
            </w:sdtPr>
            <w:sdtEndPr/>
            <w:sdtContent>
              <w:p w14:paraId="000002DC"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11"/>
                    <w:id w:val="2127307586"/>
                  </w:sdtPr>
                  <w:sdtEndPr/>
                  <w:sdtContent/>
                </w:sdt>
              </w:p>
            </w:sdtContent>
          </w:sdt>
          <w:sdt>
            <w:sdtPr>
              <w:rPr>
                <w:rFonts w:ascii="GHEA Grapalat" w:hAnsi="GHEA Grapalat"/>
              </w:rPr>
              <w:tag w:val="goog_rdk_514"/>
              <w:id w:val="-64144055"/>
            </w:sdtPr>
            <w:sdtEndPr/>
            <w:sdtContent>
              <w:p w14:paraId="000002DD"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13"/>
                    <w:id w:val="-1165671604"/>
                  </w:sdtPr>
                  <w:sdtEndPr/>
                  <w:sdtContent/>
                </w:sdt>
              </w:p>
            </w:sdtContent>
          </w:sdt>
          <w:sdt>
            <w:sdtPr>
              <w:rPr>
                <w:rFonts w:ascii="GHEA Grapalat" w:hAnsi="GHEA Grapalat"/>
              </w:rPr>
              <w:tag w:val="goog_rdk_516"/>
              <w:id w:val="1320273"/>
            </w:sdtPr>
            <w:sdtEndPr/>
            <w:sdtContent>
              <w:p w14:paraId="000002DE"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sdt>
                  <w:sdtPr>
                    <w:rPr>
                      <w:rFonts w:ascii="GHEA Grapalat" w:hAnsi="GHEA Grapalat"/>
                    </w:rPr>
                    <w:tag w:val="goog_rdk_515"/>
                    <w:id w:val="-1922296918"/>
                  </w:sdtPr>
                  <w:sdtEndPr/>
                  <w:sdtContent/>
                </w:sdt>
              </w:p>
            </w:sdtContent>
          </w:sdt>
          <w:p w14:paraId="000002DF"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743F5ADE" w14:textId="77777777" w:rsidR="008479A4" w:rsidRPr="001F7D9A" w:rsidRDefault="00BE0F27" w:rsidP="001F7D9A">
            <w:pPr>
              <w:shd w:val="clear" w:color="auto" w:fill="FFFFFF"/>
              <w:spacing w:after="0" w:line="288" w:lineRule="auto"/>
              <w:jc w:val="center"/>
              <w:rPr>
                <w:rFonts w:ascii="GHEA Grapalat" w:eastAsia="GHEA Grapalat" w:hAnsi="GHEA Grapalat" w:cs="GHEA Grapalat"/>
                <w:b/>
                <w:bCs/>
              </w:rPr>
            </w:pPr>
            <w:r w:rsidRPr="001F7D9A">
              <w:rPr>
                <w:rFonts w:ascii="GHEA Grapalat" w:eastAsia="GHEA Grapalat" w:hAnsi="GHEA Grapalat" w:cs="GHEA Grapalat"/>
                <w:b/>
                <w:bCs/>
              </w:rPr>
              <w:t>10</w:t>
            </w:r>
            <w:r w:rsidRPr="001F7D9A">
              <w:rPr>
                <w:rFonts w:ascii="Cambria Math" w:eastAsia="GHEA Grapalat" w:hAnsi="Cambria Math" w:cs="Cambria Math"/>
                <w:b/>
                <w:bCs/>
              </w:rPr>
              <w:t>․</w:t>
            </w:r>
            <w:r w:rsidRPr="001F7D9A">
              <w:rPr>
                <w:rFonts w:ascii="GHEA Grapalat" w:eastAsia="GHEA Grapalat" w:hAnsi="GHEA Grapalat" w:cs="GHEA Grapalat"/>
                <w:b/>
                <w:bCs/>
              </w:rPr>
              <w:t xml:space="preserve"> Չի ընդունվել։</w:t>
            </w:r>
          </w:p>
          <w:p w14:paraId="000002E0" w14:textId="509B635A"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Օրենքով սահմանված պահանջները հստակ են։</w:t>
            </w:r>
          </w:p>
          <w:p w14:paraId="000002E1"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E2"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sdt>
            <w:sdtPr>
              <w:rPr>
                <w:rFonts w:ascii="GHEA Grapalat" w:hAnsi="GHEA Grapalat"/>
              </w:rPr>
              <w:tag w:val="goog_rdk_517"/>
              <w:id w:val="697129001"/>
            </w:sdtPr>
            <w:sdtEndPr/>
            <w:sdtContent>
              <w:p w14:paraId="000002E6" w14:textId="77777777" w:rsidR="00F55C5C" w:rsidRPr="002C6C23" w:rsidRDefault="00661F36" w:rsidP="001F7D9A">
                <w:pPr>
                  <w:shd w:val="clear" w:color="auto" w:fill="FFFFFF"/>
                  <w:spacing w:after="0" w:line="288" w:lineRule="auto"/>
                  <w:jc w:val="center"/>
                  <w:rPr>
                    <w:rFonts w:ascii="GHEA Grapalat" w:eastAsia="GHEA Grapalat" w:hAnsi="GHEA Grapalat" w:cs="GHEA Grapalat"/>
                  </w:rPr>
                </w:pPr>
              </w:p>
            </w:sdtContent>
          </w:sdt>
          <w:p w14:paraId="000002E7"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11</w:t>
            </w:r>
            <w:r w:rsidRPr="002C6C23">
              <w:rPr>
                <w:rFonts w:ascii="Cambria Math" w:eastAsia="GHEA Grapalat" w:hAnsi="Cambria Math" w:cs="Cambria Math"/>
              </w:rPr>
              <w:t>․</w:t>
            </w:r>
            <w:r w:rsidRPr="002C6C23">
              <w:rPr>
                <w:rFonts w:ascii="GHEA Grapalat" w:eastAsia="GHEA Grapalat" w:hAnsi="GHEA Grapalat" w:cs="GHEA Grapalat"/>
              </w:rPr>
              <w:t xml:space="preserve"> Ընդունվել է։</w:t>
            </w:r>
          </w:p>
          <w:p w14:paraId="000002E8"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E9"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EB"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12</w:t>
            </w:r>
            <w:r w:rsidRPr="002C6C23">
              <w:rPr>
                <w:rFonts w:ascii="Cambria Math" w:eastAsia="GHEA Grapalat" w:hAnsi="Cambria Math" w:cs="Cambria Math"/>
              </w:rPr>
              <w:t>․</w:t>
            </w:r>
            <w:r w:rsidRPr="002C6C23">
              <w:rPr>
                <w:rFonts w:ascii="GHEA Grapalat" w:eastAsia="GHEA Grapalat" w:hAnsi="GHEA Grapalat" w:cs="GHEA Grapalat"/>
              </w:rPr>
              <w:t xml:space="preserve"> Ընդունվել է։</w:t>
            </w:r>
          </w:p>
          <w:p w14:paraId="000002EC"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ED"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EE"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EF"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0"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1"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2"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3"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7" w14:textId="77777777" w:rsidR="00F55C5C" w:rsidRPr="002C6C23" w:rsidRDefault="00BE0F27" w:rsidP="001F7D9A">
            <w:pPr>
              <w:shd w:val="clear" w:color="auto" w:fill="FFFFFF"/>
              <w:spacing w:after="0" w:line="288" w:lineRule="auto"/>
              <w:jc w:val="center"/>
              <w:rPr>
                <w:rFonts w:ascii="GHEA Grapalat" w:eastAsia="GHEA Grapalat" w:hAnsi="GHEA Grapalat" w:cs="GHEA Grapalat"/>
              </w:rPr>
            </w:pPr>
            <w:r w:rsidRPr="002C6C23">
              <w:rPr>
                <w:rFonts w:ascii="GHEA Grapalat" w:eastAsia="GHEA Grapalat" w:hAnsi="GHEA Grapalat" w:cs="GHEA Grapalat"/>
              </w:rPr>
              <w:t>13</w:t>
            </w:r>
            <w:r w:rsidRPr="002C6C23">
              <w:rPr>
                <w:rFonts w:ascii="Cambria Math" w:eastAsia="GHEA Grapalat" w:hAnsi="Cambria Math" w:cs="Cambria Math"/>
              </w:rPr>
              <w:t>․</w:t>
            </w:r>
            <w:r w:rsidRPr="002C6C23">
              <w:rPr>
                <w:rFonts w:ascii="GHEA Grapalat" w:eastAsia="GHEA Grapalat" w:hAnsi="GHEA Grapalat" w:cs="GHEA Grapalat"/>
              </w:rPr>
              <w:t xml:space="preserve"> Չի ընդունվել։</w:t>
            </w:r>
          </w:p>
          <w:p w14:paraId="000002F8"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9" w14:textId="77777777" w:rsidR="00F55C5C" w:rsidRPr="002C6C23" w:rsidRDefault="00F55C5C" w:rsidP="001F7D9A">
            <w:pPr>
              <w:shd w:val="clear" w:color="auto" w:fill="FFFFFF"/>
              <w:spacing w:after="0" w:line="288" w:lineRule="auto"/>
              <w:jc w:val="center"/>
              <w:rPr>
                <w:rFonts w:ascii="GHEA Grapalat" w:eastAsia="GHEA Grapalat" w:hAnsi="GHEA Grapalat" w:cs="GHEA Grapalat"/>
              </w:rPr>
            </w:pPr>
          </w:p>
          <w:p w14:paraId="000002FA" w14:textId="3AEA9DC7" w:rsidR="00F55C5C" w:rsidRPr="002C6C23" w:rsidRDefault="00BE0F27" w:rsidP="001F7D9A">
            <w:pPr>
              <w:shd w:val="clear" w:color="auto" w:fill="FFFFFF"/>
              <w:spacing w:after="0" w:line="288" w:lineRule="auto"/>
              <w:jc w:val="center"/>
              <w:rPr>
                <w:rFonts w:ascii="GHEA Grapalat" w:eastAsia="Arial" w:hAnsi="GHEA Grapalat" w:cs="Arial"/>
                <w:color w:val="333333"/>
                <w:highlight w:val="white"/>
              </w:rPr>
            </w:pPr>
            <w:r w:rsidRPr="002C6C23">
              <w:rPr>
                <w:rFonts w:ascii="GHEA Grapalat" w:eastAsia="GHEA Grapalat" w:hAnsi="GHEA Grapalat" w:cs="GHEA Grapalat"/>
              </w:rPr>
              <w:t>14</w:t>
            </w:r>
            <w:r w:rsidRPr="002C6C23">
              <w:rPr>
                <w:rFonts w:ascii="Cambria Math" w:eastAsia="GHEA Grapalat" w:hAnsi="Cambria Math" w:cs="Cambria Math"/>
              </w:rPr>
              <w:t>․</w:t>
            </w:r>
            <w:r w:rsidRPr="002C6C23">
              <w:rPr>
                <w:rFonts w:ascii="GHEA Grapalat" w:eastAsia="GHEA Grapalat" w:hAnsi="GHEA Grapalat" w:cs="GHEA Grapalat"/>
              </w:rPr>
              <w:t xml:space="preserve"> Չի </w:t>
            </w:r>
            <w:proofErr w:type="spellStart"/>
            <w:r w:rsidRPr="002C6C23">
              <w:rPr>
                <w:rFonts w:ascii="GHEA Grapalat" w:eastAsia="GHEA Grapalat" w:hAnsi="GHEA Grapalat" w:cs="GHEA Grapalat"/>
              </w:rPr>
              <w:t>ընդւոնվել</w:t>
            </w:r>
            <w:proofErr w:type="spellEnd"/>
            <w:r w:rsidRPr="002C6C23">
              <w:rPr>
                <w:rFonts w:ascii="GHEA Grapalat" w:eastAsia="GHEA Grapalat" w:hAnsi="GHEA Grapalat" w:cs="GHEA Grapalat"/>
              </w:rPr>
              <w:t xml:space="preserve">։ Հանձնաժողովի գործունեության շրջանակը </w:t>
            </w:r>
            <w:proofErr w:type="spellStart"/>
            <w:r w:rsidRPr="002C6C23">
              <w:rPr>
                <w:rFonts w:ascii="GHEA Grapalat" w:eastAsia="GHEA Grapalat" w:hAnsi="GHEA Grapalat" w:cs="GHEA Grapalat"/>
              </w:rPr>
              <w:t>սահմնված</w:t>
            </w:r>
            <w:proofErr w:type="spellEnd"/>
            <w:r w:rsidRPr="002C6C23">
              <w:rPr>
                <w:rFonts w:ascii="GHEA Grapalat" w:eastAsia="GHEA Grapalat" w:hAnsi="GHEA Grapalat" w:cs="GHEA Grapalat"/>
              </w:rPr>
              <w:t xml:space="preserve"> է “</w:t>
            </w:r>
            <w:r w:rsidRPr="002C6C23">
              <w:rPr>
                <w:rFonts w:ascii="GHEA Grapalat" w:eastAsia="Tahoma" w:hAnsi="GHEA Grapalat" w:cs="Tahoma"/>
                <w:color w:val="333333"/>
                <w:highlight w:val="white"/>
              </w:rPr>
              <w:t>Տեղեկատվական համակարգերի կարգավորման մարմնի մասին” ՀՀ օրենքի 2-րդ հոդվածով։</w:t>
            </w:r>
          </w:p>
          <w:p w14:paraId="000002FB" w14:textId="37CBDA0E" w:rsidR="00F55C5C" w:rsidRPr="002C6C23" w:rsidRDefault="00BE0F27" w:rsidP="001F7D9A">
            <w:pPr>
              <w:shd w:val="clear" w:color="auto" w:fill="FFFFFF"/>
              <w:spacing w:after="0" w:line="288" w:lineRule="auto"/>
              <w:jc w:val="center"/>
              <w:rPr>
                <w:rFonts w:ascii="GHEA Grapalat" w:eastAsia="Arial" w:hAnsi="GHEA Grapalat" w:cs="Arial"/>
                <w:color w:val="333333"/>
                <w:highlight w:val="white"/>
              </w:rPr>
            </w:pPr>
            <w:r w:rsidRPr="001F7D9A">
              <w:rPr>
                <w:rFonts w:ascii="GHEA Grapalat" w:eastAsia="Tahoma" w:hAnsi="GHEA Grapalat" w:cs="Tahoma"/>
                <w:b/>
                <w:bCs/>
                <w:color w:val="333333"/>
                <w:highlight w:val="white"/>
              </w:rPr>
              <w:t>15</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Չի ընդունվել։</w:t>
            </w:r>
            <w:r w:rsidRPr="002C6C23">
              <w:rPr>
                <w:rFonts w:ascii="GHEA Grapalat" w:eastAsia="Tahoma" w:hAnsi="GHEA Grapalat" w:cs="Tahoma"/>
                <w:color w:val="333333"/>
                <w:highlight w:val="white"/>
              </w:rPr>
              <w:t xml:space="preserve"> Նկարագրված է </w:t>
            </w:r>
            <w:proofErr w:type="spellStart"/>
            <w:r w:rsidRPr="002C6C23">
              <w:rPr>
                <w:rFonts w:ascii="GHEA Grapalat" w:eastAsia="Tahoma" w:hAnsi="GHEA Grapalat" w:cs="Tahoma"/>
                <w:color w:val="333333"/>
                <w:highlight w:val="white"/>
              </w:rPr>
              <w:t>տեխնիկակակն</w:t>
            </w:r>
            <w:proofErr w:type="spellEnd"/>
            <w:r w:rsidRPr="002C6C23">
              <w:rPr>
                <w:rFonts w:ascii="GHEA Grapalat" w:eastAsia="Tahoma" w:hAnsi="GHEA Grapalat" w:cs="Tahoma"/>
                <w:color w:val="333333"/>
                <w:highlight w:val="white"/>
              </w:rPr>
              <w:t xml:space="preserve"> պահանջներով, </w:t>
            </w:r>
            <w:proofErr w:type="spellStart"/>
            <w:r w:rsidRPr="002C6C23">
              <w:rPr>
                <w:rFonts w:ascii="GHEA Grapalat" w:eastAsia="Tahoma" w:hAnsi="GHEA Grapalat" w:cs="Tahoma"/>
                <w:color w:val="333333"/>
                <w:highlight w:val="white"/>
              </w:rPr>
              <w:t>լոգերի</w:t>
            </w:r>
            <w:proofErr w:type="spellEnd"/>
            <w:r w:rsidRPr="002C6C23">
              <w:rPr>
                <w:rFonts w:ascii="GHEA Grapalat" w:eastAsia="Tahoma" w:hAnsi="GHEA Grapalat" w:cs="Tahoma"/>
                <w:color w:val="333333"/>
                <w:highlight w:val="white"/>
              </w:rPr>
              <w:t xml:space="preserve"> պահպանման ավելի երկար </w:t>
            </w:r>
            <w:proofErr w:type="spellStart"/>
            <w:r w:rsidRPr="002C6C23">
              <w:rPr>
                <w:rFonts w:ascii="GHEA Grapalat" w:eastAsia="Tahoma" w:hAnsi="GHEA Grapalat" w:cs="Tahoma"/>
                <w:color w:val="333333"/>
                <w:highlight w:val="white"/>
              </w:rPr>
              <w:t>ժանկետը</w:t>
            </w:r>
            <w:proofErr w:type="spellEnd"/>
            <w:r w:rsidRPr="002C6C23">
              <w:rPr>
                <w:rFonts w:ascii="GHEA Grapalat" w:eastAsia="Tahoma" w:hAnsi="GHEA Grapalat" w:cs="Tahoma"/>
                <w:color w:val="333333"/>
                <w:highlight w:val="white"/>
              </w:rPr>
              <w:t xml:space="preserve"> կարող է պայմանավորված լինել կոնկրետ </w:t>
            </w:r>
            <w:r w:rsidRPr="002C6C23">
              <w:rPr>
                <w:rFonts w:ascii="GHEA Grapalat" w:eastAsia="Tahoma" w:hAnsi="GHEA Grapalat" w:cs="Tahoma"/>
                <w:color w:val="333333"/>
                <w:highlight w:val="white"/>
              </w:rPr>
              <w:lastRenderedPageBreak/>
              <w:t>ինֆորմացիոն համակարգի ավելի խիստ պահանջներով։</w:t>
            </w:r>
          </w:p>
          <w:p w14:paraId="64200759" w14:textId="77777777" w:rsidR="001F7D9A" w:rsidRDefault="001F7D9A" w:rsidP="001F7D9A">
            <w:pPr>
              <w:shd w:val="clear" w:color="auto" w:fill="FFFFFF"/>
              <w:spacing w:after="0" w:line="288" w:lineRule="auto"/>
              <w:jc w:val="center"/>
              <w:rPr>
                <w:rFonts w:ascii="GHEA Grapalat" w:eastAsia="Tahoma" w:hAnsi="GHEA Grapalat" w:cs="Tahoma"/>
                <w:color w:val="333333"/>
                <w:highlight w:val="white"/>
              </w:rPr>
            </w:pPr>
          </w:p>
          <w:p w14:paraId="57541B9D" w14:textId="77777777" w:rsidR="001F7D9A" w:rsidRDefault="001F7D9A" w:rsidP="001F7D9A">
            <w:pPr>
              <w:shd w:val="clear" w:color="auto" w:fill="FFFFFF"/>
              <w:spacing w:after="0" w:line="288" w:lineRule="auto"/>
              <w:jc w:val="center"/>
              <w:rPr>
                <w:rFonts w:ascii="GHEA Grapalat" w:eastAsia="Tahoma" w:hAnsi="GHEA Grapalat" w:cs="Tahoma"/>
                <w:color w:val="333333"/>
                <w:highlight w:val="white"/>
              </w:rPr>
            </w:pPr>
          </w:p>
          <w:p w14:paraId="000002FC" w14:textId="50B43AD0" w:rsidR="00F55C5C" w:rsidRPr="001F7D9A" w:rsidRDefault="00BE0F27" w:rsidP="001F7D9A">
            <w:pPr>
              <w:shd w:val="clear" w:color="auto" w:fill="FFFFFF"/>
              <w:spacing w:after="0" w:line="288" w:lineRule="auto"/>
              <w:jc w:val="center"/>
              <w:rPr>
                <w:rFonts w:ascii="GHEA Grapalat" w:eastAsia="Arial" w:hAnsi="GHEA Grapalat" w:cs="Arial"/>
                <w:b/>
                <w:bCs/>
                <w:color w:val="333333"/>
                <w:highlight w:val="white"/>
              </w:rPr>
            </w:pPr>
            <w:r w:rsidRPr="001F7D9A">
              <w:rPr>
                <w:rFonts w:ascii="GHEA Grapalat" w:eastAsia="Tahoma" w:hAnsi="GHEA Grapalat" w:cs="Tahoma"/>
                <w:b/>
                <w:bCs/>
                <w:color w:val="333333"/>
                <w:highlight w:val="white"/>
              </w:rPr>
              <w:t>16</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Ընդունվել է։</w:t>
            </w:r>
          </w:p>
          <w:p w14:paraId="000002FD"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2FE" w14:textId="46A31AE3" w:rsidR="00F55C5C" w:rsidRPr="001F7D9A" w:rsidRDefault="00BE0F27" w:rsidP="001F7D9A">
            <w:pPr>
              <w:shd w:val="clear" w:color="auto" w:fill="FFFFFF"/>
              <w:spacing w:after="0" w:line="288" w:lineRule="auto"/>
              <w:jc w:val="center"/>
              <w:rPr>
                <w:rFonts w:ascii="GHEA Grapalat" w:eastAsia="Arial" w:hAnsi="GHEA Grapalat" w:cs="Arial"/>
                <w:b/>
                <w:bCs/>
                <w:color w:val="333333"/>
                <w:highlight w:val="white"/>
              </w:rPr>
            </w:pPr>
            <w:r w:rsidRPr="001F7D9A">
              <w:rPr>
                <w:rFonts w:ascii="GHEA Grapalat" w:eastAsia="Tahoma" w:hAnsi="GHEA Grapalat" w:cs="Tahoma"/>
                <w:b/>
                <w:bCs/>
                <w:color w:val="333333"/>
                <w:highlight w:val="white"/>
              </w:rPr>
              <w:t>17</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Ընդունվել է։</w:t>
            </w:r>
          </w:p>
          <w:p w14:paraId="000002FF"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0"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1"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2"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3"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4" w14:textId="11B1E7C8" w:rsidR="00F55C5C" w:rsidRPr="001F7D9A" w:rsidRDefault="00BE0F27" w:rsidP="001F7D9A">
            <w:pPr>
              <w:shd w:val="clear" w:color="auto" w:fill="FFFFFF"/>
              <w:spacing w:after="0" w:line="288" w:lineRule="auto"/>
              <w:jc w:val="center"/>
              <w:rPr>
                <w:rFonts w:ascii="GHEA Grapalat" w:eastAsia="Arial" w:hAnsi="GHEA Grapalat" w:cs="Arial"/>
                <w:b/>
                <w:bCs/>
                <w:color w:val="333333"/>
                <w:highlight w:val="white"/>
              </w:rPr>
            </w:pPr>
            <w:r w:rsidRPr="001F7D9A">
              <w:rPr>
                <w:rFonts w:ascii="GHEA Grapalat" w:eastAsia="Tahoma" w:hAnsi="GHEA Grapalat" w:cs="Tahoma"/>
                <w:b/>
                <w:bCs/>
                <w:color w:val="333333"/>
                <w:highlight w:val="white"/>
              </w:rPr>
              <w:t>18</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Ընդունվել է</w:t>
            </w:r>
          </w:p>
          <w:p w14:paraId="00000305"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6"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7"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A" w14:textId="1BE6EFB9" w:rsidR="00F55C5C" w:rsidRPr="002C6C23" w:rsidRDefault="00BE0F27" w:rsidP="001F7D9A">
            <w:pPr>
              <w:shd w:val="clear" w:color="auto" w:fill="FFFFFF"/>
              <w:spacing w:after="0" w:line="288" w:lineRule="auto"/>
              <w:jc w:val="center"/>
              <w:rPr>
                <w:rFonts w:ascii="GHEA Grapalat" w:eastAsia="Arial" w:hAnsi="GHEA Grapalat" w:cs="Arial"/>
                <w:color w:val="333333"/>
                <w:highlight w:val="white"/>
              </w:rPr>
            </w:pPr>
            <w:r w:rsidRPr="001F7D9A">
              <w:rPr>
                <w:rFonts w:ascii="GHEA Grapalat" w:eastAsia="Tahoma" w:hAnsi="GHEA Grapalat" w:cs="Tahoma"/>
                <w:b/>
                <w:bCs/>
                <w:color w:val="333333"/>
                <w:highlight w:val="white"/>
              </w:rPr>
              <w:t>19</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Չի ընդունվել։</w:t>
            </w:r>
            <w:r w:rsidRPr="002C6C23">
              <w:rPr>
                <w:rFonts w:ascii="GHEA Grapalat" w:eastAsia="Tahoma" w:hAnsi="GHEA Grapalat" w:cs="Tahoma"/>
                <w:color w:val="333333"/>
                <w:highlight w:val="white"/>
              </w:rPr>
              <w:t xml:space="preserve"> Նկարագրված է Հանձնաժողովի կողմից սահմանվող տեխնիկական պահանջներում։</w:t>
            </w:r>
          </w:p>
          <w:p w14:paraId="0000030B"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14BC1923" w14:textId="77777777" w:rsidR="001F7D9A" w:rsidRDefault="001F7D9A" w:rsidP="001F7D9A">
            <w:pPr>
              <w:shd w:val="clear" w:color="auto" w:fill="FFFFFF"/>
              <w:spacing w:after="0" w:line="288" w:lineRule="auto"/>
              <w:jc w:val="center"/>
              <w:rPr>
                <w:rFonts w:ascii="GHEA Grapalat" w:eastAsia="Tahoma" w:hAnsi="GHEA Grapalat" w:cs="Tahoma"/>
                <w:b/>
                <w:bCs/>
                <w:color w:val="333333"/>
                <w:highlight w:val="white"/>
              </w:rPr>
            </w:pPr>
          </w:p>
          <w:p w14:paraId="10A9890D" w14:textId="52FB7B75" w:rsidR="001F7D9A" w:rsidRPr="001F7D9A" w:rsidRDefault="00BE0F27" w:rsidP="001F7D9A">
            <w:pPr>
              <w:shd w:val="clear" w:color="auto" w:fill="FFFFFF"/>
              <w:spacing w:after="0" w:line="288" w:lineRule="auto"/>
              <w:jc w:val="center"/>
              <w:rPr>
                <w:rFonts w:ascii="GHEA Grapalat" w:eastAsia="Tahoma" w:hAnsi="GHEA Grapalat" w:cs="Tahoma"/>
                <w:b/>
                <w:bCs/>
                <w:color w:val="333333"/>
                <w:highlight w:val="white"/>
              </w:rPr>
            </w:pPr>
            <w:r w:rsidRPr="001F7D9A">
              <w:rPr>
                <w:rFonts w:ascii="GHEA Grapalat" w:eastAsia="Tahoma" w:hAnsi="GHEA Grapalat" w:cs="Tahoma"/>
                <w:b/>
                <w:bCs/>
                <w:color w:val="333333"/>
                <w:highlight w:val="white"/>
              </w:rPr>
              <w:t>20</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Չի ընդունվել։</w:t>
            </w:r>
          </w:p>
          <w:p w14:paraId="0000030C" w14:textId="46323F0C" w:rsidR="00F55C5C" w:rsidRPr="002C6C23" w:rsidRDefault="00BE0F27" w:rsidP="001F7D9A">
            <w:pPr>
              <w:shd w:val="clear" w:color="auto" w:fill="FFFFFF"/>
              <w:spacing w:after="0" w:line="288" w:lineRule="auto"/>
              <w:jc w:val="center"/>
              <w:rPr>
                <w:rFonts w:ascii="GHEA Grapalat" w:eastAsia="Arial" w:hAnsi="GHEA Grapalat" w:cs="Arial"/>
                <w:color w:val="333333"/>
                <w:highlight w:val="white"/>
              </w:rPr>
            </w:pPr>
            <w:r w:rsidRPr="002C6C23">
              <w:rPr>
                <w:rFonts w:ascii="GHEA Grapalat" w:eastAsia="Tahoma" w:hAnsi="GHEA Grapalat" w:cs="Tahoma"/>
                <w:color w:val="333333"/>
                <w:highlight w:val="white"/>
              </w:rPr>
              <w:t>Նկարագրված է Հանձնաժողովի կողմից սահմանվող տեխնիկական պահանջներում։</w:t>
            </w:r>
          </w:p>
          <w:p w14:paraId="0000030D"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E"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0F"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0" w14:textId="77777777" w:rsidR="00F55C5C" w:rsidRPr="001F7D9A" w:rsidRDefault="00661F36" w:rsidP="001F7D9A">
            <w:pPr>
              <w:shd w:val="clear" w:color="auto" w:fill="FFFFFF"/>
              <w:spacing w:after="0" w:line="288" w:lineRule="auto"/>
              <w:jc w:val="center"/>
              <w:rPr>
                <w:rFonts w:ascii="GHEA Grapalat" w:eastAsia="Arial" w:hAnsi="GHEA Grapalat" w:cs="Arial"/>
                <w:b/>
                <w:bCs/>
                <w:color w:val="333333"/>
                <w:highlight w:val="white"/>
              </w:rPr>
            </w:pPr>
            <w:sdt>
              <w:sdtPr>
                <w:rPr>
                  <w:rFonts w:ascii="GHEA Grapalat" w:hAnsi="GHEA Grapalat"/>
                </w:rPr>
                <w:tag w:val="goog_rdk_525"/>
                <w:id w:val="337399783"/>
              </w:sdtPr>
              <w:sdtEndPr>
                <w:rPr>
                  <w:b/>
                  <w:bCs/>
                </w:rPr>
              </w:sdtEndPr>
              <w:sdtContent>
                <w:r w:rsidR="00BE0F27" w:rsidRPr="001F7D9A">
                  <w:rPr>
                    <w:rFonts w:ascii="GHEA Grapalat" w:eastAsia="Tahoma" w:hAnsi="GHEA Grapalat" w:cs="Tahoma"/>
                    <w:b/>
                    <w:bCs/>
                    <w:color w:val="333333"/>
                    <w:highlight w:val="white"/>
                  </w:rPr>
                  <w:t>21</w:t>
                </w:r>
                <w:r w:rsidR="00BE0F27" w:rsidRPr="001F7D9A">
                  <w:rPr>
                    <w:rFonts w:ascii="Cambria Math" w:eastAsia="Tahoma" w:hAnsi="Cambria Math" w:cs="Cambria Math"/>
                    <w:b/>
                    <w:bCs/>
                    <w:color w:val="333333"/>
                    <w:highlight w:val="white"/>
                  </w:rPr>
                  <w:t>․</w:t>
                </w:r>
                <w:r w:rsidR="00BE0F27" w:rsidRPr="001F7D9A">
                  <w:rPr>
                    <w:rFonts w:ascii="GHEA Grapalat" w:eastAsia="Tahoma" w:hAnsi="GHEA Grapalat" w:cs="Tahoma"/>
                    <w:b/>
                    <w:bCs/>
                    <w:color w:val="333333"/>
                    <w:highlight w:val="white"/>
                  </w:rPr>
                  <w:t xml:space="preserve"> Ընդունվել է։</w:t>
                </w:r>
              </w:sdtContent>
            </w:sdt>
          </w:p>
          <w:p w14:paraId="00000311"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2"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3"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4"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5"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6" w14:textId="77777777" w:rsidR="00F55C5C" w:rsidRPr="001F7D9A" w:rsidRDefault="00661F36" w:rsidP="001F7D9A">
            <w:pPr>
              <w:shd w:val="clear" w:color="auto" w:fill="FFFFFF"/>
              <w:spacing w:after="0" w:line="288" w:lineRule="auto"/>
              <w:jc w:val="center"/>
              <w:rPr>
                <w:rFonts w:ascii="GHEA Grapalat" w:eastAsia="Arial" w:hAnsi="GHEA Grapalat" w:cs="Arial"/>
                <w:b/>
                <w:bCs/>
                <w:color w:val="333333"/>
                <w:highlight w:val="white"/>
              </w:rPr>
            </w:pPr>
            <w:sdt>
              <w:sdtPr>
                <w:rPr>
                  <w:rFonts w:ascii="GHEA Grapalat" w:hAnsi="GHEA Grapalat"/>
                </w:rPr>
                <w:tag w:val="goog_rdk_526"/>
                <w:id w:val="-721345833"/>
              </w:sdtPr>
              <w:sdtEndPr>
                <w:rPr>
                  <w:b/>
                  <w:bCs/>
                </w:rPr>
              </w:sdtEndPr>
              <w:sdtContent>
                <w:r w:rsidR="00BE0F27" w:rsidRPr="001F7D9A">
                  <w:rPr>
                    <w:rFonts w:ascii="GHEA Grapalat" w:eastAsia="Tahoma" w:hAnsi="GHEA Grapalat" w:cs="Tahoma"/>
                    <w:b/>
                    <w:bCs/>
                    <w:color w:val="333333"/>
                    <w:highlight w:val="white"/>
                  </w:rPr>
                  <w:t>22</w:t>
                </w:r>
                <w:r w:rsidR="00BE0F27" w:rsidRPr="001F7D9A">
                  <w:rPr>
                    <w:rFonts w:ascii="Cambria Math" w:eastAsia="Tahoma" w:hAnsi="Cambria Math" w:cs="Cambria Math"/>
                    <w:b/>
                    <w:bCs/>
                    <w:color w:val="333333"/>
                    <w:highlight w:val="white"/>
                  </w:rPr>
                  <w:t>․</w:t>
                </w:r>
                <w:r w:rsidR="00BE0F27" w:rsidRPr="001F7D9A">
                  <w:rPr>
                    <w:rFonts w:ascii="GHEA Grapalat" w:eastAsia="Tahoma" w:hAnsi="GHEA Grapalat" w:cs="Tahoma"/>
                    <w:b/>
                    <w:bCs/>
                    <w:color w:val="333333"/>
                    <w:highlight w:val="white"/>
                  </w:rPr>
                  <w:t xml:space="preserve">  Ընդունվել է։</w:t>
                </w:r>
              </w:sdtContent>
            </w:sdt>
          </w:p>
          <w:p w14:paraId="00000317"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8"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7D45DDAC" w14:textId="77777777" w:rsidR="001F7D9A" w:rsidRPr="001F7D9A" w:rsidRDefault="00BE0F27" w:rsidP="001F7D9A">
            <w:pPr>
              <w:shd w:val="clear" w:color="auto" w:fill="FFFFFF"/>
              <w:spacing w:after="0" w:line="288" w:lineRule="auto"/>
              <w:jc w:val="center"/>
              <w:rPr>
                <w:rFonts w:ascii="GHEA Grapalat" w:eastAsia="Tahoma" w:hAnsi="GHEA Grapalat" w:cs="Tahoma"/>
                <w:b/>
                <w:bCs/>
                <w:color w:val="333333"/>
                <w:highlight w:val="white"/>
              </w:rPr>
            </w:pPr>
            <w:r w:rsidRPr="001F7D9A">
              <w:rPr>
                <w:rFonts w:ascii="GHEA Grapalat" w:eastAsia="Tahoma" w:hAnsi="GHEA Grapalat" w:cs="Tahoma"/>
                <w:b/>
                <w:bCs/>
                <w:color w:val="333333"/>
                <w:highlight w:val="white"/>
              </w:rPr>
              <w:t>23</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Չի ընդունվել։</w:t>
            </w:r>
          </w:p>
          <w:p w14:paraId="00000319" w14:textId="445B4A80" w:rsidR="00F55C5C" w:rsidRPr="002C6C23" w:rsidRDefault="00BE0F27" w:rsidP="001F7D9A">
            <w:pPr>
              <w:shd w:val="clear" w:color="auto" w:fill="FFFFFF"/>
              <w:spacing w:after="0" w:line="288" w:lineRule="auto"/>
              <w:jc w:val="center"/>
              <w:rPr>
                <w:rFonts w:ascii="GHEA Grapalat" w:eastAsia="Arial" w:hAnsi="GHEA Grapalat" w:cs="Arial"/>
                <w:color w:val="333333"/>
                <w:highlight w:val="white"/>
              </w:rPr>
            </w:pPr>
            <w:r w:rsidRPr="002C6C23">
              <w:rPr>
                <w:rFonts w:ascii="GHEA Grapalat" w:eastAsia="Tahoma" w:hAnsi="GHEA Grapalat" w:cs="Tahoma"/>
                <w:color w:val="333333"/>
                <w:highlight w:val="white"/>
              </w:rPr>
              <w:lastRenderedPageBreak/>
              <w:t>Նկարագրված է Հանձնաժողովի կողմից սահմանվող տեխնիկական պահանջներում։</w:t>
            </w:r>
          </w:p>
          <w:p w14:paraId="0000031A"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B" w14:textId="77777777" w:rsidR="00F55C5C" w:rsidRPr="002C6C23" w:rsidRDefault="00F55C5C" w:rsidP="001F7D9A">
            <w:pPr>
              <w:shd w:val="clear" w:color="auto" w:fill="FFFFFF"/>
              <w:spacing w:after="0" w:line="288" w:lineRule="auto"/>
              <w:jc w:val="center"/>
              <w:rPr>
                <w:rFonts w:ascii="GHEA Grapalat" w:eastAsia="Arial" w:hAnsi="GHEA Grapalat" w:cs="Arial"/>
                <w:color w:val="333333"/>
                <w:highlight w:val="white"/>
              </w:rPr>
            </w:pPr>
          </w:p>
          <w:p w14:paraId="0000031C" w14:textId="6422DC5D" w:rsidR="00F55C5C" w:rsidRPr="001F7D9A" w:rsidRDefault="00BE0F27" w:rsidP="001F7D9A">
            <w:pPr>
              <w:shd w:val="clear" w:color="auto" w:fill="FFFFFF"/>
              <w:spacing w:after="0" w:line="288" w:lineRule="auto"/>
              <w:jc w:val="center"/>
              <w:rPr>
                <w:rFonts w:ascii="GHEA Grapalat" w:eastAsia="Arial" w:hAnsi="GHEA Grapalat" w:cs="Arial"/>
                <w:b/>
                <w:bCs/>
                <w:color w:val="333333"/>
                <w:highlight w:val="white"/>
              </w:rPr>
            </w:pPr>
            <w:r w:rsidRPr="001F7D9A">
              <w:rPr>
                <w:rFonts w:ascii="GHEA Grapalat" w:eastAsia="Tahoma" w:hAnsi="GHEA Grapalat" w:cs="Tahoma"/>
                <w:b/>
                <w:bCs/>
                <w:color w:val="333333"/>
                <w:highlight w:val="white"/>
              </w:rPr>
              <w:t>24</w:t>
            </w:r>
            <w:r w:rsidRPr="001F7D9A">
              <w:rPr>
                <w:rFonts w:ascii="Cambria Math" w:eastAsia="Tahoma" w:hAnsi="Cambria Math" w:cs="Cambria Math"/>
                <w:b/>
                <w:bCs/>
                <w:color w:val="333333"/>
                <w:highlight w:val="white"/>
              </w:rPr>
              <w:t>․</w:t>
            </w:r>
            <w:r w:rsidRPr="001F7D9A">
              <w:rPr>
                <w:rFonts w:ascii="GHEA Grapalat" w:eastAsia="Tahoma" w:hAnsi="GHEA Grapalat" w:cs="Tahoma"/>
                <w:b/>
                <w:bCs/>
                <w:color w:val="333333"/>
                <w:highlight w:val="white"/>
              </w:rPr>
              <w:t xml:space="preserve"> Ընդունվել է մասամբ։</w:t>
            </w:r>
          </w:p>
          <w:p w14:paraId="0000031D" w14:textId="342CBD21" w:rsidR="00F55C5C" w:rsidRPr="002C6C23" w:rsidRDefault="00BE0F27" w:rsidP="001F7D9A">
            <w:pPr>
              <w:spacing w:after="0" w:line="288" w:lineRule="auto"/>
              <w:jc w:val="center"/>
              <w:rPr>
                <w:rFonts w:ascii="GHEA Grapalat" w:eastAsia="Arial" w:hAnsi="GHEA Grapalat" w:cs="Arial"/>
              </w:rPr>
            </w:pPr>
            <w:r w:rsidRPr="002C6C23">
              <w:rPr>
                <w:rFonts w:ascii="GHEA Grapalat" w:eastAsia="Tahoma" w:hAnsi="GHEA Grapalat" w:cs="Tahoma"/>
              </w:rPr>
              <w:t>Կարգի 47-րդ հոդվածը փոփոխվել էր համապատասխանաբար։</w:t>
            </w:r>
          </w:p>
          <w:p w14:paraId="0000031E" w14:textId="77777777" w:rsidR="00F55C5C" w:rsidRPr="002C6C23" w:rsidRDefault="00F55C5C" w:rsidP="001F7D9A">
            <w:pPr>
              <w:spacing w:after="0" w:line="288" w:lineRule="auto"/>
              <w:jc w:val="center"/>
              <w:rPr>
                <w:rFonts w:ascii="GHEA Grapalat" w:eastAsia="Arial" w:hAnsi="GHEA Grapalat" w:cs="Arial"/>
              </w:rPr>
            </w:pPr>
          </w:p>
          <w:p w14:paraId="0000031F" w14:textId="77777777" w:rsidR="00F55C5C" w:rsidRPr="002C6C23" w:rsidRDefault="00F55C5C" w:rsidP="001F7D9A">
            <w:pPr>
              <w:spacing w:after="0" w:line="288" w:lineRule="auto"/>
              <w:jc w:val="center"/>
              <w:rPr>
                <w:rFonts w:ascii="GHEA Grapalat" w:eastAsia="Arial" w:hAnsi="GHEA Grapalat" w:cs="Arial"/>
              </w:rPr>
            </w:pPr>
          </w:p>
          <w:p w14:paraId="00000320" w14:textId="77777777" w:rsidR="00F55C5C" w:rsidRPr="002C6C23" w:rsidRDefault="00F55C5C" w:rsidP="001F7D9A">
            <w:pPr>
              <w:spacing w:after="0" w:line="288" w:lineRule="auto"/>
              <w:jc w:val="center"/>
              <w:rPr>
                <w:rFonts w:ascii="GHEA Grapalat" w:eastAsia="Arial" w:hAnsi="GHEA Grapalat" w:cs="Arial"/>
              </w:rPr>
            </w:pPr>
          </w:p>
        </w:tc>
      </w:tr>
      <w:tr w:rsidR="004162CB" w:rsidRPr="002C6C23" w14:paraId="27CFACA2" w14:textId="77777777" w:rsidTr="00E23F2E">
        <w:tc>
          <w:tcPr>
            <w:tcW w:w="7710" w:type="dxa"/>
            <w:vMerge w:val="restart"/>
            <w:shd w:val="clear" w:color="auto" w:fill="D0CECE"/>
          </w:tcPr>
          <w:p w14:paraId="159149FD" w14:textId="5D194C76" w:rsidR="004162CB" w:rsidRPr="002C6C23" w:rsidRDefault="004162CB" w:rsidP="00E23F2E">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3</w:t>
            </w:r>
            <w:r>
              <w:rPr>
                <w:rFonts w:ascii="GHEA Grapalat" w:eastAsia="GHEA Grapalat" w:hAnsi="GHEA Grapalat" w:cs="GHEA Grapalat"/>
                <w:b/>
                <w:bCs/>
                <w:color w:val="000000"/>
                <w:highlight w:val="lightGray"/>
                <w:lang w:val="hy-AM"/>
              </w:rPr>
              <w:t>8</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highlight w:val="lightGray"/>
              </w:rPr>
              <w:t>ՀԱՅԱՍՏԱՆԻ ՀԱՆՐԱՊԵՏՈՒԹՅԱՆ ՄԱՐԴՈՒ ԻՐԱՎՈՒՆՔՆԵՐԻ ՊԱՇՏՊԱՆ</w:t>
            </w:r>
          </w:p>
        </w:tc>
        <w:tc>
          <w:tcPr>
            <w:tcW w:w="3585" w:type="dxa"/>
            <w:shd w:val="clear" w:color="auto" w:fill="D0CECE"/>
          </w:tcPr>
          <w:p w14:paraId="01D01C05" w14:textId="29ED6AE3" w:rsidR="004162CB" w:rsidRPr="002C6C23" w:rsidRDefault="007F0057" w:rsidP="00E23F2E">
            <w:pPr>
              <w:tabs>
                <w:tab w:val="left" w:pos="2160"/>
              </w:tabs>
              <w:spacing w:after="0" w:line="288" w:lineRule="auto"/>
              <w:jc w:val="center"/>
              <w:rPr>
                <w:rFonts w:ascii="GHEA Grapalat" w:eastAsia="Arial" w:hAnsi="GHEA Grapalat" w:cs="Arial"/>
                <w:b/>
                <w:bCs/>
                <w:color w:val="000000"/>
                <w:highlight w:val="lightGray"/>
              </w:rPr>
            </w:pPr>
            <w:r>
              <w:rPr>
                <w:rFonts w:ascii="GHEA Grapalat" w:hAnsi="GHEA Grapalat"/>
                <w:b/>
                <w:bCs/>
                <w:color w:val="000000"/>
                <w:shd w:val="clear" w:color="auto" w:fill="C0C0C0"/>
              </w:rPr>
              <w:t>30.04.2026</w:t>
            </w:r>
          </w:p>
        </w:tc>
      </w:tr>
      <w:tr w:rsidR="004162CB" w:rsidRPr="002C6C23" w14:paraId="6F012C74" w14:textId="77777777" w:rsidTr="00E23F2E">
        <w:tc>
          <w:tcPr>
            <w:tcW w:w="7710" w:type="dxa"/>
            <w:vMerge/>
            <w:shd w:val="clear" w:color="auto" w:fill="D0CECE"/>
          </w:tcPr>
          <w:p w14:paraId="651E7AE6" w14:textId="77777777" w:rsidR="004162CB" w:rsidRPr="002C6C23" w:rsidRDefault="004162CB" w:rsidP="00E23F2E">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5D5DB54D" w14:textId="2C6F222D" w:rsidR="004162CB" w:rsidRPr="007F0057" w:rsidRDefault="004162CB" w:rsidP="00E23F2E">
            <w:pPr>
              <w:tabs>
                <w:tab w:val="left" w:pos="2160"/>
              </w:tabs>
              <w:spacing w:after="0" w:line="288" w:lineRule="auto"/>
              <w:jc w:val="center"/>
              <w:rPr>
                <w:rFonts w:ascii="GHEA Grapalat" w:eastAsia="Arial" w:hAnsi="GHEA Grapalat" w:cs="Arial"/>
                <w:b/>
                <w:bCs/>
                <w:color w:val="000000"/>
                <w:highlight w:val="lightGray"/>
                <w:lang w:val="hy-AM"/>
              </w:rPr>
            </w:pPr>
            <w:r w:rsidRPr="002C6C23">
              <w:rPr>
                <w:rFonts w:ascii="GHEA Grapalat" w:eastAsia="Arial" w:hAnsi="GHEA Grapalat" w:cs="Arial"/>
                <w:b/>
                <w:bCs/>
                <w:color w:val="000000"/>
                <w:highlight w:val="lightGray"/>
              </w:rPr>
              <w:t>№</w:t>
            </w:r>
            <w:r w:rsidR="007F0057">
              <w:rPr>
                <w:rFonts w:ascii="GHEA Grapalat" w:hAnsi="GHEA Grapalat"/>
                <w:color w:val="000000"/>
              </w:rPr>
              <w:t xml:space="preserve"> </w:t>
            </w:r>
            <w:r w:rsidR="007F0057">
              <w:rPr>
                <w:rFonts w:ascii="Verdana" w:hAnsi="Verdana"/>
                <w:color w:val="000000"/>
                <w:sz w:val="21"/>
                <w:szCs w:val="21"/>
              </w:rPr>
              <w:t>Մ-4963-2026</w:t>
            </w:r>
          </w:p>
        </w:tc>
      </w:tr>
      <w:tr w:rsidR="004162CB" w:rsidRPr="002C6C23" w14:paraId="4DCD6858" w14:textId="77777777" w:rsidTr="00E23F2E">
        <w:tc>
          <w:tcPr>
            <w:tcW w:w="7710" w:type="dxa"/>
          </w:tcPr>
          <w:p w14:paraId="427BE622" w14:textId="77777777" w:rsidR="004162CB" w:rsidRPr="007F0057" w:rsidRDefault="004162CB" w:rsidP="007F0057">
            <w:pPr>
              <w:shd w:val="clear" w:color="auto" w:fill="FFFFFF"/>
              <w:spacing w:after="0" w:line="288" w:lineRule="auto"/>
              <w:ind w:firstLine="540"/>
              <w:jc w:val="both"/>
              <w:rPr>
                <w:rFonts w:ascii="GHEA Grapalat" w:eastAsia="GHEA Grapalat" w:hAnsi="GHEA Grapalat" w:cs="GHEA Grapalat"/>
              </w:rPr>
            </w:pPr>
            <w:r w:rsidRPr="007F0057">
              <w:rPr>
                <w:rFonts w:ascii="GHEA Grapalat" w:eastAsia="GHEA Grapalat" w:hAnsi="GHEA Grapalat" w:cs="GHEA Grapalat"/>
              </w:rPr>
              <w:t xml:space="preserve"> Ի պատասխան Ձեր՝ թիվ 01/09.1/1246-2026 գրության՝ ներկայացնում եմ «Պետական տեղեկատվական համակարգի տվյալների փոխանակման շերտի ստեղծման և կիրառման կարգը հաստատելու մասին» ՀՀ կառավարության որոշման նախագծի վերաբերյալ նկատառումները։</w:t>
            </w:r>
          </w:p>
          <w:p w14:paraId="26386DFC"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Միաժամանակ, հայտնում ենք, որ Մարդու իրավունքների պաշտպանի աշխատակազմը պատրաստակամ է մասնակցել «Պետական տեղեկատվական համակարգի տվյալների փոխանակման շերտի ստեղծման և կիրառման կարգը հաստատելու մասին» ՀՀ կառավարության որոշման և դրան առնչվող այլ նախագծերի վերաբերյալ կազմակերպվելիք քննարկումներին։</w:t>
            </w:r>
            <w:r w:rsidRPr="004162CB">
              <w:rPr>
                <w:rFonts w:eastAsia="GHEA Grapalat"/>
              </w:rPr>
              <w:t> </w:t>
            </w:r>
          </w:p>
          <w:p w14:paraId="5DE028E6"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«Պետական տեղեկատվական համակարգի տվյալների փոխանակման շերտի ստեղծման և կիրառման կարգը հաստատելու մասին» ՀՀ կառավարության որոշման նախագծի (այսուհետ՝ նաև Նախագիծ) վերաբերյալ ՀՀ մարդու իրավունքների պաշտպանի աշխատակազմի նկատառումները հանգում են </w:t>
            </w:r>
            <w:proofErr w:type="spellStart"/>
            <w:r w:rsidRPr="004162CB">
              <w:rPr>
                <w:rFonts w:ascii="GHEA Grapalat" w:eastAsia="GHEA Grapalat" w:hAnsi="GHEA Grapalat" w:cs="GHEA Grapalat"/>
              </w:rPr>
              <w:t>հետևյալին</w:t>
            </w:r>
            <w:proofErr w:type="spellEnd"/>
            <w:r w:rsidRPr="004162CB">
              <w:rPr>
                <w:rFonts w:ascii="Cambria Math" w:eastAsia="GHEA Grapalat" w:hAnsi="Cambria Math" w:cs="Cambria Math"/>
              </w:rPr>
              <w:t>․</w:t>
            </w:r>
            <w:r w:rsidRPr="004162CB">
              <w:rPr>
                <w:rFonts w:eastAsia="GHEA Grapalat"/>
              </w:rPr>
              <w:t> </w:t>
            </w:r>
          </w:p>
          <w:p w14:paraId="7B8DDCE9"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1.</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Նախագծով առաջարկվում է սահմանել անվտանգ թվային միջավայրում տվյալներ փոխանակելու համար պետական տեղեկատվական համակարգի տվյալների փոխանակման շերտի ստեղծում, ներդրում, կիրառում, կառավարում և զարգացում, ինչպես նաև դրան միանալու և օգտագործելու կարգ և պայմաններ:</w:t>
            </w:r>
            <w:r w:rsidRPr="004162CB">
              <w:rPr>
                <w:rFonts w:eastAsia="GHEA Grapalat"/>
              </w:rPr>
              <w:t> </w:t>
            </w:r>
            <w:r w:rsidRPr="004162CB">
              <w:rPr>
                <w:rFonts w:ascii="GHEA Grapalat" w:eastAsia="GHEA Grapalat" w:hAnsi="GHEA Grapalat" w:cs="GHEA Grapalat"/>
              </w:rPr>
              <w:t xml:space="preserve"> Ստացվում է, որ առաջարկվում է ստեղծել պետական մարմինների տեղեկատվական համակարգերի </w:t>
            </w:r>
            <w:proofErr w:type="spellStart"/>
            <w:r w:rsidRPr="004162CB">
              <w:rPr>
                <w:rFonts w:ascii="GHEA Grapalat" w:eastAsia="GHEA Grapalat" w:hAnsi="GHEA Grapalat" w:cs="GHEA Grapalat"/>
              </w:rPr>
              <w:t>միջև</w:t>
            </w:r>
            <w:proofErr w:type="spellEnd"/>
            <w:r w:rsidRPr="004162CB">
              <w:rPr>
                <w:rFonts w:ascii="GHEA Grapalat" w:eastAsia="GHEA Grapalat" w:hAnsi="GHEA Grapalat" w:cs="GHEA Grapalat"/>
              </w:rPr>
              <w:t xml:space="preserve"> տվյալների փոխանակում՝ գործարկելով միասնական տվյալների փոխանակման շերտ:</w:t>
            </w:r>
          </w:p>
          <w:p w14:paraId="0C60E34A"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lastRenderedPageBreak/>
              <w:t xml:space="preserve">Հաշվի առնելով այն, որ նախագծային </w:t>
            </w:r>
            <w:proofErr w:type="spellStart"/>
            <w:r w:rsidRPr="004162CB">
              <w:rPr>
                <w:rFonts w:ascii="GHEA Grapalat" w:eastAsia="GHEA Grapalat" w:hAnsi="GHEA Grapalat" w:cs="GHEA Grapalat"/>
              </w:rPr>
              <w:t>կարգավորումները</w:t>
            </w:r>
            <w:proofErr w:type="spellEnd"/>
            <w:r w:rsidRPr="004162CB">
              <w:rPr>
                <w:rFonts w:ascii="GHEA Grapalat" w:eastAsia="GHEA Grapalat" w:hAnsi="GHEA Grapalat" w:cs="GHEA Grapalat"/>
              </w:rPr>
              <w:t xml:space="preserve"> վերաբերում է նաև Մարդու իրավունքների պաշտպանին՝ անհրաժեշտ ենք համարում հատուկ անդրադառնալ </w:t>
            </w:r>
            <w:proofErr w:type="spellStart"/>
            <w:r w:rsidRPr="004162CB">
              <w:rPr>
                <w:rFonts w:ascii="GHEA Grapalat" w:eastAsia="GHEA Grapalat" w:hAnsi="GHEA Grapalat" w:cs="GHEA Grapalat"/>
              </w:rPr>
              <w:t>հետևյալ</w:t>
            </w:r>
            <w:proofErr w:type="spellEnd"/>
            <w:r w:rsidRPr="004162CB">
              <w:rPr>
                <w:rFonts w:ascii="GHEA Grapalat" w:eastAsia="GHEA Grapalat" w:hAnsi="GHEA Grapalat" w:cs="GHEA Grapalat"/>
              </w:rPr>
              <w:t xml:space="preserve"> հանգամանքներին.</w:t>
            </w:r>
          </w:p>
          <w:p w14:paraId="7BFC3F1B"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ա) Նախագծում բազմիցս օգտագործվում է «պետական մարմինների տեղեկատվական համակարգեր», «պետական մարմիններ» արտահայտությունը, բայց նախագծում չկա հստակ սահմանում, թե արդյոք դրանում ներառվում են նաև՝ ինքնավար մարմինները, սահմանադրական անկախ մարմինները, ներառյալ՝ Մարդու իրավունքների պաշտպանը։ Այդ մասին նշված է միայն Նախագծին կից ներկայացված ցանկում:</w:t>
            </w:r>
          </w:p>
          <w:p w14:paraId="170DFBFA"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բ) Անհրաժեշտ է նկատի ունենալ, որ Մարդու իրավունքների պաշտպանը գործադիր/կառավարչական լիազորություններով օժտված մարմին չէ, այլ անկախ սահմանադրական մարմին, նրան նույնացնել բոլոր պետական մարմինների հետ չի կարող համարվել ընդունելի։ Դա չի բխում ՀՀ Սահմանադրությունից, «Մարդու իրավունքների պաշտպանի մասին» ՀՀ սահմանադրական օրենքից, միջազգային </w:t>
            </w:r>
            <w:proofErr w:type="spellStart"/>
            <w:r w:rsidRPr="004162CB">
              <w:rPr>
                <w:rFonts w:ascii="GHEA Grapalat" w:eastAsia="GHEA Grapalat" w:hAnsi="GHEA Grapalat" w:cs="GHEA Grapalat"/>
              </w:rPr>
              <w:t>չափորոշիչներից</w:t>
            </w:r>
            <w:proofErr w:type="spellEnd"/>
            <w:r w:rsidRPr="004162CB">
              <w:rPr>
                <w:rFonts w:ascii="GHEA Grapalat" w:eastAsia="GHEA Grapalat" w:hAnsi="GHEA Grapalat" w:cs="GHEA Grapalat"/>
              </w:rPr>
              <w:t>:</w:t>
            </w:r>
          </w:p>
          <w:p w14:paraId="0E886164"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գ) Ավելին, նախագծային </w:t>
            </w:r>
            <w:proofErr w:type="spellStart"/>
            <w:r w:rsidRPr="004162CB">
              <w:rPr>
                <w:rFonts w:ascii="GHEA Grapalat" w:eastAsia="GHEA Grapalat" w:hAnsi="GHEA Grapalat" w:cs="GHEA Grapalat"/>
              </w:rPr>
              <w:t>կարգավորումները</w:t>
            </w:r>
            <w:proofErr w:type="spellEnd"/>
            <w:r w:rsidRPr="004162CB">
              <w:rPr>
                <w:rFonts w:ascii="GHEA Grapalat" w:eastAsia="GHEA Grapalat" w:hAnsi="GHEA Grapalat" w:cs="GHEA Grapalat"/>
              </w:rPr>
              <w:t xml:space="preserve"> վերը նշված ներպետական և միջազգային չափանիշների լույսի ներքո հակադրության մեջ են մտնում Մարդու իրավունքների պաշտպանի մանդատին: Նման համակարգերում ՄԻՊ-ին ինտեգրելիս պետք է հաշվի առնել նրա անկախ կարգավիճակը և գաղտնիության կամ </w:t>
            </w:r>
            <w:proofErr w:type="spellStart"/>
            <w:r w:rsidRPr="004162CB">
              <w:rPr>
                <w:rFonts w:ascii="GHEA Grapalat" w:eastAsia="GHEA Grapalat" w:hAnsi="GHEA Grapalat" w:cs="GHEA Grapalat"/>
              </w:rPr>
              <w:t>խորհրդապահության</w:t>
            </w:r>
            <w:proofErr w:type="spellEnd"/>
            <w:r w:rsidRPr="004162CB">
              <w:rPr>
                <w:rFonts w:ascii="GHEA Grapalat" w:eastAsia="GHEA Grapalat" w:hAnsi="GHEA Grapalat" w:cs="GHEA Grapalat"/>
              </w:rPr>
              <w:t xml:space="preserve"> սկզբունքով աշխատանքի առանձնահատկությունները։</w:t>
            </w:r>
          </w:p>
          <w:p w14:paraId="210CFC51"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Մարդու իրավունքների պաշտպանի ինստիտուցիոնալ անկախությունը բացառում է գործադիր իշխանության կամ ցանկացած այլ մարմնի կողմից կառավարվող տեղեկատվական շերտին պարտադիր միացումը։ ՄԻՊ-ին դիմող անձինք հաճախ հայտնում են Ոստիկանության գործողություններից բողոք, քրեակատարողական հիմնարկների խնդիրներ, ընտանեկան բռնություն, սոցիալական խոցելի վիճակ, պետական տարբեր մարմինների դեմ բողոքներ: Եթե այլ մարմինները տեղեկացվեն կամ հնարավոր լինի </w:t>
            </w:r>
            <w:proofErr w:type="spellStart"/>
            <w:r w:rsidRPr="004162CB">
              <w:rPr>
                <w:rFonts w:ascii="GHEA Grapalat" w:eastAsia="GHEA Grapalat" w:hAnsi="GHEA Grapalat" w:cs="GHEA Grapalat"/>
              </w:rPr>
              <w:t>հետևել</w:t>
            </w:r>
            <w:proofErr w:type="spellEnd"/>
            <w:r w:rsidRPr="004162CB">
              <w:rPr>
                <w:rFonts w:ascii="GHEA Grapalat" w:eastAsia="GHEA Grapalat" w:hAnsi="GHEA Grapalat" w:cs="GHEA Grapalat"/>
              </w:rPr>
              <w:t xml:space="preserve">, որ անձը դիմել է ՄԻՊ, դա կարող է խաթարել Պաշտպանի՝ </w:t>
            </w:r>
            <w:proofErr w:type="spellStart"/>
            <w:r w:rsidRPr="004162CB">
              <w:rPr>
                <w:rFonts w:ascii="GHEA Grapalat" w:eastAsia="GHEA Grapalat" w:hAnsi="GHEA Grapalat" w:cs="GHEA Grapalat"/>
              </w:rPr>
              <w:t>խորհրդապահության</w:t>
            </w:r>
            <w:proofErr w:type="spellEnd"/>
            <w:r w:rsidRPr="004162CB">
              <w:rPr>
                <w:rFonts w:ascii="GHEA Grapalat" w:eastAsia="GHEA Grapalat" w:hAnsi="GHEA Grapalat" w:cs="GHEA Grapalat"/>
              </w:rPr>
              <w:t xml:space="preserve"> և «Մի´ </w:t>
            </w:r>
            <w:proofErr w:type="spellStart"/>
            <w:r w:rsidRPr="004162CB">
              <w:rPr>
                <w:rFonts w:ascii="GHEA Grapalat" w:eastAsia="GHEA Grapalat" w:hAnsi="GHEA Grapalat" w:cs="GHEA Grapalat"/>
              </w:rPr>
              <w:t>վնասիր</w:t>
            </w:r>
            <w:proofErr w:type="spellEnd"/>
            <w:r w:rsidRPr="004162CB">
              <w:rPr>
                <w:rFonts w:ascii="GHEA Grapalat" w:eastAsia="GHEA Grapalat" w:hAnsi="GHEA Grapalat" w:cs="GHEA Grapalat"/>
              </w:rPr>
              <w:t>» սկզբունքով աշխատանքը և մարդկանց հետ պահել ՄԻՊ-ին դիմելուց։ Բոլոր դեպքերում պետք է բացառել ՄԻՊ դիմում-</w:t>
            </w:r>
            <w:proofErr w:type="spellStart"/>
            <w:r w:rsidRPr="004162CB">
              <w:rPr>
                <w:rFonts w:ascii="GHEA Grapalat" w:eastAsia="GHEA Grapalat" w:hAnsi="GHEA Grapalat" w:cs="GHEA Grapalat"/>
              </w:rPr>
              <w:t>բողքների</w:t>
            </w:r>
            <w:proofErr w:type="spellEnd"/>
            <w:r w:rsidRPr="004162CB">
              <w:rPr>
                <w:rFonts w:ascii="GHEA Grapalat" w:eastAsia="GHEA Grapalat" w:hAnsi="GHEA Grapalat" w:cs="GHEA Grapalat"/>
              </w:rPr>
              <w:t xml:space="preserve"> տվյալները ընդհանուր փոխանակման շերտից, արգելել այլ մարմինների </w:t>
            </w:r>
            <w:proofErr w:type="spellStart"/>
            <w:r w:rsidRPr="004162CB">
              <w:rPr>
                <w:rFonts w:ascii="GHEA Grapalat" w:eastAsia="GHEA Grapalat" w:hAnsi="GHEA Grapalat" w:cs="GHEA Grapalat"/>
              </w:rPr>
              <w:t>հասանելիությունը</w:t>
            </w:r>
            <w:proofErr w:type="spellEnd"/>
            <w:r w:rsidRPr="004162CB">
              <w:rPr>
                <w:rFonts w:ascii="GHEA Grapalat" w:eastAsia="GHEA Grapalat" w:hAnsi="GHEA Grapalat" w:cs="GHEA Grapalat"/>
              </w:rPr>
              <w:t xml:space="preserve"> ՄԻՊ դիմողների տվյալներին և չգրանցել այնպիսի մատյաններ, որոնցից հնարավոր է պարզել, թե ով է դիմել ՄԻՊ և ինչ տեղեկություններ է փոխանցել։</w:t>
            </w:r>
          </w:p>
          <w:p w14:paraId="0A3871BE"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Տեղեկատվական համակարգերի տվյալների փոխանակման շերտին միացումը կարող է իրականացվել բացառապես Պաշտպանի համաձայնությամբ և նրա ինստիտուցիոնալ անկախության երաշխիքների </w:t>
            </w:r>
            <w:r w:rsidRPr="004162CB">
              <w:rPr>
                <w:rFonts w:ascii="GHEA Grapalat" w:eastAsia="GHEA Grapalat" w:hAnsi="GHEA Grapalat" w:cs="GHEA Grapalat"/>
              </w:rPr>
              <w:lastRenderedPageBreak/>
              <w:t>պահպանմամբ՝ սահմանադրական, օրենսդրական և միջազգային չափորոշիչների խստիվ պահպանմամբ:</w:t>
            </w:r>
          </w:p>
          <w:p w14:paraId="32702FFC"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2.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Նախագծային </w:t>
            </w:r>
            <w:proofErr w:type="spellStart"/>
            <w:r w:rsidRPr="004162CB">
              <w:rPr>
                <w:rFonts w:ascii="GHEA Grapalat" w:eastAsia="GHEA Grapalat" w:hAnsi="GHEA Grapalat" w:cs="GHEA Grapalat"/>
              </w:rPr>
              <w:t>կարգավորումները</w:t>
            </w:r>
            <w:proofErr w:type="spellEnd"/>
            <w:r w:rsidRPr="004162CB">
              <w:rPr>
                <w:rFonts w:ascii="GHEA Grapalat" w:eastAsia="GHEA Grapalat" w:hAnsi="GHEA Grapalat" w:cs="GHEA Grapalat"/>
              </w:rPr>
              <w:t xml:space="preserve"> հարցեր ու մտահոգություններ են առաջացնում նաև անձնական տվյալների պաշտպանության տեսանկյունից: Ըստ նախագծային լուծումների՝ նախատեսում է մեծածավալ տվյալների մշակում, օգտագործում, փոխանակում և այլն: Այս առումով առաջարկվում է ամրագրել՝ տվյալների </w:t>
            </w:r>
            <w:proofErr w:type="spellStart"/>
            <w:r w:rsidRPr="004162CB">
              <w:rPr>
                <w:rFonts w:ascii="GHEA Grapalat" w:eastAsia="GHEA Grapalat" w:hAnsi="GHEA Grapalat" w:cs="GHEA Grapalat"/>
              </w:rPr>
              <w:t>նվազագույնության</w:t>
            </w:r>
            <w:proofErr w:type="spellEnd"/>
            <w:r w:rsidRPr="004162CB">
              <w:rPr>
                <w:rFonts w:ascii="GHEA Grapalat" w:eastAsia="GHEA Grapalat" w:hAnsi="GHEA Grapalat" w:cs="GHEA Grapalat"/>
              </w:rPr>
              <w:t xml:space="preserve"> սկզբունքը (փոխանակել միայն անհրաժեշտ տվյալը), նպատակի սահմանափակում, պահպանման ժամկետների հիմնավորում, ավտոմատ </w:t>
            </w:r>
            <w:proofErr w:type="spellStart"/>
            <w:r w:rsidRPr="004162CB">
              <w:rPr>
                <w:rFonts w:ascii="GHEA Grapalat" w:eastAsia="GHEA Grapalat" w:hAnsi="GHEA Grapalat" w:cs="GHEA Grapalat"/>
              </w:rPr>
              <w:t>հասանելիության</w:t>
            </w:r>
            <w:proofErr w:type="spellEnd"/>
            <w:r w:rsidRPr="004162CB">
              <w:rPr>
                <w:rFonts w:ascii="GHEA Grapalat" w:eastAsia="GHEA Grapalat" w:hAnsi="GHEA Grapalat" w:cs="GHEA Grapalat"/>
              </w:rPr>
              <w:t xml:space="preserve"> սահմանափակումներ, տվյալների սուբյեկտի իրավունքներ։</w:t>
            </w:r>
          </w:p>
          <w:p w14:paraId="14EDA599"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Բացի այդ, առաջարկում է նախատեսել այնպիսի կարգավորում, որ անձը հնարավորություն ունենա իմանալ, թե որ մարմինն է իր տվյալները հայցել, երբ, ինչ իրավական հիմքով, ինչ նպատակի համար։</w:t>
            </w:r>
          </w:p>
          <w:p w14:paraId="7BF6AA42"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3.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Նախագծային լուծումների շրջանակում առաջարկվում է նաև նկատի ունենալ այն, որ սխալ կամ հնացած տվյալների փոխանակումը կարող է վնասել սոցիալական աջակցություն ստացողներին, հաշմանդամություն ունեցող անձանց, երեխաներին, փախստականներին, ազատազրկված անձանց։ </w:t>
            </w:r>
            <w:proofErr w:type="spellStart"/>
            <w:r w:rsidRPr="004162CB">
              <w:rPr>
                <w:rFonts w:ascii="GHEA Grapalat" w:eastAsia="GHEA Grapalat" w:hAnsi="GHEA Grapalat" w:cs="GHEA Grapalat"/>
              </w:rPr>
              <w:t>Հետևաբար</w:t>
            </w:r>
            <w:proofErr w:type="spellEnd"/>
            <w:r w:rsidRPr="004162CB">
              <w:rPr>
                <w:rFonts w:ascii="GHEA Grapalat" w:eastAsia="GHEA Grapalat" w:hAnsi="GHEA Grapalat" w:cs="GHEA Grapalat"/>
              </w:rPr>
              <w:t xml:space="preserve"> պետք է տվյալների ուղղման արագ մեխանիզմ։</w:t>
            </w:r>
          </w:p>
          <w:p w14:paraId="40EE9159" w14:textId="77777777" w:rsidR="004162CB" w:rsidRPr="004162CB" w:rsidRDefault="004162CB" w:rsidP="007F0057">
            <w:pPr>
              <w:shd w:val="clear" w:color="auto" w:fill="FFFFFF"/>
              <w:spacing w:after="0" w:line="288" w:lineRule="auto"/>
              <w:ind w:firstLine="540"/>
              <w:jc w:val="both"/>
              <w:rPr>
                <w:rFonts w:ascii="GHEA Grapalat" w:eastAsia="GHEA Grapalat" w:hAnsi="GHEA Grapalat" w:cs="GHEA Grapalat"/>
              </w:rPr>
            </w:pPr>
            <w:r w:rsidRPr="004162CB">
              <w:rPr>
                <w:rFonts w:ascii="GHEA Grapalat" w:eastAsia="GHEA Grapalat" w:hAnsi="GHEA Grapalat" w:cs="GHEA Grapalat"/>
              </w:rPr>
              <w:t xml:space="preserve">4.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w:t>
            </w:r>
            <w:r w:rsidRPr="004162CB">
              <w:rPr>
                <w:rFonts w:eastAsia="GHEA Grapalat"/>
              </w:rPr>
              <w:t> </w:t>
            </w:r>
            <w:r w:rsidRPr="004162CB">
              <w:rPr>
                <w:rFonts w:ascii="GHEA Grapalat" w:eastAsia="GHEA Grapalat" w:hAnsi="GHEA Grapalat" w:cs="GHEA Grapalat"/>
              </w:rPr>
              <w:t xml:space="preserve"> Ոչ պակաս </w:t>
            </w:r>
            <w:proofErr w:type="spellStart"/>
            <w:r w:rsidRPr="004162CB">
              <w:rPr>
                <w:rFonts w:ascii="GHEA Grapalat" w:eastAsia="GHEA Grapalat" w:hAnsi="GHEA Grapalat" w:cs="GHEA Grapalat"/>
              </w:rPr>
              <w:t>կարևոր</w:t>
            </w:r>
            <w:proofErr w:type="spellEnd"/>
            <w:r w:rsidRPr="004162CB">
              <w:rPr>
                <w:rFonts w:ascii="GHEA Grapalat" w:eastAsia="GHEA Grapalat" w:hAnsi="GHEA Grapalat" w:cs="GHEA Grapalat"/>
              </w:rPr>
              <w:t xml:space="preserve"> է տվյալների անվտանգ պաշտպանության հարցերը: Նախագծով պետք է հստակ սահմանել, թե տվյալների արտահոսքի դեպքում ով է պատասխանատու, ում կարող է անձը դիմել, փոխհատուցման ինչ մեխանիզմ կա:</w:t>
            </w:r>
          </w:p>
          <w:p w14:paraId="1B13440C" w14:textId="1B4AE86A" w:rsidR="004162CB" w:rsidRPr="007F0057" w:rsidRDefault="004162CB" w:rsidP="007F0057">
            <w:pPr>
              <w:shd w:val="clear" w:color="auto" w:fill="FFFFFF"/>
              <w:spacing w:after="0" w:line="288" w:lineRule="auto"/>
              <w:ind w:firstLine="540"/>
              <w:jc w:val="both"/>
              <w:rPr>
                <w:rFonts w:ascii="GHEA Grapalat" w:eastAsia="GHEA Grapalat" w:hAnsi="GHEA Grapalat" w:cs="GHEA Grapalat"/>
              </w:rPr>
            </w:pPr>
            <w:r w:rsidRPr="007F0057">
              <w:rPr>
                <w:rFonts w:ascii="GHEA Grapalat" w:eastAsia="GHEA Grapalat" w:hAnsi="GHEA Grapalat" w:cs="GHEA Grapalat"/>
              </w:rPr>
              <w:t xml:space="preserve">Մարդու իրավունքների պաշտպանը, որպես «Հաշմանդամություն ունեցող անձանց իրավունքների մասին» ՄԱԿ-ի՝ 2006 թվականի դեկտեմբերի 13-ին ընդունված կոնվենցիայի դրույթների կիրառության </w:t>
            </w:r>
            <w:proofErr w:type="spellStart"/>
            <w:r w:rsidRPr="007F0057">
              <w:rPr>
                <w:rFonts w:ascii="GHEA Grapalat" w:eastAsia="GHEA Grapalat" w:hAnsi="GHEA Grapalat" w:cs="GHEA Grapalat"/>
              </w:rPr>
              <w:t>մշտադիտարկում</w:t>
            </w:r>
            <w:proofErr w:type="spellEnd"/>
            <w:r w:rsidRPr="007F0057">
              <w:rPr>
                <w:rFonts w:ascii="GHEA Grapalat" w:eastAsia="GHEA Grapalat" w:hAnsi="GHEA Grapalat" w:cs="GHEA Grapalat"/>
              </w:rPr>
              <w:t xml:space="preserve"> իրականացնող պաշտոնատար անձ, խիստ </w:t>
            </w:r>
            <w:proofErr w:type="spellStart"/>
            <w:r w:rsidRPr="007F0057">
              <w:rPr>
                <w:rFonts w:ascii="GHEA Grapalat" w:eastAsia="GHEA Grapalat" w:hAnsi="GHEA Grapalat" w:cs="GHEA Grapalat"/>
              </w:rPr>
              <w:t>կարևորում</w:t>
            </w:r>
            <w:proofErr w:type="spellEnd"/>
            <w:r w:rsidRPr="007F0057">
              <w:rPr>
                <w:rFonts w:ascii="GHEA Grapalat" w:eastAsia="GHEA Grapalat" w:hAnsi="GHEA Grapalat" w:cs="GHEA Grapalat"/>
              </w:rPr>
              <w:t xml:space="preserve"> է, որ պետական տեղեկատվական համակարգի տվյալների փոխանակման շերտի ստեղծման և կիրառման ողջ գործընթացը համապատասխանի հաշմանդամություն ունեցող անձանց համար մատչելիության </w:t>
            </w:r>
            <w:proofErr w:type="spellStart"/>
            <w:r w:rsidRPr="007F0057">
              <w:rPr>
                <w:rFonts w:ascii="GHEA Grapalat" w:eastAsia="GHEA Grapalat" w:hAnsi="GHEA Grapalat" w:cs="GHEA Grapalat"/>
              </w:rPr>
              <w:t>երաշխավորման</w:t>
            </w:r>
            <w:proofErr w:type="spellEnd"/>
            <w:r w:rsidRPr="007F0057">
              <w:rPr>
                <w:rFonts w:ascii="GHEA Grapalat" w:eastAsia="GHEA Grapalat" w:hAnsi="GHEA Grapalat" w:cs="GHEA Grapalat"/>
              </w:rPr>
              <w:t xml:space="preserve"> սկզբունքին։</w:t>
            </w:r>
          </w:p>
        </w:tc>
        <w:tc>
          <w:tcPr>
            <w:tcW w:w="3585" w:type="dxa"/>
          </w:tcPr>
          <w:p w14:paraId="7EB650B7" w14:textId="357167AB" w:rsidR="007F0057" w:rsidRP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rPr>
              <w:lastRenderedPageBreak/>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p>
          <w:p w14:paraId="71223AF7" w14:textId="77777777" w:rsidR="007F0057" w:rsidRPr="007F0057" w:rsidRDefault="007F0057" w:rsidP="007F0057">
            <w:pPr>
              <w:shd w:val="clear" w:color="auto" w:fill="FFFFFF"/>
              <w:spacing w:after="0" w:line="288" w:lineRule="auto"/>
              <w:jc w:val="center"/>
              <w:rPr>
                <w:rFonts w:ascii="GHEA Grapalat" w:eastAsia="GHEA Grapalat" w:hAnsi="GHEA Grapalat" w:cs="GHEA Grapalat"/>
                <w:b/>
                <w:bCs/>
              </w:rPr>
            </w:pPr>
            <w:r w:rsidRPr="007F0057">
              <w:rPr>
                <w:rFonts w:ascii="GHEA Grapalat" w:eastAsia="GHEA Grapalat" w:hAnsi="GHEA Grapalat" w:cs="GHEA Grapalat"/>
                <w:b/>
                <w:bCs/>
              </w:rPr>
              <w:t>1</w:t>
            </w:r>
            <w:r w:rsidRPr="007F0057">
              <w:rPr>
                <w:rFonts w:ascii="Cambria Math" w:eastAsia="GHEA Grapalat" w:hAnsi="Cambria Math" w:cs="Cambria Math"/>
                <w:b/>
                <w:bCs/>
              </w:rPr>
              <w:t>․</w:t>
            </w:r>
            <w:r w:rsidRPr="007F0057">
              <w:rPr>
                <w:rFonts w:ascii="GHEA Grapalat" w:eastAsia="GHEA Grapalat" w:hAnsi="GHEA Grapalat" w:cs="GHEA Grapalat"/>
                <w:b/>
                <w:bCs/>
              </w:rPr>
              <w:t xml:space="preserve"> Չի ընդունվել</w:t>
            </w:r>
          </w:p>
          <w:p w14:paraId="33437305" w14:textId="7AC19FF4" w:rsidR="007F0057" w:rsidRP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rPr>
              <w:t xml:space="preserve">“Հանրային տեղեկությունների մասին” օրենքի տրամաբանությամբ Մարդու </w:t>
            </w:r>
            <w:proofErr w:type="spellStart"/>
            <w:r w:rsidRPr="007F0057">
              <w:rPr>
                <w:rFonts w:ascii="GHEA Grapalat" w:eastAsia="GHEA Grapalat" w:hAnsi="GHEA Grapalat" w:cs="GHEA Grapalat"/>
              </w:rPr>
              <w:t>իրավունենրի</w:t>
            </w:r>
            <w:proofErr w:type="spellEnd"/>
            <w:r w:rsidRPr="007F0057">
              <w:rPr>
                <w:rFonts w:ascii="GHEA Grapalat" w:eastAsia="GHEA Grapalat" w:hAnsi="GHEA Grapalat" w:cs="GHEA Grapalat"/>
              </w:rPr>
              <w:t xml:space="preserve"> պաշտպանի գրասենյակը չի հանդիսանում պետական </w:t>
            </w:r>
            <w:proofErr w:type="spellStart"/>
            <w:r w:rsidRPr="007F0057">
              <w:rPr>
                <w:rFonts w:ascii="GHEA Grapalat" w:eastAsia="GHEA Grapalat" w:hAnsi="GHEA Grapalat" w:cs="GHEA Grapalat"/>
              </w:rPr>
              <w:t>շտեմարանի</w:t>
            </w:r>
            <w:proofErr w:type="spellEnd"/>
            <w:r w:rsidRPr="007F0057">
              <w:rPr>
                <w:rFonts w:ascii="GHEA Grapalat" w:eastAsia="GHEA Grapalat" w:hAnsi="GHEA Grapalat" w:cs="GHEA Grapalat"/>
              </w:rPr>
              <w:t xml:space="preserve"> կառավարիչ, </w:t>
            </w:r>
            <w:proofErr w:type="spellStart"/>
            <w:r w:rsidRPr="007F0057">
              <w:rPr>
                <w:rFonts w:ascii="GHEA Grapalat" w:eastAsia="GHEA Grapalat" w:hAnsi="GHEA Grapalat" w:cs="GHEA Grapalat"/>
              </w:rPr>
              <w:t>միևնույն</w:t>
            </w:r>
            <w:proofErr w:type="spellEnd"/>
            <w:r w:rsidRPr="007F0057">
              <w:rPr>
                <w:rFonts w:ascii="GHEA Grapalat" w:eastAsia="GHEA Grapalat" w:hAnsi="GHEA Grapalat" w:cs="GHEA Grapalat"/>
              </w:rPr>
              <w:t xml:space="preserve"> ժամանակ </w:t>
            </w:r>
            <w:r w:rsidRPr="007F0057">
              <w:rPr>
                <w:rFonts w:ascii="GHEA Grapalat" w:eastAsia="GHEA Grapalat" w:hAnsi="GHEA Grapalat" w:cs="GHEA Grapalat"/>
              </w:rPr>
              <w:lastRenderedPageBreak/>
              <w:t>տվյալ ստանալու համար ՄԻՊ-ը պետք է միանա ՏՓՇ-ին։</w:t>
            </w:r>
          </w:p>
          <w:p w14:paraId="3DA04814" w14:textId="5DDE73E4" w:rsidR="007F0057" w:rsidRP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lastRenderedPageBreak/>
              <w:br/>
            </w:r>
          </w:p>
          <w:p w14:paraId="48FA091F" w14:textId="5A28AFBD" w:rsidR="007F0057" w:rsidRP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b/>
                <w:bCs/>
              </w:rPr>
              <w:t>2. Ընդունվել է ի գիտություն</w:t>
            </w:r>
            <w:r w:rsidRPr="007F0057">
              <w:rPr>
                <w:rFonts w:ascii="GHEA Grapalat" w:eastAsia="GHEA Grapalat" w:hAnsi="GHEA Grapalat" w:cs="GHEA Grapalat"/>
              </w:rPr>
              <w:t xml:space="preserve">, </w:t>
            </w:r>
            <w:r>
              <w:rPr>
                <w:rFonts w:ascii="GHEA Grapalat" w:eastAsia="GHEA Grapalat" w:hAnsi="GHEA Grapalat" w:cs="GHEA Grapalat"/>
                <w:lang w:val="hy-AM"/>
              </w:rPr>
              <w:t>Ն</w:t>
            </w:r>
            <w:proofErr w:type="spellStart"/>
            <w:r w:rsidRPr="007F0057">
              <w:rPr>
                <w:rFonts w:ascii="GHEA Grapalat" w:eastAsia="GHEA Grapalat" w:hAnsi="GHEA Grapalat" w:cs="GHEA Grapalat"/>
              </w:rPr>
              <w:t>շված</w:t>
            </w:r>
            <w:proofErr w:type="spellEnd"/>
            <w:r w:rsidRPr="007F0057">
              <w:rPr>
                <w:rFonts w:ascii="GHEA Grapalat" w:eastAsia="GHEA Grapalat" w:hAnsi="GHEA Grapalat" w:cs="GHEA Grapalat"/>
              </w:rPr>
              <w:t xml:space="preserve"> տեղեկությունները կարգավորվելու են տեխնիկական պահանջներով</w:t>
            </w:r>
          </w:p>
          <w:p w14:paraId="3B3CCCA5" w14:textId="06E9D836" w:rsidR="007F0057" w:rsidRP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p>
          <w:p w14:paraId="6EDF4429" w14:textId="77777777" w:rsid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b/>
                <w:bCs/>
              </w:rPr>
              <w:t>3</w:t>
            </w:r>
            <w:r w:rsidRPr="007F0057">
              <w:rPr>
                <w:rFonts w:ascii="Cambria Math" w:eastAsia="GHEA Grapalat" w:hAnsi="Cambria Math" w:cs="Cambria Math"/>
                <w:b/>
                <w:bCs/>
              </w:rPr>
              <w:t>․</w:t>
            </w:r>
            <w:r w:rsidRPr="007F0057">
              <w:rPr>
                <w:rFonts w:ascii="GHEA Grapalat" w:eastAsia="GHEA Grapalat" w:hAnsi="GHEA Grapalat" w:cs="GHEA Grapalat"/>
                <w:b/>
                <w:bCs/>
              </w:rPr>
              <w:t xml:space="preserve"> Ընդունվել է ի գիտություն</w:t>
            </w:r>
          </w:p>
          <w:p w14:paraId="26839C60" w14:textId="56167F16" w:rsidR="007F0057" w:rsidRPr="007F0057" w:rsidRDefault="007F0057" w:rsidP="007F0057">
            <w:pPr>
              <w:shd w:val="clear" w:color="auto" w:fill="FFFFFF"/>
              <w:spacing w:after="0" w:line="288" w:lineRule="auto"/>
              <w:jc w:val="center"/>
              <w:rPr>
                <w:rFonts w:ascii="GHEA Grapalat" w:eastAsia="GHEA Grapalat" w:hAnsi="GHEA Grapalat" w:cs="GHEA Grapalat"/>
              </w:rPr>
            </w:pPr>
            <w:r>
              <w:rPr>
                <w:rFonts w:ascii="GHEA Grapalat" w:eastAsia="GHEA Grapalat" w:hAnsi="GHEA Grapalat" w:cs="GHEA Grapalat"/>
                <w:lang w:val="hy-AM"/>
              </w:rPr>
              <w:t>ՏՓՇ-ով</w:t>
            </w:r>
            <w:r w:rsidRPr="007F0057">
              <w:rPr>
                <w:rFonts w:ascii="GHEA Grapalat" w:eastAsia="GHEA Grapalat" w:hAnsi="GHEA Grapalat" w:cs="GHEA Grapalat"/>
              </w:rPr>
              <w:t xml:space="preserve"> </w:t>
            </w:r>
            <w:proofErr w:type="spellStart"/>
            <w:r w:rsidRPr="007F0057">
              <w:rPr>
                <w:rFonts w:ascii="GHEA Grapalat" w:eastAsia="GHEA Grapalat" w:hAnsi="GHEA Grapalat" w:cs="GHEA Grapalat"/>
              </w:rPr>
              <w:t>հնացված</w:t>
            </w:r>
            <w:proofErr w:type="spellEnd"/>
            <w:r w:rsidRPr="007F0057">
              <w:rPr>
                <w:rFonts w:ascii="GHEA Grapalat" w:eastAsia="GHEA Grapalat" w:hAnsi="GHEA Grapalat" w:cs="GHEA Grapalat"/>
              </w:rPr>
              <w:t xml:space="preserve"> տվյալների փոխանակումն անհնար է</w:t>
            </w:r>
          </w:p>
          <w:p w14:paraId="4D4F50EC" w14:textId="77777777" w:rsidR="007F0057" w:rsidRDefault="007F0057" w:rsidP="007F0057">
            <w:pPr>
              <w:shd w:val="clear" w:color="auto" w:fill="FFFFFF"/>
              <w:spacing w:after="0" w:line="288" w:lineRule="auto"/>
              <w:jc w:val="center"/>
              <w:rPr>
                <w:rFonts w:ascii="GHEA Grapalat" w:eastAsia="GHEA Grapalat" w:hAnsi="GHEA Grapalat" w:cs="GHEA Grapalat"/>
              </w:rPr>
            </w:pP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rPr>
              <w:br/>
            </w:r>
            <w:r w:rsidRPr="007F0057">
              <w:rPr>
                <w:rFonts w:ascii="GHEA Grapalat" w:eastAsia="GHEA Grapalat" w:hAnsi="GHEA Grapalat" w:cs="GHEA Grapalat"/>
                <w:b/>
                <w:bCs/>
              </w:rPr>
              <w:t>4</w:t>
            </w:r>
            <w:r w:rsidRPr="007F0057">
              <w:rPr>
                <w:rFonts w:ascii="Cambria Math" w:eastAsia="GHEA Grapalat" w:hAnsi="Cambria Math" w:cs="Cambria Math"/>
                <w:b/>
                <w:bCs/>
              </w:rPr>
              <w:t>․</w:t>
            </w:r>
            <w:r w:rsidRPr="007F0057">
              <w:rPr>
                <w:rFonts w:ascii="GHEA Grapalat" w:eastAsia="GHEA Grapalat" w:hAnsi="GHEA Grapalat" w:cs="GHEA Grapalat"/>
                <w:b/>
                <w:bCs/>
              </w:rPr>
              <w:t xml:space="preserve"> Չի ընդունվել</w:t>
            </w:r>
          </w:p>
          <w:p w14:paraId="4D263509" w14:textId="2D434B07" w:rsidR="004162CB" w:rsidRPr="007F0057" w:rsidRDefault="007F0057" w:rsidP="007F0057">
            <w:pPr>
              <w:shd w:val="clear" w:color="auto" w:fill="FFFFFF"/>
              <w:spacing w:after="0" w:line="288" w:lineRule="auto"/>
              <w:jc w:val="center"/>
              <w:rPr>
                <w:rFonts w:ascii="GHEA Grapalat" w:eastAsia="GHEA Grapalat" w:hAnsi="GHEA Grapalat" w:cs="GHEA Grapalat"/>
              </w:rPr>
            </w:pPr>
            <w:r>
              <w:rPr>
                <w:rFonts w:ascii="GHEA Grapalat" w:eastAsia="GHEA Grapalat" w:hAnsi="GHEA Grapalat" w:cs="GHEA Grapalat"/>
                <w:lang w:val="hy-AM"/>
              </w:rPr>
              <w:t>Սույն</w:t>
            </w:r>
            <w:r w:rsidRPr="007F0057">
              <w:rPr>
                <w:rFonts w:ascii="GHEA Grapalat" w:eastAsia="GHEA Grapalat" w:hAnsi="GHEA Grapalat" w:cs="GHEA Grapalat"/>
              </w:rPr>
              <w:t xml:space="preserve"> կարգի կարգավորման շրջանակից դուրս է։ Կարգավորվում է “</w:t>
            </w:r>
            <w:proofErr w:type="spellStart"/>
            <w:r w:rsidRPr="007F0057">
              <w:rPr>
                <w:rFonts w:ascii="GHEA Grapalat" w:eastAsia="GHEA Grapalat" w:hAnsi="GHEA Grapalat" w:cs="GHEA Grapalat"/>
              </w:rPr>
              <w:t>Կիբեռանվտանգության</w:t>
            </w:r>
            <w:proofErr w:type="spellEnd"/>
            <w:r w:rsidRPr="007F0057">
              <w:rPr>
                <w:rFonts w:ascii="GHEA Grapalat" w:eastAsia="GHEA Grapalat" w:hAnsi="GHEA Grapalat" w:cs="GHEA Grapalat"/>
              </w:rPr>
              <w:t xml:space="preserve"> մասին” օրենքով</w:t>
            </w:r>
          </w:p>
        </w:tc>
      </w:tr>
      <w:tr w:rsidR="00F55C5C" w:rsidRPr="002C6C23" w14:paraId="26EF01E9" w14:textId="77777777">
        <w:tc>
          <w:tcPr>
            <w:tcW w:w="7710" w:type="dxa"/>
            <w:vMerge w:val="restart"/>
            <w:shd w:val="clear" w:color="auto" w:fill="D0CECE"/>
          </w:tcPr>
          <w:p w14:paraId="00000321" w14:textId="7A9B4091" w:rsidR="00F55C5C" w:rsidRPr="002C6C23" w:rsidRDefault="00BE0F27" w:rsidP="002C6C23">
            <w:pPr>
              <w:tabs>
                <w:tab w:val="left" w:pos="2160"/>
              </w:tabs>
              <w:spacing w:after="0" w:line="288" w:lineRule="auto"/>
              <w:jc w:val="center"/>
              <w:rPr>
                <w:rFonts w:ascii="GHEA Grapalat" w:eastAsia="GHEA Grapalat" w:hAnsi="GHEA Grapalat" w:cs="GHEA Grapalat"/>
                <w:b/>
                <w:bCs/>
                <w:color w:val="000000"/>
                <w:highlight w:val="lightGray"/>
              </w:rPr>
            </w:pPr>
            <w:r w:rsidRPr="002C6C23">
              <w:rPr>
                <w:rFonts w:ascii="GHEA Grapalat" w:eastAsia="GHEA Grapalat" w:hAnsi="GHEA Grapalat" w:cs="GHEA Grapalat"/>
                <w:b/>
                <w:bCs/>
                <w:color w:val="000000"/>
                <w:highlight w:val="lightGray"/>
              </w:rPr>
              <w:lastRenderedPageBreak/>
              <w:t>3</w:t>
            </w:r>
            <w:r w:rsidR="004162CB">
              <w:rPr>
                <w:rFonts w:ascii="GHEA Grapalat" w:eastAsia="GHEA Grapalat" w:hAnsi="GHEA Grapalat" w:cs="GHEA Grapalat"/>
                <w:b/>
                <w:bCs/>
                <w:color w:val="000000"/>
                <w:highlight w:val="lightGray"/>
                <w:lang w:val="hy-AM"/>
              </w:rPr>
              <w:t>9</w:t>
            </w:r>
            <w:r w:rsidRPr="002C6C23">
              <w:rPr>
                <w:rFonts w:ascii="GHEA Grapalat" w:eastAsia="GHEA Grapalat" w:hAnsi="GHEA Grapalat" w:cs="GHEA Grapalat"/>
                <w:b/>
                <w:bCs/>
                <w:color w:val="000000"/>
                <w:highlight w:val="lightGray"/>
              </w:rPr>
              <w:t xml:space="preserve">. </w:t>
            </w:r>
            <w:r w:rsidRPr="002C6C23">
              <w:rPr>
                <w:rFonts w:ascii="GHEA Grapalat" w:eastAsia="GHEA Grapalat" w:hAnsi="GHEA Grapalat" w:cs="GHEA Grapalat"/>
                <w:b/>
                <w:bCs/>
                <w:highlight w:val="lightGray"/>
              </w:rPr>
              <w:t>ՀԱՅԱՍՏԱՆԻ ՀԱՆՐԱՊԵՏՈՒԹՅԱՆ ՆԱԽԱԳԱՀԻ ԱՇԽԱՏԱԿԱԶՄ</w:t>
            </w:r>
          </w:p>
        </w:tc>
        <w:tc>
          <w:tcPr>
            <w:tcW w:w="3585" w:type="dxa"/>
            <w:shd w:val="clear" w:color="auto" w:fill="D0CECE"/>
          </w:tcPr>
          <w:p w14:paraId="00000322" w14:textId="77777777" w:rsidR="00F55C5C" w:rsidRPr="002C6C23" w:rsidRDefault="00F55C5C" w:rsidP="002C6C23">
            <w:pPr>
              <w:tabs>
                <w:tab w:val="left" w:pos="2160"/>
              </w:tabs>
              <w:spacing w:after="0" w:line="288" w:lineRule="auto"/>
              <w:jc w:val="center"/>
              <w:rPr>
                <w:rFonts w:ascii="GHEA Grapalat" w:eastAsia="Arial" w:hAnsi="GHEA Grapalat" w:cs="Arial"/>
                <w:b/>
                <w:bCs/>
                <w:color w:val="000000"/>
                <w:highlight w:val="lightGray"/>
              </w:rPr>
            </w:pPr>
          </w:p>
        </w:tc>
      </w:tr>
      <w:tr w:rsidR="00F55C5C" w:rsidRPr="002C6C23" w14:paraId="3A2916D8" w14:textId="77777777">
        <w:tc>
          <w:tcPr>
            <w:tcW w:w="7710" w:type="dxa"/>
            <w:vMerge/>
            <w:shd w:val="clear" w:color="auto" w:fill="D0CECE"/>
          </w:tcPr>
          <w:p w14:paraId="00000323"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324" w14:textId="77777777" w:rsidR="00F55C5C" w:rsidRPr="002C6C23" w:rsidRDefault="00BE0F27" w:rsidP="002C6C23">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r w:rsidRPr="002C6C23">
              <w:rPr>
                <w:rFonts w:ascii="GHEA Grapalat" w:eastAsia="Arial" w:hAnsi="GHEA Grapalat" w:cs="Arial"/>
              </w:rPr>
              <w:t xml:space="preserve"> </w:t>
            </w:r>
          </w:p>
        </w:tc>
      </w:tr>
      <w:tr w:rsidR="00F55C5C" w:rsidRPr="002C6C23" w14:paraId="555E3615" w14:textId="77777777">
        <w:tc>
          <w:tcPr>
            <w:tcW w:w="7710" w:type="dxa"/>
          </w:tcPr>
          <w:p w14:paraId="00000325"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Կարծիք չի ներկայացվել</w:t>
            </w:r>
          </w:p>
        </w:tc>
        <w:tc>
          <w:tcPr>
            <w:tcW w:w="3585" w:type="dxa"/>
          </w:tcPr>
          <w:p w14:paraId="00000326" w14:textId="77777777" w:rsidR="00F55C5C" w:rsidRPr="002C6C23" w:rsidRDefault="00F55C5C" w:rsidP="002C6C23">
            <w:pPr>
              <w:spacing w:after="0" w:line="288" w:lineRule="auto"/>
              <w:jc w:val="center"/>
              <w:rPr>
                <w:rFonts w:ascii="GHEA Grapalat" w:eastAsia="Arial" w:hAnsi="GHEA Grapalat" w:cs="Arial"/>
                <w:b/>
                <w:bCs/>
                <w:color w:val="000000"/>
              </w:rPr>
            </w:pPr>
          </w:p>
        </w:tc>
      </w:tr>
      <w:tr w:rsidR="00F55C5C" w:rsidRPr="002C6C23" w14:paraId="1A4DA6C3" w14:textId="77777777">
        <w:tc>
          <w:tcPr>
            <w:tcW w:w="7710" w:type="dxa"/>
            <w:vMerge w:val="restart"/>
            <w:shd w:val="clear" w:color="auto" w:fill="D0CECE"/>
          </w:tcPr>
          <w:p w14:paraId="00000327" w14:textId="5CA92CB0" w:rsidR="00F55C5C" w:rsidRPr="002C6C23" w:rsidRDefault="004162CB" w:rsidP="002C6C23">
            <w:pPr>
              <w:tabs>
                <w:tab w:val="left" w:pos="2160"/>
              </w:tabs>
              <w:spacing w:after="0" w:line="288" w:lineRule="auto"/>
              <w:jc w:val="center"/>
              <w:rPr>
                <w:rFonts w:ascii="GHEA Grapalat" w:eastAsia="GHEA Grapalat" w:hAnsi="GHEA Grapalat" w:cs="GHEA Grapalat"/>
              </w:rPr>
            </w:pPr>
            <w:r>
              <w:rPr>
                <w:rFonts w:ascii="GHEA Grapalat" w:eastAsia="GHEA Grapalat" w:hAnsi="GHEA Grapalat" w:cs="GHEA Grapalat"/>
                <w:b/>
                <w:bCs/>
                <w:color w:val="000000"/>
                <w:lang w:val="hy-AM"/>
              </w:rPr>
              <w:t>40</w:t>
            </w:r>
            <w:r w:rsidR="00BE0F27" w:rsidRPr="002C6C23">
              <w:rPr>
                <w:rFonts w:ascii="GHEA Grapalat" w:eastAsia="GHEA Grapalat" w:hAnsi="GHEA Grapalat" w:cs="GHEA Grapalat"/>
                <w:b/>
                <w:bCs/>
                <w:color w:val="000000"/>
              </w:rPr>
              <w:t xml:space="preserve">. </w:t>
            </w:r>
            <w:r w:rsidR="00BE0F27" w:rsidRPr="002C6C23">
              <w:rPr>
                <w:rFonts w:ascii="GHEA Grapalat" w:eastAsia="GHEA Grapalat" w:hAnsi="GHEA Grapalat" w:cs="GHEA Grapalat"/>
                <w:b/>
                <w:bCs/>
              </w:rPr>
              <w:t>ՀԱՅԱՍՏԱՆԻ ՀԱՆՐԱՊԵՏՈՒԹՅԱՆ ԱԶԳԱՅԻՆ ԺՈՂՈՎԻ ԱՇԽԱՏԱԿԱԶՄ</w:t>
            </w:r>
          </w:p>
          <w:p w14:paraId="00000328" w14:textId="77777777" w:rsidR="00F55C5C" w:rsidRPr="002C6C23" w:rsidRDefault="00F55C5C" w:rsidP="002C6C23">
            <w:pPr>
              <w:tabs>
                <w:tab w:val="left" w:pos="2160"/>
              </w:tabs>
              <w:spacing w:after="0" w:line="288" w:lineRule="auto"/>
              <w:jc w:val="center"/>
              <w:rPr>
                <w:rFonts w:ascii="GHEA Grapalat" w:eastAsia="GHEA Grapalat" w:hAnsi="GHEA Grapalat" w:cs="GHEA Grapalat"/>
              </w:rPr>
            </w:pPr>
          </w:p>
        </w:tc>
        <w:tc>
          <w:tcPr>
            <w:tcW w:w="3585" w:type="dxa"/>
            <w:shd w:val="clear" w:color="auto" w:fill="D0CECE"/>
          </w:tcPr>
          <w:p w14:paraId="00000329" w14:textId="77777777" w:rsidR="00F55C5C" w:rsidRPr="002C6C23" w:rsidRDefault="00F55C5C" w:rsidP="002C6C23">
            <w:pPr>
              <w:spacing w:after="0" w:line="288" w:lineRule="auto"/>
              <w:jc w:val="center"/>
              <w:rPr>
                <w:rFonts w:ascii="GHEA Grapalat" w:eastAsia="Arial" w:hAnsi="GHEA Grapalat" w:cs="Arial"/>
                <w:b/>
                <w:bCs/>
                <w:color w:val="000000"/>
              </w:rPr>
            </w:pPr>
          </w:p>
        </w:tc>
      </w:tr>
      <w:tr w:rsidR="00F55C5C" w:rsidRPr="002C6C23" w14:paraId="3003463B" w14:textId="77777777">
        <w:tc>
          <w:tcPr>
            <w:tcW w:w="7710" w:type="dxa"/>
            <w:vMerge/>
            <w:shd w:val="clear" w:color="auto" w:fill="D0CECE"/>
          </w:tcPr>
          <w:p w14:paraId="0000032A"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rPr>
            </w:pPr>
          </w:p>
        </w:tc>
        <w:tc>
          <w:tcPr>
            <w:tcW w:w="3585" w:type="dxa"/>
            <w:shd w:val="clear" w:color="auto" w:fill="D0CECE"/>
          </w:tcPr>
          <w:p w14:paraId="0000032B" w14:textId="77777777" w:rsidR="00F55C5C" w:rsidRPr="002C6C23" w:rsidRDefault="00BE0F27" w:rsidP="002C6C23">
            <w:pPr>
              <w:spacing w:after="0" w:line="288" w:lineRule="auto"/>
              <w:jc w:val="center"/>
              <w:rPr>
                <w:rFonts w:ascii="GHEA Grapalat" w:eastAsia="Arial" w:hAnsi="GHEA Grapalat" w:cs="Arial"/>
                <w:b/>
                <w:bCs/>
                <w:color w:val="000000"/>
              </w:rPr>
            </w:pPr>
            <w:r w:rsidRPr="002C6C23">
              <w:rPr>
                <w:rFonts w:ascii="GHEA Grapalat" w:eastAsia="Arial" w:hAnsi="GHEA Grapalat" w:cs="Arial"/>
                <w:b/>
                <w:bCs/>
                <w:color w:val="000000"/>
                <w:highlight w:val="lightGray"/>
              </w:rPr>
              <w:t>№</w:t>
            </w:r>
            <w:r w:rsidRPr="002C6C23">
              <w:rPr>
                <w:rFonts w:ascii="GHEA Grapalat" w:eastAsia="Arial" w:hAnsi="GHEA Grapalat" w:cs="Arial"/>
                <w:b/>
                <w:bCs/>
                <w:color w:val="000000"/>
              </w:rPr>
              <w:t xml:space="preserve"> </w:t>
            </w:r>
          </w:p>
        </w:tc>
      </w:tr>
      <w:tr w:rsidR="00F55C5C" w:rsidRPr="002C6C23" w14:paraId="08AA128A" w14:textId="77777777">
        <w:tc>
          <w:tcPr>
            <w:tcW w:w="7710" w:type="dxa"/>
            <w:shd w:val="clear" w:color="auto" w:fill="FFFFFF"/>
          </w:tcPr>
          <w:p w14:paraId="0000032C"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highlight w:val="white"/>
              </w:rPr>
            </w:pPr>
            <w:r w:rsidRPr="002C6C23">
              <w:rPr>
                <w:rFonts w:ascii="GHEA Grapalat" w:eastAsia="GHEA Grapalat" w:hAnsi="GHEA Grapalat" w:cs="GHEA Grapalat"/>
                <w:highlight w:val="white"/>
              </w:rPr>
              <w:t>Կարծիք չի ներկայացվել</w:t>
            </w:r>
          </w:p>
        </w:tc>
        <w:tc>
          <w:tcPr>
            <w:tcW w:w="3585" w:type="dxa"/>
            <w:shd w:val="clear" w:color="auto" w:fill="FFFFFF"/>
          </w:tcPr>
          <w:p w14:paraId="0000032D" w14:textId="77777777" w:rsidR="00F55C5C" w:rsidRPr="002C6C23" w:rsidRDefault="00F55C5C" w:rsidP="002C6C23">
            <w:pPr>
              <w:spacing w:after="0" w:line="288" w:lineRule="auto"/>
              <w:ind w:firstLine="567"/>
              <w:jc w:val="center"/>
              <w:rPr>
                <w:rFonts w:ascii="GHEA Grapalat" w:eastAsia="Arial" w:hAnsi="GHEA Grapalat" w:cs="Arial"/>
              </w:rPr>
            </w:pPr>
          </w:p>
        </w:tc>
      </w:tr>
      <w:tr w:rsidR="00F55C5C" w:rsidRPr="002C6C23" w14:paraId="7F95E815" w14:textId="77777777">
        <w:tc>
          <w:tcPr>
            <w:tcW w:w="7710" w:type="dxa"/>
            <w:vMerge w:val="restart"/>
            <w:shd w:val="clear" w:color="auto" w:fill="D0CECE"/>
          </w:tcPr>
          <w:p w14:paraId="0000032E" w14:textId="7619DCDA" w:rsidR="00F55C5C" w:rsidRPr="002C6C23" w:rsidRDefault="004162CB" w:rsidP="002C6C23">
            <w:pPr>
              <w:tabs>
                <w:tab w:val="left" w:pos="2160"/>
              </w:tabs>
              <w:spacing w:after="0" w:line="288" w:lineRule="auto"/>
              <w:jc w:val="center"/>
              <w:rPr>
                <w:rFonts w:ascii="GHEA Grapalat" w:eastAsia="GHEA Grapalat" w:hAnsi="GHEA Grapalat" w:cs="GHEA Grapalat"/>
                <w:b/>
                <w:bCs/>
                <w:color w:val="000000"/>
                <w:highlight w:val="lightGray"/>
              </w:rPr>
            </w:pPr>
            <w:r>
              <w:rPr>
                <w:rFonts w:ascii="GHEA Grapalat" w:eastAsia="GHEA Grapalat" w:hAnsi="GHEA Grapalat" w:cs="GHEA Grapalat"/>
                <w:b/>
                <w:bCs/>
                <w:color w:val="000000"/>
                <w:highlight w:val="lightGray"/>
                <w:lang w:val="hy-AM"/>
              </w:rPr>
              <w:lastRenderedPageBreak/>
              <w:t>41</w:t>
            </w:r>
            <w:r w:rsidR="00BE0F27" w:rsidRPr="002C6C23">
              <w:rPr>
                <w:rFonts w:ascii="GHEA Grapalat" w:eastAsia="GHEA Grapalat" w:hAnsi="GHEA Grapalat" w:cs="GHEA Grapalat"/>
                <w:b/>
                <w:bCs/>
                <w:color w:val="000000"/>
                <w:highlight w:val="lightGray"/>
              </w:rPr>
              <w:t xml:space="preserve">. </w:t>
            </w:r>
            <w:r w:rsidR="00BE0F27" w:rsidRPr="002C6C23">
              <w:rPr>
                <w:rFonts w:ascii="GHEA Grapalat" w:eastAsia="GHEA Grapalat" w:hAnsi="GHEA Grapalat" w:cs="GHEA Grapalat"/>
                <w:b/>
                <w:bCs/>
                <w:highlight w:val="lightGray"/>
              </w:rPr>
              <w:t>ՀԱՅԱՍՏԱՆԻ ՀԱՆՐԱՊԵՏՈՒԹՅԱՆ ՀԱՇՎԵՔՆՆԻՉ ՊԱԼԱՏ</w:t>
            </w:r>
          </w:p>
        </w:tc>
        <w:tc>
          <w:tcPr>
            <w:tcW w:w="3585" w:type="dxa"/>
            <w:shd w:val="clear" w:color="auto" w:fill="D0CECE"/>
          </w:tcPr>
          <w:p w14:paraId="0000032F" w14:textId="77777777" w:rsidR="00F55C5C" w:rsidRPr="002C6C23" w:rsidRDefault="00F55C5C" w:rsidP="002C6C23">
            <w:pPr>
              <w:tabs>
                <w:tab w:val="left" w:pos="2160"/>
              </w:tabs>
              <w:spacing w:after="0" w:line="288" w:lineRule="auto"/>
              <w:jc w:val="center"/>
              <w:rPr>
                <w:rFonts w:ascii="GHEA Grapalat" w:eastAsia="Arial" w:hAnsi="GHEA Grapalat" w:cs="Arial"/>
                <w:b/>
                <w:bCs/>
                <w:color w:val="000000"/>
                <w:highlight w:val="lightGray"/>
              </w:rPr>
            </w:pPr>
          </w:p>
        </w:tc>
      </w:tr>
      <w:tr w:rsidR="00F55C5C" w:rsidRPr="002C6C23" w14:paraId="34F5776C" w14:textId="77777777">
        <w:tc>
          <w:tcPr>
            <w:tcW w:w="7710" w:type="dxa"/>
            <w:vMerge/>
            <w:shd w:val="clear" w:color="auto" w:fill="D0CECE"/>
          </w:tcPr>
          <w:p w14:paraId="00000330" w14:textId="77777777" w:rsidR="00F55C5C" w:rsidRPr="002C6C23" w:rsidRDefault="00F55C5C" w:rsidP="002C6C23">
            <w:pPr>
              <w:widowControl w:val="0"/>
              <w:pBdr>
                <w:top w:val="nil"/>
                <w:left w:val="nil"/>
                <w:bottom w:val="nil"/>
                <w:right w:val="nil"/>
                <w:between w:val="nil"/>
              </w:pBdr>
              <w:spacing w:after="0" w:line="288" w:lineRule="auto"/>
              <w:rPr>
                <w:rFonts w:ascii="GHEA Grapalat" w:eastAsia="GHEA Grapalat" w:hAnsi="GHEA Grapalat" w:cs="GHEA Grapalat"/>
                <w:b/>
                <w:bCs/>
                <w:color w:val="000000"/>
                <w:highlight w:val="lightGray"/>
              </w:rPr>
            </w:pPr>
          </w:p>
        </w:tc>
        <w:tc>
          <w:tcPr>
            <w:tcW w:w="3585" w:type="dxa"/>
            <w:shd w:val="clear" w:color="auto" w:fill="D0CECE"/>
          </w:tcPr>
          <w:p w14:paraId="00000331" w14:textId="77777777" w:rsidR="00F55C5C" w:rsidRPr="002C6C23" w:rsidRDefault="00BE0F27" w:rsidP="002C6C23">
            <w:pPr>
              <w:tabs>
                <w:tab w:val="left" w:pos="2160"/>
              </w:tabs>
              <w:spacing w:after="0" w:line="288" w:lineRule="auto"/>
              <w:jc w:val="center"/>
              <w:rPr>
                <w:rFonts w:ascii="GHEA Grapalat" w:eastAsia="Arial" w:hAnsi="GHEA Grapalat" w:cs="Arial"/>
                <w:b/>
                <w:bCs/>
                <w:color w:val="000000"/>
                <w:highlight w:val="lightGray"/>
              </w:rPr>
            </w:pPr>
            <w:r w:rsidRPr="002C6C23">
              <w:rPr>
                <w:rFonts w:ascii="GHEA Grapalat" w:eastAsia="Arial" w:hAnsi="GHEA Grapalat" w:cs="Arial"/>
                <w:b/>
                <w:bCs/>
                <w:color w:val="000000"/>
                <w:highlight w:val="lightGray"/>
              </w:rPr>
              <w:t>№</w:t>
            </w:r>
          </w:p>
        </w:tc>
      </w:tr>
      <w:tr w:rsidR="00F55C5C" w:rsidRPr="002C6C23" w14:paraId="47F34592" w14:textId="77777777">
        <w:tc>
          <w:tcPr>
            <w:tcW w:w="7710" w:type="dxa"/>
            <w:shd w:val="clear" w:color="auto" w:fill="FFFFFF"/>
          </w:tcPr>
          <w:p w14:paraId="00000332" w14:textId="77777777" w:rsidR="00F55C5C" w:rsidRPr="002C6C23" w:rsidRDefault="00BE0F27" w:rsidP="002C6C23">
            <w:pPr>
              <w:pBdr>
                <w:top w:val="nil"/>
                <w:left w:val="nil"/>
                <w:bottom w:val="nil"/>
                <w:right w:val="nil"/>
                <w:between w:val="nil"/>
              </w:pBdr>
              <w:shd w:val="clear" w:color="auto" w:fill="FFFFFF"/>
              <w:spacing w:after="0" w:line="288" w:lineRule="auto"/>
              <w:ind w:firstLine="540"/>
              <w:jc w:val="both"/>
              <w:rPr>
                <w:rFonts w:ascii="GHEA Grapalat" w:eastAsia="GHEA Grapalat" w:hAnsi="GHEA Grapalat" w:cs="GHEA Grapalat"/>
                <w:color w:val="000000"/>
              </w:rPr>
            </w:pPr>
            <w:r w:rsidRPr="002C6C23">
              <w:rPr>
                <w:rFonts w:ascii="GHEA Grapalat" w:eastAsia="GHEA Grapalat" w:hAnsi="GHEA Grapalat" w:cs="GHEA Grapalat"/>
              </w:rPr>
              <w:t>Կարծիք չի ներկայացվել</w:t>
            </w:r>
          </w:p>
        </w:tc>
        <w:tc>
          <w:tcPr>
            <w:tcW w:w="3585" w:type="dxa"/>
            <w:shd w:val="clear" w:color="auto" w:fill="FFFFFF"/>
          </w:tcPr>
          <w:p w14:paraId="00000333" w14:textId="77777777" w:rsidR="00F55C5C" w:rsidRPr="002C6C23" w:rsidRDefault="00F55C5C" w:rsidP="002C6C23">
            <w:pPr>
              <w:spacing w:after="0" w:line="288" w:lineRule="auto"/>
              <w:jc w:val="center"/>
              <w:rPr>
                <w:rFonts w:ascii="GHEA Grapalat" w:eastAsia="Arial" w:hAnsi="GHEA Grapalat" w:cs="Arial"/>
                <w:b/>
                <w:bCs/>
                <w:color w:val="000000"/>
              </w:rPr>
            </w:pPr>
          </w:p>
        </w:tc>
      </w:tr>
    </w:tbl>
    <w:p w14:paraId="00000352" w14:textId="77777777" w:rsidR="00F55C5C" w:rsidRPr="002C6C23" w:rsidRDefault="00F55C5C" w:rsidP="002C6C23">
      <w:pPr>
        <w:spacing w:after="0" w:line="288" w:lineRule="auto"/>
        <w:ind w:left="-720"/>
        <w:rPr>
          <w:rFonts w:ascii="GHEA Grapalat" w:eastAsia="GHEA Grapalat" w:hAnsi="GHEA Grapalat" w:cs="GHEA Grapalat"/>
          <w:color w:val="000000"/>
        </w:rPr>
      </w:pPr>
      <w:bookmarkStart w:id="0" w:name="_GoBack"/>
      <w:bookmarkEnd w:id="0"/>
    </w:p>
    <w:sectPr w:rsidR="00F55C5C" w:rsidRPr="002C6C23">
      <w:footerReference w:type="default" r:id="rId8"/>
      <w:pgSz w:w="12240" w:h="15840"/>
      <w:pgMar w:top="994" w:right="634" w:bottom="288" w:left="141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743F5" w14:textId="77777777" w:rsidR="00661F36" w:rsidRDefault="00661F36">
      <w:pPr>
        <w:spacing w:after="0" w:line="240" w:lineRule="auto"/>
      </w:pPr>
      <w:r>
        <w:separator/>
      </w:r>
    </w:p>
  </w:endnote>
  <w:endnote w:type="continuationSeparator" w:id="0">
    <w:p w14:paraId="391FB8AF" w14:textId="77777777" w:rsidR="00661F36" w:rsidRDefault="00661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19956949-70B4-47CF-8A5F-B3505E36D8A5}"/>
    <w:embedBold r:id="rId2" w:fontKey="{8B595DA9-50B6-4FC1-881F-38F8689B09AC}"/>
    <w:embedItalic r:id="rId3" w:fontKey="{C2F33039-8728-474D-839D-FC5839A1C6A4}"/>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embedRegular r:id="rId4" w:fontKey="{C95E941C-9871-4170-8804-B333DA218E61}"/>
  </w:font>
  <w:font w:name="Georgia">
    <w:panose1 w:val="02040502050405020303"/>
    <w:charset w:val="00"/>
    <w:family w:val="roman"/>
    <w:pitch w:val="variable"/>
    <w:sig w:usb0="00000287" w:usb1="00000000" w:usb2="00000000" w:usb3="00000000" w:csb0="0000009F" w:csb1="00000000"/>
    <w:embedItalic r:id="rId5" w:fontKey="{B87802EB-3619-4478-88A2-4495BCC55C8F}"/>
  </w:font>
  <w:font w:name="Cambria Math">
    <w:panose1 w:val="02040503050406030204"/>
    <w:charset w:val="00"/>
    <w:family w:val="roman"/>
    <w:pitch w:val="variable"/>
    <w:sig w:usb0="E00006FF" w:usb1="420024FF" w:usb2="02000000" w:usb3="00000000" w:csb0="0000019F" w:csb1="00000000"/>
    <w:embedRegular r:id="rId6" w:fontKey="{F6EB4AA1-43E5-44F8-9BAD-C8A906FF2911}"/>
    <w:embedBold r:id="rId7" w:fontKey="{D9997CB8-8E7E-4CA7-9262-FA43D7DF403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8" w:fontKey="{FA66896A-6DB7-4037-AB2E-6CD383615307}"/>
    <w:embedBold r:id="rId9" w:fontKey="{37F73512-73F6-4D34-A839-AAF0297CCE65}"/>
  </w:font>
  <w:font w:name="Verdana">
    <w:panose1 w:val="020B0604030504040204"/>
    <w:charset w:val="00"/>
    <w:family w:val="swiss"/>
    <w:pitch w:val="variable"/>
    <w:sig w:usb0="A00006FF" w:usb1="4000205B" w:usb2="00000010" w:usb3="00000000" w:csb0="0000019F" w:csb1="00000000"/>
    <w:embedRegular r:id="rId10" w:fontKey="{6708A95B-577B-41E3-85C6-95A88DEDBB8D}"/>
    <w:embedBold r:id="rId11" w:fontKey="{E7D346A1-4CDC-430E-A6A7-7E7D390259C3}"/>
  </w:font>
  <w:font w:name="Arial Unicode MS">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embedRegular r:id="rId12" w:fontKey="{2A6534E0-7624-4C3B-B9E9-19E79CDBC424}"/>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53" w14:textId="77777777" w:rsidR="00F55C5C" w:rsidRDefault="00F55C5C">
    <w:pPr>
      <w:pBdr>
        <w:top w:val="nil"/>
        <w:left w:val="nil"/>
        <w:bottom w:val="nil"/>
        <w:right w:val="nil"/>
        <w:between w:val="nil"/>
      </w:pBdr>
      <w:tabs>
        <w:tab w:val="center" w:pos="4680"/>
        <w:tab w:val="right" w:pos="9360"/>
      </w:tabs>
      <w:spacing w:after="0" w:line="240" w:lineRule="auto"/>
      <w:jc w:val="right"/>
      <w:rPr>
        <w:color w:val="000000"/>
      </w:rPr>
    </w:pPr>
  </w:p>
  <w:p w14:paraId="00000354" w14:textId="77777777" w:rsidR="00F55C5C" w:rsidRDefault="00F55C5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825FC" w14:textId="77777777" w:rsidR="00661F36" w:rsidRDefault="00661F36">
      <w:pPr>
        <w:spacing w:after="0" w:line="240" w:lineRule="auto"/>
      </w:pPr>
      <w:r>
        <w:separator/>
      </w:r>
    </w:p>
  </w:footnote>
  <w:footnote w:type="continuationSeparator" w:id="0">
    <w:p w14:paraId="4CBC0B4A" w14:textId="77777777" w:rsidR="00661F36" w:rsidRDefault="00661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040F"/>
    <w:multiLevelType w:val="multilevel"/>
    <w:tmpl w:val="DD92CC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6A40A38"/>
    <w:multiLevelType w:val="multilevel"/>
    <w:tmpl w:val="678CCF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ocumentProtection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C5C"/>
    <w:rsid w:val="001F7D9A"/>
    <w:rsid w:val="00284A7A"/>
    <w:rsid w:val="002C6C23"/>
    <w:rsid w:val="002E3643"/>
    <w:rsid w:val="003D23E0"/>
    <w:rsid w:val="004162CB"/>
    <w:rsid w:val="00661F36"/>
    <w:rsid w:val="007F0057"/>
    <w:rsid w:val="008479A4"/>
    <w:rsid w:val="009C5142"/>
    <w:rsid w:val="00BE0F27"/>
    <w:rsid w:val="00C655AA"/>
    <w:rsid w:val="00D454E6"/>
    <w:rsid w:val="00DD1771"/>
    <w:rsid w:val="00E065EF"/>
    <w:rsid w:val="00F55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F0308"/>
  <w15:docId w15:val="{22D4D053-E821-4D54-8F7E-0E5C8FA1F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pacing w:after="0" w:line="400" w:lineRule="exact"/>
      <w:ind w:firstLine="397"/>
      <w:jc w:val="both"/>
    </w:pPr>
    <w:rPr>
      <w:rFonts w:ascii="GHEA Grapalat" w:hAnsi="GHEA Grapalat"/>
      <w:spacing w:val="-4"/>
      <w:sz w:val="24"/>
      <w:szCs w:val="24"/>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ind w:left="576" w:hanging="576"/>
    </w:pPr>
  </w:style>
  <w:style w:type="paragraph" w:customStyle="1" w:styleId="m2739306885741885646msonormalmailrucssattributepostfix">
    <w:name w:val="m_2739306885741885646msonormalmailrucssattributepostfix"/>
    <w:basedOn w:val="Normal"/>
    <w:rsid w:val="002822B5"/>
    <w:pPr>
      <w:spacing w:before="100" w:beforeAutospacing="1" w:after="100" w:afterAutospacing="1" w:line="240" w:lineRule="auto"/>
    </w:pPr>
    <w:rPr>
      <w:rFonts w:ascii="Times New Roman" w:hAnsi="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537867">
      <w:bodyDiv w:val="1"/>
      <w:marLeft w:val="0"/>
      <w:marRight w:val="0"/>
      <w:marTop w:val="0"/>
      <w:marBottom w:val="0"/>
      <w:divBdr>
        <w:top w:val="none" w:sz="0" w:space="0" w:color="auto"/>
        <w:left w:val="none" w:sz="0" w:space="0" w:color="auto"/>
        <w:bottom w:val="none" w:sz="0" w:space="0" w:color="auto"/>
        <w:right w:val="none" w:sz="0" w:space="0" w:color="auto"/>
      </w:divBdr>
    </w:div>
    <w:div w:id="1280992467">
      <w:bodyDiv w:val="1"/>
      <w:marLeft w:val="0"/>
      <w:marRight w:val="0"/>
      <w:marTop w:val="0"/>
      <w:marBottom w:val="0"/>
      <w:divBdr>
        <w:top w:val="none" w:sz="0" w:space="0" w:color="auto"/>
        <w:left w:val="none" w:sz="0" w:space="0" w:color="auto"/>
        <w:bottom w:val="none" w:sz="0" w:space="0" w:color="auto"/>
        <w:right w:val="none" w:sz="0" w:space="0" w:color="auto"/>
      </w:divBdr>
    </w:div>
    <w:div w:id="1510679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PfBuX8e72zwBX2m7deCCyECX7Q==">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38</Pages>
  <Words>11644</Words>
  <Characters>66373</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 Hovsepyan</dc:creator>
  <cp:keywords>https://mul2.gov.am/tasks/1321404/oneclick?token=23181556c5e97263642eabdde873897b</cp:keywords>
  <cp:lastModifiedBy>Merri Saribekyan</cp:lastModifiedBy>
  <cp:revision>7</cp:revision>
  <cp:lastPrinted>2026-05-25T06:24:00Z</cp:lastPrinted>
  <dcterms:created xsi:type="dcterms:W3CDTF">2025-09-01T11:44:00Z</dcterms:created>
  <dcterms:modified xsi:type="dcterms:W3CDTF">2026-05-27T05:01:00Z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