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6DD66" w14:textId="77777777" w:rsidR="00026568" w:rsidRPr="008D13A1" w:rsidRDefault="00026568" w:rsidP="00A15B9C">
      <w:pPr>
        <w:shd w:val="clear" w:color="auto" w:fill="FFFFFF"/>
        <w:spacing w:line="276" w:lineRule="auto"/>
        <w:ind w:left="142" w:right="80" w:firstLine="131"/>
        <w:jc w:val="center"/>
        <w:rPr>
          <w:rFonts w:ascii="GHEA Grapalat" w:hAnsi="GHEA Grapalat"/>
          <w:b/>
          <w:bCs/>
          <w:color w:val="000000"/>
        </w:rPr>
      </w:pPr>
    </w:p>
    <w:p w14:paraId="51F86F6A" w14:textId="77777777" w:rsidR="00336374" w:rsidRPr="008D13A1" w:rsidRDefault="008406C6" w:rsidP="00A15B9C">
      <w:pPr>
        <w:shd w:val="clear" w:color="auto" w:fill="FFFFFF"/>
        <w:spacing w:line="276" w:lineRule="auto"/>
        <w:ind w:left="142" w:right="80" w:firstLine="131"/>
        <w:jc w:val="center"/>
        <w:rPr>
          <w:rFonts w:ascii="GHEA Grapalat" w:hAnsi="GHEA Grapalat"/>
          <w:b/>
          <w:bCs/>
          <w:color w:val="000000"/>
          <w:lang w:val="hy-AM"/>
        </w:rPr>
      </w:pPr>
      <w:r w:rsidRPr="008D13A1">
        <w:rPr>
          <w:rFonts w:ascii="GHEA Grapalat" w:hAnsi="GHEA Grapalat"/>
          <w:b/>
          <w:bCs/>
          <w:color w:val="000000"/>
          <w:lang w:val="hy-AM"/>
        </w:rPr>
        <w:t>ԱՄՓՈՓԱԹԵՐԹ</w:t>
      </w:r>
    </w:p>
    <w:p w14:paraId="42D71BC9" w14:textId="77777777" w:rsidR="005A30DC" w:rsidRPr="008D13A1" w:rsidRDefault="005A30DC" w:rsidP="00A15B9C">
      <w:pPr>
        <w:shd w:val="clear" w:color="auto" w:fill="FFFFFF"/>
        <w:spacing w:line="276" w:lineRule="auto"/>
        <w:ind w:left="142" w:right="80" w:firstLine="131"/>
        <w:jc w:val="center"/>
        <w:rPr>
          <w:rFonts w:ascii="GHEA Grapalat" w:hAnsi="GHEA Grapalat"/>
          <w:b/>
          <w:bCs/>
          <w:color w:val="000000"/>
          <w:lang w:val="hy-AM"/>
        </w:rPr>
      </w:pPr>
    </w:p>
    <w:p w14:paraId="45235276" w14:textId="1C415823" w:rsidR="00334DE7" w:rsidRPr="008D13A1" w:rsidRDefault="002A64AA" w:rsidP="00A15B9C">
      <w:pPr>
        <w:tabs>
          <w:tab w:val="left" w:pos="0"/>
        </w:tabs>
        <w:spacing w:after="240" w:line="276" w:lineRule="auto"/>
        <w:ind w:left="142" w:right="80" w:firstLine="131"/>
        <w:jc w:val="center"/>
        <w:rPr>
          <w:rFonts w:ascii="GHEA Grapalat" w:hAnsi="GHEA Grapalat" w:cs="Sylfaen"/>
          <w:b/>
          <w:lang w:val="hy-AM"/>
        </w:rPr>
      </w:pPr>
      <w:r w:rsidRPr="00A14FB8">
        <w:rPr>
          <w:rFonts w:ascii="GHEA Grapalat" w:eastAsia="NSimSun" w:hAnsi="GHEA Grapalat" w:cs="Lucida Sans"/>
          <w:b/>
          <w:bCs/>
          <w:color w:val="000000"/>
          <w:kern w:val="2"/>
          <w:lang w:val="hy-AM" w:eastAsia="zh-CN" w:bidi="hi-IN"/>
        </w:rPr>
        <w:t>«</w:t>
      </w:r>
      <w:r w:rsidRPr="00A14FB8">
        <w:rPr>
          <w:rFonts w:ascii="GHEA Grapalat" w:hAnsi="GHEA Grapalat"/>
          <w:b/>
          <w:bCs/>
          <w:lang w:val="hy-AM"/>
        </w:rPr>
        <w:t>«</w:t>
      </w:r>
      <w:r w:rsidR="00A14FB8" w:rsidRPr="00A14FB8">
        <w:rPr>
          <w:rFonts w:ascii="GHEA Grapalat" w:eastAsiaTheme="minorHAnsi" w:hAnsi="GHEA Grapalat"/>
          <w:b/>
          <w:bCs/>
          <w:shd w:val="clear" w:color="auto" w:fill="FFFFFF"/>
          <w:lang w:val="hy-AM"/>
        </w:rPr>
        <w:t>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ԼՐԱՑՈՒՄՆԵՐ և ՀԱՅԱՍՏԱՆԻ ՀԱՆՐԱՊԵՏՈՒԹՅԱՆ ԿԱՌԱՎԱՐՈՒԹՅԱՆ 2026 ԹՎԱԿԱՆԻ ՓԵՏՐՎԱՐԻ 26-Ի N 181-Ն ՈՐՈՇՄԱՆ ՄԵՋ ՓՈՓՈԽՈՒԹՅՈՒՆՆԵՐ ԿԱՏԱՐԵԼՈՒ ՄԱՍԻՆ» ՀՀ ԿԱՌԱՎԱՐՈՒԹՅԱՆ ՈՐՈՇՄԱՆ</w:t>
      </w:r>
      <w:r w:rsidRPr="00A14FB8">
        <w:rPr>
          <w:rFonts w:ascii="GHEA Grapalat" w:hAnsi="GHEA Grapalat" w:cs="Sylfaen"/>
          <w:b/>
          <w:bCs/>
          <w:lang w:val="hy-AM"/>
        </w:rPr>
        <w:t>»</w:t>
      </w:r>
      <w:r w:rsidR="00BC28E4" w:rsidRPr="00A14FB8">
        <w:rPr>
          <w:rFonts w:ascii="GHEA Grapalat" w:hAnsi="GHEA Grapalat" w:cs="Sylfaen"/>
          <w:b/>
          <w:bCs/>
          <w:lang w:val="hy-AM"/>
        </w:rPr>
        <w:t>»</w:t>
      </w:r>
      <w:r w:rsidR="00BC28E4" w:rsidRPr="009B3A62">
        <w:rPr>
          <w:rFonts w:ascii="GHEA Grapalat" w:hAnsi="GHEA Grapalat" w:cs="Sylfaen"/>
          <w:b/>
          <w:bCs/>
          <w:lang w:val="hy-AM"/>
        </w:rPr>
        <w:t xml:space="preserve">  ՀԱՅԱՍՏԱՆԻ</w:t>
      </w:r>
      <w:r w:rsidR="00BC28E4" w:rsidRPr="009B3A62">
        <w:rPr>
          <w:rFonts w:ascii="GHEA Grapalat" w:hAnsi="GHEA Grapalat" w:cs="Sylfaen"/>
          <w:b/>
          <w:lang w:val="hy-AM"/>
        </w:rPr>
        <w:t xml:space="preserve"> </w:t>
      </w:r>
      <w:r w:rsidR="00334DE7" w:rsidRPr="009B3A62">
        <w:rPr>
          <w:rFonts w:ascii="GHEA Grapalat" w:hAnsi="GHEA Grapalat" w:cs="Sylfaen"/>
          <w:b/>
          <w:lang w:val="hy-AM"/>
        </w:rPr>
        <w:t xml:space="preserve">ՀԱՆՐԱՊԵՏՈՒԹՅԱՆ ԿԱՌԱՎԱՐՈՒԹՅԱՆ ՈՐՈՇՄԱՆ </w:t>
      </w:r>
      <w:r w:rsidR="00334DE7" w:rsidRPr="008D13A1">
        <w:rPr>
          <w:rFonts w:ascii="GHEA Grapalat" w:hAnsi="GHEA Grapalat" w:cs="Sylfaen"/>
          <w:b/>
          <w:lang w:val="hy-AM"/>
        </w:rPr>
        <w:t>ՆԱԽԱԳԾԻ</w:t>
      </w:r>
      <w:r w:rsidR="00334DE7" w:rsidRPr="00CF1F6E">
        <w:rPr>
          <w:rFonts w:ascii="GHEA Grapalat" w:hAnsi="GHEA Grapalat" w:cs="Sylfaen"/>
          <w:b/>
          <w:lang w:val="hy-AM"/>
        </w:rPr>
        <w:t xml:space="preserve"> </w:t>
      </w:r>
      <w:r w:rsidR="00334DE7" w:rsidRPr="008D13A1">
        <w:rPr>
          <w:rFonts w:ascii="GHEA Grapalat" w:hAnsi="GHEA Grapalat" w:cs="Sylfaen"/>
          <w:b/>
          <w:lang w:val="hy-AM"/>
        </w:rPr>
        <w:t>ԸՆԴՈՒՆՄԱՆ</w:t>
      </w:r>
    </w:p>
    <w:p w14:paraId="4913F89A" w14:textId="77777777" w:rsidR="008406C6" w:rsidRPr="008D13A1" w:rsidRDefault="008406C6" w:rsidP="00A15B9C">
      <w:pPr>
        <w:shd w:val="clear" w:color="auto" w:fill="FFFFFF"/>
        <w:spacing w:line="276" w:lineRule="auto"/>
        <w:ind w:left="142" w:right="80" w:firstLine="131"/>
        <w:jc w:val="center"/>
        <w:rPr>
          <w:rFonts w:ascii="GHEA Grapalat" w:hAnsi="GHEA Grapalat"/>
          <w:color w:val="000000"/>
          <w:lang w:val="af-ZA"/>
        </w:rPr>
      </w:pPr>
      <w:r w:rsidRPr="008D13A1">
        <w:rPr>
          <w:rFonts w:ascii="Calibri" w:hAnsi="Calibri" w:cs="Calibri"/>
          <w:color w:val="000000"/>
          <w:lang w:val="af-ZA"/>
        </w:rPr>
        <w:t>     </w:t>
      </w:r>
      <w:r w:rsidRPr="008D13A1">
        <w:rPr>
          <w:rFonts w:ascii="GHEA Grapalat" w:hAnsi="GHEA Grapalat" w:cs="Arial Unicode"/>
          <w:color w:val="000000"/>
          <w:lang w:val="af-ZA"/>
        </w:rPr>
        <w:t xml:space="preserve"> </w:t>
      </w:r>
      <w:r w:rsidRPr="008D13A1">
        <w:rPr>
          <w:rFonts w:ascii="Calibri" w:hAnsi="Calibri" w:cs="Calibri"/>
          <w:color w:val="000000"/>
          <w:lang w:val="af-ZA"/>
        </w:rPr>
        <w:t> </w:t>
      </w:r>
    </w:p>
    <w:tbl>
      <w:tblPr>
        <w:tblW w:w="140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822"/>
        <w:gridCol w:w="6210"/>
      </w:tblGrid>
      <w:tr w:rsidR="008406C6" w:rsidRPr="008D13A1" w14:paraId="23FD7194" w14:textId="77777777" w:rsidTr="00FE2356">
        <w:trPr>
          <w:trHeight w:val="440"/>
          <w:tblCellSpacing w:w="0" w:type="dxa"/>
          <w:jc w:val="center"/>
        </w:trPr>
        <w:tc>
          <w:tcPr>
            <w:tcW w:w="782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5004C9C" w14:textId="4E2B25BB" w:rsidR="008406C6" w:rsidRPr="008D13A1" w:rsidRDefault="004045C0" w:rsidP="00A15B9C">
            <w:pPr>
              <w:spacing w:line="276" w:lineRule="auto"/>
              <w:ind w:left="142" w:right="80" w:firstLine="131"/>
              <w:jc w:val="center"/>
              <w:rPr>
                <w:rFonts w:ascii="GHEA Grapalat" w:hAnsi="GHEA Grapalat"/>
                <w:b/>
                <w:color w:val="000000"/>
              </w:rPr>
            </w:pPr>
            <w:r>
              <w:rPr>
                <w:rFonts w:ascii="GHEA Grapalat" w:hAnsi="GHEA Grapalat" w:cs="Arial Unicode"/>
                <w:b/>
                <w:color w:val="000000"/>
                <w:lang w:val="hy-AM"/>
              </w:rPr>
              <w:t>1</w:t>
            </w:r>
            <w:r w:rsidR="008406C6" w:rsidRPr="008D13A1">
              <w:rPr>
                <w:rFonts w:ascii="GHEA Grapalat" w:hAnsi="GHEA Grapalat" w:cs="Arial Unicode"/>
                <w:b/>
                <w:color w:val="000000"/>
                <w:lang w:val="hy-AM"/>
              </w:rPr>
              <w:t>.</w:t>
            </w:r>
            <w:r w:rsidR="008406C6" w:rsidRPr="008D13A1">
              <w:rPr>
                <w:rFonts w:ascii="GHEA Grapalat" w:hAnsi="GHEA Grapalat"/>
                <w:b/>
                <w:lang w:val="fr-FR"/>
              </w:rPr>
              <w:t xml:space="preserve"> ՀՀ</w:t>
            </w:r>
            <w:r w:rsidR="008406C6" w:rsidRPr="008D13A1">
              <w:rPr>
                <w:rFonts w:ascii="GHEA Grapalat" w:hAnsi="GHEA Grapalat"/>
                <w:b/>
                <w:lang w:val="hy-AM"/>
              </w:rPr>
              <w:t xml:space="preserve"> </w:t>
            </w:r>
            <w:proofErr w:type="spellStart"/>
            <w:r w:rsidR="008406C6" w:rsidRPr="008D13A1">
              <w:rPr>
                <w:rFonts w:ascii="GHEA Grapalat" w:hAnsi="GHEA Grapalat"/>
                <w:b/>
                <w:lang w:val="fr-FR"/>
              </w:rPr>
              <w:t>ֆինանսների</w:t>
            </w:r>
            <w:proofErr w:type="spellEnd"/>
            <w:r w:rsidR="008406C6" w:rsidRPr="008D13A1">
              <w:rPr>
                <w:rFonts w:ascii="GHEA Grapalat" w:hAnsi="GHEA Grapalat"/>
                <w:b/>
                <w:lang w:val="hy-AM"/>
              </w:rPr>
              <w:t xml:space="preserve"> </w:t>
            </w:r>
            <w:proofErr w:type="spellStart"/>
            <w:r w:rsidR="008406C6" w:rsidRPr="008D13A1">
              <w:rPr>
                <w:rFonts w:ascii="GHEA Grapalat" w:hAnsi="GHEA Grapalat"/>
                <w:b/>
                <w:lang w:val="fr-FR"/>
              </w:rPr>
              <w:t>նախարարությ</w:t>
            </w:r>
            <w:proofErr w:type="spellEnd"/>
            <w:r w:rsidR="008406C6" w:rsidRPr="008D13A1">
              <w:rPr>
                <w:rFonts w:ascii="GHEA Grapalat" w:hAnsi="GHEA Grapalat"/>
                <w:b/>
                <w:lang w:val="hy-AM"/>
              </w:rPr>
              <w:t>ու</w:t>
            </w:r>
            <w:r w:rsidR="008406C6" w:rsidRPr="008D13A1">
              <w:rPr>
                <w:rFonts w:ascii="GHEA Grapalat" w:hAnsi="GHEA Grapalat"/>
                <w:b/>
                <w:lang w:val="fr-FR"/>
              </w:rPr>
              <w:t>ն</w:t>
            </w:r>
          </w:p>
        </w:tc>
        <w:tc>
          <w:tcPr>
            <w:tcW w:w="6210"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3C72C6F5" w:rsidR="008406C6" w:rsidRPr="008D13A1" w:rsidRDefault="00A14FB8" w:rsidP="00A15B9C">
            <w:pPr>
              <w:spacing w:line="276" w:lineRule="auto"/>
              <w:ind w:left="142" w:right="80" w:firstLine="131"/>
              <w:jc w:val="center"/>
              <w:rPr>
                <w:rFonts w:ascii="GHEA Grapalat" w:hAnsi="GHEA Grapalat"/>
                <w:b/>
                <w:color w:val="000000"/>
              </w:rPr>
            </w:pPr>
            <w:r>
              <w:rPr>
                <w:rFonts w:ascii="GHEA Grapalat" w:hAnsi="GHEA Grapalat"/>
                <w:b/>
                <w:color w:val="000000"/>
              </w:rPr>
              <w:t>18</w:t>
            </w:r>
            <w:r w:rsidR="008D13A1" w:rsidRPr="008D13A1">
              <w:rPr>
                <w:rFonts w:ascii="GHEA Grapalat" w:hAnsi="GHEA Grapalat"/>
                <w:b/>
                <w:color w:val="000000"/>
              </w:rPr>
              <w:t>.</w:t>
            </w:r>
            <w:r>
              <w:rPr>
                <w:rFonts w:ascii="GHEA Grapalat" w:hAnsi="GHEA Grapalat"/>
                <w:b/>
                <w:color w:val="000000"/>
              </w:rPr>
              <w:t>05</w:t>
            </w:r>
            <w:r w:rsidR="008D13A1" w:rsidRPr="008D13A1">
              <w:rPr>
                <w:rFonts w:ascii="GHEA Grapalat" w:hAnsi="GHEA Grapalat"/>
                <w:b/>
                <w:color w:val="000000"/>
              </w:rPr>
              <w:t>.202</w:t>
            </w:r>
            <w:r>
              <w:rPr>
                <w:rFonts w:ascii="GHEA Grapalat" w:hAnsi="GHEA Grapalat"/>
                <w:b/>
                <w:color w:val="000000"/>
              </w:rPr>
              <w:t>6</w:t>
            </w:r>
            <w:r w:rsidR="008406C6" w:rsidRPr="008D13A1">
              <w:rPr>
                <w:rFonts w:ascii="GHEA Grapalat" w:hAnsi="GHEA Grapalat"/>
                <w:b/>
                <w:color w:val="000000"/>
              </w:rPr>
              <w:t>թ.</w:t>
            </w:r>
          </w:p>
        </w:tc>
      </w:tr>
      <w:tr w:rsidR="008406C6" w:rsidRPr="00FE2356" w14:paraId="3F57420D" w14:textId="77777777" w:rsidTr="00FE2356">
        <w:trPr>
          <w:tblCellSpacing w:w="0" w:type="dxa"/>
          <w:jc w:val="center"/>
        </w:trPr>
        <w:tc>
          <w:tcPr>
            <w:tcW w:w="78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8D13A1" w:rsidRDefault="008406C6" w:rsidP="00A15B9C">
            <w:pPr>
              <w:spacing w:line="276" w:lineRule="auto"/>
              <w:ind w:left="142" w:right="80" w:firstLine="131"/>
              <w:rPr>
                <w:rFonts w:ascii="GHEA Grapalat" w:hAnsi="GHEA Grapalat"/>
                <w:b/>
                <w:color w:val="000000"/>
              </w:rPr>
            </w:pPr>
          </w:p>
        </w:tc>
        <w:tc>
          <w:tcPr>
            <w:tcW w:w="6210" w:type="dxa"/>
            <w:tcBorders>
              <w:top w:val="outset" w:sz="6" w:space="0" w:color="auto"/>
              <w:left w:val="outset" w:sz="6" w:space="0" w:color="auto"/>
              <w:bottom w:val="outset" w:sz="6" w:space="0" w:color="auto"/>
              <w:right w:val="outset" w:sz="6" w:space="0" w:color="auto"/>
            </w:tcBorders>
            <w:shd w:val="clear" w:color="auto" w:fill="D0D0D0"/>
            <w:hideMark/>
          </w:tcPr>
          <w:p w14:paraId="556C85D6" w14:textId="4D6F8FEB" w:rsidR="00334DE7" w:rsidRPr="00FE2356" w:rsidRDefault="00334DE7" w:rsidP="00A15B9C">
            <w:pPr>
              <w:spacing w:line="276" w:lineRule="auto"/>
              <w:ind w:left="142" w:right="80" w:firstLine="131"/>
              <w:jc w:val="center"/>
              <w:rPr>
                <w:rFonts w:ascii="GHEA Grapalat" w:hAnsi="GHEA Grapalat"/>
                <w:b/>
                <w:color w:val="000000"/>
              </w:rPr>
            </w:pPr>
            <w:r w:rsidRPr="00FE2356">
              <w:rPr>
                <w:rFonts w:ascii="GHEA Grapalat" w:hAnsi="GHEA Grapalat"/>
                <w:b/>
                <w:color w:val="000000"/>
              </w:rPr>
              <w:t xml:space="preserve">№ </w:t>
            </w:r>
            <w:r w:rsidR="00FE2356" w:rsidRPr="00FE2356">
              <w:rPr>
                <w:rFonts w:ascii="GHEA Grapalat" w:hAnsi="GHEA Grapalat"/>
                <w:b/>
                <w:color w:val="000000"/>
              </w:rPr>
              <w:t>01/9-2/12927-2026</w:t>
            </w:r>
          </w:p>
        </w:tc>
      </w:tr>
      <w:tr w:rsidR="004045C0" w:rsidRPr="00CA0321" w14:paraId="5530ED63" w14:textId="77777777" w:rsidTr="00FE2356">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4978EF49" w14:textId="77777777" w:rsidR="00FE2356" w:rsidRPr="00FE2356" w:rsidRDefault="00FE2356" w:rsidP="00A15B9C">
            <w:pPr>
              <w:tabs>
                <w:tab w:val="left" w:pos="7531"/>
              </w:tabs>
              <w:suppressAutoHyphens/>
              <w:spacing w:line="276" w:lineRule="auto"/>
              <w:ind w:left="142" w:right="80" w:firstLine="131"/>
              <w:contextualSpacing/>
              <w:jc w:val="both"/>
              <w:rPr>
                <w:rFonts w:ascii="GHEA Grapalat" w:eastAsia="Calibri" w:hAnsi="GHEA Grapalat" w:cs="Calibri"/>
                <w:shd w:val="clear" w:color="auto" w:fill="FFFFFF"/>
                <w:lang w:val="hy-AM"/>
              </w:rPr>
            </w:pPr>
            <w:r w:rsidRPr="00FE2356">
              <w:rPr>
                <w:rFonts w:ascii="GHEA Grapalat" w:eastAsia="Calibri" w:hAnsi="GHEA Grapalat" w:cs="Calibri"/>
                <w:bCs/>
                <w:shd w:val="clear" w:color="auto" w:fill="FFFFFF"/>
                <w:lang w:val="hy-AM"/>
              </w:rPr>
              <w:t xml:space="preserve">Ի պատասխան Էկոնոմիկայի նախարարության 29.04.2026թ. N 01/10636-2026 գրության՝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լրացումներ և Հայաստանի Հանրապետության կառավարության 2026 թվականի փետրվարի 26-ի N 181-Ն որոշման մեջ փոփոխություններ կատարելու մասին» ՀՀ կառավարության որոշման նախագծի (այսուհետ՝ Նախագիծ) վերաբերյալ, որով առաջարկվում է 2026թ. պետական բյուջեով ՀՀ ԷՆ կողմից իրականացվող մի շարք միջոցառումների գծով նախատեսվածից ավել, ինչպես նաև թվով 3 նոր միջոցառումների (1022-12019 Խաղող վերամշակող տնտեսավարողներին տրամադրվող վարկերի տոկոսադրույքների սուբսիդավորում, 1022-12020 Ագրոպարենային ոլորտին տրամադրվող վարկերի տոկոսադրույքների սուբսիդավորում և 1086 – 31003 Ասիական </w:t>
            </w:r>
            <w:r w:rsidRPr="00FE2356">
              <w:rPr>
                <w:rFonts w:ascii="GHEA Grapalat" w:eastAsia="Calibri" w:hAnsi="GHEA Grapalat" w:cs="Calibri"/>
                <w:bCs/>
                <w:shd w:val="clear" w:color="auto" w:fill="FFFFFF"/>
                <w:lang w:val="hy-AM"/>
              </w:rPr>
              <w:lastRenderedPageBreak/>
              <w:t>զարգացման բանկի աջակցությամբ իրականացվող «Կլիմայական փոփոխություններին հարմարեցվող պարենային անվտանգության բարձրացման» դրամաշնորհային ծրագրի իրականացման համար տեխնիկական հագեցվածության ապահովում) շրջանակներում ստանձնած պարտավորությունների մարման նպատակով վերաբաշխում կատարելու միջոցով հատկացնել 5,539.7 մլն դրամ, ինչպես նաև ՀՀ կառավարության պահուստային ֆոնդ վերադարձնել 84.0 մլն դրամ (համաֆինանսավորման գումար),</w:t>
            </w:r>
            <w:r w:rsidRPr="00FE2356">
              <w:rPr>
                <w:rFonts w:ascii="GHEA Grapalat" w:eastAsia="Calibri" w:hAnsi="GHEA Grapalat" w:cs="Calibri"/>
                <w:b/>
                <w:lang w:val="hy-AM"/>
              </w:rPr>
              <w:t xml:space="preserve"> </w:t>
            </w:r>
            <w:r w:rsidRPr="00FE2356">
              <w:rPr>
                <w:rFonts w:ascii="GHEA Grapalat" w:eastAsia="Calibri" w:hAnsi="GHEA Grapalat" w:cs="Calibri"/>
                <w:lang w:val="hy-AM"/>
              </w:rPr>
              <w:t>հայտնում ենք հետևյալը.</w:t>
            </w:r>
          </w:p>
          <w:p w14:paraId="41E1D31C" w14:textId="1E7D56D5" w:rsidR="004045C0" w:rsidRPr="0065759C" w:rsidRDefault="004045C0" w:rsidP="00A15B9C">
            <w:pPr>
              <w:tabs>
                <w:tab w:val="left" w:pos="7350"/>
              </w:tabs>
              <w:suppressAutoHyphens/>
              <w:spacing w:line="276" w:lineRule="auto"/>
              <w:ind w:left="142" w:right="80" w:firstLine="131"/>
              <w:jc w:val="both"/>
              <w:rPr>
                <w:rFonts w:ascii="GHEA Grapalat" w:eastAsia="Calibri" w:hAnsi="GHEA Grapalat" w:cs="Calibri"/>
                <w:color w:val="000000"/>
                <w:lang w:val="hy-AM"/>
              </w:rPr>
            </w:pPr>
          </w:p>
        </w:tc>
        <w:tc>
          <w:tcPr>
            <w:tcW w:w="6210" w:type="dxa"/>
            <w:tcBorders>
              <w:top w:val="outset" w:sz="6" w:space="0" w:color="auto"/>
              <w:left w:val="outset" w:sz="6" w:space="0" w:color="auto"/>
              <w:bottom w:val="outset" w:sz="6" w:space="0" w:color="auto"/>
              <w:right w:val="outset" w:sz="6" w:space="0" w:color="auto"/>
            </w:tcBorders>
            <w:shd w:val="clear" w:color="auto" w:fill="FFFFFF"/>
          </w:tcPr>
          <w:p w14:paraId="0F6C9F88" w14:textId="228209E3" w:rsidR="004045C0" w:rsidRPr="008D13A1" w:rsidRDefault="004045C0" w:rsidP="00A15B9C">
            <w:pPr>
              <w:spacing w:after="200" w:line="276" w:lineRule="auto"/>
              <w:ind w:left="142" w:right="80" w:firstLine="131"/>
              <w:jc w:val="both"/>
              <w:rPr>
                <w:rFonts w:ascii="GHEA Grapalat" w:hAnsi="GHEA Grapalat"/>
                <w:lang w:val="hy-AM"/>
              </w:rPr>
            </w:pPr>
          </w:p>
        </w:tc>
      </w:tr>
      <w:tr w:rsidR="004045C0" w:rsidRPr="00C033A1" w14:paraId="01823A4F" w14:textId="77777777" w:rsidTr="00FE2356">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072B1A67" w14:textId="09D89587" w:rsidR="006427E7" w:rsidRPr="006427E7" w:rsidRDefault="006427E7" w:rsidP="00A15B9C">
            <w:pPr>
              <w:pStyle w:val="ListParagraph"/>
              <w:numPr>
                <w:ilvl w:val="0"/>
                <w:numId w:val="10"/>
              </w:numPr>
              <w:spacing w:line="276" w:lineRule="auto"/>
              <w:ind w:left="142" w:right="80" w:firstLine="131"/>
              <w:jc w:val="both"/>
              <w:rPr>
                <w:rFonts w:ascii="GHEA Grapalat" w:eastAsiaTheme="minorHAnsi" w:hAnsi="GHEA Grapalat"/>
                <w:bCs/>
                <w:shd w:val="clear" w:color="auto" w:fill="FFFFFF"/>
                <w:lang w:val="hy-AM"/>
              </w:rPr>
            </w:pPr>
            <w:r w:rsidRPr="006427E7">
              <w:rPr>
                <w:rFonts w:ascii="GHEA Grapalat" w:eastAsiaTheme="minorHAnsi" w:hAnsi="GHEA Grapalat"/>
                <w:lang w:val="hy-AM"/>
              </w:rPr>
              <w:t xml:space="preserve">ՀՀ Կառավարության 25.12.2025թ. «Հայաստանի Հանրապետության 2026 թվականի պետական բյուջեի կատարումն ապահովող միջոցառումների մասին» N 1910-Ն որոշման համաձայն (1-ին կետի 4-րդ ենթակետ) գլխավոր կարգադրիչները պետական բյուջեի կատարման ընթացքում կարող են ՀՀ 2026թ.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հատկացումների ընդհանուր գումարի 2.0 տոկոսը, իսկ ՀՀ Կառավարության 04.12.2025թ. «Հայաստանի Հանրապետության պետական բյուջեում վերաբաշխումների և Հայաստանի Հանրապետության կառավարության պահուստային ֆոնդից հատկացումների իրականացման կարգը հաստատելու մասին» N 1761-Ն որոշման համաձայն (այսուհետ՝ Որոշում, 41-րդ կետ) Գլխավոր կարգադրիչը վերաբաշխումներն իրականացնում է բացառապես նշված սահմանաչափի շրջանակում: Բյուջետային տարվա ընթացքում վերաբաշխման սահմանաչափը գերազանցելու հիմնավոր կարիք առաջանալու դեպքում գլխավոր կարգադրիչը ներկայացնում է սահմանաչափը բարձրացնելու մասին </w:t>
            </w:r>
            <w:r w:rsidRPr="006427E7">
              <w:rPr>
                <w:rFonts w:ascii="GHEA Grapalat" w:eastAsiaTheme="minorHAnsi" w:hAnsi="GHEA Grapalat"/>
                <w:lang w:val="hy-AM"/>
              </w:rPr>
              <w:lastRenderedPageBreak/>
              <w:t>Կառավարության որոշման նախագիծ, որի հաստատումից հետո գլխավոր կարգադրիչն իրավասու է շրջանառելու վերաբաշխման մասին Կառավարության որոշման նոր նախագիծ:</w:t>
            </w:r>
          </w:p>
          <w:p w14:paraId="5F79F632" w14:textId="0BDF3478" w:rsidR="004045C0" w:rsidRPr="00A15B9C" w:rsidRDefault="006427E7" w:rsidP="00A15B9C">
            <w:pPr>
              <w:spacing w:line="276" w:lineRule="auto"/>
              <w:ind w:left="142" w:right="80" w:firstLine="131"/>
              <w:jc w:val="both"/>
              <w:rPr>
                <w:rFonts w:ascii="GHEA Grapalat" w:eastAsiaTheme="minorHAnsi" w:hAnsi="GHEA Grapalat"/>
                <w:lang w:val="hy-AM"/>
              </w:rPr>
            </w:pPr>
            <w:r w:rsidRPr="00E73E97">
              <w:rPr>
                <w:rFonts w:ascii="GHEA Grapalat" w:eastAsiaTheme="minorHAnsi" w:hAnsi="GHEA Grapalat"/>
                <w:bCs/>
                <w:shd w:val="clear" w:color="auto" w:fill="FFFFFF"/>
                <w:lang w:val="hy-AM"/>
              </w:rPr>
              <w:t xml:space="preserve">Այս կապակցությամբ նշենք, որ </w:t>
            </w:r>
            <w:r w:rsidRPr="00E73E97">
              <w:rPr>
                <w:rFonts w:ascii="GHEA Grapalat" w:eastAsiaTheme="minorHAnsi" w:hAnsi="GHEA Grapalat"/>
                <w:lang w:val="hy-AM"/>
              </w:rPr>
              <w:t xml:space="preserve">ՀՀ կառավարության 23.04.2026թ. N 560-Ա որոշմամբ Էկոնոմիկայի նախարարության համար 2026թ. պետական բյուջեի կատարման ընթացքում վերաբաշխումների իրականացման առավելագույն սահմանաչափ է սահմանվել իր կողմից իրականացվող ծրագրերի գծով հաստատված հատկացումների ընդհանուր գումարի մինչև </w:t>
            </w:r>
            <w:r w:rsidRPr="00E73E97">
              <w:rPr>
                <w:rFonts w:ascii="GHEA Grapalat" w:eastAsiaTheme="minorHAnsi" w:hAnsi="GHEA Grapalat"/>
                <w:b/>
                <w:i/>
                <w:lang w:val="hy-AM"/>
              </w:rPr>
              <w:t>7.0 տոկոսը</w:t>
            </w:r>
            <w:r w:rsidRPr="00E73E97">
              <w:rPr>
                <w:rFonts w:ascii="GHEA Grapalat" w:eastAsiaTheme="minorHAnsi" w:hAnsi="GHEA Grapalat"/>
                <w:lang w:val="hy-AM"/>
              </w:rPr>
              <w:t xml:space="preserve">, այնինչ Նախագծով ներկայացված վերաբաշխումների արդյունքում նշված սահմանաչափը կգերազանցվի և կկազմի </w:t>
            </w:r>
            <w:r w:rsidRPr="00E73E97">
              <w:rPr>
                <w:rFonts w:ascii="GHEA Grapalat" w:eastAsiaTheme="minorHAnsi" w:hAnsi="GHEA Grapalat"/>
                <w:b/>
                <w:i/>
                <w:lang w:val="hy-AM"/>
              </w:rPr>
              <w:t>9.37 տոկոս</w:t>
            </w:r>
            <w:r w:rsidRPr="00130751">
              <w:rPr>
                <w:rFonts w:ascii="GHEA Grapalat" w:eastAsiaTheme="minorHAnsi" w:hAnsi="GHEA Grapalat"/>
                <w:b/>
                <w:i/>
                <w:lang w:val="hy-AM"/>
              </w:rPr>
              <w:t xml:space="preserve"> </w:t>
            </w:r>
            <w:r w:rsidRPr="00E73E97">
              <w:rPr>
                <w:rFonts w:ascii="GHEA Grapalat" w:eastAsiaTheme="minorHAnsi" w:hAnsi="GHEA Grapalat"/>
                <w:lang w:val="hy-AM"/>
              </w:rPr>
              <w:t>(վերաբաշխվող գումարը կազմում է 5,119.7 մլն դրամ</w:t>
            </w:r>
            <w:r w:rsidRPr="00130751">
              <w:rPr>
                <w:rFonts w:ascii="GHEA Grapalat" w:eastAsiaTheme="minorHAnsi" w:hAnsi="GHEA Grapalat"/>
                <w:lang w:val="hy-AM"/>
              </w:rPr>
              <w:t>)</w:t>
            </w:r>
            <w:r w:rsidRPr="00E73E97">
              <w:rPr>
                <w:rFonts w:ascii="GHEA Grapalat" w:eastAsiaTheme="minorHAnsi" w:hAnsi="GHEA Grapalat"/>
                <w:lang w:val="hy-AM"/>
              </w:rPr>
              <w:t>:</w:t>
            </w:r>
          </w:p>
        </w:tc>
        <w:tc>
          <w:tcPr>
            <w:tcW w:w="6210" w:type="dxa"/>
            <w:tcBorders>
              <w:top w:val="outset" w:sz="6" w:space="0" w:color="auto"/>
              <w:left w:val="outset" w:sz="6" w:space="0" w:color="auto"/>
              <w:bottom w:val="outset" w:sz="6" w:space="0" w:color="auto"/>
              <w:right w:val="outset" w:sz="6" w:space="0" w:color="auto"/>
            </w:tcBorders>
            <w:shd w:val="clear" w:color="auto" w:fill="FFFFFF"/>
          </w:tcPr>
          <w:p w14:paraId="50765B47" w14:textId="77777777" w:rsidR="004045C0" w:rsidRDefault="004045C0" w:rsidP="00A15B9C">
            <w:pPr>
              <w:spacing w:after="200" w:line="276" w:lineRule="auto"/>
              <w:ind w:left="142" w:right="80" w:firstLine="131"/>
              <w:jc w:val="both"/>
              <w:rPr>
                <w:rFonts w:ascii="GHEA Grapalat" w:hAnsi="GHEA Grapalat"/>
                <w:lang w:val="hy-AM"/>
              </w:rPr>
            </w:pPr>
          </w:p>
          <w:p w14:paraId="63B6B035" w14:textId="77777777" w:rsidR="00320493" w:rsidRDefault="00320493" w:rsidP="00A15B9C">
            <w:pPr>
              <w:spacing w:after="200" w:line="276" w:lineRule="auto"/>
              <w:ind w:left="142" w:right="80" w:firstLine="131"/>
              <w:jc w:val="both"/>
              <w:rPr>
                <w:rFonts w:ascii="GHEA Grapalat" w:hAnsi="GHEA Grapalat"/>
                <w:lang w:val="hy-AM"/>
              </w:rPr>
            </w:pPr>
          </w:p>
          <w:p w14:paraId="06000CC7" w14:textId="77777777" w:rsidR="00320493" w:rsidRDefault="00320493" w:rsidP="00A15B9C">
            <w:pPr>
              <w:spacing w:after="200" w:line="276" w:lineRule="auto"/>
              <w:ind w:left="142" w:right="80" w:firstLine="131"/>
              <w:jc w:val="both"/>
              <w:rPr>
                <w:rFonts w:ascii="GHEA Grapalat" w:hAnsi="GHEA Grapalat"/>
                <w:lang w:val="hy-AM"/>
              </w:rPr>
            </w:pPr>
          </w:p>
          <w:p w14:paraId="7BD898E4" w14:textId="77777777" w:rsidR="00320493" w:rsidRDefault="00320493" w:rsidP="00A15B9C">
            <w:pPr>
              <w:spacing w:after="200" w:line="276" w:lineRule="auto"/>
              <w:ind w:left="142" w:right="80" w:firstLine="131"/>
              <w:jc w:val="both"/>
              <w:rPr>
                <w:rFonts w:ascii="GHEA Grapalat" w:hAnsi="GHEA Grapalat"/>
                <w:lang w:val="hy-AM"/>
              </w:rPr>
            </w:pPr>
          </w:p>
          <w:p w14:paraId="0805453A" w14:textId="77777777" w:rsidR="00320493" w:rsidRDefault="00320493" w:rsidP="00A15B9C">
            <w:pPr>
              <w:spacing w:after="200" w:line="276" w:lineRule="auto"/>
              <w:ind w:left="142" w:right="80" w:firstLine="131"/>
              <w:jc w:val="both"/>
              <w:rPr>
                <w:rFonts w:ascii="GHEA Grapalat" w:hAnsi="GHEA Grapalat"/>
                <w:lang w:val="hy-AM"/>
              </w:rPr>
            </w:pPr>
          </w:p>
          <w:p w14:paraId="4A82A5A4" w14:textId="77777777" w:rsidR="00320493" w:rsidRDefault="00320493" w:rsidP="00A15B9C">
            <w:pPr>
              <w:spacing w:after="200" w:line="276" w:lineRule="auto"/>
              <w:ind w:left="142" w:right="80" w:firstLine="131"/>
              <w:jc w:val="both"/>
              <w:rPr>
                <w:rFonts w:ascii="GHEA Grapalat" w:hAnsi="GHEA Grapalat"/>
                <w:lang w:val="hy-AM"/>
              </w:rPr>
            </w:pPr>
          </w:p>
          <w:p w14:paraId="17C903B5" w14:textId="77777777" w:rsidR="00320493" w:rsidRDefault="00320493" w:rsidP="00A15B9C">
            <w:pPr>
              <w:spacing w:after="200" w:line="276" w:lineRule="auto"/>
              <w:ind w:left="142" w:right="80" w:firstLine="131"/>
              <w:jc w:val="both"/>
              <w:rPr>
                <w:rFonts w:ascii="GHEA Grapalat" w:hAnsi="GHEA Grapalat"/>
                <w:lang w:val="hy-AM"/>
              </w:rPr>
            </w:pPr>
          </w:p>
          <w:p w14:paraId="331A88E8" w14:textId="77777777" w:rsidR="00320493" w:rsidRDefault="00320493" w:rsidP="00A15B9C">
            <w:pPr>
              <w:spacing w:after="200" w:line="276" w:lineRule="auto"/>
              <w:ind w:left="142" w:right="80" w:firstLine="131"/>
              <w:jc w:val="both"/>
              <w:rPr>
                <w:rFonts w:ascii="GHEA Grapalat" w:hAnsi="GHEA Grapalat"/>
                <w:lang w:val="hy-AM"/>
              </w:rPr>
            </w:pPr>
          </w:p>
          <w:p w14:paraId="3BFD3A33" w14:textId="77777777" w:rsidR="00320493" w:rsidRDefault="00320493" w:rsidP="00A15B9C">
            <w:pPr>
              <w:spacing w:after="200" w:line="276" w:lineRule="auto"/>
              <w:ind w:left="142" w:right="80" w:firstLine="131"/>
              <w:jc w:val="both"/>
              <w:rPr>
                <w:rFonts w:ascii="GHEA Grapalat" w:hAnsi="GHEA Grapalat"/>
                <w:lang w:val="hy-AM"/>
              </w:rPr>
            </w:pPr>
          </w:p>
          <w:p w14:paraId="504F9309" w14:textId="77777777" w:rsidR="00320493" w:rsidRDefault="00320493" w:rsidP="00A15B9C">
            <w:pPr>
              <w:spacing w:after="200" w:line="276" w:lineRule="auto"/>
              <w:ind w:left="142" w:right="80" w:firstLine="131"/>
              <w:jc w:val="both"/>
              <w:rPr>
                <w:rFonts w:ascii="GHEA Grapalat" w:hAnsi="GHEA Grapalat"/>
                <w:lang w:val="hy-AM"/>
              </w:rPr>
            </w:pPr>
          </w:p>
          <w:p w14:paraId="05E3F4D0" w14:textId="77777777" w:rsidR="00320493" w:rsidRDefault="00320493" w:rsidP="00A15B9C">
            <w:pPr>
              <w:spacing w:after="200" w:line="276" w:lineRule="auto"/>
              <w:ind w:left="142" w:right="80" w:firstLine="131"/>
              <w:jc w:val="both"/>
              <w:rPr>
                <w:rFonts w:ascii="GHEA Grapalat" w:hAnsi="GHEA Grapalat"/>
                <w:lang w:val="hy-AM"/>
              </w:rPr>
            </w:pPr>
          </w:p>
          <w:p w14:paraId="74F49FC4" w14:textId="77777777" w:rsidR="00320493" w:rsidRDefault="00320493" w:rsidP="00A15B9C">
            <w:pPr>
              <w:spacing w:after="200" w:line="276" w:lineRule="auto"/>
              <w:ind w:left="142" w:right="80" w:firstLine="131"/>
              <w:jc w:val="both"/>
              <w:rPr>
                <w:rFonts w:ascii="GHEA Grapalat" w:hAnsi="GHEA Grapalat"/>
                <w:lang w:val="hy-AM"/>
              </w:rPr>
            </w:pPr>
          </w:p>
          <w:p w14:paraId="51794841" w14:textId="77777777" w:rsidR="00320493" w:rsidRPr="00A15B9C" w:rsidRDefault="00320493" w:rsidP="00A15B9C">
            <w:pPr>
              <w:spacing w:after="200" w:line="276" w:lineRule="auto"/>
              <w:ind w:left="142" w:right="80" w:firstLine="131"/>
              <w:jc w:val="both"/>
              <w:rPr>
                <w:rFonts w:ascii="GHEA Grapalat" w:hAnsi="GHEA Grapalat"/>
                <w:sz w:val="44"/>
                <w:szCs w:val="44"/>
                <w:lang w:val="hy-AM"/>
              </w:rPr>
            </w:pPr>
          </w:p>
          <w:p w14:paraId="05B746FB" w14:textId="77777777" w:rsidR="00320493" w:rsidRDefault="00320493" w:rsidP="00A15B9C">
            <w:pPr>
              <w:spacing w:after="200" w:line="276" w:lineRule="auto"/>
              <w:ind w:left="142" w:right="80" w:firstLine="131"/>
              <w:jc w:val="both"/>
              <w:rPr>
                <w:rFonts w:ascii="GHEA Grapalat" w:hAnsi="GHEA Grapalat"/>
                <w:lang w:val="hy-AM"/>
              </w:rPr>
            </w:pPr>
          </w:p>
          <w:p w14:paraId="64E6B387" w14:textId="4C26E9AB" w:rsidR="00320493" w:rsidRPr="00320493" w:rsidRDefault="00320493" w:rsidP="00A15B9C">
            <w:pPr>
              <w:pStyle w:val="ListParagraph"/>
              <w:numPr>
                <w:ilvl w:val="0"/>
                <w:numId w:val="11"/>
              </w:numPr>
              <w:spacing w:after="200" w:line="276" w:lineRule="auto"/>
              <w:ind w:left="142" w:right="80" w:firstLine="131"/>
              <w:jc w:val="both"/>
              <w:rPr>
                <w:rFonts w:ascii="GHEA Grapalat" w:hAnsi="GHEA Grapalat"/>
                <w:lang w:val="hy-AM"/>
              </w:rPr>
            </w:pPr>
            <w:r>
              <w:rPr>
                <w:rFonts w:ascii="GHEA Grapalat" w:hAnsi="GHEA Grapalat"/>
                <w:lang w:val="hy-AM"/>
              </w:rPr>
              <w:t xml:space="preserve">Ընդունվել է ի գիտություն: Հաշվի առնելով Ֆինանսների նախարարության դ. պարբերությամբ ներկայացված առաջարկությունը  </w:t>
            </w:r>
            <w:r w:rsidR="00A15B9C">
              <w:rPr>
                <w:rFonts w:ascii="GHEA Grapalat" w:hAnsi="GHEA Grapalat"/>
                <w:lang w:val="hy-AM"/>
              </w:rPr>
              <w:t>«</w:t>
            </w:r>
            <w:r w:rsidRPr="00320493">
              <w:rPr>
                <w:rFonts w:ascii="GHEA Grapalat" w:eastAsiaTheme="minorHAnsi" w:hAnsi="GHEA Grapalat"/>
                <w:bCs/>
                <w:i/>
                <w:iCs/>
                <w:shd w:val="clear" w:color="auto" w:fill="FFFFFF"/>
                <w:lang w:val="hy-AM"/>
              </w:rPr>
              <w:t>Ագրոպարենային ոլորտին տրամադրվող վարկերի տոկոսադրույքների սուբսիդավորում միջոցառումը նախատեսել 1022-12001 Գյուղատնտեսական վարկերի տոկոսադրույք</w:t>
            </w:r>
            <w:r w:rsidR="00A15B9C">
              <w:rPr>
                <w:rFonts w:ascii="GHEA Grapalat" w:eastAsiaTheme="minorHAnsi" w:hAnsi="GHEA Grapalat"/>
                <w:bCs/>
                <w:i/>
                <w:iCs/>
                <w:shd w:val="clear" w:color="auto" w:fill="FFFFFF"/>
                <w:lang w:val="hy-AM"/>
              </w:rPr>
              <w:t>-</w:t>
            </w:r>
            <w:r w:rsidRPr="00320493">
              <w:rPr>
                <w:rFonts w:ascii="GHEA Grapalat" w:eastAsiaTheme="minorHAnsi" w:hAnsi="GHEA Grapalat"/>
                <w:bCs/>
                <w:i/>
                <w:iCs/>
                <w:shd w:val="clear" w:color="auto" w:fill="FFFFFF"/>
                <w:lang w:val="hy-AM"/>
              </w:rPr>
              <w:t>ների սուբսիդավորում գործող միջոցառման ներքո</w:t>
            </w:r>
            <w:r w:rsidR="00A15B9C">
              <w:rPr>
                <w:rFonts w:ascii="GHEA Grapalat" w:eastAsiaTheme="minorHAnsi" w:hAnsi="GHEA Grapalat"/>
                <w:bCs/>
                <w:i/>
                <w:iCs/>
                <w:shd w:val="clear" w:color="auto" w:fill="FFFFFF"/>
                <w:lang w:val="hy-AM"/>
              </w:rPr>
              <w:t>»</w:t>
            </w:r>
            <w:r>
              <w:rPr>
                <w:rFonts w:ascii="GHEA Grapalat" w:eastAsiaTheme="minorHAnsi" w:hAnsi="GHEA Grapalat"/>
                <w:bCs/>
                <w:i/>
                <w:iCs/>
                <w:shd w:val="clear" w:color="auto" w:fill="FFFFFF"/>
                <w:lang w:val="hy-AM"/>
              </w:rPr>
              <w:t xml:space="preserve">, </w:t>
            </w:r>
            <w:r w:rsidR="00A15B9C">
              <w:rPr>
                <w:rFonts w:ascii="GHEA Grapalat" w:eastAsiaTheme="minorHAnsi" w:hAnsi="GHEA Grapalat"/>
                <w:bCs/>
                <w:i/>
                <w:iCs/>
                <w:shd w:val="clear" w:color="auto" w:fill="FFFFFF"/>
                <w:lang w:val="hy-AM"/>
              </w:rPr>
              <w:t>վերաբաշխվող ֆինանսական միջոցները նվազել են:</w:t>
            </w:r>
          </w:p>
        </w:tc>
      </w:tr>
      <w:tr w:rsidR="006427E7" w:rsidRPr="00C033A1" w14:paraId="2D8FD64C" w14:textId="77777777" w:rsidTr="00FE2356">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0DE64B58" w14:textId="6F12B0F9" w:rsidR="006427E7" w:rsidRPr="00C25303" w:rsidRDefault="006427E7" w:rsidP="00A15B9C">
            <w:pPr>
              <w:pStyle w:val="ListParagraph"/>
              <w:numPr>
                <w:ilvl w:val="0"/>
                <w:numId w:val="11"/>
              </w:numPr>
              <w:spacing w:line="276" w:lineRule="auto"/>
              <w:ind w:left="142" w:right="80" w:firstLine="131"/>
              <w:jc w:val="both"/>
              <w:rPr>
                <w:rFonts w:ascii="GHEA Grapalat" w:eastAsiaTheme="minorHAnsi" w:hAnsi="GHEA Grapalat"/>
                <w:lang w:val="hy-AM"/>
              </w:rPr>
            </w:pPr>
            <w:r w:rsidRPr="00C25303">
              <w:rPr>
                <w:rFonts w:ascii="GHEA Grapalat" w:eastAsiaTheme="minorHAnsi" w:hAnsi="GHEA Grapalat"/>
                <w:lang w:val="hy-AM"/>
              </w:rPr>
              <w:lastRenderedPageBreak/>
              <w:t xml:space="preserve"> </w:t>
            </w:r>
            <w:r w:rsidR="00C25303" w:rsidRPr="00C25303">
              <w:rPr>
                <w:rFonts w:ascii="GHEA Grapalat" w:eastAsiaTheme="minorHAnsi" w:hAnsi="GHEA Grapalat"/>
                <w:bCs/>
                <w:shd w:val="clear" w:color="auto" w:fill="FFFFFF"/>
                <w:lang w:val="hy-AM"/>
              </w:rPr>
              <w:t>Նախագծով առաջարկվում է նվազեցնել 1086 ծրագրի 12003 «Զարգացման ֆրանսիական գործակալության աջակցությամբ ՀՀ Արարատի և Արմավիրի մարզերում ժամանակակից պահանջներին համապատասխան ոռոգման համակարգերի ներդրման և զարգացման աջակցություն» միջոցառման գծով նախատեսված ֆինանսական միջոցները՝ ընդամենը 530,627.6 հազար ՀՀ դրամով, որից 439,517.9 հազար ՀՀ դրամը դրամաշնորհային միջոցներից, իսկ 91,109.7 հազար ՀՀ դրամը համաֆինանսավորման միջոցներից: Միաժամանակ, հիմնավորմամբ նշվում է, որ արդյունքային ցուցանիշները նվազեցվում են նվազեցվող ֆինանսական միջոցներին համապատասխան, մինչեռ միջոցառման գծով հաստատված 1,527</w:t>
            </w:r>
            <w:r w:rsidR="00C25303" w:rsidRPr="00C25303">
              <w:rPr>
                <w:rFonts w:ascii="Cambria Math" w:eastAsiaTheme="minorHAnsi" w:hAnsi="Cambria Math" w:cs="Cambria Math"/>
                <w:bCs/>
                <w:shd w:val="clear" w:color="auto" w:fill="FFFFFF"/>
                <w:lang w:val="hy-AM"/>
              </w:rPr>
              <w:t>․</w:t>
            </w:r>
            <w:r w:rsidR="00C25303" w:rsidRPr="00C25303">
              <w:rPr>
                <w:rFonts w:ascii="GHEA Grapalat" w:eastAsiaTheme="minorHAnsi" w:hAnsi="GHEA Grapalat"/>
                <w:bCs/>
                <w:shd w:val="clear" w:color="auto" w:fill="FFFFFF"/>
                <w:lang w:val="hy-AM"/>
              </w:rPr>
              <w:t xml:space="preserve">0 մլն դրամից առաջարկվում է նվազեցնել 1/3-ը, սակայն արդյունքային ցուցանիշները՝ գրեթե ամբողջությամբ (մասնավորապես՝ «Նոր տեխնոլոգիաներով ոռոգման ենթակա հողատարածքներ» ցուցանիշը սահմանված 1000 հա-ից նվազեցվում է մինչև 200 հա, «Կոոպերատիվների ստեղծում» ցուցանիշը </w:t>
            </w:r>
            <w:r w:rsidR="00C25303" w:rsidRPr="00C25303">
              <w:rPr>
                <w:rFonts w:ascii="GHEA Grapalat" w:eastAsiaTheme="minorHAnsi" w:hAnsi="GHEA Grapalat"/>
                <w:bCs/>
                <w:shd w:val="clear" w:color="auto" w:fill="FFFFFF"/>
                <w:lang w:val="hy-AM"/>
              </w:rPr>
              <w:lastRenderedPageBreak/>
              <w:t>նվազեցվում է ամբողջությամբ)։ Հետևաբար, լրացուցիչ պարզաբանման կարիք կա՝ նվազեցվող ֆինանսական ցուցանիշների և դրան ոչ համարժեք արդյունքային ցուցանիշների նվազեցման հետ կապված։</w:t>
            </w:r>
          </w:p>
        </w:tc>
        <w:tc>
          <w:tcPr>
            <w:tcW w:w="6210" w:type="dxa"/>
            <w:tcBorders>
              <w:top w:val="outset" w:sz="6" w:space="0" w:color="auto"/>
              <w:left w:val="outset" w:sz="6" w:space="0" w:color="auto"/>
              <w:bottom w:val="outset" w:sz="6" w:space="0" w:color="auto"/>
              <w:right w:val="outset" w:sz="6" w:space="0" w:color="auto"/>
            </w:tcBorders>
            <w:shd w:val="clear" w:color="auto" w:fill="FFFFFF"/>
          </w:tcPr>
          <w:p w14:paraId="42A68EA5" w14:textId="77777777" w:rsidR="00791569" w:rsidRPr="00791569" w:rsidRDefault="00791569" w:rsidP="00A15B9C">
            <w:pPr>
              <w:spacing w:after="200" w:line="276" w:lineRule="auto"/>
              <w:ind w:left="142" w:right="80" w:firstLine="131"/>
              <w:jc w:val="both"/>
              <w:rPr>
                <w:rFonts w:ascii="GHEA Grapalat" w:hAnsi="GHEA Grapalat"/>
                <w:lang w:val="hy-AM"/>
              </w:rPr>
            </w:pPr>
            <w:r w:rsidRPr="00791569">
              <w:rPr>
                <w:rFonts w:ascii="GHEA Grapalat" w:hAnsi="GHEA Grapalat"/>
                <w:lang w:val="hy-AM"/>
              </w:rPr>
              <w:lastRenderedPageBreak/>
              <w:t>2. Ընդունվել է։ Լրացվել և հստակեցվել են ոչ ֆինանսական արդյունքային ցուցանիշները։</w:t>
            </w:r>
          </w:p>
          <w:p w14:paraId="0ABB2271" w14:textId="77777777" w:rsidR="00791569" w:rsidRPr="00791569" w:rsidRDefault="00791569" w:rsidP="00A15B9C">
            <w:pPr>
              <w:spacing w:after="200" w:line="276" w:lineRule="auto"/>
              <w:ind w:left="142" w:right="80" w:firstLine="131"/>
              <w:jc w:val="both"/>
              <w:rPr>
                <w:rFonts w:ascii="GHEA Grapalat" w:hAnsi="GHEA Grapalat"/>
                <w:lang w:val="hy-AM"/>
              </w:rPr>
            </w:pPr>
            <w:r w:rsidRPr="00791569">
              <w:rPr>
                <w:rFonts w:ascii="GHEA Grapalat" w:hAnsi="GHEA Grapalat"/>
                <w:lang w:val="hy-AM"/>
              </w:rPr>
              <w:t>Որպես պարզաբանում՝ հարկ է նշել, որ ծրագրի արդյունքներին հասնելու նպատակով իրականացվում են մի շարք նախապատրաստական և կազմակերպչական աշխատանքներ, որոնց մի մասը ենթադրում է ֆինանսական ծախսերի իրականացում՝ առանց անմիջական քանակական արդյունքային ցուցանիշների ձևավորման։ Մասնավորապես, կոոպերատիվների ստեղծման բաղադրիչի շրջանակներում իրականացվում են կոոպերատիվների աջակցության ֆոնդի ստեղծման և գործարկման ուղեցույցի մշակման աշխատանքներ, ինչպես նաև լրացուցիչ դաշտային հետազոտություններ։</w:t>
            </w:r>
          </w:p>
          <w:p w14:paraId="56E51628" w14:textId="4824FC00" w:rsidR="006427E7" w:rsidRPr="008D13A1" w:rsidRDefault="00791569" w:rsidP="00A15B9C">
            <w:pPr>
              <w:spacing w:after="200" w:line="276" w:lineRule="auto"/>
              <w:ind w:left="142" w:right="80" w:firstLine="131"/>
              <w:jc w:val="both"/>
              <w:rPr>
                <w:rFonts w:ascii="GHEA Grapalat" w:hAnsi="GHEA Grapalat"/>
                <w:lang w:val="hy-AM"/>
              </w:rPr>
            </w:pPr>
            <w:r w:rsidRPr="00791569">
              <w:rPr>
                <w:rFonts w:ascii="GHEA Grapalat" w:hAnsi="GHEA Grapalat"/>
                <w:lang w:val="hy-AM"/>
              </w:rPr>
              <w:lastRenderedPageBreak/>
              <w:t>Միաժամանակ նշենք, որ արդյունքային ցուցանիշների արժեքային մեծությունները համամասնորեն չեն արտացոլում դրանց ապահովման համար անհրաժեշտ ֆինանսական միջոցների ծավալը, քանի որ ծրագրի առանձին բաղադրիչների շրջանակներում իրականացվում են նաև նախապատրաստական, խորհրդատվական և ինստիտուցիոնալ բնույթի աշխատանքներ։</w:t>
            </w:r>
          </w:p>
        </w:tc>
      </w:tr>
      <w:tr w:rsidR="00C25303" w:rsidRPr="00C033A1" w14:paraId="01356A0A" w14:textId="77777777" w:rsidTr="00FE2356">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0B456C9C" w14:textId="66F934D5" w:rsidR="00C25303" w:rsidRPr="004042E5" w:rsidRDefault="00C25303" w:rsidP="00A15B9C">
            <w:pPr>
              <w:pStyle w:val="ListParagraph"/>
              <w:numPr>
                <w:ilvl w:val="0"/>
                <w:numId w:val="11"/>
              </w:numPr>
              <w:spacing w:line="276" w:lineRule="auto"/>
              <w:ind w:left="142" w:right="80" w:firstLine="131"/>
              <w:jc w:val="both"/>
              <w:rPr>
                <w:rFonts w:ascii="GHEA Grapalat" w:eastAsiaTheme="minorHAnsi" w:hAnsi="GHEA Grapalat"/>
                <w:lang w:val="hy-AM"/>
              </w:rPr>
            </w:pPr>
            <w:r w:rsidRPr="004042E5">
              <w:rPr>
                <w:rFonts w:ascii="GHEA Grapalat" w:eastAsia="Calibri" w:hAnsi="GHEA Grapalat" w:cs="Calibri"/>
                <w:bCs/>
                <w:shd w:val="clear" w:color="auto" w:fill="FFFFFF"/>
                <w:lang w:val="hy-AM"/>
              </w:rPr>
              <w:lastRenderedPageBreak/>
              <w:t xml:space="preserve">Նախագծով առաջարկվում է «1116-11005 Հայաստանի Հանրապետությունում խոշոր և մանր եղջերավոր կենդանիների համարակալում և հաշվառում» միջոցառման շրջանակներում 2025թ. մանր եղջերավոր կենդանիների գծով համարակալման միջոցառումների թերակատարման արդյունքում տնտեսված ականջապիտակների քանակության հաշվին ձեռք բերել 2026թ. հաշվառված/թաքնված կենդանիների գլխաքանակի հայտնաբերման և դրանց համարակալման արդյունքում ձևավորված խոշոր եղջերավոր կենդանիների ականջապիտակների անհրաժեշտ հավելյալ քանակը: Ընդ որում, հաշվի առնելով, որ մեծ քանակով ապրանքի ձեռքբերումը տնտեսական տեսակետից առավել շահավետ է, առաջարկվում է 2026 և 2027 թվականների համար անհրաժեշտ ականջապիտակների քանակը (440,000 հատ/զույգ ականջապիտակ՝ 51,040.0 հազ. դրամ) ձեռք բերել միասին։ Չնայած նշված մեկնաբանությանը, այնուամենայնիվ հաշվի առնելով ֆիսկալ սահմանափակումները, գտնում ենք նպատակահարմար յուրաքանչյուր տարվա պետական բյուջեի միջոցները ուղղել տվյալ տարվա համար անհրաժեշտ միջոցառումների իրականացմանը և առաջարկում ենք ականջապիտակների ձեռքբերումը նախատեսել միայն 2026թ. համար անհրաժեշտ քանակությամբ:  </w:t>
            </w:r>
          </w:p>
        </w:tc>
        <w:tc>
          <w:tcPr>
            <w:tcW w:w="6210" w:type="dxa"/>
            <w:tcBorders>
              <w:top w:val="outset" w:sz="6" w:space="0" w:color="auto"/>
              <w:left w:val="outset" w:sz="6" w:space="0" w:color="auto"/>
              <w:bottom w:val="outset" w:sz="6" w:space="0" w:color="auto"/>
              <w:right w:val="outset" w:sz="6" w:space="0" w:color="auto"/>
            </w:tcBorders>
            <w:shd w:val="clear" w:color="auto" w:fill="FFFFFF"/>
          </w:tcPr>
          <w:p w14:paraId="423000BC" w14:textId="7CA43CEB" w:rsidR="00C033A1" w:rsidRPr="00C033A1" w:rsidRDefault="00C033A1" w:rsidP="00C033A1">
            <w:pPr>
              <w:pStyle w:val="ListParagraph"/>
              <w:numPr>
                <w:ilvl w:val="0"/>
                <w:numId w:val="13"/>
              </w:numPr>
              <w:spacing w:after="200" w:line="276" w:lineRule="auto"/>
              <w:ind w:right="80"/>
              <w:jc w:val="both"/>
              <w:rPr>
                <w:rFonts w:ascii="GHEA Grapalat" w:hAnsi="GHEA Grapalat"/>
                <w:lang w:val="hy-AM"/>
              </w:rPr>
            </w:pPr>
            <w:r w:rsidRPr="00C033A1">
              <w:rPr>
                <w:rFonts w:ascii="GHEA Grapalat" w:hAnsi="GHEA Grapalat"/>
                <w:lang w:val="hy-AM"/>
              </w:rPr>
              <w:t>Չի ընդունվել</w:t>
            </w:r>
            <w:r>
              <w:rPr>
                <w:rFonts w:ascii="GHEA Grapalat" w:hAnsi="GHEA Grapalat"/>
                <w:lang w:val="hy-AM"/>
              </w:rPr>
              <w:t>: Տրվել է պարզաբանում</w:t>
            </w:r>
          </w:p>
          <w:p w14:paraId="7892D29D" w14:textId="2288ECDA" w:rsidR="00C033A1" w:rsidRPr="00C033A1" w:rsidRDefault="00C033A1" w:rsidP="00C033A1">
            <w:pPr>
              <w:spacing w:after="200" w:line="276" w:lineRule="auto"/>
              <w:ind w:left="93" w:right="80" w:firstLine="474"/>
              <w:jc w:val="both"/>
              <w:rPr>
                <w:rFonts w:ascii="GHEA Grapalat" w:hAnsi="GHEA Grapalat"/>
                <w:bCs/>
                <w:lang w:val="hy-AM"/>
              </w:rPr>
            </w:pPr>
            <w:r w:rsidRPr="00C033A1">
              <w:rPr>
                <w:rFonts w:ascii="GHEA Grapalat" w:hAnsi="GHEA Grapalat"/>
                <w:bCs/>
                <w:lang w:val="hy-AM"/>
              </w:rPr>
              <w:t>Գնային հարցումների ադրյունքում 100</w:t>
            </w:r>
            <w:r w:rsidRPr="00C033A1">
              <w:rPr>
                <w:rFonts w:ascii="Calibri" w:hAnsi="Calibri" w:cs="Calibri"/>
                <w:bCs/>
                <w:lang w:val="hy-AM"/>
              </w:rPr>
              <w:t> </w:t>
            </w:r>
            <w:r w:rsidRPr="00C033A1">
              <w:rPr>
                <w:rFonts w:ascii="GHEA Grapalat" w:hAnsi="GHEA Grapalat"/>
                <w:bCs/>
                <w:lang w:val="hy-AM"/>
              </w:rPr>
              <w:t>000 միավոր խոշոր եղջերավոր կենդանիների ականջապիտակ ձեռք բերելու դեպքում միավորի արժեքը  կազմում է 290 դրամ։ Այսպիսով ընդամենը 100</w:t>
            </w:r>
            <w:r w:rsidRPr="00C033A1">
              <w:rPr>
                <w:rFonts w:ascii="Calibri" w:hAnsi="Calibri" w:cs="Calibri"/>
                <w:bCs/>
                <w:lang w:val="hy-AM"/>
              </w:rPr>
              <w:t> </w:t>
            </w:r>
            <w:r w:rsidRPr="00C033A1">
              <w:rPr>
                <w:rFonts w:ascii="GHEA Grapalat" w:hAnsi="GHEA Grapalat"/>
                <w:bCs/>
                <w:lang w:val="hy-AM"/>
              </w:rPr>
              <w:t>000 միավոր ապրանք ձեռք բերելու դեպքում ընդհանուր արժեքը կկազմի  29,000</w:t>
            </w:r>
            <w:r w:rsidRPr="00C033A1">
              <w:rPr>
                <w:rFonts w:ascii="MS Mincho" w:eastAsia="MS Mincho" w:hAnsi="MS Mincho" w:cs="MS Mincho" w:hint="eastAsia"/>
                <w:bCs/>
                <w:lang w:val="hy-AM"/>
              </w:rPr>
              <w:t>․</w:t>
            </w:r>
            <w:r w:rsidRPr="00C033A1">
              <w:rPr>
                <w:rFonts w:ascii="GHEA Grapalat" w:hAnsi="GHEA Grapalat"/>
                <w:bCs/>
                <w:lang w:val="hy-AM"/>
              </w:rPr>
              <w:t>0 հազ</w:t>
            </w:r>
            <w:r w:rsidRPr="00C033A1">
              <w:rPr>
                <w:rFonts w:ascii="MS Mincho" w:eastAsia="MS Mincho" w:hAnsi="MS Mincho" w:cs="MS Mincho" w:hint="eastAsia"/>
                <w:bCs/>
                <w:lang w:val="hy-AM"/>
              </w:rPr>
              <w:t>․</w:t>
            </w:r>
            <w:r w:rsidRPr="00C033A1">
              <w:rPr>
                <w:rFonts w:ascii="GHEA Grapalat" w:hAnsi="GHEA Grapalat"/>
                <w:bCs/>
                <w:lang w:val="hy-AM"/>
              </w:rPr>
              <w:t xml:space="preserve"> դրամ, իսկ Նախագծով առաջարկվում  է ձեռքբերել 440</w:t>
            </w:r>
            <w:r w:rsidRPr="00C033A1">
              <w:rPr>
                <w:rFonts w:ascii="Calibri" w:hAnsi="Calibri" w:cs="Calibri"/>
                <w:bCs/>
                <w:lang w:val="hy-AM"/>
              </w:rPr>
              <w:t> </w:t>
            </w:r>
            <w:r w:rsidRPr="00C033A1">
              <w:rPr>
                <w:rFonts w:ascii="GHEA Grapalat" w:hAnsi="GHEA Grapalat"/>
                <w:bCs/>
                <w:lang w:val="hy-AM"/>
              </w:rPr>
              <w:t>000 միավոր ապրանք ընդամենը 50,688</w:t>
            </w:r>
            <w:r w:rsidRPr="00C033A1">
              <w:rPr>
                <w:rFonts w:ascii="MS Mincho" w:eastAsia="MS Mincho" w:hAnsi="MS Mincho" w:cs="MS Mincho" w:hint="eastAsia"/>
                <w:bCs/>
                <w:lang w:val="hy-AM"/>
              </w:rPr>
              <w:t>․</w:t>
            </w:r>
            <w:r w:rsidRPr="00C033A1">
              <w:rPr>
                <w:rFonts w:ascii="GHEA Grapalat" w:hAnsi="GHEA Grapalat"/>
                <w:bCs/>
                <w:lang w:val="hy-AM"/>
              </w:rPr>
              <w:t>0 հազ</w:t>
            </w:r>
            <w:r w:rsidRPr="00C033A1">
              <w:rPr>
                <w:rFonts w:ascii="MS Mincho" w:eastAsia="MS Mincho" w:hAnsi="MS Mincho" w:cs="MS Mincho" w:hint="eastAsia"/>
                <w:bCs/>
                <w:lang w:val="hy-AM"/>
              </w:rPr>
              <w:t>․</w:t>
            </w:r>
            <w:r w:rsidRPr="00C033A1">
              <w:rPr>
                <w:rFonts w:ascii="GHEA Grapalat" w:hAnsi="GHEA Grapalat"/>
                <w:bCs/>
                <w:lang w:val="hy-AM"/>
              </w:rPr>
              <w:t xml:space="preserve"> դրամ։ </w:t>
            </w:r>
            <w:r w:rsidRPr="00C033A1">
              <w:rPr>
                <w:rFonts w:ascii="GHEA Grapalat" w:hAnsi="GHEA Grapalat"/>
                <w:lang w:val="hy-AM"/>
              </w:rPr>
              <w:t>Անհրաժեշտ է նաև նշել, որ ականջապիտակների ժամանակին բավարար քանակի առկայության կարև</w:t>
            </w:r>
            <w:r>
              <w:rPr>
                <w:rFonts w:ascii="GHEA Grapalat" w:hAnsi="GHEA Grapalat"/>
                <w:lang w:val="hy-AM"/>
              </w:rPr>
              <w:t>ո</w:t>
            </w:r>
            <w:r w:rsidRPr="00C033A1">
              <w:rPr>
                <w:rFonts w:ascii="GHEA Grapalat" w:hAnsi="GHEA Grapalat"/>
                <w:lang w:val="hy-AM"/>
              </w:rPr>
              <w:t>րությունը առաջնահերթ պայմանավորված է կենդանական ծագման սննդամթերքի հետագծելիության և հանրապետության տարածքում կայուն անասնահամաճարակային իրավիճակի ապահովմամբ, ինչպես նաև համարակալման միջոցառումների պատշաճ իրականացմամբ։</w:t>
            </w:r>
          </w:p>
          <w:p w14:paraId="0164559F" w14:textId="77BFC2C0" w:rsidR="00C25303" w:rsidRPr="00A15B9C" w:rsidRDefault="00C25303" w:rsidP="00C033A1">
            <w:pPr>
              <w:pStyle w:val="ListParagraph"/>
              <w:spacing w:after="200" w:line="276" w:lineRule="auto"/>
              <w:ind w:left="927" w:right="80"/>
              <w:jc w:val="both"/>
              <w:rPr>
                <w:rFonts w:ascii="GHEA Grapalat" w:hAnsi="GHEA Grapalat"/>
                <w:lang w:val="hy-AM"/>
              </w:rPr>
            </w:pPr>
          </w:p>
        </w:tc>
      </w:tr>
      <w:tr w:rsidR="00C25303" w:rsidRPr="00C033A1" w14:paraId="173ECA23" w14:textId="77777777" w:rsidTr="004042E5">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tcPr>
          <w:p w14:paraId="2BE3A9FB" w14:textId="34E5E92B" w:rsidR="00C25303" w:rsidRPr="004042E5" w:rsidRDefault="00952AAE" w:rsidP="00A15B9C">
            <w:pPr>
              <w:pStyle w:val="ListParagraph"/>
              <w:numPr>
                <w:ilvl w:val="0"/>
                <w:numId w:val="13"/>
              </w:numPr>
              <w:spacing w:line="276" w:lineRule="auto"/>
              <w:ind w:left="125" w:right="80" w:firstLine="284"/>
              <w:jc w:val="both"/>
              <w:rPr>
                <w:rFonts w:ascii="GHEA Grapalat" w:eastAsia="Calibri" w:hAnsi="GHEA Grapalat" w:cs="Calibri"/>
                <w:bCs/>
                <w:shd w:val="clear" w:color="auto" w:fill="FFFFFF"/>
                <w:lang w:val="hy-AM"/>
              </w:rPr>
            </w:pPr>
            <w:r w:rsidRPr="004042E5">
              <w:rPr>
                <w:rFonts w:ascii="GHEA Grapalat" w:hAnsi="GHEA Grapalat"/>
                <w:bCs/>
                <w:shd w:val="clear" w:color="auto" w:fill="FFFFFF"/>
                <w:lang w:val="hy-AM" w:eastAsia="ru-RU"/>
              </w:rPr>
              <w:lastRenderedPageBreak/>
              <w:t>Նախագծի վերաբերյալ դիրքորոշում հայտնելու համար անհրաժեշտ է ներկայացնել նաև Նախագծի հավելված 9-ում ներառված 33651257/501 «անասնաբուժության մեջ կիրառվող պատվաստանյութեր» և 03341100/501 «տավարի ականջների պիտակներ» ԳՄԱ կոդերով գնման առարկաների ձեռք բերման նպատակով «Գնումների մասին» ՀՀ օրենքի 15-րդ հոդվածի 6-րդ մասի 2-րդ կետի հիմքով կազմակերպված ընթացակարգերի կամ դրանց արդյունքում կնքված պայմանագրերի մասին տեղեկատվությունը:</w:t>
            </w:r>
          </w:p>
        </w:tc>
        <w:tc>
          <w:tcPr>
            <w:tcW w:w="6210" w:type="dxa"/>
            <w:tcBorders>
              <w:top w:val="outset" w:sz="6" w:space="0" w:color="auto"/>
              <w:left w:val="outset" w:sz="6" w:space="0" w:color="auto"/>
              <w:bottom w:val="outset" w:sz="6" w:space="0" w:color="auto"/>
              <w:right w:val="outset" w:sz="6" w:space="0" w:color="auto"/>
            </w:tcBorders>
            <w:shd w:val="clear" w:color="auto" w:fill="FFFFFF"/>
          </w:tcPr>
          <w:p w14:paraId="1073144B" w14:textId="2D16915E" w:rsidR="004042E5" w:rsidRPr="004042E5" w:rsidRDefault="004042E5" w:rsidP="004042E5">
            <w:pPr>
              <w:pStyle w:val="ListParagraph"/>
              <w:numPr>
                <w:ilvl w:val="0"/>
                <w:numId w:val="14"/>
              </w:numPr>
              <w:spacing w:after="200" w:line="276" w:lineRule="auto"/>
              <w:ind w:right="80"/>
              <w:jc w:val="both"/>
              <w:rPr>
                <w:rFonts w:ascii="GHEA Grapalat" w:hAnsi="GHEA Grapalat"/>
                <w:lang w:val="hy-AM"/>
              </w:rPr>
            </w:pPr>
            <w:r w:rsidRPr="004042E5">
              <w:rPr>
                <w:rFonts w:ascii="GHEA Grapalat" w:hAnsi="GHEA Grapalat"/>
                <w:lang w:val="hy-AM"/>
              </w:rPr>
              <w:t>Ընդունվել է</w:t>
            </w:r>
            <w:r>
              <w:rPr>
                <w:rFonts w:ascii="GHEA Grapalat" w:hAnsi="GHEA Grapalat"/>
                <w:lang w:val="hy-AM"/>
              </w:rPr>
              <w:t>:</w:t>
            </w:r>
          </w:p>
          <w:p w14:paraId="57FCC5D8" w14:textId="7D6B5B8D" w:rsidR="00C25303" w:rsidRPr="004042E5" w:rsidRDefault="004042E5" w:rsidP="004042E5">
            <w:pPr>
              <w:spacing w:after="200" w:line="276" w:lineRule="auto"/>
              <w:ind w:left="377" w:right="80" w:firstLine="142"/>
              <w:jc w:val="both"/>
              <w:rPr>
                <w:rFonts w:ascii="GHEA Grapalat" w:hAnsi="GHEA Grapalat"/>
                <w:lang w:val="hy-AM"/>
              </w:rPr>
            </w:pPr>
            <w:r w:rsidRPr="004042E5">
              <w:rPr>
                <w:rFonts w:ascii="GHEA Grapalat" w:hAnsi="GHEA Grapalat"/>
                <w:lang w:val="hy-AM"/>
              </w:rPr>
              <w:t xml:space="preserve">Փաստաթղթերը կցվում են 03341100/501 «տավարի ականջների պիտակներ» ԳՄԱ կոդով գնման առարկայի ձեռք բերման նպատակով «Գնումների մասին» ՀՀ օրենքի 15-րդ հոդվածի 6-րդ մասի 2-րդ կետի հիմքով կազմակերպված մրցույթը հայտարարվել է։  </w:t>
            </w:r>
          </w:p>
        </w:tc>
      </w:tr>
      <w:tr w:rsidR="00952AAE" w:rsidRPr="00C033A1" w14:paraId="57A89053" w14:textId="77777777" w:rsidTr="00FE2356">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08E0B525" w14:textId="305AF24F" w:rsidR="00E565D9" w:rsidRPr="00791569" w:rsidRDefault="00E565D9" w:rsidP="00A15B9C">
            <w:pPr>
              <w:pStyle w:val="ListParagraph"/>
              <w:numPr>
                <w:ilvl w:val="0"/>
                <w:numId w:val="14"/>
              </w:numPr>
              <w:shd w:val="clear" w:color="auto" w:fill="FFFFFF"/>
              <w:spacing w:line="276" w:lineRule="auto"/>
              <w:ind w:left="125" w:right="80" w:firstLine="284"/>
              <w:jc w:val="both"/>
              <w:rPr>
                <w:rFonts w:ascii="GHEA Grapalat" w:hAnsi="GHEA Grapalat"/>
                <w:bCs/>
                <w:shd w:val="clear" w:color="auto" w:fill="FFFFFF"/>
                <w:lang w:val="hy-AM" w:eastAsia="ru-RU"/>
              </w:rPr>
            </w:pPr>
            <w:r w:rsidRPr="00791569">
              <w:rPr>
                <w:rFonts w:ascii="GHEA Grapalat" w:hAnsi="GHEA Grapalat"/>
                <w:bCs/>
                <w:shd w:val="clear" w:color="auto" w:fill="FFFFFF"/>
                <w:lang w:val="hy-AM" w:eastAsia="ru-RU"/>
              </w:rPr>
              <w:t>1022-12020 Ագրոպարենային ոլորտին տրամադրվող վարկերի տոկոսադրույքների սուբսիդավորում</w:t>
            </w:r>
            <w:r w:rsidRPr="00E565D9">
              <w:rPr>
                <w:rFonts w:ascii="GHEA Grapalat" w:hAnsi="GHEA Grapalat"/>
                <w:lang w:val="hy-AM" w:eastAsia="ru-RU"/>
              </w:rPr>
              <w:t xml:space="preserve"> </w:t>
            </w:r>
            <w:r w:rsidRPr="00791569">
              <w:rPr>
                <w:rFonts w:ascii="GHEA Grapalat" w:hAnsi="GHEA Grapalat"/>
                <w:bCs/>
                <w:shd w:val="clear" w:color="auto" w:fill="FFFFFF"/>
                <w:lang w:val="hy-AM" w:eastAsia="ru-RU"/>
              </w:rPr>
              <w:t>միջոցառման համար պահանջվող գումարը հավելվածում ներկայացվել է 1,967.0 մլն դրամ, մինչդեռ կից ներկայացված վարկային հաշվիչով այն կազմում է 748.0 մլն դրամ:</w:t>
            </w:r>
          </w:p>
          <w:p w14:paraId="1FD2DFD3" w14:textId="77777777" w:rsidR="00320493" w:rsidRDefault="00320493" w:rsidP="00A15B9C">
            <w:pPr>
              <w:spacing w:line="276" w:lineRule="auto"/>
              <w:ind w:left="125" w:right="80" w:firstLine="284"/>
              <w:jc w:val="both"/>
              <w:rPr>
                <w:rFonts w:ascii="GHEA Grapalat" w:hAnsi="GHEA Grapalat"/>
                <w:lang w:val="hy-AM"/>
              </w:rPr>
            </w:pPr>
          </w:p>
          <w:p w14:paraId="1AF32002" w14:textId="77777777" w:rsidR="00320493" w:rsidRDefault="00320493" w:rsidP="00A15B9C">
            <w:pPr>
              <w:spacing w:line="276" w:lineRule="auto"/>
              <w:ind w:left="125" w:right="80" w:firstLine="284"/>
              <w:jc w:val="both"/>
              <w:rPr>
                <w:rFonts w:ascii="GHEA Grapalat" w:hAnsi="GHEA Grapalat"/>
                <w:lang w:val="hy-AM"/>
              </w:rPr>
            </w:pPr>
          </w:p>
          <w:p w14:paraId="6509B449" w14:textId="77777777" w:rsidR="00320493" w:rsidRDefault="00320493" w:rsidP="00A15B9C">
            <w:pPr>
              <w:spacing w:line="276" w:lineRule="auto"/>
              <w:ind w:left="125" w:right="80" w:firstLine="284"/>
              <w:jc w:val="both"/>
              <w:rPr>
                <w:rFonts w:ascii="GHEA Grapalat" w:hAnsi="GHEA Grapalat"/>
                <w:lang w:val="hy-AM"/>
              </w:rPr>
            </w:pPr>
          </w:p>
          <w:p w14:paraId="45E9C956" w14:textId="77777777" w:rsidR="00320493" w:rsidRDefault="00320493" w:rsidP="00A15B9C">
            <w:pPr>
              <w:spacing w:line="276" w:lineRule="auto"/>
              <w:ind w:left="125" w:right="80" w:firstLine="284"/>
              <w:jc w:val="both"/>
              <w:rPr>
                <w:rFonts w:ascii="GHEA Grapalat" w:hAnsi="GHEA Grapalat"/>
                <w:lang w:val="hy-AM"/>
              </w:rPr>
            </w:pPr>
          </w:p>
          <w:p w14:paraId="37CACF90" w14:textId="77777777" w:rsidR="00320493" w:rsidRDefault="00320493" w:rsidP="00A15B9C">
            <w:pPr>
              <w:spacing w:line="276" w:lineRule="auto"/>
              <w:ind w:left="125" w:right="80" w:firstLine="284"/>
              <w:jc w:val="both"/>
              <w:rPr>
                <w:rFonts w:ascii="GHEA Grapalat" w:hAnsi="GHEA Grapalat"/>
                <w:lang w:val="hy-AM"/>
              </w:rPr>
            </w:pPr>
          </w:p>
          <w:p w14:paraId="0DB01E91" w14:textId="77777777" w:rsidR="00320493" w:rsidRDefault="00320493" w:rsidP="00A15B9C">
            <w:pPr>
              <w:spacing w:line="276" w:lineRule="auto"/>
              <w:ind w:left="125" w:right="80" w:firstLine="284"/>
              <w:jc w:val="both"/>
              <w:rPr>
                <w:rFonts w:ascii="GHEA Grapalat" w:hAnsi="GHEA Grapalat"/>
                <w:lang w:val="hy-AM"/>
              </w:rPr>
            </w:pPr>
          </w:p>
          <w:p w14:paraId="3B02A615" w14:textId="77777777" w:rsidR="00320493" w:rsidRDefault="00320493" w:rsidP="00A15B9C">
            <w:pPr>
              <w:spacing w:line="276" w:lineRule="auto"/>
              <w:ind w:left="125" w:right="80" w:firstLine="284"/>
              <w:jc w:val="both"/>
              <w:rPr>
                <w:rFonts w:ascii="GHEA Grapalat" w:hAnsi="GHEA Grapalat"/>
                <w:lang w:val="hy-AM"/>
              </w:rPr>
            </w:pPr>
          </w:p>
          <w:p w14:paraId="70CA2486" w14:textId="77777777" w:rsidR="00320493" w:rsidRDefault="00320493" w:rsidP="00A15B9C">
            <w:pPr>
              <w:spacing w:line="276" w:lineRule="auto"/>
              <w:ind w:left="125" w:right="80" w:firstLine="284"/>
              <w:jc w:val="both"/>
              <w:rPr>
                <w:rFonts w:ascii="GHEA Grapalat" w:hAnsi="GHEA Grapalat"/>
                <w:lang w:val="hy-AM"/>
              </w:rPr>
            </w:pPr>
          </w:p>
          <w:p w14:paraId="072D2F93" w14:textId="77777777" w:rsidR="00320493" w:rsidRDefault="00320493" w:rsidP="00A15B9C">
            <w:pPr>
              <w:spacing w:line="276" w:lineRule="auto"/>
              <w:ind w:left="125" w:right="80" w:firstLine="284"/>
              <w:jc w:val="both"/>
              <w:rPr>
                <w:rFonts w:ascii="GHEA Grapalat" w:hAnsi="GHEA Grapalat"/>
                <w:lang w:val="hy-AM"/>
              </w:rPr>
            </w:pPr>
          </w:p>
          <w:p w14:paraId="2F470EE2" w14:textId="77777777" w:rsidR="00320493" w:rsidRDefault="00320493" w:rsidP="00A15B9C">
            <w:pPr>
              <w:spacing w:line="276" w:lineRule="auto"/>
              <w:ind w:left="125" w:right="80" w:firstLine="284"/>
              <w:jc w:val="both"/>
              <w:rPr>
                <w:rFonts w:ascii="GHEA Grapalat" w:hAnsi="GHEA Grapalat"/>
                <w:lang w:val="hy-AM"/>
              </w:rPr>
            </w:pPr>
          </w:p>
          <w:p w14:paraId="6F20377B" w14:textId="77777777" w:rsidR="00320493" w:rsidRDefault="00320493" w:rsidP="00A15B9C">
            <w:pPr>
              <w:spacing w:line="276" w:lineRule="auto"/>
              <w:ind w:left="125" w:right="80" w:firstLine="284"/>
              <w:jc w:val="both"/>
              <w:rPr>
                <w:rFonts w:ascii="GHEA Grapalat" w:hAnsi="GHEA Grapalat"/>
                <w:lang w:val="hy-AM"/>
              </w:rPr>
            </w:pPr>
          </w:p>
          <w:p w14:paraId="2FE59175" w14:textId="77777777" w:rsidR="00320493" w:rsidRDefault="00320493" w:rsidP="00A15B9C">
            <w:pPr>
              <w:spacing w:line="276" w:lineRule="auto"/>
              <w:ind w:left="125" w:right="80" w:firstLine="284"/>
              <w:jc w:val="both"/>
              <w:rPr>
                <w:rFonts w:ascii="GHEA Grapalat" w:hAnsi="GHEA Grapalat"/>
                <w:lang w:val="hy-AM"/>
              </w:rPr>
            </w:pPr>
          </w:p>
          <w:p w14:paraId="3BF32C0D" w14:textId="77777777" w:rsidR="00320493" w:rsidRDefault="00320493" w:rsidP="00A15B9C">
            <w:pPr>
              <w:spacing w:line="276" w:lineRule="auto"/>
              <w:ind w:left="125" w:right="80" w:firstLine="284"/>
              <w:jc w:val="both"/>
              <w:rPr>
                <w:rFonts w:ascii="GHEA Grapalat" w:hAnsi="GHEA Grapalat"/>
                <w:lang w:val="hy-AM"/>
              </w:rPr>
            </w:pPr>
          </w:p>
          <w:p w14:paraId="0BEF939F" w14:textId="77777777" w:rsidR="00320493" w:rsidRDefault="00320493" w:rsidP="00A15B9C">
            <w:pPr>
              <w:spacing w:line="276" w:lineRule="auto"/>
              <w:ind w:left="125" w:right="80" w:firstLine="284"/>
              <w:jc w:val="both"/>
              <w:rPr>
                <w:rFonts w:ascii="GHEA Grapalat" w:hAnsi="GHEA Grapalat"/>
                <w:lang w:val="hy-AM"/>
              </w:rPr>
            </w:pPr>
          </w:p>
          <w:p w14:paraId="124607F7" w14:textId="77777777" w:rsidR="00A15B9C" w:rsidRDefault="00A15B9C" w:rsidP="00A15B9C">
            <w:pPr>
              <w:spacing w:line="276" w:lineRule="auto"/>
              <w:ind w:left="125" w:right="80" w:firstLine="284"/>
              <w:jc w:val="both"/>
              <w:rPr>
                <w:rFonts w:ascii="GHEA Grapalat" w:hAnsi="GHEA Grapalat"/>
                <w:lang w:val="hy-AM"/>
              </w:rPr>
            </w:pPr>
          </w:p>
          <w:p w14:paraId="22E7B7C1" w14:textId="77777777" w:rsidR="00A15B9C" w:rsidRDefault="00A15B9C" w:rsidP="00A15B9C">
            <w:pPr>
              <w:spacing w:line="276" w:lineRule="auto"/>
              <w:ind w:left="125" w:right="80" w:firstLine="284"/>
              <w:jc w:val="both"/>
              <w:rPr>
                <w:rFonts w:ascii="GHEA Grapalat" w:hAnsi="GHEA Grapalat"/>
                <w:lang w:val="hy-AM"/>
              </w:rPr>
            </w:pPr>
          </w:p>
          <w:p w14:paraId="2DDF76BF" w14:textId="77777777" w:rsidR="00A15B9C" w:rsidRDefault="00A15B9C" w:rsidP="00A15B9C">
            <w:pPr>
              <w:spacing w:line="276" w:lineRule="auto"/>
              <w:ind w:left="125" w:right="80" w:firstLine="284"/>
              <w:jc w:val="both"/>
              <w:rPr>
                <w:rFonts w:ascii="GHEA Grapalat" w:hAnsi="GHEA Grapalat"/>
                <w:lang w:val="hy-AM"/>
              </w:rPr>
            </w:pPr>
          </w:p>
          <w:p w14:paraId="2974A055" w14:textId="77777777" w:rsidR="00A15B9C" w:rsidRDefault="00A15B9C" w:rsidP="00A15B9C">
            <w:pPr>
              <w:spacing w:line="276" w:lineRule="auto"/>
              <w:ind w:left="125" w:right="80" w:firstLine="284"/>
              <w:jc w:val="both"/>
              <w:rPr>
                <w:rFonts w:ascii="GHEA Grapalat" w:hAnsi="GHEA Grapalat"/>
                <w:lang w:val="hy-AM"/>
              </w:rPr>
            </w:pPr>
          </w:p>
          <w:p w14:paraId="2F9214C0" w14:textId="70DB55B9" w:rsidR="00E565D9" w:rsidRPr="00130751" w:rsidRDefault="00E565D9" w:rsidP="00A15B9C">
            <w:pPr>
              <w:spacing w:line="276" w:lineRule="auto"/>
              <w:ind w:left="125" w:right="80" w:firstLine="284"/>
              <w:jc w:val="both"/>
              <w:rPr>
                <w:rFonts w:ascii="GHEA Grapalat" w:hAnsi="GHEA Grapalat"/>
                <w:lang w:val="hy-AM"/>
              </w:rPr>
            </w:pPr>
            <w:r w:rsidRPr="00791569">
              <w:rPr>
                <w:rFonts w:ascii="GHEA Grapalat" w:hAnsi="GHEA Grapalat"/>
                <w:lang w:val="hy-AM"/>
              </w:rPr>
              <w:t>Միաժամանակ</w:t>
            </w:r>
            <w:r>
              <w:rPr>
                <w:rFonts w:ascii="GHEA Grapalat" w:hAnsi="GHEA Grapalat"/>
                <w:lang w:val="hy-AM"/>
              </w:rPr>
              <w:t>,</w:t>
            </w:r>
            <w:r w:rsidRPr="00791569">
              <w:rPr>
                <w:rFonts w:ascii="GHEA Grapalat" w:hAnsi="GHEA Grapalat"/>
                <w:lang w:val="hy-AM"/>
              </w:rPr>
              <w:t xml:space="preserve"> </w:t>
            </w:r>
            <w:r w:rsidRPr="00130751">
              <w:rPr>
                <w:rFonts w:ascii="GHEA Grapalat" w:hAnsi="GHEA Grapalat"/>
                <w:lang w:val="hy-AM"/>
              </w:rPr>
              <w:t>Նախագծի վերաբերյալ առկա են նաև հետևյալ խմբագրական բնույթի առաջարկները.</w:t>
            </w:r>
          </w:p>
          <w:p w14:paraId="1232C818" w14:textId="77777777" w:rsidR="00E565D9" w:rsidRPr="00E73E97" w:rsidRDefault="00E565D9" w:rsidP="00A15B9C">
            <w:pPr>
              <w:spacing w:line="276" w:lineRule="auto"/>
              <w:ind w:left="125" w:right="80" w:firstLine="284"/>
              <w:jc w:val="both"/>
              <w:rPr>
                <w:rFonts w:ascii="GHEA Grapalat" w:eastAsiaTheme="minorHAnsi" w:hAnsi="GHEA Grapalat"/>
                <w:bCs/>
                <w:shd w:val="clear" w:color="auto" w:fill="FFFFFF"/>
                <w:lang w:val="hy-AM"/>
              </w:rPr>
            </w:pPr>
            <w:r w:rsidRPr="00E73E97">
              <w:rPr>
                <w:rFonts w:ascii="GHEA Grapalat" w:eastAsiaTheme="minorHAnsi" w:hAnsi="GHEA Grapalat"/>
                <w:bCs/>
                <w:shd w:val="clear" w:color="auto" w:fill="FFFFFF"/>
                <w:lang w:val="hy-AM"/>
              </w:rPr>
              <w:t>ա/ Նախագծով ներկայացված նվազեցումները հնարավոր չէ կատարել, դրանում ներառված ծախսային միջոցառումների՝ պայմանագրային պարտավորություններով ծանրաբեռնվածության պատճառով</w:t>
            </w:r>
            <w:r>
              <w:rPr>
                <w:rFonts w:ascii="GHEA Grapalat" w:eastAsiaTheme="minorHAnsi" w:hAnsi="GHEA Grapalat"/>
                <w:bCs/>
                <w:shd w:val="clear" w:color="auto" w:fill="FFFFFF"/>
                <w:lang w:val="hy-AM"/>
              </w:rPr>
              <w:t>,</w:t>
            </w:r>
          </w:p>
          <w:p w14:paraId="4132F8FD" w14:textId="77777777" w:rsidR="00E565D9" w:rsidRPr="00E73E97" w:rsidRDefault="00E565D9" w:rsidP="00A15B9C">
            <w:pPr>
              <w:spacing w:line="276" w:lineRule="auto"/>
              <w:ind w:left="125" w:right="80" w:firstLine="284"/>
              <w:jc w:val="both"/>
              <w:rPr>
                <w:rFonts w:ascii="GHEA Grapalat" w:hAnsi="GHEA Grapalat"/>
                <w:bCs/>
                <w:shd w:val="clear" w:color="auto" w:fill="FFFFFF"/>
                <w:lang w:val="hy-AM"/>
              </w:rPr>
            </w:pPr>
            <w:r w:rsidRPr="00E73E97">
              <w:rPr>
                <w:rFonts w:ascii="GHEA Grapalat" w:eastAsiaTheme="minorHAnsi" w:hAnsi="GHEA Grapalat"/>
                <w:bCs/>
                <w:shd w:val="clear" w:color="auto" w:fill="FFFFFF"/>
                <w:lang w:val="hy-AM"/>
              </w:rPr>
              <w:t xml:space="preserve">բ/ </w:t>
            </w:r>
            <w:r w:rsidRPr="00E73E97">
              <w:rPr>
                <w:rFonts w:ascii="GHEA Grapalat" w:hAnsi="GHEA Grapalat"/>
                <w:bCs/>
                <w:shd w:val="clear" w:color="auto" w:fill="FFFFFF"/>
                <w:lang w:val="hy-AM"/>
              </w:rPr>
              <w:t>Նախագծով առաջարկվող նվազեցումը կհանգեցնի 1086-12003 միջոցառման համաֆինանսավորման միջոցների եռամսյակային համամասնության խախտմանը՝ 4639</w:t>
            </w:r>
            <w:r w:rsidRPr="00E73E97">
              <w:rPr>
                <w:rFonts w:ascii="GHEA Grapalat" w:hAnsi="GHEA Grapalat"/>
                <w:lang w:val="hy-AM"/>
              </w:rPr>
              <w:t xml:space="preserve"> </w:t>
            </w:r>
            <w:r w:rsidRPr="00E73E97">
              <w:rPr>
                <w:rFonts w:ascii="GHEA Grapalat" w:hAnsi="GHEA Grapalat"/>
                <w:bCs/>
                <w:shd w:val="clear" w:color="auto" w:fill="FFFFFF"/>
                <w:lang w:val="hy-AM"/>
              </w:rPr>
              <w:t>- Այլ ընթացիկ դրամաշնորհներ հոդվածի ինն ամսվա ճշտված չափաքանակը կգերազանցի տարեկան ճշտված չափաքանակը,</w:t>
            </w:r>
          </w:p>
          <w:p w14:paraId="6EF95933" w14:textId="77777777" w:rsidR="00320493" w:rsidRDefault="00320493" w:rsidP="00A15B9C">
            <w:pPr>
              <w:spacing w:line="276" w:lineRule="auto"/>
              <w:ind w:left="125" w:right="80" w:firstLine="284"/>
              <w:jc w:val="both"/>
              <w:rPr>
                <w:rFonts w:ascii="GHEA Grapalat" w:eastAsiaTheme="minorHAnsi" w:hAnsi="GHEA Grapalat"/>
                <w:bCs/>
                <w:shd w:val="clear" w:color="auto" w:fill="FFFFFF"/>
                <w:lang w:val="hy-AM"/>
              </w:rPr>
            </w:pPr>
          </w:p>
          <w:p w14:paraId="5B86EB8F" w14:textId="714E96BA" w:rsidR="00E565D9" w:rsidRPr="00E73E97" w:rsidRDefault="00E565D9" w:rsidP="00A15B9C">
            <w:pPr>
              <w:spacing w:line="276" w:lineRule="auto"/>
              <w:ind w:left="125" w:right="80" w:firstLine="284"/>
              <w:jc w:val="both"/>
              <w:rPr>
                <w:rFonts w:ascii="GHEA Grapalat" w:eastAsiaTheme="minorHAnsi" w:hAnsi="GHEA Grapalat"/>
                <w:bCs/>
                <w:shd w:val="clear" w:color="auto" w:fill="FFFFFF"/>
                <w:lang w:val="hy-AM"/>
              </w:rPr>
            </w:pPr>
            <w:r w:rsidRPr="00E73E97">
              <w:rPr>
                <w:rFonts w:ascii="GHEA Grapalat" w:eastAsiaTheme="minorHAnsi" w:hAnsi="GHEA Grapalat"/>
                <w:bCs/>
                <w:shd w:val="clear" w:color="auto" w:fill="FFFFFF"/>
                <w:lang w:val="hy-AM"/>
              </w:rPr>
              <w:t>գ/ Նախագծի N 4 հավելվածում 1022-12019 Խաղող վերամշակող տնտեսավարողներին տրամադրվող վարկերի տոկոսադրույքների սուբսիդավորում և 1022-12020 Ագրոպարենային ոլորտին տրամադրվող վարկերի տոկոսադրույքների սուբսիդավորում միջոցառումների - Սուբսիդիաներ ոչ պետական ոչ ֆինանսական կազմակերպություններին հոդվածն անհրաժեշտ է փոխարինել - Սուբսիդիաներ ոչ պետական ֆինանսական կազմակերպություններին հոդվածով,</w:t>
            </w:r>
          </w:p>
          <w:p w14:paraId="6207AB22" w14:textId="77777777" w:rsidR="00E565D9" w:rsidRPr="00E73E97" w:rsidRDefault="00E565D9" w:rsidP="00A15B9C">
            <w:pPr>
              <w:spacing w:line="276" w:lineRule="auto"/>
              <w:ind w:left="125" w:right="80" w:firstLine="284"/>
              <w:jc w:val="both"/>
              <w:rPr>
                <w:rFonts w:ascii="GHEA Grapalat" w:eastAsiaTheme="minorHAnsi" w:hAnsi="GHEA Grapalat"/>
                <w:bCs/>
                <w:shd w:val="clear" w:color="auto" w:fill="FFFFFF"/>
                <w:lang w:val="hy-AM"/>
              </w:rPr>
            </w:pPr>
            <w:r w:rsidRPr="00E73E97">
              <w:rPr>
                <w:rFonts w:ascii="GHEA Grapalat" w:eastAsiaTheme="minorHAnsi" w:hAnsi="GHEA Grapalat"/>
                <w:bCs/>
                <w:shd w:val="clear" w:color="auto" w:fill="FFFFFF"/>
                <w:lang w:val="hy-AM"/>
              </w:rPr>
              <w:t xml:space="preserve">դ/ Նախագծի հավելվածներում 1022 ծրագրի Խաղող վերամշակող տնտեսավարողներին տրամադրվող վարկերի տոկոսադրույքների սուբսիդավորում միջոցառման 12019 դասիչն առաջարկում ենք փոխարինել 12021 դասիչով, իսկ 12020 Ագրոպարենային ոլորտին տրամադրվող վարկերի տոկոսադրույքների սուբսիդավորում միջոցառումը նախատեսել </w:t>
            </w:r>
            <w:r w:rsidRPr="00E73E97">
              <w:rPr>
                <w:rFonts w:ascii="GHEA Grapalat" w:eastAsiaTheme="minorHAnsi" w:hAnsi="GHEA Grapalat"/>
                <w:bCs/>
                <w:shd w:val="clear" w:color="auto" w:fill="FFFFFF"/>
                <w:lang w:val="hy-AM"/>
              </w:rPr>
              <w:lastRenderedPageBreak/>
              <w:t>1022-12001 Գյուղատնտեսական վարկերի տոկոսադրույքների սուբսիդավորում գործող միջոցառման ներքո</w:t>
            </w:r>
            <w:r>
              <w:rPr>
                <w:rFonts w:ascii="GHEA Grapalat" w:eastAsiaTheme="minorHAnsi" w:hAnsi="GHEA Grapalat"/>
                <w:bCs/>
                <w:shd w:val="clear" w:color="auto" w:fill="FFFFFF"/>
                <w:lang w:val="hy-AM"/>
              </w:rPr>
              <w:t>՝</w:t>
            </w:r>
            <w:r w:rsidRPr="00E73E97">
              <w:rPr>
                <w:rFonts w:ascii="GHEA Grapalat" w:eastAsiaTheme="minorHAnsi" w:hAnsi="GHEA Grapalat"/>
                <w:bCs/>
                <w:shd w:val="clear" w:color="auto" w:fill="FFFFFF"/>
                <w:lang w:val="hy-AM"/>
              </w:rPr>
              <w:t xml:space="preserve"> հաշվի առնելով նշված միջոցառումների նպատակների (գյուղատնտեսությունում տնտեսավարողներին տրամադրվող վարկերի տոկոսադրույքների սուբսիդավորման, վարկավորման պայմանների բարելավման միջոցով նպաստել մատչելի պայմաններով ագրոպարենային ոլորտում ներդրումների ներգրավմանը, գյուղատնտեսական ու ագրովերամշակված արտադրանքի արտադրության կազմակերպ</w:t>
            </w:r>
            <w:r>
              <w:rPr>
                <w:rFonts w:ascii="GHEA Grapalat" w:eastAsiaTheme="minorHAnsi" w:hAnsi="GHEA Grapalat"/>
                <w:bCs/>
                <w:shd w:val="clear" w:color="auto" w:fill="FFFFFF"/>
                <w:lang w:val="hy-AM"/>
              </w:rPr>
              <w:softHyphen/>
            </w:r>
            <w:r w:rsidRPr="00E73E97">
              <w:rPr>
                <w:rFonts w:ascii="GHEA Grapalat" w:eastAsiaTheme="minorHAnsi" w:hAnsi="GHEA Grapalat"/>
                <w:bCs/>
                <w:shd w:val="clear" w:color="auto" w:fill="FFFFFF"/>
                <w:lang w:val="hy-AM"/>
              </w:rPr>
              <w:t>մանը և արտադրանքի ծավալների ավելացմանը) և իրականացման մեխանիզմների (վարկերի տոկոսադրույքների սուբսիդավորում) ընդհանրությունը,</w:t>
            </w:r>
          </w:p>
          <w:p w14:paraId="5B3D1D8D" w14:textId="77777777" w:rsidR="00E565D9" w:rsidRPr="00E73E97" w:rsidRDefault="00E565D9" w:rsidP="00A15B9C">
            <w:pPr>
              <w:spacing w:line="276" w:lineRule="auto"/>
              <w:ind w:left="125" w:right="80" w:firstLine="284"/>
              <w:jc w:val="both"/>
              <w:rPr>
                <w:rFonts w:ascii="GHEA Grapalat" w:eastAsiaTheme="minorHAnsi" w:hAnsi="GHEA Grapalat"/>
                <w:bCs/>
                <w:shd w:val="clear" w:color="auto" w:fill="FFFFFF"/>
                <w:lang w:val="hy-AM"/>
              </w:rPr>
            </w:pPr>
            <w:r w:rsidRPr="00E73E97">
              <w:rPr>
                <w:rFonts w:ascii="GHEA Grapalat" w:eastAsiaTheme="minorHAnsi" w:hAnsi="GHEA Grapalat"/>
                <w:bCs/>
                <w:shd w:val="clear" w:color="auto" w:fill="FFFFFF"/>
                <w:lang w:val="hy-AM"/>
              </w:rPr>
              <w:t>ե/ Նախագծի N 3 հավելվածում անհրաժեշտ է ուղղել առաջարկվող նոր՝ 1086 – 31003 Ասիական զարգացման բանկի աջակցությամբ իրականացվող «Կլիմայական փոփոխու</w:t>
            </w:r>
            <w:r>
              <w:rPr>
                <w:rFonts w:ascii="GHEA Grapalat" w:eastAsiaTheme="minorHAnsi" w:hAnsi="GHEA Grapalat"/>
                <w:bCs/>
                <w:shd w:val="clear" w:color="auto" w:fill="FFFFFF"/>
                <w:lang w:val="hy-AM"/>
              </w:rPr>
              <w:softHyphen/>
            </w:r>
            <w:r w:rsidRPr="00E73E97">
              <w:rPr>
                <w:rFonts w:ascii="GHEA Grapalat" w:eastAsiaTheme="minorHAnsi" w:hAnsi="GHEA Grapalat"/>
                <w:bCs/>
                <w:shd w:val="clear" w:color="auto" w:fill="FFFFFF"/>
                <w:lang w:val="hy-AM"/>
              </w:rPr>
              <w:t>թյուն</w:t>
            </w:r>
            <w:r>
              <w:rPr>
                <w:rFonts w:ascii="GHEA Grapalat" w:eastAsiaTheme="minorHAnsi" w:hAnsi="GHEA Grapalat"/>
                <w:bCs/>
                <w:shd w:val="clear" w:color="auto" w:fill="FFFFFF"/>
                <w:lang w:val="hy-AM"/>
              </w:rPr>
              <w:softHyphen/>
            </w:r>
            <w:r w:rsidRPr="00E73E97">
              <w:rPr>
                <w:rFonts w:ascii="GHEA Grapalat" w:eastAsiaTheme="minorHAnsi" w:hAnsi="GHEA Grapalat"/>
                <w:bCs/>
                <w:shd w:val="clear" w:color="auto" w:fill="FFFFFF"/>
                <w:lang w:val="hy-AM"/>
              </w:rPr>
              <w:t>ներին հարմարեցվող պարենային անվտանգության բարձրացման» դրամաշնորհային ծրագրի իրականացման համար տեխնիկական հագեցվածության ապահովում միջոցառման դասիչը և անվանումը,</w:t>
            </w:r>
          </w:p>
          <w:p w14:paraId="52A3A122" w14:textId="77777777" w:rsidR="00E565D9" w:rsidRPr="00E73E97" w:rsidRDefault="00E565D9" w:rsidP="00A15B9C">
            <w:pPr>
              <w:spacing w:line="276" w:lineRule="auto"/>
              <w:ind w:left="125" w:right="80" w:firstLine="284"/>
              <w:jc w:val="both"/>
              <w:rPr>
                <w:rFonts w:ascii="GHEA Grapalat" w:eastAsiaTheme="minorHAnsi" w:hAnsi="GHEA Grapalat"/>
                <w:bCs/>
                <w:shd w:val="clear" w:color="auto" w:fill="FFFFFF"/>
                <w:lang w:val="hy-AM"/>
              </w:rPr>
            </w:pPr>
            <w:r w:rsidRPr="00E73E97">
              <w:rPr>
                <w:rFonts w:ascii="GHEA Grapalat" w:eastAsiaTheme="minorHAnsi" w:hAnsi="GHEA Grapalat"/>
                <w:bCs/>
                <w:shd w:val="clear" w:color="auto" w:fill="FFFFFF"/>
                <w:lang w:val="hy-AM"/>
              </w:rPr>
              <w:t>զ/ հիմնավորմամբ առաջարկվել է լրացումներ կատարել ՀՀ կառավարության 25.12.2025թ. N 1910-Ն որոշման N 9.1 հավելվածում՝ «1116-11005 Հայաստանի Հանրապետությունում խոշոր և մանր եղջերավոր կենդանիների համարակալում և հաշվառում» միջոցառման գծով, այնինչ առաջարկվող լրացումներն անհրաժեշտ է արտացոլել Նախագծի տեքստային մասում՝ նախատեսելով դրանց իրականացումը նաև հիշյալ որոշման N 9 հավելվածում</w:t>
            </w:r>
            <w:r>
              <w:rPr>
                <w:rFonts w:ascii="GHEA Grapalat" w:eastAsiaTheme="minorHAnsi" w:hAnsi="GHEA Grapalat"/>
                <w:bCs/>
                <w:shd w:val="clear" w:color="auto" w:fill="FFFFFF"/>
                <w:lang w:val="hy-AM"/>
              </w:rPr>
              <w:t>,</w:t>
            </w:r>
          </w:p>
          <w:p w14:paraId="6A69794E" w14:textId="77777777" w:rsidR="00E565D9" w:rsidRPr="00E73E97" w:rsidRDefault="00E565D9" w:rsidP="00A15B9C">
            <w:pPr>
              <w:spacing w:line="276" w:lineRule="auto"/>
              <w:ind w:left="125" w:right="80" w:firstLine="284"/>
              <w:jc w:val="both"/>
              <w:rPr>
                <w:rFonts w:ascii="GHEA Grapalat" w:eastAsiaTheme="minorHAnsi" w:hAnsi="GHEA Grapalat" w:cs="Calibri"/>
                <w:bCs/>
                <w:shd w:val="clear" w:color="auto" w:fill="FFFFFF"/>
                <w:lang w:val="hy-AM"/>
              </w:rPr>
            </w:pPr>
            <w:r w:rsidRPr="00E73E97">
              <w:rPr>
                <w:rFonts w:ascii="GHEA Grapalat" w:eastAsiaTheme="minorHAnsi" w:hAnsi="GHEA Grapalat"/>
                <w:bCs/>
                <w:shd w:val="clear" w:color="auto" w:fill="FFFFFF"/>
                <w:lang w:val="hy-AM"/>
              </w:rPr>
              <w:t xml:space="preserve">է/ Նախագիծն անհրաժեշտ է համալրել երկու նոր հավելվածներով՝ </w:t>
            </w:r>
            <w:r w:rsidRPr="00E73E97">
              <w:rPr>
                <w:rFonts w:ascii="GHEA Grapalat" w:eastAsiaTheme="minorHAnsi" w:hAnsi="GHEA Grapalat" w:cs="GHEA Grapalat"/>
                <w:bCs/>
                <w:shd w:val="clear" w:color="auto" w:fill="FFFFFF"/>
                <w:lang w:val="hy-AM"/>
              </w:rPr>
              <w:t>«</w:t>
            </w:r>
            <w:r w:rsidRPr="00E73E97">
              <w:rPr>
                <w:rFonts w:ascii="GHEA Grapalat" w:eastAsiaTheme="minorHAnsi" w:hAnsi="GHEA Grapalat"/>
                <w:bCs/>
                <w:shd w:val="clear" w:color="auto" w:fill="FFFFFF"/>
                <w:lang w:val="hy-AM"/>
              </w:rPr>
              <w:t>ՀԱՅԱՍՏԱՆԻ ՀԱՆՐԱՊԵՏՈՒԹՅԱՆ ԿԱՌԱՎԱՐՈՒԹՅԱՆ 2025 ԹՎԱԿԱՆԻ ԴԵԿՏԵՄԲԵՐԻ 25-Ի N 1910-Ն ՈՐՈՇՄԱՆ N 1 ՀԱՎԵԼՎԱԾԻ N 1 ԱՂՅՈՒՍԱԿՈՒՄ ԿԱՏԱՐՎՈՂ ՓՈՓՈԽՈՒԹՅՈՒՆ</w:t>
            </w:r>
            <w:r>
              <w:rPr>
                <w:rFonts w:ascii="GHEA Grapalat" w:eastAsiaTheme="minorHAnsi" w:hAnsi="GHEA Grapalat"/>
                <w:bCs/>
                <w:shd w:val="clear" w:color="auto" w:fill="FFFFFF"/>
                <w:lang w:val="hy-AM"/>
              </w:rPr>
              <w:softHyphen/>
            </w:r>
            <w:r w:rsidRPr="00E73E97">
              <w:rPr>
                <w:rFonts w:ascii="GHEA Grapalat" w:eastAsiaTheme="minorHAnsi" w:hAnsi="GHEA Grapalat"/>
                <w:bCs/>
                <w:shd w:val="clear" w:color="auto" w:fill="FFFFFF"/>
                <w:lang w:val="hy-AM"/>
              </w:rPr>
              <w:t xml:space="preserve">ՆԵՐԸ» (ՀՀ կառավարության պահուստային </w:t>
            </w:r>
            <w:r w:rsidRPr="00E73E97">
              <w:rPr>
                <w:rFonts w:ascii="GHEA Grapalat" w:eastAsiaTheme="minorHAnsi" w:hAnsi="GHEA Grapalat"/>
                <w:bCs/>
                <w:shd w:val="clear" w:color="auto" w:fill="FFFFFF"/>
                <w:lang w:val="hy-AM"/>
              </w:rPr>
              <w:lastRenderedPageBreak/>
              <w:t>ֆոնդից կիսամյակում՝ 616,511.6 հազ. դրամ և ինն ամսում՝ 721,113.8 հազ. դրամ հատկացումների իրականացումը հնարավոր չէ, ուստի առաջարկվում է միջեռամսյակային տեղաշարժը հավասարակշռել դեֆիցիտի ժամանակա</w:t>
            </w:r>
            <w:r>
              <w:rPr>
                <w:rFonts w:ascii="GHEA Grapalat" w:eastAsiaTheme="minorHAnsi" w:hAnsi="GHEA Grapalat"/>
                <w:bCs/>
                <w:shd w:val="clear" w:color="auto" w:fill="FFFFFF"/>
                <w:lang w:val="hy-AM"/>
              </w:rPr>
              <w:softHyphen/>
            </w:r>
            <w:r w:rsidRPr="00E73E97">
              <w:rPr>
                <w:rFonts w:ascii="GHEA Grapalat" w:eastAsiaTheme="minorHAnsi" w:hAnsi="GHEA Grapalat"/>
                <w:bCs/>
                <w:shd w:val="clear" w:color="auto" w:fill="FFFFFF"/>
                <w:lang w:val="hy-AM"/>
              </w:rPr>
              <w:t>վորապես ազատ միջոցների հաշվին) և «ՀԱՅԱՍՏԱՆԻ ՀԱՆՐԱՊԵՏՈՒԹՅԱՆ 2026 ԹՎԱԿԱՆԻ ՊԵՏԱԿԱՆ ԲՅՈՒՋԵՈՎ ՆԱԽԱՏԵՍՎԱԾ՝ ՀԱՅԱՍՏԱՆԻ ՀԱՆՐԱՊԵՏՈՒԹՅԱՆ ԿԱՌԱՎԱՐՈՒԹՅԱՆ ՊԱՀՈՒՍՏԱՅԻՆ ՖՈՆԴԻՑ ՀԱՏԿԱՑՈՒՄՆԵՐ ԿԱՏԱՐԵԼՈՒ ՎԵՐԱ</w:t>
            </w:r>
            <w:r>
              <w:rPr>
                <w:rFonts w:ascii="GHEA Grapalat" w:eastAsiaTheme="minorHAnsi" w:hAnsi="GHEA Grapalat"/>
                <w:bCs/>
                <w:shd w:val="clear" w:color="auto" w:fill="FFFFFF"/>
                <w:lang w:val="hy-AM"/>
              </w:rPr>
              <w:softHyphen/>
            </w:r>
            <w:r w:rsidRPr="00E73E97">
              <w:rPr>
                <w:rFonts w:ascii="GHEA Grapalat" w:eastAsiaTheme="minorHAnsi" w:hAnsi="GHEA Grapalat"/>
                <w:bCs/>
                <w:shd w:val="clear" w:color="auto" w:fill="FFFFFF"/>
                <w:lang w:val="hy-AM"/>
              </w:rPr>
              <w:t>ԲԵՐ</w:t>
            </w:r>
            <w:r>
              <w:rPr>
                <w:rFonts w:ascii="GHEA Grapalat" w:eastAsiaTheme="minorHAnsi" w:hAnsi="GHEA Grapalat"/>
                <w:bCs/>
                <w:shd w:val="clear" w:color="auto" w:fill="FFFFFF"/>
                <w:lang w:val="hy-AM"/>
              </w:rPr>
              <w:softHyphen/>
            </w:r>
            <w:r w:rsidRPr="00E73E97">
              <w:rPr>
                <w:rFonts w:ascii="GHEA Grapalat" w:eastAsiaTheme="minorHAnsi" w:hAnsi="GHEA Grapalat"/>
                <w:bCs/>
                <w:shd w:val="clear" w:color="auto" w:fill="FFFFFF"/>
                <w:lang w:val="hy-AM"/>
              </w:rPr>
              <w:t>ՅԱԼ» վերնագրերով, ինչպես նաև համապատասխան փոփոխություն կատարել Նախագծի տեքստային մասի 1-ին կետում</w:t>
            </w:r>
            <w:r w:rsidRPr="00E73E97">
              <w:rPr>
                <w:rFonts w:ascii="GHEA Grapalat" w:eastAsiaTheme="minorHAnsi" w:hAnsi="GHEA Grapalat" w:cs="Calibri"/>
                <w:bCs/>
                <w:shd w:val="clear" w:color="auto" w:fill="FFFFFF"/>
                <w:lang w:val="hy-AM"/>
              </w:rPr>
              <w:t>,</w:t>
            </w:r>
          </w:p>
          <w:p w14:paraId="6B5F8B03" w14:textId="77777777" w:rsidR="00E565D9" w:rsidRPr="00E73E97" w:rsidRDefault="00E565D9" w:rsidP="00A15B9C">
            <w:pPr>
              <w:spacing w:line="276" w:lineRule="auto"/>
              <w:ind w:left="125" w:right="80" w:firstLine="284"/>
              <w:jc w:val="both"/>
              <w:rPr>
                <w:rFonts w:ascii="GHEA Grapalat" w:eastAsiaTheme="minorHAnsi" w:hAnsi="GHEA Grapalat" w:cs="Calibri"/>
                <w:bCs/>
                <w:shd w:val="clear" w:color="auto" w:fill="FFFFFF"/>
                <w:lang w:val="hy-AM"/>
              </w:rPr>
            </w:pPr>
            <w:r w:rsidRPr="00E73E97">
              <w:rPr>
                <w:rFonts w:ascii="GHEA Grapalat" w:eastAsiaTheme="minorHAnsi" w:hAnsi="GHEA Grapalat" w:cs="Calibri"/>
                <w:bCs/>
                <w:shd w:val="clear" w:color="auto" w:fill="FFFFFF"/>
                <w:lang w:val="hy-AM"/>
              </w:rPr>
              <w:t xml:space="preserve">ը/ </w:t>
            </w:r>
            <w:r w:rsidRPr="00E73E97">
              <w:rPr>
                <w:rFonts w:ascii="GHEA Grapalat" w:eastAsiaTheme="minorHAnsi" w:hAnsi="GHEA Grapalat"/>
                <w:bCs/>
                <w:shd w:val="clear" w:color="auto" w:fill="FFFFFF"/>
                <w:lang w:val="hy-AM"/>
              </w:rPr>
              <w:t>Նախագծի N 3 հավելվածում 1022-12010 Անասնաբուծության ճյուղում իրականացվող ներդրումային ծրագրերին աջակցություն միջոցառման գծով նվազեցվող արդյունքային ցուցանիշի - նշանը փոխարինել փակագծերով,</w:t>
            </w:r>
          </w:p>
          <w:p w14:paraId="3BF45EAD" w14:textId="0A3E4652" w:rsidR="00952AAE" w:rsidRPr="00E565D9" w:rsidRDefault="00E565D9" w:rsidP="00A15B9C">
            <w:pPr>
              <w:spacing w:line="276" w:lineRule="auto"/>
              <w:ind w:left="125" w:right="80" w:firstLine="284"/>
              <w:jc w:val="both"/>
              <w:rPr>
                <w:rFonts w:eastAsiaTheme="minorHAnsi" w:cs="Calibri"/>
                <w:bCs/>
                <w:shd w:val="clear" w:color="auto" w:fill="FFFFFF"/>
                <w:lang w:val="hy-AM"/>
              </w:rPr>
            </w:pPr>
            <w:r w:rsidRPr="00E73E97">
              <w:rPr>
                <w:rFonts w:ascii="GHEA Grapalat" w:eastAsiaTheme="minorHAnsi" w:hAnsi="GHEA Grapalat" w:cs="Calibri"/>
                <w:bCs/>
                <w:shd w:val="clear" w:color="auto" w:fill="FFFFFF"/>
                <w:lang w:val="hy-AM"/>
              </w:rPr>
              <w:t>թ/ Նախագծի հավելվածներում ֆինանսական ցուցանիշները ներկայացնել տասնորդական ճշտությամբ:</w:t>
            </w:r>
          </w:p>
        </w:tc>
        <w:tc>
          <w:tcPr>
            <w:tcW w:w="6210" w:type="dxa"/>
            <w:tcBorders>
              <w:top w:val="outset" w:sz="6" w:space="0" w:color="auto"/>
              <w:left w:val="outset" w:sz="6" w:space="0" w:color="auto"/>
              <w:bottom w:val="outset" w:sz="6" w:space="0" w:color="auto"/>
              <w:right w:val="outset" w:sz="6" w:space="0" w:color="auto"/>
            </w:tcBorders>
            <w:shd w:val="clear" w:color="auto" w:fill="FFFFFF"/>
          </w:tcPr>
          <w:p w14:paraId="6C1BF843" w14:textId="1D951FA1" w:rsidR="00320493" w:rsidRPr="00A15B9C" w:rsidRDefault="00320493" w:rsidP="00A15B9C">
            <w:pPr>
              <w:pStyle w:val="ListParagraph"/>
              <w:numPr>
                <w:ilvl w:val="0"/>
                <w:numId w:val="15"/>
              </w:numPr>
              <w:spacing w:line="276" w:lineRule="auto"/>
              <w:ind w:left="86" w:right="141" w:firstLine="481"/>
              <w:jc w:val="both"/>
              <w:rPr>
                <w:rFonts w:ascii="GHEA Grapalat" w:hAnsi="GHEA Grapalat"/>
                <w:color w:val="000000"/>
                <w:shd w:val="clear" w:color="auto" w:fill="FFFFFF"/>
                <w:lang w:val="hy-AM"/>
              </w:rPr>
            </w:pPr>
            <w:r w:rsidRPr="00A15B9C">
              <w:rPr>
                <w:rFonts w:ascii="GHEA Grapalat" w:hAnsi="GHEA Grapalat"/>
                <w:color w:val="000000"/>
                <w:shd w:val="clear" w:color="auto" w:fill="FFFFFF"/>
                <w:lang w:val="hy-AM"/>
              </w:rPr>
              <w:lastRenderedPageBreak/>
              <w:t xml:space="preserve">Չի ընդունվել: Տրվել է պարզաբանում: </w:t>
            </w:r>
            <w:r w:rsidRPr="00A15B9C">
              <w:rPr>
                <w:rFonts w:ascii="GHEA Grapalat" w:hAnsi="GHEA Grapalat"/>
                <w:bCs/>
                <w:color w:val="000000"/>
                <w:shd w:val="clear" w:color="auto" w:fill="FFFFFF"/>
                <w:lang w:val="hy-AM"/>
              </w:rPr>
              <w:t>1022-12020 Ագրոպարենային ոլորտին տրամադրվող վարկերի տոկոսադրույքների սուբսիդավորում</w:t>
            </w:r>
            <w:r w:rsidRPr="00A15B9C">
              <w:rPr>
                <w:rFonts w:ascii="GHEA Grapalat" w:hAnsi="GHEA Grapalat"/>
                <w:color w:val="000000"/>
                <w:shd w:val="clear" w:color="auto" w:fill="FFFFFF"/>
                <w:lang w:val="hy-AM"/>
              </w:rPr>
              <w:t xml:space="preserve"> </w:t>
            </w:r>
            <w:r w:rsidRPr="00A15B9C">
              <w:rPr>
                <w:rFonts w:ascii="GHEA Grapalat" w:hAnsi="GHEA Grapalat"/>
                <w:bCs/>
                <w:color w:val="000000"/>
                <w:shd w:val="clear" w:color="auto" w:fill="FFFFFF"/>
                <w:lang w:val="hy-AM"/>
              </w:rPr>
              <w:t xml:space="preserve">միջոցառման համար վարկային հաշվիչը ներկայացվել է ամսական </w:t>
            </w:r>
            <w:r w:rsidRPr="00A15B9C">
              <w:rPr>
                <w:rFonts w:ascii="GHEA Grapalat" w:hAnsi="GHEA Grapalat"/>
                <w:color w:val="000000"/>
                <w:shd w:val="clear" w:color="auto" w:fill="FFFFFF"/>
                <w:lang w:val="hy-AM"/>
              </w:rPr>
              <w:t xml:space="preserve">բաշխվածությամբ և նշված </w:t>
            </w:r>
            <w:r w:rsidRPr="00A15B9C">
              <w:rPr>
                <w:rFonts w:ascii="GHEA Grapalat" w:hAnsi="GHEA Grapalat"/>
                <w:bCs/>
                <w:color w:val="000000"/>
                <w:shd w:val="clear" w:color="auto" w:fill="FFFFFF"/>
                <w:lang w:val="hy-AM"/>
              </w:rPr>
              <w:t>748.0 մլն</w:t>
            </w:r>
            <w:r w:rsidRPr="00A15B9C">
              <w:rPr>
                <w:rFonts w:ascii="GHEA Grapalat" w:hAnsi="GHEA Grapalat"/>
                <w:color w:val="000000"/>
                <w:shd w:val="clear" w:color="auto" w:fill="FFFFFF"/>
                <w:lang w:val="hy-AM"/>
              </w:rPr>
              <w:t xml:space="preserve"> դրամ անհրաժեշտ է միայն մայիս ամսին տրամադրված վարկերի սուբսիդավորումը բավարարելու համար, իսկ ներկայացված վարկային հաշվիչի ամփոփ պատուհանով ներկայացված է 2026 թվականի համար ըստ ամիսների վարկերի սուբսիդավորուման համար անհրաժեշտ ընդհանուր գումարը, որը կազմում է 2,161 մլրդ դրամ։ Ընդ որում, նախագծով միջոցառման համար նախատեսվել է 1,967 մլրդ դրամ, քանի որ այս պահին հնարավոր է վերաբաշխել նշված գումարի չափով։ Միաժամանակ պետք է նշել, որ Ագրոպարենային ոլորտին տրամադրվող վարկերի տոկոսադրույքների սուբսիդավորման ծրագրի շրջանակում վարկերը սկսել են տրամադրել ապրիլ ամսից (վարկային հաշվիչով նախատեսվել էր մայիս ամսից), ինչը </w:t>
            </w:r>
            <w:r w:rsidRPr="00A15B9C">
              <w:rPr>
                <w:rFonts w:ascii="GHEA Grapalat" w:hAnsi="GHEA Grapalat"/>
                <w:color w:val="000000"/>
                <w:shd w:val="clear" w:color="auto" w:fill="FFFFFF"/>
                <w:lang w:val="hy-AM"/>
              </w:rPr>
              <w:lastRenderedPageBreak/>
              <w:t xml:space="preserve">ենթադրում է, որ սուբսիդավորման համար անհրաժեշտ գումարը կարող է լինել ավելի շատ։ </w:t>
            </w:r>
          </w:p>
          <w:p w14:paraId="6E7C01A9" w14:textId="77777777" w:rsidR="00320493" w:rsidRDefault="00320493" w:rsidP="00A15B9C">
            <w:pPr>
              <w:spacing w:line="276" w:lineRule="auto"/>
              <w:ind w:left="142" w:right="80" w:firstLine="131"/>
              <w:jc w:val="both"/>
              <w:rPr>
                <w:rFonts w:ascii="GHEA Grapalat" w:hAnsi="GHEA Grapalat"/>
                <w:color w:val="000000"/>
                <w:shd w:val="clear" w:color="auto" w:fill="FFFFFF"/>
                <w:lang w:val="hy-AM"/>
              </w:rPr>
            </w:pPr>
          </w:p>
          <w:p w14:paraId="3724EF9D" w14:textId="77777777" w:rsidR="00320493" w:rsidRDefault="00320493" w:rsidP="00A15B9C">
            <w:pPr>
              <w:spacing w:line="276" w:lineRule="auto"/>
              <w:ind w:left="142" w:right="80" w:firstLine="131"/>
              <w:jc w:val="both"/>
              <w:rPr>
                <w:rFonts w:ascii="GHEA Grapalat" w:hAnsi="GHEA Grapalat"/>
                <w:color w:val="000000"/>
                <w:shd w:val="clear" w:color="auto" w:fill="FFFFFF"/>
                <w:lang w:val="hy-AM"/>
              </w:rPr>
            </w:pPr>
          </w:p>
          <w:p w14:paraId="3BFE8DBE" w14:textId="77777777" w:rsidR="00320493" w:rsidRDefault="00320493" w:rsidP="00A15B9C">
            <w:pPr>
              <w:spacing w:line="276" w:lineRule="auto"/>
              <w:ind w:left="142" w:right="80" w:firstLine="131"/>
              <w:jc w:val="both"/>
              <w:rPr>
                <w:rFonts w:ascii="GHEA Grapalat" w:hAnsi="GHEA Grapalat"/>
                <w:color w:val="000000"/>
                <w:shd w:val="clear" w:color="auto" w:fill="FFFFFF"/>
                <w:lang w:val="hy-AM"/>
              </w:rPr>
            </w:pPr>
          </w:p>
          <w:p w14:paraId="553BC703" w14:textId="5998AA80" w:rsidR="00320493" w:rsidRDefault="002D7F99" w:rsidP="00A15B9C">
            <w:pPr>
              <w:spacing w:line="276" w:lineRule="auto"/>
              <w:ind w:left="142" w:right="80" w:firstLine="131"/>
              <w:jc w:val="both"/>
              <w:rPr>
                <w:rFonts w:ascii="GHEA Grapalat" w:hAnsi="GHEA Grapalat"/>
                <w:color w:val="000000"/>
                <w:shd w:val="clear" w:color="auto" w:fill="FFFFFF"/>
                <w:lang w:val="hy-AM"/>
              </w:rPr>
            </w:pPr>
            <w:r w:rsidRPr="00E73E97">
              <w:rPr>
                <w:rFonts w:ascii="GHEA Grapalat" w:eastAsiaTheme="minorHAnsi" w:hAnsi="GHEA Grapalat"/>
                <w:bCs/>
                <w:shd w:val="clear" w:color="auto" w:fill="FFFFFF"/>
                <w:lang w:val="hy-AM"/>
              </w:rPr>
              <w:t>ա/</w:t>
            </w:r>
            <w:r>
              <w:rPr>
                <w:rFonts w:ascii="GHEA Grapalat" w:eastAsiaTheme="minorHAnsi" w:hAnsi="GHEA Grapalat"/>
                <w:bCs/>
                <w:shd w:val="clear" w:color="auto" w:fill="FFFFFF"/>
                <w:lang w:val="hy-AM"/>
              </w:rPr>
              <w:t xml:space="preserve"> </w:t>
            </w:r>
            <w:r>
              <w:rPr>
                <w:rFonts w:ascii="GHEA Grapalat" w:hAnsi="GHEA Grapalat"/>
                <w:lang w:val="hy-AM"/>
              </w:rPr>
              <w:t xml:space="preserve">Ընդունվել է: </w:t>
            </w:r>
            <w:r w:rsidR="00BB176A">
              <w:rPr>
                <w:rFonts w:ascii="GHEA Grapalat" w:hAnsi="GHEA Grapalat"/>
                <w:lang w:val="hy-AM"/>
              </w:rPr>
              <w:t>Ն</w:t>
            </w:r>
            <w:r w:rsidR="00BB176A" w:rsidRPr="00BB176A">
              <w:rPr>
                <w:rFonts w:ascii="GHEA Grapalat" w:hAnsi="GHEA Grapalat"/>
                <w:lang w:val="hy-AM"/>
              </w:rPr>
              <w:t>վազեցվող ցուցանիշների փոփոխություն</w:t>
            </w:r>
            <w:r w:rsidR="00BB176A">
              <w:rPr>
                <w:rFonts w:ascii="GHEA Grapalat" w:hAnsi="GHEA Grapalat"/>
                <w:lang w:val="hy-AM"/>
              </w:rPr>
              <w:t xml:space="preserve">ները </w:t>
            </w:r>
            <w:r w:rsidR="00BB176A" w:rsidRPr="00BB176A">
              <w:rPr>
                <w:rFonts w:ascii="GHEA Grapalat" w:hAnsi="GHEA Grapalat"/>
                <w:lang w:val="hy-AM"/>
              </w:rPr>
              <w:t>մուտքագրվ</w:t>
            </w:r>
            <w:r w:rsidR="00BB176A">
              <w:rPr>
                <w:rFonts w:ascii="GHEA Grapalat" w:hAnsi="GHEA Grapalat"/>
                <w:lang w:val="hy-AM"/>
              </w:rPr>
              <w:t>ել է</w:t>
            </w:r>
            <w:r w:rsidR="00BB176A" w:rsidRPr="00BB176A">
              <w:rPr>
                <w:rFonts w:ascii="GHEA Grapalat" w:hAnsi="GHEA Grapalat"/>
                <w:lang w:val="hy-AM"/>
              </w:rPr>
              <w:t xml:space="preserve"> գանձապետական վճարահաշվարկային համակարգ:</w:t>
            </w:r>
          </w:p>
          <w:p w14:paraId="1D93C307" w14:textId="77777777" w:rsidR="00BB176A" w:rsidRDefault="00BB176A" w:rsidP="002D7F99">
            <w:pPr>
              <w:spacing w:after="200" w:line="276" w:lineRule="auto"/>
              <w:ind w:left="142" w:right="80" w:firstLine="131"/>
              <w:jc w:val="both"/>
              <w:rPr>
                <w:rFonts w:ascii="GHEA Grapalat" w:eastAsiaTheme="minorHAnsi" w:hAnsi="GHEA Grapalat"/>
                <w:bCs/>
                <w:shd w:val="clear" w:color="auto" w:fill="FFFFFF"/>
                <w:lang w:val="hy-AM"/>
              </w:rPr>
            </w:pPr>
          </w:p>
          <w:p w14:paraId="0EA0F375" w14:textId="50D1D98C" w:rsidR="002D7F99" w:rsidRDefault="002D7F99" w:rsidP="002D7F99">
            <w:pPr>
              <w:spacing w:after="200" w:line="276" w:lineRule="auto"/>
              <w:ind w:left="142" w:right="80" w:firstLine="131"/>
              <w:jc w:val="both"/>
              <w:rPr>
                <w:rFonts w:ascii="GHEA Grapalat" w:hAnsi="GHEA Grapalat"/>
                <w:lang w:val="hy-AM"/>
              </w:rPr>
            </w:pPr>
            <w:r>
              <w:rPr>
                <w:rFonts w:ascii="GHEA Grapalat" w:eastAsiaTheme="minorHAnsi" w:hAnsi="GHEA Grapalat"/>
                <w:bCs/>
                <w:shd w:val="clear" w:color="auto" w:fill="FFFFFF"/>
                <w:lang w:val="hy-AM"/>
              </w:rPr>
              <w:t>բ</w:t>
            </w:r>
            <w:r w:rsidRPr="00E73E97">
              <w:rPr>
                <w:rFonts w:ascii="GHEA Grapalat" w:eastAsiaTheme="minorHAnsi" w:hAnsi="GHEA Grapalat"/>
                <w:bCs/>
                <w:shd w:val="clear" w:color="auto" w:fill="FFFFFF"/>
                <w:lang w:val="hy-AM"/>
              </w:rPr>
              <w:t xml:space="preserve">/ </w:t>
            </w:r>
            <w:r>
              <w:rPr>
                <w:rFonts w:ascii="GHEA Grapalat" w:hAnsi="GHEA Grapalat"/>
                <w:lang w:val="hy-AM"/>
              </w:rPr>
              <w:t>Ընդունվել է: Կատարվել են համապատասխան փոփոխություններ:</w:t>
            </w:r>
          </w:p>
          <w:p w14:paraId="4E8773B8" w14:textId="77777777" w:rsidR="00A15B9C" w:rsidRDefault="00A15B9C" w:rsidP="00A15B9C">
            <w:pPr>
              <w:spacing w:after="200" w:line="276" w:lineRule="auto"/>
              <w:ind w:left="142" w:right="80" w:firstLine="131"/>
              <w:jc w:val="both"/>
              <w:rPr>
                <w:rFonts w:ascii="GHEA Grapalat" w:hAnsi="GHEA Grapalat"/>
                <w:lang w:val="hy-AM"/>
              </w:rPr>
            </w:pPr>
          </w:p>
          <w:p w14:paraId="6D04DEEB" w14:textId="77777777" w:rsidR="00A15B9C" w:rsidRDefault="00A15B9C" w:rsidP="00A15B9C">
            <w:pPr>
              <w:spacing w:after="200" w:line="276" w:lineRule="auto"/>
              <w:ind w:left="142" w:right="80" w:firstLine="131"/>
              <w:jc w:val="both"/>
              <w:rPr>
                <w:rFonts w:ascii="GHEA Grapalat" w:hAnsi="GHEA Grapalat"/>
                <w:lang w:val="hy-AM"/>
              </w:rPr>
            </w:pPr>
          </w:p>
          <w:p w14:paraId="36D70CF7" w14:textId="329842AB" w:rsidR="00A15B9C" w:rsidRDefault="002D7F99" w:rsidP="00A15B9C">
            <w:pPr>
              <w:spacing w:after="200" w:line="276" w:lineRule="auto"/>
              <w:ind w:left="142" w:right="80" w:firstLine="131"/>
              <w:jc w:val="both"/>
              <w:rPr>
                <w:rFonts w:ascii="GHEA Grapalat" w:hAnsi="GHEA Grapalat"/>
                <w:lang w:val="hy-AM"/>
              </w:rPr>
            </w:pPr>
            <w:r w:rsidRPr="00E73E97">
              <w:rPr>
                <w:rFonts w:ascii="GHEA Grapalat" w:eastAsiaTheme="minorHAnsi" w:hAnsi="GHEA Grapalat"/>
                <w:bCs/>
                <w:shd w:val="clear" w:color="auto" w:fill="FFFFFF"/>
                <w:lang w:val="hy-AM"/>
              </w:rPr>
              <w:t xml:space="preserve">գ/ </w:t>
            </w:r>
            <w:r w:rsidR="00A15B9C">
              <w:rPr>
                <w:rFonts w:ascii="GHEA Grapalat" w:hAnsi="GHEA Grapalat"/>
                <w:lang w:val="hy-AM"/>
              </w:rPr>
              <w:t>Ընդունվել է: Կատարվել են համապատասխան փոփոխություններ:</w:t>
            </w:r>
          </w:p>
          <w:p w14:paraId="4FB5CAC2" w14:textId="77777777" w:rsidR="00A15B9C" w:rsidRDefault="00A15B9C" w:rsidP="00A15B9C">
            <w:pPr>
              <w:spacing w:after="200" w:line="276" w:lineRule="auto"/>
              <w:ind w:left="142" w:right="80" w:firstLine="131"/>
              <w:jc w:val="both"/>
              <w:rPr>
                <w:rFonts w:ascii="GHEA Grapalat" w:hAnsi="GHEA Grapalat"/>
                <w:lang w:val="hy-AM"/>
              </w:rPr>
            </w:pPr>
          </w:p>
          <w:p w14:paraId="41BB284D" w14:textId="77777777" w:rsidR="00D95547" w:rsidRDefault="00D95547" w:rsidP="00A15B9C">
            <w:pPr>
              <w:spacing w:after="200" w:line="276" w:lineRule="auto"/>
              <w:ind w:left="142" w:right="80" w:firstLine="131"/>
              <w:jc w:val="both"/>
              <w:rPr>
                <w:rFonts w:ascii="GHEA Grapalat" w:hAnsi="GHEA Grapalat"/>
                <w:lang w:val="hy-AM"/>
              </w:rPr>
            </w:pPr>
          </w:p>
          <w:p w14:paraId="34A9DFEA" w14:textId="77777777" w:rsidR="00D95547" w:rsidRDefault="00D95547" w:rsidP="00A15B9C">
            <w:pPr>
              <w:spacing w:after="200" w:line="276" w:lineRule="auto"/>
              <w:ind w:left="142" w:right="80" w:firstLine="131"/>
              <w:jc w:val="both"/>
              <w:rPr>
                <w:rFonts w:ascii="GHEA Grapalat" w:hAnsi="GHEA Grapalat"/>
                <w:lang w:val="hy-AM"/>
              </w:rPr>
            </w:pPr>
          </w:p>
          <w:p w14:paraId="0F8285C4" w14:textId="77777777" w:rsidR="002D7F99" w:rsidRPr="002D7F99" w:rsidRDefault="002D7F99" w:rsidP="00A15B9C">
            <w:pPr>
              <w:spacing w:after="200" w:line="276" w:lineRule="auto"/>
              <w:ind w:left="142" w:right="80" w:firstLine="131"/>
              <w:jc w:val="both"/>
              <w:rPr>
                <w:rFonts w:ascii="GHEA Grapalat" w:hAnsi="GHEA Grapalat"/>
                <w:sz w:val="2"/>
                <w:szCs w:val="2"/>
                <w:lang w:val="hy-AM"/>
              </w:rPr>
            </w:pPr>
          </w:p>
          <w:p w14:paraId="23825254" w14:textId="3FF7D479" w:rsidR="00D95547" w:rsidRDefault="002D7F99" w:rsidP="00A15B9C">
            <w:pPr>
              <w:spacing w:after="200" w:line="276" w:lineRule="auto"/>
              <w:ind w:left="142" w:right="80" w:firstLine="131"/>
              <w:jc w:val="both"/>
              <w:rPr>
                <w:rFonts w:ascii="GHEA Grapalat" w:hAnsi="GHEA Grapalat"/>
                <w:lang w:val="hy-AM"/>
              </w:rPr>
            </w:pPr>
            <w:r w:rsidRPr="00E73E97">
              <w:rPr>
                <w:rFonts w:ascii="GHEA Grapalat" w:eastAsiaTheme="minorHAnsi" w:hAnsi="GHEA Grapalat"/>
                <w:bCs/>
                <w:shd w:val="clear" w:color="auto" w:fill="FFFFFF"/>
                <w:lang w:val="hy-AM"/>
              </w:rPr>
              <w:t xml:space="preserve">դ/ </w:t>
            </w:r>
            <w:r w:rsidR="00D95547" w:rsidRPr="00D95547">
              <w:rPr>
                <w:rFonts w:ascii="GHEA Grapalat" w:hAnsi="GHEA Grapalat"/>
                <w:lang w:val="hy-AM"/>
              </w:rPr>
              <w:t>Ընդունվել է: Կատարվել են համապատասխան փոփոխությունները:</w:t>
            </w:r>
          </w:p>
          <w:p w14:paraId="7E6A5706" w14:textId="77777777" w:rsidR="00D95547" w:rsidRDefault="00D95547" w:rsidP="00A15B9C">
            <w:pPr>
              <w:spacing w:after="200" w:line="276" w:lineRule="auto"/>
              <w:ind w:left="142" w:right="80" w:firstLine="131"/>
              <w:jc w:val="both"/>
              <w:rPr>
                <w:rFonts w:ascii="GHEA Grapalat" w:hAnsi="GHEA Grapalat"/>
                <w:lang w:val="hy-AM"/>
              </w:rPr>
            </w:pPr>
          </w:p>
          <w:p w14:paraId="2947FDE8" w14:textId="77777777" w:rsidR="00D95547" w:rsidRDefault="00D95547" w:rsidP="00A15B9C">
            <w:pPr>
              <w:spacing w:after="200" w:line="276" w:lineRule="auto"/>
              <w:ind w:left="142" w:right="80" w:firstLine="131"/>
              <w:jc w:val="both"/>
              <w:rPr>
                <w:rFonts w:ascii="GHEA Grapalat" w:hAnsi="GHEA Grapalat"/>
                <w:lang w:val="hy-AM"/>
              </w:rPr>
            </w:pPr>
          </w:p>
          <w:p w14:paraId="5B914AEE" w14:textId="77777777" w:rsidR="00D95547" w:rsidRDefault="00D95547" w:rsidP="00A15B9C">
            <w:pPr>
              <w:spacing w:after="200" w:line="276" w:lineRule="auto"/>
              <w:ind w:left="142" w:right="80" w:firstLine="131"/>
              <w:jc w:val="both"/>
              <w:rPr>
                <w:rFonts w:ascii="GHEA Grapalat" w:hAnsi="GHEA Grapalat"/>
                <w:lang w:val="hy-AM"/>
              </w:rPr>
            </w:pPr>
          </w:p>
          <w:p w14:paraId="0E41C6EF" w14:textId="77777777" w:rsidR="00D95547" w:rsidRDefault="00D95547" w:rsidP="00A15B9C">
            <w:pPr>
              <w:spacing w:after="200" w:line="276" w:lineRule="auto"/>
              <w:ind w:left="142" w:right="80" w:firstLine="131"/>
              <w:jc w:val="both"/>
              <w:rPr>
                <w:rFonts w:ascii="GHEA Grapalat" w:hAnsi="GHEA Grapalat"/>
                <w:lang w:val="hy-AM"/>
              </w:rPr>
            </w:pPr>
          </w:p>
          <w:p w14:paraId="289BD73C" w14:textId="77777777" w:rsidR="00D95547" w:rsidRDefault="00D95547" w:rsidP="00A15B9C">
            <w:pPr>
              <w:spacing w:after="200" w:line="276" w:lineRule="auto"/>
              <w:ind w:left="142" w:right="80" w:firstLine="131"/>
              <w:jc w:val="both"/>
              <w:rPr>
                <w:rFonts w:ascii="GHEA Grapalat" w:hAnsi="GHEA Grapalat"/>
                <w:lang w:val="hy-AM"/>
              </w:rPr>
            </w:pPr>
          </w:p>
          <w:p w14:paraId="06C50388" w14:textId="77777777" w:rsidR="00D95547" w:rsidRDefault="00D95547" w:rsidP="00A15B9C">
            <w:pPr>
              <w:spacing w:after="200" w:line="276" w:lineRule="auto"/>
              <w:ind w:left="142" w:right="80" w:firstLine="131"/>
              <w:jc w:val="both"/>
              <w:rPr>
                <w:rFonts w:ascii="GHEA Grapalat" w:hAnsi="GHEA Grapalat"/>
                <w:lang w:val="hy-AM"/>
              </w:rPr>
            </w:pPr>
          </w:p>
          <w:p w14:paraId="60BDC703" w14:textId="77777777" w:rsidR="00D95547" w:rsidRDefault="00D95547" w:rsidP="00A15B9C">
            <w:pPr>
              <w:spacing w:after="200" w:line="276" w:lineRule="auto"/>
              <w:ind w:left="142" w:right="80" w:firstLine="131"/>
              <w:jc w:val="both"/>
              <w:rPr>
                <w:rFonts w:ascii="GHEA Grapalat" w:hAnsi="GHEA Grapalat"/>
                <w:lang w:val="hy-AM"/>
              </w:rPr>
            </w:pPr>
          </w:p>
          <w:p w14:paraId="7D98B270" w14:textId="77777777" w:rsidR="002D7F99" w:rsidRDefault="002D7F99" w:rsidP="00A15B9C">
            <w:pPr>
              <w:spacing w:line="276" w:lineRule="auto"/>
              <w:ind w:left="142" w:right="80" w:firstLine="131"/>
              <w:jc w:val="both"/>
              <w:rPr>
                <w:rFonts w:ascii="GHEA Grapalat" w:hAnsi="GHEA Grapalat" w:cs="Sylfaen"/>
                <w:lang w:val="hy-AM"/>
              </w:rPr>
            </w:pPr>
          </w:p>
          <w:p w14:paraId="07D5FCF4" w14:textId="77777777" w:rsidR="002D7F99" w:rsidRDefault="002D7F99" w:rsidP="00A15B9C">
            <w:pPr>
              <w:spacing w:line="276" w:lineRule="auto"/>
              <w:ind w:left="142" w:right="80" w:firstLine="131"/>
              <w:jc w:val="both"/>
              <w:rPr>
                <w:rFonts w:ascii="GHEA Grapalat" w:hAnsi="GHEA Grapalat" w:cs="Sylfaen"/>
                <w:lang w:val="hy-AM"/>
              </w:rPr>
            </w:pPr>
          </w:p>
          <w:p w14:paraId="73CFED0A" w14:textId="77777777" w:rsidR="002D7F99" w:rsidRDefault="002D7F99" w:rsidP="00A15B9C">
            <w:pPr>
              <w:spacing w:line="276" w:lineRule="auto"/>
              <w:ind w:left="142" w:right="80" w:firstLine="131"/>
              <w:jc w:val="both"/>
              <w:rPr>
                <w:rFonts w:ascii="GHEA Grapalat" w:hAnsi="GHEA Grapalat" w:cs="Sylfaen"/>
                <w:lang w:val="hy-AM"/>
              </w:rPr>
            </w:pPr>
          </w:p>
          <w:p w14:paraId="4792C076" w14:textId="77777777" w:rsidR="00BB176A" w:rsidRPr="00BB176A" w:rsidRDefault="00BB176A" w:rsidP="00A15B9C">
            <w:pPr>
              <w:spacing w:line="276" w:lineRule="auto"/>
              <w:ind w:left="142" w:right="80" w:firstLine="131"/>
              <w:jc w:val="both"/>
              <w:rPr>
                <w:rFonts w:ascii="GHEA Grapalat" w:eastAsiaTheme="minorHAnsi" w:hAnsi="GHEA Grapalat"/>
                <w:bCs/>
                <w:sz w:val="14"/>
                <w:szCs w:val="14"/>
                <w:shd w:val="clear" w:color="auto" w:fill="FFFFFF"/>
                <w:lang w:val="hy-AM"/>
              </w:rPr>
            </w:pPr>
          </w:p>
          <w:p w14:paraId="71EB54AA" w14:textId="48AD9DFD" w:rsidR="00320493" w:rsidRDefault="002D7F99" w:rsidP="00A15B9C">
            <w:pPr>
              <w:spacing w:line="276" w:lineRule="auto"/>
              <w:ind w:left="142" w:right="80" w:firstLine="131"/>
              <w:jc w:val="both"/>
              <w:rPr>
                <w:rFonts w:ascii="GHEA Grapalat" w:hAnsi="GHEA Grapalat" w:cs="Sylfaen"/>
                <w:lang w:val="hy-AM"/>
              </w:rPr>
            </w:pPr>
            <w:r w:rsidRPr="00E73E97">
              <w:rPr>
                <w:rFonts w:ascii="GHEA Grapalat" w:eastAsiaTheme="minorHAnsi" w:hAnsi="GHEA Grapalat"/>
                <w:bCs/>
                <w:shd w:val="clear" w:color="auto" w:fill="FFFFFF"/>
                <w:lang w:val="hy-AM"/>
              </w:rPr>
              <w:t xml:space="preserve">ե/ </w:t>
            </w:r>
            <w:r w:rsidR="00320493">
              <w:rPr>
                <w:rFonts w:ascii="GHEA Grapalat" w:hAnsi="GHEA Grapalat" w:cs="Sylfaen"/>
                <w:lang w:val="hy-AM"/>
              </w:rPr>
              <w:t>Ընդունվել է: Կատարվել են համապատասխան փոփոխությունները:</w:t>
            </w:r>
          </w:p>
          <w:p w14:paraId="1C933BB2" w14:textId="77777777" w:rsidR="00D95547" w:rsidRDefault="00D95547" w:rsidP="00A15B9C">
            <w:pPr>
              <w:spacing w:after="200" w:line="276" w:lineRule="auto"/>
              <w:ind w:left="142" w:right="80" w:firstLine="131"/>
              <w:jc w:val="both"/>
              <w:rPr>
                <w:rFonts w:ascii="GHEA Grapalat" w:hAnsi="GHEA Grapalat"/>
                <w:lang w:val="hy-AM"/>
              </w:rPr>
            </w:pPr>
          </w:p>
          <w:p w14:paraId="4765398E" w14:textId="77777777" w:rsidR="00BB176A" w:rsidRPr="00BB176A" w:rsidRDefault="00BB176A" w:rsidP="00A15B9C">
            <w:pPr>
              <w:spacing w:after="200" w:line="276" w:lineRule="auto"/>
              <w:ind w:left="142" w:right="80" w:firstLine="131"/>
              <w:jc w:val="both"/>
              <w:rPr>
                <w:rFonts w:ascii="GHEA Grapalat" w:eastAsiaTheme="minorHAnsi" w:hAnsi="GHEA Grapalat"/>
                <w:bCs/>
                <w:sz w:val="40"/>
                <w:szCs w:val="40"/>
                <w:shd w:val="clear" w:color="auto" w:fill="FFFFFF"/>
                <w:lang w:val="hy-AM"/>
              </w:rPr>
            </w:pPr>
          </w:p>
          <w:p w14:paraId="2D84A05B" w14:textId="63EE48A1" w:rsidR="00D95547" w:rsidRDefault="002D7F99" w:rsidP="00A15B9C">
            <w:pPr>
              <w:spacing w:after="200" w:line="276" w:lineRule="auto"/>
              <w:ind w:left="142" w:right="80" w:firstLine="131"/>
              <w:jc w:val="both"/>
              <w:rPr>
                <w:rFonts w:ascii="GHEA Grapalat" w:hAnsi="GHEA Grapalat"/>
                <w:lang w:val="hy-AM"/>
              </w:rPr>
            </w:pPr>
            <w:r w:rsidRPr="00E73E97">
              <w:rPr>
                <w:rFonts w:ascii="GHEA Grapalat" w:eastAsiaTheme="minorHAnsi" w:hAnsi="GHEA Grapalat"/>
                <w:bCs/>
                <w:shd w:val="clear" w:color="auto" w:fill="FFFFFF"/>
                <w:lang w:val="hy-AM"/>
              </w:rPr>
              <w:t xml:space="preserve">զ/ </w:t>
            </w:r>
            <w:r>
              <w:rPr>
                <w:rFonts w:ascii="GHEA Grapalat" w:hAnsi="GHEA Grapalat"/>
                <w:lang w:val="hy-AM"/>
              </w:rPr>
              <w:t>Ընդունվել է ի գիտություն: Նշված փոփոխությունը հիմնավորումից հանվել է, կներկայացվի առանձին նախագծի շրջանակներում:</w:t>
            </w:r>
          </w:p>
          <w:p w14:paraId="69021A87" w14:textId="77777777" w:rsidR="00D95547" w:rsidRDefault="00D95547" w:rsidP="00A15B9C">
            <w:pPr>
              <w:spacing w:after="200" w:line="276" w:lineRule="auto"/>
              <w:ind w:left="142" w:right="80" w:firstLine="131"/>
              <w:jc w:val="both"/>
              <w:rPr>
                <w:rFonts w:ascii="GHEA Grapalat" w:hAnsi="GHEA Grapalat"/>
                <w:lang w:val="hy-AM"/>
              </w:rPr>
            </w:pPr>
          </w:p>
          <w:p w14:paraId="474523C7" w14:textId="77777777" w:rsidR="00D95547" w:rsidRDefault="00D95547" w:rsidP="00A15B9C">
            <w:pPr>
              <w:spacing w:after="200" w:line="276" w:lineRule="auto"/>
              <w:ind w:left="142" w:right="80" w:firstLine="131"/>
              <w:jc w:val="both"/>
              <w:rPr>
                <w:rFonts w:ascii="GHEA Grapalat" w:hAnsi="GHEA Grapalat"/>
                <w:lang w:val="hy-AM"/>
              </w:rPr>
            </w:pPr>
          </w:p>
          <w:p w14:paraId="72356451" w14:textId="61028BA6" w:rsidR="002D7F99" w:rsidRDefault="002D7F99" w:rsidP="002D7F99">
            <w:pPr>
              <w:spacing w:line="276" w:lineRule="auto"/>
              <w:ind w:left="142" w:right="80" w:firstLine="131"/>
              <w:jc w:val="both"/>
              <w:rPr>
                <w:rFonts w:ascii="GHEA Grapalat" w:hAnsi="GHEA Grapalat" w:cs="Sylfaen"/>
                <w:lang w:val="hy-AM"/>
              </w:rPr>
            </w:pPr>
            <w:r w:rsidRPr="00E73E97">
              <w:rPr>
                <w:rFonts w:ascii="GHEA Grapalat" w:eastAsiaTheme="minorHAnsi" w:hAnsi="GHEA Grapalat"/>
                <w:bCs/>
                <w:shd w:val="clear" w:color="auto" w:fill="FFFFFF"/>
                <w:lang w:val="hy-AM"/>
              </w:rPr>
              <w:t xml:space="preserve">է/ </w:t>
            </w:r>
            <w:r>
              <w:rPr>
                <w:rFonts w:ascii="GHEA Grapalat" w:hAnsi="GHEA Grapalat" w:cs="Sylfaen"/>
                <w:lang w:val="hy-AM"/>
              </w:rPr>
              <w:t>Ընդունվել է: Կատարվել են համապատասխան փոփոխությունները:</w:t>
            </w:r>
          </w:p>
          <w:p w14:paraId="6E8166C5" w14:textId="77777777" w:rsidR="00D95547" w:rsidRDefault="00D95547" w:rsidP="00A15B9C">
            <w:pPr>
              <w:spacing w:after="200" w:line="276" w:lineRule="auto"/>
              <w:ind w:left="142" w:right="80" w:firstLine="131"/>
              <w:jc w:val="both"/>
              <w:rPr>
                <w:rFonts w:ascii="GHEA Grapalat" w:hAnsi="GHEA Grapalat"/>
                <w:lang w:val="hy-AM"/>
              </w:rPr>
            </w:pPr>
          </w:p>
          <w:p w14:paraId="2A8D546D" w14:textId="77777777" w:rsidR="00D95547" w:rsidRDefault="00D95547" w:rsidP="00A15B9C">
            <w:pPr>
              <w:spacing w:after="200" w:line="276" w:lineRule="auto"/>
              <w:ind w:left="142" w:right="80" w:firstLine="131"/>
              <w:jc w:val="both"/>
              <w:rPr>
                <w:rFonts w:ascii="GHEA Grapalat" w:hAnsi="GHEA Grapalat"/>
                <w:lang w:val="hy-AM"/>
              </w:rPr>
            </w:pPr>
          </w:p>
          <w:p w14:paraId="35ACA15C" w14:textId="77777777" w:rsidR="00D95547" w:rsidRDefault="00D95547" w:rsidP="00A15B9C">
            <w:pPr>
              <w:spacing w:after="200" w:line="276" w:lineRule="auto"/>
              <w:ind w:left="142" w:right="80" w:firstLine="131"/>
              <w:jc w:val="both"/>
              <w:rPr>
                <w:rFonts w:ascii="GHEA Grapalat" w:hAnsi="GHEA Grapalat"/>
                <w:lang w:val="hy-AM"/>
              </w:rPr>
            </w:pPr>
          </w:p>
          <w:p w14:paraId="1E4C3CCA" w14:textId="77777777" w:rsidR="00D95547" w:rsidRDefault="00D95547" w:rsidP="00A15B9C">
            <w:pPr>
              <w:spacing w:after="200" w:line="276" w:lineRule="auto"/>
              <w:ind w:left="142" w:right="80" w:firstLine="131"/>
              <w:jc w:val="both"/>
              <w:rPr>
                <w:rFonts w:ascii="GHEA Grapalat" w:hAnsi="GHEA Grapalat"/>
                <w:lang w:val="hy-AM"/>
              </w:rPr>
            </w:pPr>
          </w:p>
          <w:p w14:paraId="32D6D16F" w14:textId="77777777" w:rsidR="00D95547" w:rsidRDefault="00D95547" w:rsidP="00A15B9C">
            <w:pPr>
              <w:spacing w:line="276" w:lineRule="auto"/>
              <w:ind w:left="142" w:right="80" w:firstLine="131"/>
              <w:jc w:val="both"/>
              <w:rPr>
                <w:rFonts w:ascii="GHEA Grapalat" w:hAnsi="GHEA Grapalat" w:cs="Sylfaen"/>
                <w:lang w:val="hy-AM"/>
              </w:rPr>
            </w:pPr>
          </w:p>
          <w:p w14:paraId="5884BEEE" w14:textId="77777777" w:rsidR="00BB176A" w:rsidRDefault="00BB176A" w:rsidP="00A15B9C">
            <w:pPr>
              <w:spacing w:line="276" w:lineRule="auto"/>
              <w:ind w:left="142" w:right="80" w:firstLine="131"/>
              <w:jc w:val="both"/>
              <w:rPr>
                <w:rFonts w:ascii="GHEA Grapalat" w:hAnsi="GHEA Grapalat" w:cs="Sylfaen"/>
                <w:lang w:val="hy-AM"/>
              </w:rPr>
            </w:pPr>
          </w:p>
          <w:p w14:paraId="75F9EDA9" w14:textId="77777777" w:rsidR="00BB176A" w:rsidRDefault="00BB176A" w:rsidP="00A15B9C">
            <w:pPr>
              <w:spacing w:line="276" w:lineRule="auto"/>
              <w:ind w:left="142" w:right="80" w:firstLine="131"/>
              <w:jc w:val="both"/>
              <w:rPr>
                <w:rFonts w:ascii="GHEA Grapalat" w:hAnsi="GHEA Grapalat" w:cs="Sylfaen"/>
                <w:lang w:val="hy-AM"/>
              </w:rPr>
            </w:pPr>
          </w:p>
          <w:p w14:paraId="215F3247" w14:textId="77777777" w:rsidR="00BB176A" w:rsidRDefault="00BB176A" w:rsidP="00A15B9C">
            <w:pPr>
              <w:spacing w:line="276" w:lineRule="auto"/>
              <w:ind w:left="142" w:right="80" w:firstLine="131"/>
              <w:jc w:val="both"/>
              <w:rPr>
                <w:rFonts w:ascii="GHEA Grapalat" w:hAnsi="GHEA Grapalat" w:cs="Sylfaen"/>
                <w:lang w:val="hy-AM"/>
              </w:rPr>
            </w:pPr>
          </w:p>
          <w:p w14:paraId="36E13AAC" w14:textId="77777777" w:rsidR="00BB176A" w:rsidRDefault="00BB176A" w:rsidP="00A15B9C">
            <w:pPr>
              <w:spacing w:line="276" w:lineRule="auto"/>
              <w:ind w:left="142" w:right="80" w:firstLine="131"/>
              <w:jc w:val="both"/>
              <w:rPr>
                <w:rFonts w:ascii="GHEA Grapalat" w:hAnsi="GHEA Grapalat" w:cs="Sylfaen"/>
                <w:lang w:val="hy-AM"/>
              </w:rPr>
            </w:pPr>
          </w:p>
          <w:p w14:paraId="59C8FD78" w14:textId="77777777" w:rsidR="00BB176A" w:rsidRDefault="00BB176A" w:rsidP="00A15B9C">
            <w:pPr>
              <w:spacing w:line="276" w:lineRule="auto"/>
              <w:ind w:left="142" w:right="80" w:firstLine="131"/>
              <w:jc w:val="both"/>
              <w:rPr>
                <w:rFonts w:ascii="GHEA Grapalat" w:hAnsi="GHEA Grapalat" w:cs="Sylfaen"/>
                <w:lang w:val="hy-AM"/>
              </w:rPr>
            </w:pPr>
          </w:p>
          <w:p w14:paraId="2DE8359A" w14:textId="77777777" w:rsidR="00BB176A" w:rsidRDefault="00BB176A" w:rsidP="00A15B9C">
            <w:pPr>
              <w:spacing w:line="276" w:lineRule="auto"/>
              <w:ind w:left="142" w:right="80" w:firstLine="131"/>
              <w:jc w:val="both"/>
              <w:rPr>
                <w:rFonts w:ascii="GHEA Grapalat" w:hAnsi="GHEA Grapalat" w:cs="Sylfaen"/>
                <w:lang w:val="hy-AM"/>
              </w:rPr>
            </w:pPr>
          </w:p>
          <w:p w14:paraId="3594F4FD" w14:textId="786E7C8D" w:rsidR="00D95547" w:rsidRDefault="00BB176A" w:rsidP="00A15B9C">
            <w:pPr>
              <w:spacing w:line="276" w:lineRule="auto"/>
              <w:ind w:left="142" w:right="80" w:firstLine="131"/>
              <w:jc w:val="both"/>
              <w:rPr>
                <w:rFonts w:ascii="GHEA Grapalat" w:hAnsi="GHEA Grapalat" w:cs="Sylfaen"/>
                <w:lang w:val="hy-AM"/>
              </w:rPr>
            </w:pPr>
            <w:r w:rsidRPr="00E73E97">
              <w:rPr>
                <w:rFonts w:ascii="GHEA Grapalat" w:eastAsiaTheme="minorHAnsi" w:hAnsi="GHEA Grapalat" w:cs="Calibri"/>
                <w:bCs/>
                <w:shd w:val="clear" w:color="auto" w:fill="FFFFFF"/>
                <w:lang w:val="hy-AM"/>
              </w:rPr>
              <w:t xml:space="preserve">ը/ </w:t>
            </w:r>
            <w:r w:rsidR="00D95547">
              <w:rPr>
                <w:rFonts w:ascii="GHEA Grapalat" w:hAnsi="GHEA Grapalat" w:cs="Sylfaen"/>
                <w:lang w:val="hy-AM"/>
              </w:rPr>
              <w:t>Ընդունվել է: Կատարվել են համապատասխան փոփոխությունը:</w:t>
            </w:r>
          </w:p>
          <w:p w14:paraId="346453B1" w14:textId="77777777" w:rsidR="00D95547" w:rsidRDefault="00D95547" w:rsidP="00A15B9C">
            <w:pPr>
              <w:spacing w:after="200" w:line="276" w:lineRule="auto"/>
              <w:ind w:left="142" w:right="80" w:firstLine="131"/>
              <w:jc w:val="both"/>
              <w:rPr>
                <w:rFonts w:ascii="GHEA Grapalat" w:hAnsi="GHEA Grapalat"/>
                <w:lang w:val="hy-AM"/>
              </w:rPr>
            </w:pPr>
          </w:p>
          <w:p w14:paraId="14E20450" w14:textId="7D159E61" w:rsidR="00BB176A" w:rsidRDefault="00BB176A" w:rsidP="00BB176A">
            <w:pPr>
              <w:spacing w:line="276" w:lineRule="auto"/>
              <w:ind w:left="142" w:right="80" w:firstLine="131"/>
              <w:jc w:val="both"/>
              <w:rPr>
                <w:rFonts w:ascii="GHEA Grapalat" w:hAnsi="GHEA Grapalat" w:cs="Sylfaen"/>
                <w:lang w:val="hy-AM"/>
              </w:rPr>
            </w:pPr>
            <w:r>
              <w:rPr>
                <w:rFonts w:ascii="GHEA Grapalat" w:eastAsiaTheme="minorHAnsi" w:hAnsi="GHEA Grapalat" w:cs="Calibri"/>
                <w:bCs/>
                <w:shd w:val="clear" w:color="auto" w:fill="FFFFFF"/>
                <w:lang w:val="hy-AM"/>
              </w:rPr>
              <w:t>թ</w:t>
            </w:r>
            <w:r w:rsidRPr="00E73E97">
              <w:rPr>
                <w:rFonts w:ascii="GHEA Grapalat" w:eastAsiaTheme="minorHAnsi" w:hAnsi="GHEA Grapalat" w:cs="Calibri"/>
                <w:bCs/>
                <w:shd w:val="clear" w:color="auto" w:fill="FFFFFF"/>
                <w:lang w:val="hy-AM"/>
              </w:rPr>
              <w:t xml:space="preserve">/ </w:t>
            </w:r>
            <w:r>
              <w:rPr>
                <w:rFonts w:ascii="GHEA Grapalat" w:hAnsi="GHEA Grapalat" w:cs="Sylfaen"/>
                <w:lang w:val="hy-AM"/>
              </w:rPr>
              <w:t>Ընդունվել է: Կատարվել են համապատասխան փոփոխությունները:</w:t>
            </w:r>
          </w:p>
          <w:p w14:paraId="72C03555" w14:textId="77777777" w:rsidR="00D95547" w:rsidRDefault="00D95547" w:rsidP="00A15B9C">
            <w:pPr>
              <w:spacing w:after="200" w:line="276" w:lineRule="auto"/>
              <w:ind w:left="142" w:right="80" w:firstLine="131"/>
              <w:jc w:val="both"/>
              <w:rPr>
                <w:rFonts w:ascii="GHEA Grapalat" w:hAnsi="GHEA Grapalat"/>
                <w:lang w:val="hy-AM"/>
              </w:rPr>
            </w:pPr>
          </w:p>
          <w:p w14:paraId="28E0EB1D" w14:textId="067D0EB8" w:rsidR="00D95547" w:rsidRPr="008D13A1" w:rsidRDefault="00D95547" w:rsidP="00A15B9C">
            <w:pPr>
              <w:spacing w:after="200" w:line="276" w:lineRule="auto"/>
              <w:ind w:left="142" w:right="80" w:firstLine="131"/>
              <w:jc w:val="both"/>
              <w:rPr>
                <w:rFonts w:ascii="GHEA Grapalat" w:hAnsi="GHEA Grapalat"/>
                <w:lang w:val="hy-AM"/>
              </w:rPr>
            </w:pPr>
          </w:p>
        </w:tc>
      </w:tr>
    </w:tbl>
    <w:p w14:paraId="430F0F87" w14:textId="77777777" w:rsidR="007B424E" w:rsidRPr="00D52DC2" w:rsidRDefault="007B424E" w:rsidP="00A15B9C">
      <w:pPr>
        <w:spacing w:line="276" w:lineRule="auto"/>
        <w:ind w:left="142" w:right="80" w:firstLine="131"/>
        <w:rPr>
          <w:rFonts w:ascii="GHEA Grapalat" w:hAnsi="GHEA Grapalat"/>
          <w:lang w:val="hy-AM"/>
        </w:rPr>
      </w:pPr>
    </w:p>
    <w:sectPr w:rsidR="007B424E" w:rsidRPr="00D52DC2" w:rsidSect="00346517">
      <w:pgSz w:w="15840" w:h="12240" w:orient="landscape"/>
      <w:pgMar w:top="709" w:right="284"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31AB"/>
    <w:multiLevelType w:val="hybridMultilevel"/>
    <w:tmpl w:val="D49862C6"/>
    <w:lvl w:ilvl="0" w:tplc="0FAC77F2">
      <w:numFmt w:val="bullet"/>
      <w:lvlText w:val="-"/>
      <w:lvlJc w:val="left"/>
      <w:pPr>
        <w:ind w:left="927" w:hanging="360"/>
      </w:pPr>
      <w:rPr>
        <w:rFonts w:ascii="GHEA Grapalat" w:eastAsia="Calibri" w:hAnsi="GHEA Grapalat"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B3C00B6"/>
    <w:multiLevelType w:val="hybridMultilevel"/>
    <w:tmpl w:val="C358BA1C"/>
    <w:lvl w:ilvl="0" w:tplc="C074D7CC">
      <w:start w:val="5"/>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9B428C"/>
    <w:multiLevelType w:val="hybridMultilevel"/>
    <w:tmpl w:val="77348C9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9C40D3C"/>
    <w:multiLevelType w:val="hybridMultilevel"/>
    <w:tmpl w:val="9006C8BC"/>
    <w:lvl w:ilvl="0" w:tplc="110E908A">
      <w:numFmt w:val="bullet"/>
      <w:lvlText w:val="-"/>
      <w:lvlJc w:val="left"/>
      <w:pPr>
        <w:ind w:left="904" w:hanging="360"/>
      </w:pPr>
      <w:rPr>
        <w:rFonts w:ascii="GHEA Grapalat" w:eastAsia="Times New Roman" w:hAnsi="GHEA Grapalat" w:cs="Times New Roman" w:hint="default"/>
      </w:rPr>
    </w:lvl>
    <w:lvl w:ilvl="1" w:tplc="04090003" w:tentative="1">
      <w:start w:val="1"/>
      <w:numFmt w:val="bullet"/>
      <w:lvlText w:val="o"/>
      <w:lvlJc w:val="left"/>
      <w:pPr>
        <w:ind w:left="1624" w:hanging="360"/>
      </w:pPr>
      <w:rPr>
        <w:rFonts w:ascii="Courier New" w:hAnsi="Courier New" w:cs="Courier New"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abstractNum w:abstractNumId="4" w15:restartNumberingAfterBreak="0">
    <w:nsid w:val="3B160B05"/>
    <w:multiLevelType w:val="hybridMultilevel"/>
    <w:tmpl w:val="F84AE2E6"/>
    <w:lvl w:ilvl="0" w:tplc="34C6039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4511694"/>
    <w:multiLevelType w:val="hybridMultilevel"/>
    <w:tmpl w:val="D64017C8"/>
    <w:lvl w:ilvl="0" w:tplc="6322A762">
      <w:start w:val="4"/>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7" w15:restartNumberingAfterBreak="0">
    <w:nsid w:val="49062251"/>
    <w:multiLevelType w:val="hybridMultilevel"/>
    <w:tmpl w:val="A5D68242"/>
    <w:lvl w:ilvl="0" w:tplc="31C6DEE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49D66E1A"/>
    <w:multiLevelType w:val="hybridMultilevel"/>
    <w:tmpl w:val="F84AE2E6"/>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9" w15:restartNumberingAfterBreak="0">
    <w:nsid w:val="4E4B6074"/>
    <w:multiLevelType w:val="hybridMultilevel"/>
    <w:tmpl w:val="13F0664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0" w15:restartNumberingAfterBreak="0">
    <w:nsid w:val="5D80497F"/>
    <w:multiLevelType w:val="hybridMultilevel"/>
    <w:tmpl w:val="97004E6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1" w15:restartNumberingAfterBreak="0">
    <w:nsid w:val="6CB23659"/>
    <w:multiLevelType w:val="hybridMultilevel"/>
    <w:tmpl w:val="742E9D74"/>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526091C"/>
    <w:multiLevelType w:val="hybridMultilevel"/>
    <w:tmpl w:val="43E280E8"/>
    <w:lvl w:ilvl="0" w:tplc="33B40F96">
      <w:start w:val="3"/>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3194479">
    <w:abstractNumId w:val="12"/>
  </w:num>
  <w:num w:numId="2" w16cid:durableId="1132987939">
    <w:abstractNumId w:val="6"/>
  </w:num>
  <w:num w:numId="3" w16cid:durableId="37093593">
    <w:abstractNumId w:val="3"/>
  </w:num>
  <w:num w:numId="4" w16cid:durableId="332612294">
    <w:abstractNumId w:val="9"/>
  </w:num>
  <w:num w:numId="5" w16cid:durableId="1952662684">
    <w:abstractNumId w:val="7"/>
  </w:num>
  <w:num w:numId="6" w16cid:durableId="117141013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7264879">
    <w:abstractNumId w:val="10"/>
  </w:num>
  <w:num w:numId="8" w16cid:durableId="1063137997">
    <w:abstractNumId w:val="2"/>
  </w:num>
  <w:num w:numId="9" w16cid:durableId="641622555">
    <w:abstractNumId w:val="0"/>
  </w:num>
  <w:num w:numId="10" w16cid:durableId="1719553823">
    <w:abstractNumId w:val="4"/>
  </w:num>
  <w:num w:numId="11" w16cid:durableId="875896703">
    <w:abstractNumId w:val="11"/>
  </w:num>
  <w:num w:numId="12" w16cid:durableId="750390016">
    <w:abstractNumId w:val="8"/>
  </w:num>
  <w:num w:numId="13" w16cid:durableId="563838593">
    <w:abstractNumId w:val="13"/>
  </w:num>
  <w:num w:numId="14" w16cid:durableId="1791849884">
    <w:abstractNumId w:val="5"/>
  </w:num>
  <w:num w:numId="15" w16cid:durableId="669480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6C6"/>
    <w:rsid w:val="00004F08"/>
    <w:rsid w:val="00017F72"/>
    <w:rsid w:val="00026568"/>
    <w:rsid w:val="0002668E"/>
    <w:rsid w:val="00031C41"/>
    <w:rsid w:val="0003339E"/>
    <w:rsid w:val="00033FD2"/>
    <w:rsid w:val="00037190"/>
    <w:rsid w:val="00040721"/>
    <w:rsid w:val="00044E34"/>
    <w:rsid w:val="00051342"/>
    <w:rsid w:val="00060165"/>
    <w:rsid w:val="000644C8"/>
    <w:rsid w:val="00065C7F"/>
    <w:rsid w:val="000713F0"/>
    <w:rsid w:val="00074131"/>
    <w:rsid w:val="00076578"/>
    <w:rsid w:val="000915CD"/>
    <w:rsid w:val="000A1025"/>
    <w:rsid w:val="000A6F32"/>
    <w:rsid w:val="000B670F"/>
    <w:rsid w:val="000C5D1E"/>
    <w:rsid w:val="000E0BA8"/>
    <w:rsid w:val="000E5063"/>
    <w:rsid w:val="000F69C7"/>
    <w:rsid w:val="000F7A2C"/>
    <w:rsid w:val="00106065"/>
    <w:rsid w:val="00131E35"/>
    <w:rsid w:val="001331C4"/>
    <w:rsid w:val="001444A1"/>
    <w:rsid w:val="0014609C"/>
    <w:rsid w:val="00153047"/>
    <w:rsid w:val="00155637"/>
    <w:rsid w:val="00160FCB"/>
    <w:rsid w:val="00163EE6"/>
    <w:rsid w:val="0017011E"/>
    <w:rsid w:val="00175C71"/>
    <w:rsid w:val="001819E8"/>
    <w:rsid w:val="0018337A"/>
    <w:rsid w:val="001833E1"/>
    <w:rsid w:val="00192197"/>
    <w:rsid w:val="00193F9F"/>
    <w:rsid w:val="001958E0"/>
    <w:rsid w:val="001A0E1A"/>
    <w:rsid w:val="001A5FF2"/>
    <w:rsid w:val="001B2744"/>
    <w:rsid w:val="001C4165"/>
    <w:rsid w:val="001C4ED1"/>
    <w:rsid w:val="001C5844"/>
    <w:rsid w:val="001C75A0"/>
    <w:rsid w:val="001C790C"/>
    <w:rsid w:val="001D35BE"/>
    <w:rsid w:val="001D37F0"/>
    <w:rsid w:val="001D3EDB"/>
    <w:rsid w:val="001D44DE"/>
    <w:rsid w:val="001D70EE"/>
    <w:rsid w:val="001E41CD"/>
    <w:rsid w:val="001E6EBD"/>
    <w:rsid w:val="001E74B0"/>
    <w:rsid w:val="001F1D9B"/>
    <w:rsid w:val="00206324"/>
    <w:rsid w:val="00206EF1"/>
    <w:rsid w:val="00211CE4"/>
    <w:rsid w:val="0022476B"/>
    <w:rsid w:val="00227617"/>
    <w:rsid w:val="0023343D"/>
    <w:rsid w:val="002366E0"/>
    <w:rsid w:val="00271B45"/>
    <w:rsid w:val="00272B1E"/>
    <w:rsid w:val="00283A55"/>
    <w:rsid w:val="00284503"/>
    <w:rsid w:val="00287DAB"/>
    <w:rsid w:val="00290030"/>
    <w:rsid w:val="002948C8"/>
    <w:rsid w:val="00295938"/>
    <w:rsid w:val="002A267F"/>
    <w:rsid w:val="002A46BC"/>
    <w:rsid w:val="002A51D6"/>
    <w:rsid w:val="002A64AA"/>
    <w:rsid w:val="002B3E24"/>
    <w:rsid w:val="002C2134"/>
    <w:rsid w:val="002C2621"/>
    <w:rsid w:val="002C34C7"/>
    <w:rsid w:val="002D08BB"/>
    <w:rsid w:val="002D7833"/>
    <w:rsid w:val="002D7F99"/>
    <w:rsid w:val="002E147A"/>
    <w:rsid w:val="002E1635"/>
    <w:rsid w:val="002F1D9D"/>
    <w:rsid w:val="002F5562"/>
    <w:rsid w:val="003034C7"/>
    <w:rsid w:val="00303529"/>
    <w:rsid w:val="003053C2"/>
    <w:rsid w:val="00315EB2"/>
    <w:rsid w:val="00320493"/>
    <w:rsid w:val="00334DE7"/>
    <w:rsid w:val="00336374"/>
    <w:rsid w:val="00336EC9"/>
    <w:rsid w:val="003405F5"/>
    <w:rsid w:val="0034307D"/>
    <w:rsid w:val="00346517"/>
    <w:rsid w:val="00347767"/>
    <w:rsid w:val="0035418D"/>
    <w:rsid w:val="003574CE"/>
    <w:rsid w:val="003603FB"/>
    <w:rsid w:val="00363BAD"/>
    <w:rsid w:val="003650DE"/>
    <w:rsid w:val="00372B5C"/>
    <w:rsid w:val="00390E44"/>
    <w:rsid w:val="00392712"/>
    <w:rsid w:val="00393A19"/>
    <w:rsid w:val="003962BF"/>
    <w:rsid w:val="003A7380"/>
    <w:rsid w:val="003C08CB"/>
    <w:rsid w:val="003D1565"/>
    <w:rsid w:val="003E0287"/>
    <w:rsid w:val="003E1C56"/>
    <w:rsid w:val="003E22A8"/>
    <w:rsid w:val="003E6C7D"/>
    <w:rsid w:val="003E6EF1"/>
    <w:rsid w:val="003F03F6"/>
    <w:rsid w:val="003F4CB7"/>
    <w:rsid w:val="003F773E"/>
    <w:rsid w:val="0040238E"/>
    <w:rsid w:val="004042E5"/>
    <w:rsid w:val="004045C0"/>
    <w:rsid w:val="00406631"/>
    <w:rsid w:val="00426E35"/>
    <w:rsid w:val="00434008"/>
    <w:rsid w:val="00434237"/>
    <w:rsid w:val="0043511A"/>
    <w:rsid w:val="00452030"/>
    <w:rsid w:val="004526C9"/>
    <w:rsid w:val="00460BE2"/>
    <w:rsid w:val="00466BD7"/>
    <w:rsid w:val="0047171D"/>
    <w:rsid w:val="0047473A"/>
    <w:rsid w:val="00481E74"/>
    <w:rsid w:val="004A1BEF"/>
    <w:rsid w:val="004B4698"/>
    <w:rsid w:val="004C2311"/>
    <w:rsid w:val="004C605A"/>
    <w:rsid w:val="004C7767"/>
    <w:rsid w:val="004D08F5"/>
    <w:rsid w:val="004D2D30"/>
    <w:rsid w:val="004D34CC"/>
    <w:rsid w:val="004D552E"/>
    <w:rsid w:val="004F6AAF"/>
    <w:rsid w:val="00500E78"/>
    <w:rsid w:val="005045E5"/>
    <w:rsid w:val="00506412"/>
    <w:rsid w:val="00511466"/>
    <w:rsid w:val="0051647A"/>
    <w:rsid w:val="00545229"/>
    <w:rsid w:val="00547215"/>
    <w:rsid w:val="00550D09"/>
    <w:rsid w:val="0055129E"/>
    <w:rsid w:val="00551666"/>
    <w:rsid w:val="00552F7F"/>
    <w:rsid w:val="00556046"/>
    <w:rsid w:val="00561774"/>
    <w:rsid w:val="005619CE"/>
    <w:rsid w:val="005664A3"/>
    <w:rsid w:val="005715C5"/>
    <w:rsid w:val="00584A5F"/>
    <w:rsid w:val="005927D8"/>
    <w:rsid w:val="00595A73"/>
    <w:rsid w:val="005A30DC"/>
    <w:rsid w:val="005A4A87"/>
    <w:rsid w:val="005C26CE"/>
    <w:rsid w:val="005D0A82"/>
    <w:rsid w:val="005D104D"/>
    <w:rsid w:val="005D22AD"/>
    <w:rsid w:val="005E06D0"/>
    <w:rsid w:val="005E72A4"/>
    <w:rsid w:val="005F1A3C"/>
    <w:rsid w:val="005F41F3"/>
    <w:rsid w:val="005F4EBE"/>
    <w:rsid w:val="0060221E"/>
    <w:rsid w:val="00602559"/>
    <w:rsid w:val="006073F6"/>
    <w:rsid w:val="00612F01"/>
    <w:rsid w:val="006222A9"/>
    <w:rsid w:val="00632FC0"/>
    <w:rsid w:val="006427E7"/>
    <w:rsid w:val="00654EF1"/>
    <w:rsid w:val="0065759C"/>
    <w:rsid w:val="00661ED6"/>
    <w:rsid w:val="00662449"/>
    <w:rsid w:val="006641E4"/>
    <w:rsid w:val="00665820"/>
    <w:rsid w:val="00675515"/>
    <w:rsid w:val="00675B4C"/>
    <w:rsid w:val="00680BB6"/>
    <w:rsid w:val="0068280F"/>
    <w:rsid w:val="00684A28"/>
    <w:rsid w:val="006A5E5E"/>
    <w:rsid w:val="006E305D"/>
    <w:rsid w:val="006E7CD7"/>
    <w:rsid w:val="006F4331"/>
    <w:rsid w:val="00701180"/>
    <w:rsid w:val="00706634"/>
    <w:rsid w:val="007101E0"/>
    <w:rsid w:val="00733564"/>
    <w:rsid w:val="0074057A"/>
    <w:rsid w:val="00740BAA"/>
    <w:rsid w:val="00741F71"/>
    <w:rsid w:val="0074621B"/>
    <w:rsid w:val="00752204"/>
    <w:rsid w:val="007578A1"/>
    <w:rsid w:val="007657F8"/>
    <w:rsid w:val="00767D72"/>
    <w:rsid w:val="0077534D"/>
    <w:rsid w:val="007872A9"/>
    <w:rsid w:val="00791569"/>
    <w:rsid w:val="00791CDB"/>
    <w:rsid w:val="007A433E"/>
    <w:rsid w:val="007A6A58"/>
    <w:rsid w:val="007B38BE"/>
    <w:rsid w:val="007B424E"/>
    <w:rsid w:val="007C246A"/>
    <w:rsid w:val="007C3650"/>
    <w:rsid w:val="007D65FA"/>
    <w:rsid w:val="007F087A"/>
    <w:rsid w:val="007F23FC"/>
    <w:rsid w:val="007F5121"/>
    <w:rsid w:val="007F64AB"/>
    <w:rsid w:val="008110D0"/>
    <w:rsid w:val="00817339"/>
    <w:rsid w:val="008406C6"/>
    <w:rsid w:val="0084361D"/>
    <w:rsid w:val="00843E01"/>
    <w:rsid w:val="00845975"/>
    <w:rsid w:val="00846D12"/>
    <w:rsid w:val="00850552"/>
    <w:rsid w:val="00851A42"/>
    <w:rsid w:val="00862F4A"/>
    <w:rsid w:val="00867A28"/>
    <w:rsid w:val="008759C0"/>
    <w:rsid w:val="00881383"/>
    <w:rsid w:val="00887C46"/>
    <w:rsid w:val="00894668"/>
    <w:rsid w:val="00897A95"/>
    <w:rsid w:val="008A2842"/>
    <w:rsid w:val="008C06A8"/>
    <w:rsid w:val="008C377D"/>
    <w:rsid w:val="008C500B"/>
    <w:rsid w:val="008C7397"/>
    <w:rsid w:val="008C785C"/>
    <w:rsid w:val="008D13A1"/>
    <w:rsid w:val="008D4CCD"/>
    <w:rsid w:val="008F3F44"/>
    <w:rsid w:val="008F77C3"/>
    <w:rsid w:val="008F79A5"/>
    <w:rsid w:val="0090625B"/>
    <w:rsid w:val="00906592"/>
    <w:rsid w:val="00912576"/>
    <w:rsid w:val="009257AC"/>
    <w:rsid w:val="00930595"/>
    <w:rsid w:val="0094298E"/>
    <w:rsid w:val="00943C45"/>
    <w:rsid w:val="00944DB4"/>
    <w:rsid w:val="00952AAE"/>
    <w:rsid w:val="00957A90"/>
    <w:rsid w:val="00957B2F"/>
    <w:rsid w:val="00962788"/>
    <w:rsid w:val="00966556"/>
    <w:rsid w:val="00967231"/>
    <w:rsid w:val="0097275A"/>
    <w:rsid w:val="00976AF7"/>
    <w:rsid w:val="00984008"/>
    <w:rsid w:val="009969C3"/>
    <w:rsid w:val="00997A9B"/>
    <w:rsid w:val="009A7818"/>
    <w:rsid w:val="009B2011"/>
    <w:rsid w:val="009B3A62"/>
    <w:rsid w:val="009C1CDA"/>
    <w:rsid w:val="009C54C1"/>
    <w:rsid w:val="009D219B"/>
    <w:rsid w:val="009D318E"/>
    <w:rsid w:val="009E5E89"/>
    <w:rsid w:val="009E6602"/>
    <w:rsid w:val="009F08E9"/>
    <w:rsid w:val="009F59D0"/>
    <w:rsid w:val="00A069E3"/>
    <w:rsid w:val="00A14FB8"/>
    <w:rsid w:val="00A14FC6"/>
    <w:rsid w:val="00A15B9C"/>
    <w:rsid w:val="00A210F0"/>
    <w:rsid w:val="00A236C3"/>
    <w:rsid w:val="00A26B7F"/>
    <w:rsid w:val="00A3163B"/>
    <w:rsid w:val="00A4461D"/>
    <w:rsid w:val="00A453BD"/>
    <w:rsid w:val="00A45BA1"/>
    <w:rsid w:val="00A52F15"/>
    <w:rsid w:val="00A5732F"/>
    <w:rsid w:val="00A70B54"/>
    <w:rsid w:val="00A742E5"/>
    <w:rsid w:val="00A83730"/>
    <w:rsid w:val="00A846BB"/>
    <w:rsid w:val="00A8662D"/>
    <w:rsid w:val="00A9089D"/>
    <w:rsid w:val="00A9134F"/>
    <w:rsid w:val="00AA1AFD"/>
    <w:rsid w:val="00AA64F3"/>
    <w:rsid w:val="00AB34E2"/>
    <w:rsid w:val="00AC4745"/>
    <w:rsid w:val="00AD01A5"/>
    <w:rsid w:val="00AD5D22"/>
    <w:rsid w:val="00AE5BD0"/>
    <w:rsid w:val="00AE6E77"/>
    <w:rsid w:val="00AF6390"/>
    <w:rsid w:val="00B05404"/>
    <w:rsid w:val="00B14729"/>
    <w:rsid w:val="00B22A40"/>
    <w:rsid w:val="00B23DC9"/>
    <w:rsid w:val="00B27F79"/>
    <w:rsid w:val="00B32828"/>
    <w:rsid w:val="00B33FC0"/>
    <w:rsid w:val="00B43183"/>
    <w:rsid w:val="00B455E9"/>
    <w:rsid w:val="00B508A4"/>
    <w:rsid w:val="00B541C6"/>
    <w:rsid w:val="00B55D71"/>
    <w:rsid w:val="00B579C5"/>
    <w:rsid w:val="00B62B50"/>
    <w:rsid w:val="00B70DCC"/>
    <w:rsid w:val="00B732ED"/>
    <w:rsid w:val="00B762F7"/>
    <w:rsid w:val="00B86349"/>
    <w:rsid w:val="00B8753B"/>
    <w:rsid w:val="00B9739B"/>
    <w:rsid w:val="00BB06BE"/>
    <w:rsid w:val="00BB176A"/>
    <w:rsid w:val="00BC28E4"/>
    <w:rsid w:val="00BD64BC"/>
    <w:rsid w:val="00BE3103"/>
    <w:rsid w:val="00BF0E07"/>
    <w:rsid w:val="00BF59DB"/>
    <w:rsid w:val="00C033A1"/>
    <w:rsid w:val="00C11A44"/>
    <w:rsid w:val="00C14275"/>
    <w:rsid w:val="00C14BD0"/>
    <w:rsid w:val="00C156F7"/>
    <w:rsid w:val="00C23062"/>
    <w:rsid w:val="00C24028"/>
    <w:rsid w:val="00C25303"/>
    <w:rsid w:val="00C30ECF"/>
    <w:rsid w:val="00C45BFA"/>
    <w:rsid w:val="00C539FD"/>
    <w:rsid w:val="00C65E07"/>
    <w:rsid w:val="00C6677A"/>
    <w:rsid w:val="00C7366F"/>
    <w:rsid w:val="00C743E5"/>
    <w:rsid w:val="00C829CF"/>
    <w:rsid w:val="00C85CD1"/>
    <w:rsid w:val="00C87895"/>
    <w:rsid w:val="00C953DB"/>
    <w:rsid w:val="00CA0321"/>
    <w:rsid w:val="00CA294E"/>
    <w:rsid w:val="00CA2A93"/>
    <w:rsid w:val="00CA3EBB"/>
    <w:rsid w:val="00CA7504"/>
    <w:rsid w:val="00CB0D4E"/>
    <w:rsid w:val="00CB597A"/>
    <w:rsid w:val="00CD15C3"/>
    <w:rsid w:val="00CD66A9"/>
    <w:rsid w:val="00CE0C32"/>
    <w:rsid w:val="00CE3A86"/>
    <w:rsid w:val="00CE65C6"/>
    <w:rsid w:val="00CE7A10"/>
    <w:rsid w:val="00CF1F6E"/>
    <w:rsid w:val="00CF2337"/>
    <w:rsid w:val="00CF4992"/>
    <w:rsid w:val="00CF4DE7"/>
    <w:rsid w:val="00CF73AA"/>
    <w:rsid w:val="00D030C3"/>
    <w:rsid w:val="00D14C4C"/>
    <w:rsid w:val="00D26044"/>
    <w:rsid w:val="00D34C52"/>
    <w:rsid w:val="00D43374"/>
    <w:rsid w:val="00D52B57"/>
    <w:rsid w:val="00D52DC2"/>
    <w:rsid w:val="00D6129F"/>
    <w:rsid w:val="00D66DE5"/>
    <w:rsid w:val="00D815D8"/>
    <w:rsid w:val="00D925B0"/>
    <w:rsid w:val="00D93275"/>
    <w:rsid w:val="00D95547"/>
    <w:rsid w:val="00DA2FA3"/>
    <w:rsid w:val="00DA4DE3"/>
    <w:rsid w:val="00DD2E90"/>
    <w:rsid w:val="00DF1BAF"/>
    <w:rsid w:val="00DF36E4"/>
    <w:rsid w:val="00E048D3"/>
    <w:rsid w:val="00E05928"/>
    <w:rsid w:val="00E20487"/>
    <w:rsid w:val="00E271A5"/>
    <w:rsid w:val="00E30CE1"/>
    <w:rsid w:val="00E3208C"/>
    <w:rsid w:val="00E34C83"/>
    <w:rsid w:val="00E37FDA"/>
    <w:rsid w:val="00E47132"/>
    <w:rsid w:val="00E565D9"/>
    <w:rsid w:val="00E60DF6"/>
    <w:rsid w:val="00E66FFE"/>
    <w:rsid w:val="00E77074"/>
    <w:rsid w:val="00E8345A"/>
    <w:rsid w:val="00E837B3"/>
    <w:rsid w:val="00E8770A"/>
    <w:rsid w:val="00E90990"/>
    <w:rsid w:val="00E90C82"/>
    <w:rsid w:val="00E919D9"/>
    <w:rsid w:val="00E96091"/>
    <w:rsid w:val="00E97E18"/>
    <w:rsid w:val="00EA2157"/>
    <w:rsid w:val="00EA2AF3"/>
    <w:rsid w:val="00EB6400"/>
    <w:rsid w:val="00EC0EE2"/>
    <w:rsid w:val="00EC690B"/>
    <w:rsid w:val="00ED5986"/>
    <w:rsid w:val="00EF0125"/>
    <w:rsid w:val="00F157ED"/>
    <w:rsid w:val="00F236B5"/>
    <w:rsid w:val="00F24C77"/>
    <w:rsid w:val="00F30E55"/>
    <w:rsid w:val="00F323C5"/>
    <w:rsid w:val="00F523E7"/>
    <w:rsid w:val="00F52F26"/>
    <w:rsid w:val="00F654C5"/>
    <w:rsid w:val="00F77780"/>
    <w:rsid w:val="00F968FF"/>
    <w:rsid w:val="00FA2DDE"/>
    <w:rsid w:val="00FA7869"/>
    <w:rsid w:val="00FB41A1"/>
    <w:rsid w:val="00FB54C0"/>
    <w:rsid w:val="00FD0ADB"/>
    <w:rsid w:val="00FD3D86"/>
    <w:rsid w:val="00FD47DC"/>
    <w:rsid w:val="00FE2356"/>
    <w:rsid w:val="00FF2910"/>
    <w:rsid w:val="00FF5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C8F3FDC5-406E-4ECE-9072-D7B1BC22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CB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jc w:val="center"/>
    </w:pPr>
    <w:rPr>
      <w:rFonts w:ascii="Arial Armenian" w:hAnsi="Arial Armeni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 w:type="paragraph" w:styleId="NormalWeb">
    <w:name w:val="Normal (Web)"/>
    <w:basedOn w:val="Normal"/>
    <w:uiPriority w:val="99"/>
    <w:semiHidden/>
    <w:unhideWhenUsed/>
    <w:rsid w:val="00FD3D86"/>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040">
      <w:bodyDiv w:val="1"/>
      <w:marLeft w:val="0"/>
      <w:marRight w:val="0"/>
      <w:marTop w:val="0"/>
      <w:marBottom w:val="0"/>
      <w:divBdr>
        <w:top w:val="none" w:sz="0" w:space="0" w:color="auto"/>
        <w:left w:val="none" w:sz="0" w:space="0" w:color="auto"/>
        <w:bottom w:val="none" w:sz="0" w:space="0" w:color="auto"/>
        <w:right w:val="none" w:sz="0" w:space="0" w:color="auto"/>
      </w:divBdr>
    </w:div>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14832075">
      <w:bodyDiv w:val="1"/>
      <w:marLeft w:val="0"/>
      <w:marRight w:val="0"/>
      <w:marTop w:val="0"/>
      <w:marBottom w:val="0"/>
      <w:divBdr>
        <w:top w:val="none" w:sz="0" w:space="0" w:color="auto"/>
        <w:left w:val="none" w:sz="0" w:space="0" w:color="auto"/>
        <w:bottom w:val="none" w:sz="0" w:space="0" w:color="auto"/>
        <w:right w:val="none" w:sz="0" w:space="0" w:color="auto"/>
      </w:divBdr>
    </w:div>
    <w:div w:id="135925588">
      <w:bodyDiv w:val="1"/>
      <w:marLeft w:val="0"/>
      <w:marRight w:val="0"/>
      <w:marTop w:val="0"/>
      <w:marBottom w:val="0"/>
      <w:divBdr>
        <w:top w:val="none" w:sz="0" w:space="0" w:color="auto"/>
        <w:left w:val="none" w:sz="0" w:space="0" w:color="auto"/>
        <w:bottom w:val="none" w:sz="0" w:space="0" w:color="auto"/>
        <w:right w:val="none" w:sz="0" w:space="0" w:color="auto"/>
      </w:divBdr>
    </w:div>
    <w:div w:id="223414957">
      <w:bodyDiv w:val="1"/>
      <w:marLeft w:val="0"/>
      <w:marRight w:val="0"/>
      <w:marTop w:val="0"/>
      <w:marBottom w:val="0"/>
      <w:divBdr>
        <w:top w:val="none" w:sz="0" w:space="0" w:color="auto"/>
        <w:left w:val="none" w:sz="0" w:space="0" w:color="auto"/>
        <w:bottom w:val="none" w:sz="0" w:space="0" w:color="auto"/>
        <w:right w:val="none" w:sz="0" w:space="0" w:color="auto"/>
      </w:divBdr>
    </w:div>
    <w:div w:id="292716468">
      <w:bodyDiv w:val="1"/>
      <w:marLeft w:val="0"/>
      <w:marRight w:val="0"/>
      <w:marTop w:val="0"/>
      <w:marBottom w:val="0"/>
      <w:divBdr>
        <w:top w:val="none" w:sz="0" w:space="0" w:color="auto"/>
        <w:left w:val="none" w:sz="0" w:space="0" w:color="auto"/>
        <w:bottom w:val="none" w:sz="0" w:space="0" w:color="auto"/>
        <w:right w:val="none" w:sz="0" w:space="0" w:color="auto"/>
      </w:divBdr>
    </w:div>
    <w:div w:id="408771186">
      <w:bodyDiv w:val="1"/>
      <w:marLeft w:val="0"/>
      <w:marRight w:val="0"/>
      <w:marTop w:val="0"/>
      <w:marBottom w:val="0"/>
      <w:divBdr>
        <w:top w:val="none" w:sz="0" w:space="0" w:color="auto"/>
        <w:left w:val="none" w:sz="0" w:space="0" w:color="auto"/>
        <w:bottom w:val="none" w:sz="0" w:space="0" w:color="auto"/>
        <w:right w:val="none" w:sz="0" w:space="0" w:color="auto"/>
      </w:divBdr>
    </w:div>
    <w:div w:id="452556176">
      <w:bodyDiv w:val="1"/>
      <w:marLeft w:val="0"/>
      <w:marRight w:val="0"/>
      <w:marTop w:val="0"/>
      <w:marBottom w:val="0"/>
      <w:divBdr>
        <w:top w:val="none" w:sz="0" w:space="0" w:color="auto"/>
        <w:left w:val="none" w:sz="0" w:space="0" w:color="auto"/>
        <w:bottom w:val="none" w:sz="0" w:space="0" w:color="auto"/>
        <w:right w:val="none" w:sz="0" w:space="0" w:color="auto"/>
      </w:divBdr>
    </w:div>
    <w:div w:id="459761825">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1890077">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744303580">
      <w:bodyDiv w:val="1"/>
      <w:marLeft w:val="0"/>
      <w:marRight w:val="0"/>
      <w:marTop w:val="0"/>
      <w:marBottom w:val="0"/>
      <w:divBdr>
        <w:top w:val="none" w:sz="0" w:space="0" w:color="auto"/>
        <w:left w:val="none" w:sz="0" w:space="0" w:color="auto"/>
        <w:bottom w:val="none" w:sz="0" w:space="0" w:color="auto"/>
        <w:right w:val="none" w:sz="0" w:space="0" w:color="auto"/>
      </w:divBdr>
    </w:div>
    <w:div w:id="805321463">
      <w:bodyDiv w:val="1"/>
      <w:marLeft w:val="0"/>
      <w:marRight w:val="0"/>
      <w:marTop w:val="0"/>
      <w:marBottom w:val="0"/>
      <w:divBdr>
        <w:top w:val="none" w:sz="0" w:space="0" w:color="auto"/>
        <w:left w:val="none" w:sz="0" w:space="0" w:color="auto"/>
        <w:bottom w:val="none" w:sz="0" w:space="0" w:color="auto"/>
        <w:right w:val="none" w:sz="0" w:space="0" w:color="auto"/>
      </w:divBdr>
    </w:div>
    <w:div w:id="863175125">
      <w:bodyDiv w:val="1"/>
      <w:marLeft w:val="0"/>
      <w:marRight w:val="0"/>
      <w:marTop w:val="0"/>
      <w:marBottom w:val="0"/>
      <w:divBdr>
        <w:top w:val="none" w:sz="0" w:space="0" w:color="auto"/>
        <w:left w:val="none" w:sz="0" w:space="0" w:color="auto"/>
        <w:bottom w:val="none" w:sz="0" w:space="0" w:color="auto"/>
        <w:right w:val="none" w:sz="0" w:space="0" w:color="auto"/>
      </w:divBdr>
      <w:divsChild>
        <w:div w:id="172188497">
          <w:marLeft w:val="0"/>
          <w:marRight w:val="0"/>
          <w:marTop w:val="0"/>
          <w:marBottom w:val="0"/>
          <w:divBdr>
            <w:top w:val="none" w:sz="0" w:space="0" w:color="auto"/>
            <w:left w:val="none" w:sz="0" w:space="0" w:color="auto"/>
            <w:bottom w:val="none" w:sz="0" w:space="0" w:color="auto"/>
            <w:right w:val="none" w:sz="0" w:space="0" w:color="auto"/>
          </w:divBdr>
          <w:divsChild>
            <w:div w:id="71901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876221">
      <w:bodyDiv w:val="1"/>
      <w:marLeft w:val="0"/>
      <w:marRight w:val="0"/>
      <w:marTop w:val="0"/>
      <w:marBottom w:val="0"/>
      <w:divBdr>
        <w:top w:val="none" w:sz="0" w:space="0" w:color="auto"/>
        <w:left w:val="none" w:sz="0" w:space="0" w:color="auto"/>
        <w:bottom w:val="none" w:sz="0" w:space="0" w:color="auto"/>
        <w:right w:val="none" w:sz="0" w:space="0" w:color="auto"/>
      </w:divBdr>
    </w:div>
    <w:div w:id="1179390960">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277564303">
      <w:bodyDiv w:val="1"/>
      <w:marLeft w:val="0"/>
      <w:marRight w:val="0"/>
      <w:marTop w:val="0"/>
      <w:marBottom w:val="0"/>
      <w:divBdr>
        <w:top w:val="none" w:sz="0" w:space="0" w:color="auto"/>
        <w:left w:val="none" w:sz="0" w:space="0" w:color="auto"/>
        <w:bottom w:val="none" w:sz="0" w:space="0" w:color="auto"/>
        <w:right w:val="none" w:sz="0" w:space="0" w:color="auto"/>
      </w:divBdr>
    </w:div>
    <w:div w:id="1313750584">
      <w:bodyDiv w:val="1"/>
      <w:marLeft w:val="0"/>
      <w:marRight w:val="0"/>
      <w:marTop w:val="0"/>
      <w:marBottom w:val="0"/>
      <w:divBdr>
        <w:top w:val="none" w:sz="0" w:space="0" w:color="auto"/>
        <w:left w:val="none" w:sz="0" w:space="0" w:color="auto"/>
        <w:bottom w:val="none" w:sz="0" w:space="0" w:color="auto"/>
        <w:right w:val="none" w:sz="0" w:space="0" w:color="auto"/>
      </w:divBdr>
    </w:div>
    <w:div w:id="1641570321">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1810512674">
      <w:bodyDiv w:val="1"/>
      <w:marLeft w:val="0"/>
      <w:marRight w:val="0"/>
      <w:marTop w:val="0"/>
      <w:marBottom w:val="0"/>
      <w:divBdr>
        <w:top w:val="none" w:sz="0" w:space="0" w:color="auto"/>
        <w:left w:val="none" w:sz="0" w:space="0" w:color="auto"/>
        <w:bottom w:val="none" w:sz="0" w:space="0" w:color="auto"/>
        <w:right w:val="none" w:sz="0" w:space="0" w:color="auto"/>
      </w:divBdr>
    </w:div>
    <w:div w:id="1866164563">
      <w:bodyDiv w:val="1"/>
      <w:marLeft w:val="0"/>
      <w:marRight w:val="0"/>
      <w:marTop w:val="0"/>
      <w:marBottom w:val="0"/>
      <w:divBdr>
        <w:top w:val="none" w:sz="0" w:space="0" w:color="auto"/>
        <w:left w:val="none" w:sz="0" w:space="0" w:color="auto"/>
        <w:bottom w:val="none" w:sz="0" w:space="0" w:color="auto"/>
        <w:right w:val="none" w:sz="0" w:space="0" w:color="auto"/>
      </w:divBdr>
      <w:divsChild>
        <w:div w:id="1315983869">
          <w:marLeft w:val="0"/>
          <w:marRight w:val="0"/>
          <w:marTop w:val="0"/>
          <w:marBottom w:val="0"/>
          <w:divBdr>
            <w:top w:val="none" w:sz="0" w:space="0" w:color="auto"/>
            <w:left w:val="none" w:sz="0" w:space="0" w:color="auto"/>
            <w:bottom w:val="none" w:sz="0" w:space="0" w:color="auto"/>
            <w:right w:val="none" w:sz="0" w:space="0" w:color="auto"/>
          </w:divBdr>
          <w:divsChild>
            <w:div w:id="3565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4066">
      <w:bodyDiv w:val="1"/>
      <w:marLeft w:val="0"/>
      <w:marRight w:val="0"/>
      <w:marTop w:val="0"/>
      <w:marBottom w:val="0"/>
      <w:divBdr>
        <w:top w:val="none" w:sz="0" w:space="0" w:color="auto"/>
        <w:left w:val="none" w:sz="0" w:space="0" w:color="auto"/>
        <w:bottom w:val="none" w:sz="0" w:space="0" w:color="auto"/>
        <w:right w:val="none" w:sz="0" w:space="0" w:color="auto"/>
      </w:divBdr>
    </w:div>
    <w:div w:id="2003849648">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39911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8</Pages>
  <Words>1984</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Alisa H. Melkumyan</cp:lastModifiedBy>
  <cp:revision>25</cp:revision>
  <cp:lastPrinted>2024-04-25T11:24:00Z</cp:lastPrinted>
  <dcterms:created xsi:type="dcterms:W3CDTF">2025-05-27T07:48:00Z</dcterms:created>
  <dcterms:modified xsi:type="dcterms:W3CDTF">2026-05-20T13:37:00Z</dcterms:modified>
</cp:coreProperties>
</file>