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E68AF" w14:textId="77777777" w:rsidR="00BC2E1F" w:rsidRPr="00A4074E" w:rsidRDefault="00BC2E1F" w:rsidP="00F634CB">
      <w:pPr>
        <w:ind w:left="270"/>
        <w:jc w:val="center"/>
        <w:rPr>
          <w:rFonts w:ascii="GHEA Grapalat" w:hAnsi="GHEA Grapalat"/>
          <w:color w:val="000000" w:themeColor="text1"/>
          <w:sz w:val="24"/>
          <w:szCs w:val="24"/>
          <w:lang w:val="hy-AM"/>
        </w:rPr>
      </w:pPr>
    </w:p>
    <w:p w14:paraId="007A2750" w14:textId="20201542" w:rsidR="00EC28F5" w:rsidRPr="00A4074E" w:rsidRDefault="00BC2E1F" w:rsidP="00F634CB">
      <w:pPr>
        <w:shd w:val="clear" w:color="auto" w:fill="FFFFFF"/>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ԱՄՓՈՓԱԹԵՐԹ</w:t>
      </w:r>
    </w:p>
    <w:p w14:paraId="1F58E508" w14:textId="5B83555E" w:rsidR="007353A8" w:rsidRPr="001B0C68" w:rsidRDefault="00983061" w:rsidP="00154429">
      <w:pPr>
        <w:jc w:val="center"/>
        <w:rPr>
          <w:rFonts w:ascii="GHEA Grapalat" w:hAnsi="GHEA Grapalat"/>
          <w:b/>
          <w:bCs/>
          <w:sz w:val="24"/>
          <w:szCs w:val="24"/>
          <w:lang w:val="hy-AM"/>
        </w:rPr>
      </w:pPr>
      <w:r w:rsidRPr="00040D56">
        <w:rPr>
          <w:rFonts w:ascii="GHEA Grapalat" w:hAnsi="GHEA Grapalat"/>
          <w:b/>
          <w:bCs/>
          <w:sz w:val="24"/>
          <w:szCs w:val="24"/>
          <w:lang w:val="hy-AM"/>
        </w:rPr>
        <w:t xml:space="preserve">«ՀԱՅԱՍՏԱՆԻ ՀԱՆՐԱՊԵՏՈՒԹՅԱՆ ԵՎ </w:t>
      </w:r>
      <w:r w:rsidR="003314C8">
        <w:rPr>
          <w:rFonts w:ascii="GHEA Grapalat" w:hAnsi="GHEA Grapalat"/>
          <w:b/>
          <w:bCs/>
          <w:sz w:val="24"/>
          <w:szCs w:val="24"/>
          <w:lang w:val="hy-AM"/>
        </w:rPr>
        <w:t>ՊՈՐՏՈՒԳԱԼԻԱՅԻ</w:t>
      </w:r>
      <w:r w:rsidRPr="00040D56">
        <w:rPr>
          <w:rFonts w:ascii="GHEA Grapalat" w:hAnsi="GHEA Grapalat"/>
          <w:b/>
          <w:bCs/>
          <w:sz w:val="24"/>
          <w:szCs w:val="24"/>
          <w:lang w:val="hy-AM"/>
        </w:rPr>
        <w:t xml:space="preserve"> ՀԱՆՐԱՊԵՏՈՒԹՅԱՆ ՄԻՋԵՎ ՏՆՏԵՍԱԿԱՆ ՀԱՄԱԳՈՐԾԱԿՑՈՒԹՅԱՆ ՄԱՍԻՆ» ՀԱՄԱՁԱՅՆԱԳՐԻ ԿՆՔՄԱՆ</w:t>
      </w:r>
      <w:r w:rsidR="00154429">
        <w:rPr>
          <w:rFonts w:ascii="GHEA Grapalat" w:hAnsi="GHEA Grapalat"/>
          <w:b/>
          <w:bCs/>
          <w:sz w:val="24"/>
          <w:szCs w:val="24"/>
          <w:lang w:val="hy-AM"/>
        </w:rPr>
        <w:t xml:space="preserve"> ՀՀ ՇԱՀԱԳՐԳԻ</w:t>
      </w:r>
      <w:r w:rsidR="00BF4B18">
        <w:rPr>
          <w:rFonts w:ascii="GHEA Grapalat" w:hAnsi="GHEA Grapalat"/>
          <w:b/>
          <w:bCs/>
          <w:sz w:val="24"/>
          <w:szCs w:val="24"/>
          <w:lang w:val="hy-AM"/>
        </w:rPr>
        <w:t>Ռ</w:t>
      </w:r>
      <w:r w:rsidR="00154429">
        <w:rPr>
          <w:rFonts w:ascii="GHEA Grapalat" w:hAnsi="GHEA Grapalat"/>
          <w:b/>
          <w:bCs/>
          <w:sz w:val="24"/>
          <w:szCs w:val="24"/>
          <w:lang w:val="hy-AM"/>
        </w:rPr>
        <w:t xml:space="preserve"> ՄԱՐՄԻՆՆԵՐԻ ԿՈՂՄԻՑ ՍՏԱՑՎԱԾ ԿԱՐԾԻՔՆԵՐԻ ԱՄՓՈՓԱԹԵՐԹ</w:t>
      </w:r>
    </w:p>
    <w:tbl>
      <w:tblPr>
        <w:tblpPr w:leftFromText="180" w:rightFromText="180" w:vertAnchor="text" w:horzAnchor="page" w:tblpX="369" w:tblpY="47"/>
        <w:tblW w:w="1520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92"/>
        <w:gridCol w:w="6210"/>
      </w:tblGrid>
      <w:tr w:rsidR="00E03E11" w:rsidRPr="00A4074E" w14:paraId="050EFC62" w14:textId="77777777" w:rsidTr="00DD0EF5">
        <w:trPr>
          <w:trHeight w:val="795"/>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FBC5BFD" w14:textId="644D5959" w:rsidR="00E03E11" w:rsidRPr="00BB0242" w:rsidRDefault="00E03E11" w:rsidP="000C21C6">
            <w:pPr>
              <w:spacing w:after="0"/>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rPr>
              <w:t xml:space="preserve">1. ՀՀ </w:t>
            </w:r>
            <w:r>
              <w:rPr>
                <w:rFonts w:ascii="GHEA Grapalat" w:eastAsia="Times New Roman" w:hAnsi="GHEA Grapalat" w:cs="Times New Roman"/>
                <w:b/>
                <w:bCs/>
                <w:color w:val="000000" w:themeColor="text1"/>
                <w:sz w:val="24"/>
                <w:szCs w:val="24"/>
                <w:lang w:val="hy-AM"/>
              </w:rPr>
              <w:t>արտաքին գործերի նախարարություն</w:t>
            </w:r>
          </w:p>
        </w:tc>
        <w:tc>
          <w:tcPr>
            <w:tcW w:w="6210" w:type="dxa"/>
            <w:tcBorders>
              <w:top w:val="outset" w:sz="6" w:space="0" w:color="auto"/>
              <w:left w:val="outset" w:sz="6" w:space="0" w:color="auto"/>
              <w:right w:val="outset" w:sz="6" w:space="0" w:color="auto"/>
            </w:tcBorders>
            <w:shd w:val="clear" w:color="auto" w:fill="D9D9D9" w:themeFill="background1" w:themeFillShade="D9"/>
            <w:hideMark/>
          </w:tcPr>
          <w:p w14:paraId="44FE1C10" w14:textId="1775D012" w:rsidR="00DB4404" w:rsidRPr="00211D71" w:rsidRDefault="00211D71" w:rsidP="00785985">
            <w:pPr>
              <w:spacing w:after="0"/>
              <w:jc w:val="center"/>
              <w:rPr>
                <w:rFonts w:ascii="GHEA Grapalat" w:hAnsi="GHEA Grapalat"/>
                <w:b/>
                <w:sz w:val="24"/>
                <w:szCs w:val="24"/>
              </w:rPr>
            </w:pPr>
            <w:r>
              <w:rPr>
                <w:rFonts w:ascii="GHEA Grapalat" w:hAnsi="GHEA Grapalat"/>
                <w:b/>
                <w:sz w:val="24"/>
                <w:szCs w:val="24"/>
                <w:lang w:val="hy-AM"/>
              </w:rPr>
              <w:t>№</w:t>
            </w:r>
            <w:r>
              <w:rPr>
                <w:rFonts w:ascii="GHEA Grapalat" w:hAnsi="GHEA Grapalat"/>
                <w:b/>
                <w:sz w:val="24"/>
                <w:szCs w:val="24"/>
              </w:rPr>
              <w:t>1111/3504-25</w:t>
            </w:r>
          </w:p>
          <w:p w14:paraId="3821D5AC" w14:textId="11D57535" w:rsidR="00E03E11" w:rsidRPr="001936D9" w:rsidRDefault="00E03E11" w:rsidP="000C21C6">
            <w:pPr>
              <w:spacing w:after="0"/>
              <w:ind w:left="270"/>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rPr>
              <w:t xml:space="preserve"> </w:t>
            </w:r>
          </w:p>
        </w:tc>
      </w:tr>
      <w:tr w:rsidR="00A84141" w:rsidRPr="00A4074E" w14:paraId="74230F27" w14:textId="77777777" w:rsidTr="003A76FB">
        <w:trPr>
          <w:trHeight w:val="1515"/>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545C2A6F" w14:textId="7B7A810A" w:rsidR="00221229" w:rsidRPr="00B54DB6" w:rsidRDefault="00221229" w:rsidP="0065181B">
            <w:pPr>
              <w:spacing w:after="0" w:line="360" w:lineRule="auto"/>
              <w:ind w:firstLine="720"/>
              <w:jc w:val="both"/>
              <w:rPr>
                <w:rFonts w:ascii="GHEA Grapalat" w:hAnsi="GHEA Grapalat"/>
                <w:sz w:val="24"/>
                <w:szCs w:val="24"/>
                <w:lang w:val="hy-AM"/>
              </w:rPr>
            </w:pPr>
            <w:r w:rsidRPr="00B54DB6">
              <w:rPr>
                <w:rFonts w:ascii="GHEA Grapalat" w:hAnsi="GHEA Grapalat"/>
                <w:sz w:val="24"/>
                <w:szCs w:val="24"/>
                <w:lang w:val="hy-AM"/>
              </w:rPr>
              <w:t xml:space="preserve">Պորտուգալիայի Հանրապետության հետ տնտեսական ոլորտում համագործակցություն նախատեսող համաձայնագրի ստորագրումը կնպաստի </w:t>
            </w:r>
            <w:r w:rsidR="00715A8C">
              <w:rPr>
                <w:rFonts w:ascii="GHEA Grapalat" w:eastAsia="Times New Roman" w:hAnsi="GHEA Grapalat" w:cs="Times New Roman"/>
                <w:sz w:val="24"/>
                <w:szCs w:val="24"/>
                <w:lang w:val="hy-AM" w:eastAsia="hy-AM" w:bidi="hy-AM"/>
              </w:rPr>
              <w:t>երկու երկրների միջև</w:t>
            </w:r>
            <w:r w:rsidRPr="00B54DB6">
              <w:rPr>
                <w:rFonts w:ascii="GHEA Grapalat" w:eastAsia="Times New Roman" w:hAnsi="GHEA Grapalat" w:cs="Times New Roman"/>
                <w:sz w:val="24"/>
                <w:szCs w:val="24"/>
                <w:lang w:val="hy-AM" w:eastAsia="hy-AM" w:bidi="hy-AM"/>
              </w:rPr>
              <w:t xml:space="preserve"> </w:t>
            </w:r>
            <w:r w:rsidRPr="00B54DB6">
              <w:rPr>
                <w:rFonts w:ascii="GHEA Grapalat" w:hAnsi="GHEA Grapalat"/>
                <w:sz w:val="24"/>
                <w:szCs w:val="24"/>
                <w:lang w:val="hy-AM"/>
              </w:rPr>
              <w:t xml:space="preserve">տնտեսական հարաբերությունների ընդլայնմանը </w:t>
            </w:r>
            <w:r w:rsidR="00B47A30" w:rsidRPr="00B54DB6">
              <w:rPr>
                <w:rFonts w:ascii="GHEA Grapalat" w:hAnsi="GHEA Grapalat"/>
                <w:sz w:val="24"/>
                <w:szCs w:val="24"/>
                <w:lang w:val="hy-AM"/>
              </w:rPr>
              <w:t>և</w:t>
            </w:r>
            <w:r w:rsidRPr="00B54DB6">
              <w:rPr>
                <w:rFonts w:ascii="GHEA Grapalat" w:hAnsi="GHEA Grapalat"/>
                <w:sz w:val="24"/>
                <w:szCs w:val="24"/>
                <w:lang w:val="hy-AM"/>
              </w:rPr>
              <w:t xml:space="preserve"> դիվերսիֆիկացմանը, </w:t>
            </w:r>
            <w:r w:rsidRPr="00B54DB6">
              <w:rPr>
                <w:rFonts w:ascii="GHEA Grapalat" w:eastAsia="Times New Roman" w:hAnsi="GHEA Grapalat" w:cs="Times New Roman"/>
                <w:sz w:val="24"/>
                <w:szCs w:val="24"/>
                <w:lang w:val="hy-AM" w:eastAsia="hy-AM" w:bidi="hy-AM"/>
              </w:rPr>
              <w:t>ներդրումային գործունեության խթանմանը, տնտեսական զարգացման քա</w:t>
            </w:r>
            <w:r w:rsidR="007B51B0">
              <w:rPr>
                <w:rFonts w:ascii="GHEA Grapalat" w:eastAsia="Times New Roman" w:hAnsi="GHEA Grapalat" w:cs="Times New Roman"/>
                <w:sz w:val="24"/>
                <w:szCs w:val="24"/>
                <w:lang w:val="hy-AM" w:eastAsia="hy-AM" w:bidi="hy-AM"/>
              </w:rPr>
              <w:t>ղաքականություն մշակողների միջև</w:t>
            </w:r>
            <w:r w:rsidRPr="00B54DB6">
              <w:rPr>
                <w:rFonts w:ascii="GHEA Grapalat" w:eastAsia="Times New Roman" w:hAnsi="GHEA Grapalat" w:cs="Times New Roman"/>
                <w:sz w:val="24"/>
                <w:szCs w:val="24"/>
                <w:lang w:val="hy-AM" w:eastAsia="hy-AM" w:bidi="hy-AM"/>
              </w:rPr>
              <w:t xml:space="preserve"> համագործակցության ամրապնդմանը, </w:t>
            </w:r>
            <w:r w:rsidRPr="00B54DB6">
              <w:rPr>
                <w:rFonts w:ascii="GHEA Grapalat" w:hAnsi="GHEA Grapalat"/>
                <w:sz w:val="24"/>
                <w:szCs w:val="24"/>
                <w:lang w:val="hy-AM"/>
              </w:rPr>
              <w:t xml:space="preserve">տվյալ ոլորտում առկա փորձի փոխանակմանը </w:t>
            </w:r>
            <w:r w:rsidR="00B54DB6" w:rsidRPr="00B54DB6">
              <w:rPr>
                <w:rFonts w:ascii="GHEA Grapalat" w:hAnsi="GHEA Grapalat"/>
                <w:sz w:val="24"/>
                <w:szCs w:val="24"/>
                <w:lang w:val="hy-AM"/>
              </w:rPr>
              <w:t>և</w:t>
            </w:r>
            <w:r w:rsidRPr="00B54DB6">
              <w:rPr>
                <w:rFonts w:ascii="GHEA Grapalat" w:hAnsi="GHEA Grapalat"/>
                <w:sz w:val="24"/>
                <w:szCs w:val="24"/>
                <w:lang w:val="hy-AM"/>
              </w:rPr>
              <w:t xml:space="preserve"> այլն:</w:t>
            </w:r>
          </w:p>
          <w:p w14:paraId="6ED4D4CA" w14:textId="4B427EF6" w:rsidR="00221229" w:rsidRPr="00B54DB6" w:rsidRDefault="00221229" w:rsidP="0065181B">
            <w:pPr>
              <w:spacing w:after="0" w:line="360" w:lineRule="auto"/>
              <w:ind w:firstLine="720"/>
              <w:jc w:val="both"/>
              <w:rPr>
                <w:rFonts w:ascii="GHEA Grapalat" w:hAnsi="GHEA Grapalat"/>
                <w:bCs/>
                <w:sz w:val="24"/>
                <w:szCs w:val="24"/>
                <w:lang w:val="hy-AM"/>
              </w:rPr>
            </w:pPr>
            <w:r w:rsidRPr="00B54DB6">
              <w:rPr>
                <w:rFonts w:ascii="GHEA Grapalat" w:hAnsi="GHEA Grapalat"/>
                <w:bCs/>
                <w:sz w:val="24"/>
                <w:szCs w:val="24"/>
                <w:lang w:val="hy-AM"/>
              </w:rPr>
              <w:t xml:space="preserve">Տնտեսական ոլորտում համագործակցություն նախատեսող համաձայնագրի կնքումը կնպաստի երկու երկրների </w:t>
            </w:r>
            <w:r w:rsidR="00241A40">
              <w:rPr>
                <w:rFonts w:ascii="GHEA Grapalat" w:hAnsi="GHEA Grapalat"/>
                <w:bCs/>
                <w:sz w:val="24"/>
                <w:szCs w:val="24"/>
                <w:lang w:val="hy-AM"/>
              </w:rPr>
              <w:t>միջև</w:t>
            </w:r>
            <w:r w:rsidRPr="00B54DB6">
              <w:rPr>
                <w:rFonts w:ascii="GHEA Grapalat" w:hAnsi="GHEA Grapalat"/>
                <w:bCs/>
                <w:sz w:val="24"/>
                <w:szCs w:val="24"/>
                <w:lang w:val="hy-AM"/>
              </w:rPr>
              <w:t xml:space="preserve"> իրավապայմանագրային դաշտի ընդլայնմանը՝ որպես երկկողմ օրակարգի ակտիվացմանը միտված լրացուցիչ խթան: </w:t>
            </w:r>
          </w:p>
          <w:p w14:paraId="75F43BDF" w14:textId="52E130C6" w:rsidR="00221229" w:rsidRPr="00B54DB6" w:rsidRDefault="00221229" w:rsidP="0065181B">
            <w:pPr>
              <w:spacing w:after="0" w:line="360" w:lineRule="auto"/>
              <w:ind w:right="43" w:firstLine="706"/>
              <w:jc w:val="both"/>
              <w:rPr>
                <w:rFonts w:ascii="GHEA Grapalat" w:eastAsia="Times New Roman" w:hAnsi="GHEA Grapalat" w:cs="Sylfaen"/>
                <w:sz w:val="24"/>
                <w:szCs w:val="24"/>
                <w:lang w:val="hy-AM"/>
              </w:rPr>
            </w:pPr>
            <w:r w:rsidRPr="00B54DB6">
              <w:rPr>
                <w:rFonts w:ascii="GHEA Grapalat" w:eastAsia="Times New Roman" w:hAnsi="GHEA Grapalat" w:cs="Sylfaen"/>
                <w:sz w:val="24"/>
                <w:szCs w:val="24"/>
                <w:lang w:val="hy-AM"/>
              </w:rPr>
              <w:t xml:space="preserve">«Հայաստանի Հանրապետության </w:t>
            </w:r>
            <w:r w:rsidR="00B54DB6" w:rsidRPr="00B54DB6">
              <w:rPr>
                <w:rFonts w:ascii="GHEA Grapalat" w:eastAsia="Times New Roman" w:hAnsi="GHEA Grapalat" w:cs="Sylfaen"/>
                <w:sz w:val="24"/>
                <w:szCs w:val="24"/>
                <w:lang w:val="hy-AM"/>
              </w:rPr>
              <w:t>և</w:t>
            </w:r>
            <w:r w:rsidRPr="00B54DB6">
              <w:rPr>
                <w:rFonts w:ascii="GHEA Grapalat" w:eastAsia="Times New Roman" w:hAnsi="GHEA Grapalat" w:cs="Sylfaen"/>
                <w:sz w:val="24"/>
                <w:szCs w:val="24"/>
                <w:lang w:val="hy-AM"/>
              </w:rPr>
              <w:t xml:space="preserve"> Պորտուգալիայի Հանրապետության միջ</w:t>
            </w:r>
            <w:r w:rsidR="00B54DB6" w:rsidRPr="00B54DB6">
              <w:rPr>
                <w:rFonts w:ascii="GHEA Grapalat" w:eastAsia="Times New Roman" w:hAnsi="GHEA Grapalat" w:cs="Sylfaen"/>
                <w:sz w:val="24"/>
                <w:szCs w:val="24"/>
                <w:lang w:val="hy-AM"/>
              </w:rPr>
              <w:t>և</w:t>
            </w:r>
            <w:r w:rsidRPr="00B54DB6">
              <w:rPr>
                <w:rFonts w:ascii="GHEA Grapalat" w:eastAsia="Times New Roman" w:hAnsi="GHEA Grapalat" w:cs="Sylfaen"/>
                <w:sz w:val="24"/>
                <w:szCs w:val="24"/>
                <w:lang w:val="hy-AM"/>
              </w:rPr>
              <w:t xml:space="preserve"> տնտեսական համագործակցության մասին» համաձայնագրի </w:t>
            </w:r>
            <w:r w:rsidRPr="00B54DB6">
              <w:rPr>
                <w:rFonts w:ascii="GHEA Grapalat" w:eastAsia="Times New Roman" w:hAnsi="GHEA Grapalat" w:cs="Sylfaen"/>
                <w:bCs/>
                <w:sz w:val="24"/>
                <w:szCs w:val="24"/>
                <w:lang w:val="hy-AM"/>
              </w:rPr>
              <w:t>նախագիծը համապատասխանում է Հայաստանի Հանրապետության վ</w:t>
            </w:r>
            <w:r w:rsidR="00B54DB6" w:rsidRPr="00B54DB6">
              <w:rPr>
                <w:rFonts w:ascii="GHEA Grapalat" w:eastAsia="Times New Roman" w:hAnsi="GHEA Grapalat" w:cs="Sylfaen"/>
                <w:bCs/>
                <w:sz w:val="24"/>
                <w:szCs w:val="24"/>
                <w:lang w:val="hy-AM"/>
              </w:rPr>
              <w:t>արած արտաքին քաղաքականությանը և</w:t>
            </w:r>
            <w:r w:rsidRPr="00B54DB6">
              <w:rPr>
                <w:rFonts w:ascii="GHEA Grapalat" w:eastAsia="Times New Roman" w:hAnsi="GHEA Grapalat" w:cs="Sylfaen"/>
                <w:bCs/>
                <w:sz w:val="24"/>
                <w:szCs w:val="24"/>
                <w:lang w:val="hy-AM"/>
              </w:rPr>
              <w:t xml:space="preserve"> ստանձնած միջազգային պարտավորություններին։ </w:t>
            </w:r>
          </w:p>
          <w:p w14:paraId="3185421B" w14:textId="7A0885E1" w:rsidR="00BC2E1F" w:rsidRPr="00B54DB6" w:rsidRDefault="00221229" w:rsidP="0065181B">
            <w:pPr>
              <w:spacing w:line="360" w:lineRule="auto"/>
              <w:ind w:right="50" w:firstLine="708"/>
              <w:jc w:val="both"/>
              <w:rPr>
                <w:rFonts w:eastAsia="Calibri" w:cs="Sylfaen"/>
                <w:lang w:val="hy-AM"/>
              </w:rPr>
            </w:pPr>
            <w:r w:rsidRPr="00B54DB6">
              <w:rPr>
                <w:rFonts w:ascii="GHEA Grapalat" w:eastAsia="Times New Roman" w:hAnsi="GHEA Grapalat" w:cs="Sylfaen"/>
                <w:sz w:val="24"/>
                <w:szCs w:val="24"/>
                <w:lang w:val="hy-AM"/>
              </w:rPr>
              <w:lastRenderedPageBreak/>
              <w:t>Ելնելով վերոգրյալից</w:t>
            </w:r>
            <w:r w:rsidR="00B54DB6" w:rsidRPr="00B54DB6">
              <w:rPr>
                <w:rFonts w:ascii="GHEA Grapalat" w:eastAsia="Times New Roman" w:hAnsi="GHEA Grapalat" w:cs="Sylfaen"/>
                <w:bCs/>
                <w:sz w:val="24"/>
                <w:szCs w:val="24"/>
                <w:lang w:val="hy-AM" w:bidi="hy-AM"/>
              </w:rPr>
              <w:t xml:space="preserve"> և</w:t>
            </w:r>
            <w:r w:rsidRPr="00B54DB6">
              <w:rPr>
                <w:rFonts w:ascii="GHEA Grapalat" w:eastAsia="Times New Roman" w:hAnsi="GHEA Grapalat" w:cs="Sylfaen"/>
                <w:bCs/>
                <w:sz w:val="24"/>
                <w:szCs w:val="24"/>
                <w:lang w:val="hy-AM" w:bidi="hy-AM"/>
              </w:rPr>
              <w:t xml:space="preserve"> ղեկավարվելով «Միջազգային պայմանագրերի մասին» ՀՀ օրենքի 5-րդ հոդվածի դրույթներով</w:t>
            </w:r>
            <w:r w:rsidRPr="00B54DB6">
              <w:rPr>
                <w:rFonts w:ascii="GHEA Grapalat" w:eastAsia="Times New Roman" w:hAnsi="GHEA Grapalat" w:cs="Sylfaen"/>
                <w:sz w:val="24"/>
                <w:szCs w:val="24"/>
                <w:lang w:val="hy-AM"/>
              </w:rPr>
              <w:t xml:space="preserve">՝ ՀՀ արտաքին գործերի նախարարությունը նպատակահարմար է գտնում </w:t>
            </w:r>
            <w:r w:rsidRPr="00B54DB6">
              <w:rPr>
                <w:rFonts w:ascii="GHEA Grapalat" w:eastAsia="Calibri" w:hAnsi="GHEA Grapalat" w:cs="Times New Roman"/>
                <w:sz w:val="24"/>
                <w:szCs w:val="24"/>
                <w:shd w:val="clear" w:color="auto" w:fill="FFFFFF"/>
                <w:lang w:val="hy-AM"/>
              </w:rPr>
              <w:t xml:space="preserve">«Հայաստանի Հանրապետության </w:t>
            </w:r>
            <w:r w:rsidR="00B54DB6" w:rsidRPr="00B54DB6">
              <w:rPr>
                <w:rFonts w:ascii="GHEA Grapalat" w:eastAsia="Calibri" w:hAnsi="GHEA Grapalat" w:cs="Times New Roman"/>
                <w:sz w:val="24"/>
                <w:szCs w:val="24"/>
                <w:shd w:val="clear" w:color="auto" w:fill="FFFFFF"/>
                <w:lang w:val="hy-AM"/>
              </w:rPr>
              <w:t>և</w:t>
            </w:r>
            <w:r w:rsidRPr="00B54DB6">
              <w:rPr>
                <w:rFonts w:ascii="GHEA Grapalat" w:eastAsia="Calibri" w:hAnsi="GHEA Grapalat" w:cs="Times New Roman"/>
                <w:sz w:val="24"/>
                <w:szCs w:val="24"/>
                <w:shd w:val="clear" w:color="auto" w:fill="FFFFFF"/>
                <w:lang w:val="hy-AM"/>
              </w:rPr>
              <w:t xml:space="preserve"> Պորտուգալիայի Հանրապետության </w:t>
            </w:r>
            <w:r w:rsidR="00AF3302">
              <w:rPr>
                <w:rFonts w:ascii="GHEA Grapalat" w:eastAsia="Calibri" w:hAnsi="GHEA Grapalat" w:cs="Times New Roman"/>
                <w:sz w:val="24"/>
                <w:szCs w:val="24"/>
                <w:shd w:val="clear" w:color="auto" w:fill="FFFFFF"/>
                <w:lang w:val="hy-AM"/>
              </w:rPr>
              <w:t>միջև</w:t>
            </w:r>
            <w:r w:rsidRPr="00B54DB6">
              <w:rPr>
                <w:rFonts w:ascii="GHEA Grapalat" w:eastAsia="Calibri" w:hAnsi="GHEA Grapalat" w:cs="Times New Roman"/>
                <w:sz w:val="24"/>
                <w:szCs w:val="24"/>
                <w:shd w:val="clear" w:color="auto" w:fill="FFFFFF"/>
                <w:lang w:val="hy-AM"/>
              </w:rPr>
              <w:t xml:space="preserve"> տնտեսական համագործակցության մասին» համաձայնագրի </w:t>
            </w:r>
            <w:r w:rsidRPr="00B54DB6">
              <w:rPr>
                <w:rFonts w:ascii="GHEA Grapalat" w:eastAsia="Calibri" w:hAnsi="GHEA Grapalat" w:cs="Sylfaen"/>
                <w:sz w:val="24"/>
                <w:szCs w:val="24"/>
                <w:lang w:val="hy-AM"/>
              </w:rPr>
              <w:t>կնքումը:</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0E37B4FA" w:rsidR="00BC2E1F" w:rsidRPr="00A4074E" w:rsidRDefault="00727BD9" w:rsidP="0065181B">
            <w:pPr>
              <w:spacing w:after="0" w:line="360" w:lineRule="auto"/>
              <w:ind w:left="270"/>
              <w:jc w:val="center"/>
              <w:rPr>
                <w:rFonts w:ascii="GHEA Grapalat" w:eastAsia="Times New Roman" w:hAnsi="GHEA Grapalat" w:cs="Times New Roman"/>
                <w:b/>
                <w:bCs/>
                <w:color w:val="000000" w:themeColor="text1"/>
                <w:sz w:val="24"/>
                <w:szCs w:val="24"/>
                <w:lang w:val="hy-AM"/>
              </w:rPr>
            </w:pPr>
            <w:r w:rsidRPr="000A5AD5">
              <w:rPr>
                <w:rFonts w:ascii="GHEA Grapalat" w:eastAsia="Times New Roman" w:hAnsi="GHEA Grapalat" w:cs="Times New Roman"/>
                <w:b/>
                <w:bCs/>
                <w:color w:val="000000" w:themeColor="text1"/>
                <w:sz w:val="24"/>
                <w:szCs w:val="24"/>
                <w:lang w:val="hy-AM"/>
              </w:rPr>
              <w:lastRenderedPageBreak/>
              <w:t>Ընդունվել է</w:t>
            </w:r>
          </w:p>
        </w:tc>
      </w:tr>
      <w:tr w:rsidR="00222576" w:rsidRPr="00A4074E" w14:paraId="7F7D0A59" w14:textId="77777777" w:rsidTr="00DE1DF5">
        <w:trPr>
          <w:trHeight w:val="750"/>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6C4DC19" w14:textId="77777777" w:rsidR="00222576" w:rsidRDefault="00222576" w:rsidP="0065181B">
            <w:pPr>
              <w:spacing w:after="0" w:line="360" w:lineRule="auto"/>
              <w:jc w:val="center"/>
              <w:rPr>
                <w:rFonts w:ascii="GHEA Grapalat" w:hAnsi="GHEA Grapalat"/>
                <w:b/>
                <w:bCs/>
                <w:color w:val="000000" w:themeColor="text1"/>
                <w:sz w:val="24"/>
                <w:szCs w:val="24"/>
              </w:rPr>
            </w:pPr>
            <w:r>
              <w:rPr>
                <w:rFonts w:ascii="GHEA Grapalat" w:eastAsia="Times New Roman" w:hAnsi="GHEA Grapalat" w:cs="Times New Roman"/>
                <w:b/>
                <w:bCs/>
                <w:color w:val="000000" w:themeColor="text1"/>
                <w:sz w:val="24"/>
                <w:szCs w:val="24"/>
                <w:lang w:val="hy-AM"/>
              </w:rPr>
              <w:t>2</w:t>
            </w:r>
            <w:r w:rsidRPr="00A4074E">
              <w:rPr>
                <w:rFonts w:ascii="GHEA Grapalat" w:eastAsia="Times New Roman" w:hAnsi="GHEA Grapalat" w:cs="Times New Roman"/>
                <w:b/>
                <w:bCs/>
                <w:color w:val="000000" w:themeColor="text1"/>
                <w:sz w:val="24"/>
                <w:szCs w:val="24"/>
              </w:rPr>
              <w:t xml:space="preserve">. ՀՀ </w:t>
            </w:r>
            <w:r>
              <w:rPr>
                <w:rFonts w:ascii="GHEA Grapalat" w:hAnsi="GHEA Grapalat"/>
                <w:b/>
                <w:bCs/>
                <w:color w:val="000000" w:themeColor="text1"/>
                <w:sz w:val="24"/>
                <w:szCs w:val="24"/>
              </w:rPr>
              <w:t>ֆինանսների նախարարություն</w:t>
            </w:r>
          </w:p>
          <w:p w14:paraId="6841E123" w14:textId="7259C4AA" w:rsidR="00DE1DF5" w:rsidRPr="00DE1DF5" w:rsidRDefault="00DE1DF5" w:rsidP="00DE1DF5">
            <w:pPr>
              <w:tabs>
                <w:tab w:val="left" w:pos="3090"/>
              </w:tabs>
              <w:rPr>
                <w:rFonts w:ascii="GHEA Grapalat" w:eastAsia="Times New Roman" w:hAnsi="GHEA Grapalat" w:cs="Times New Roman"/>
                <w:sz w:val="24"/>
                <w:szCs w:val="24"/>
              </w:rPr>
            </w:pPr>
          </w:p>
        </w:tc>
        <w:tc>
          <w:tcPr>
            <w:tcW w:w="6210" w:type="dxa"/>
            <w:tcBorders>
              <w:top w:val="outset" w:sz="6" w:space="0" w:color="auto"/>
              <w:left w:val="outset" w:sz="6" w:space="0" w:color="auto"/>
              <w:right w:val="outset" w:sz="6" w:space="0" w:color="auto"/>
            </w:tcBorders>
            <w:shd w:val="clear" w:color="auto" w:fill="D9D9D9" w:themeFill="background1" w:themeFillShade="D9"/>
            <w:hideMark/>
          </w:tcPr>
          <w:p w14:paraId="6040A521" w14:textId="12F2A629" w:rsidR="009B6DA8" w:rsidRPr="009B6DA8" w:rsidRDefault="00956722" w:rsidP="009B6DA8">
            <w:pPr>
              <w:spacing w:after="0"/>
              <w:jc w:val="center"/>
              <w:rPr>
                <w:rFonts w:ascii="GHEA Grapalat" w:hAnsi="GHEA Grapalat"/>
                <w:lang w:val="hy-AM"/>
              </w:rPr>
            </w:pPr>
            <w:r>
              <w:rPr>
                <w:rFonts w:ascii="GHEA Grapalat" w:eastAsia="Times New Roman" w:hAnsi="GHEA Grapalat" w:cs="Times New Roman"/>
                <w:b/>
                <w:bCs/>
                <w:spacing w:val="-20"/>
                <w:sz w:val="24"/>
                <w:szCs w:val="24"/>
                <w:lang w:val="hy-AM" w:eastAsia="ru-RU"/>
              </w:rPr>
              <w:t>№</w:t>
            </w:r>
            <w:r w:rsidR="009B6DA8" w:rsidRPr="009B6DA8">
              <w:rPr>
                <w:rFonts w:ascii="GHEA Grapalat" w:eastAsia="Times New Roman" w:hAnsi="GHEA Grapalat" w:cs="Times New Roman"/>
                <w:b/>
                <w:bCs/>
                <w:spacing w:val="-20"/>
                <w:sz w:val="24"/>
                <w:szCs w:val="24"/>
                <w:lang w:val="hy-AM" w:eastAsia="ru-RU"/>
              </w:rPr>
              <w:t>04/5/13021-2026</w:t>
            </w:r>
          </w:p>
          <w:p w14:paraId="4266DEC5" w14:textId="1AEBB9B9" w:rsidR="00222576" w:rsidRPr="00DE1DF5" w:rsidRDefault="00222576" w:rsidP="00DE1DF5">
            <w:pPr>
              <w:spacing w:after="0" w:line="360" w:lineRule="auto"/>
              <w:jc w:val="center"/>
              <w:rPr>
                <w:rFonts w:ascii="GHEA Grapalat" w:hAnsi="GHEA Grapalat"/>
                <w:b/>
                <w:sz w:val="24"/>
                <w:szCs w:val="24"/>
              </w:rPr>
            </w:pPr>
          </w:p>
        </w:tc>
      </w:tr>
      <w:tr w:rsidR="00057C7F" w:rsidRPr="003F3877" w14:paraId="211AE9CD" w14:textId="77777777" w:rsidTr="000F688A">
        <w:trPr>
          <w:trHeight w:val="3027"/>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3C373C4B" w:rsidR="00057C7F" w:rsidRPr="00147ED6" w:rsidRDefault="00147ED6" w:rsidP="00147ED6">
            <w:pPr>
              <w:spacing w:line="360" w:lineRule="auto"/>
              <w:jc w:val="both"/>
              <w:rPr>
                <w:rFonts w:ascii="GHEA Grapalat" w:eastAsia="Times New Roman" w:hAnsi="GHEA Grapalat" w:cs="Times New Roman"/>
                <w:bCs/>
                <w:sz w:val="24"/>
                <w:szCs w:val="24"/>
                <w:lang w:val="hy-AM"/>
              </w:rPr>
            </w:pPr>
            <w:r>
              <w:rPr>
                <w:rFonts w:ascii="GHEA Grapalat" w:hAnsi="GHEA Grapalat"/>
                <w:sz w:val="24"/>
                <w:szCs w:val="24"/>
              </w:rPr>
              <w:t xml:space="preserve">       </w:t>
            </w:r>
            <w:r w:rsidRPr="008D636C">
              <w:rPr>
                <w:rFonts w:ascii="GHEA Grapalat" w:hAnsi="GHEA Grapalat"/>
                <w:sz w:val="24"/>
                <w:szCs w:val="24"/>
                <w:lang w:val="hy-AM"/>
              </w:rPr>
              <w:t xml:space="preserve">«Հայաստանի Հանրապետության և Պորտուգալիայի Հանրապետության միջև տնտեսական համագործակցության մասին» համաձայնագրի </w:t>
            </w:r>
            <w:r>
              <w:rPr>
                <w:rFonts w:ascii="GHEA Grapalat" w:eastAsia="Times New Roman" w:hAnsi="GHEA Grapalat" w:cs="Times New Roman"/>
                <w:bCs/>
                <w:sz w:val="24"/>
                <w:szCs w:val="24"/>
                <w:lang w:val="hy-AM"/>
              </w:rPr>
              <w:t>նախագծում Հայաստանի Հանրապետության համար ֆինանսական պարտավորություններ նախատեսող դրույթներ առկա չեն:</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764581EB" w14:textId="7F983AA5" w:rsidR="00A92C23" w:rsidRDefault="000A1E69" w:rsidP="0065181B">
            <w:pPr>
              <w:pStyle w:val="BodyText"/>
              <w:spacing w:after="0" w:line="360" w:lineRule="auto"/>
              <w:ind w:firstLine="562"/>
              <w:jc w:val="center"/>
              <w:rPr>
                <w:rFonts w:ascii="GHEA Grapalat" w:eastAsia="Times New Roman" w:hAnsi="GHEA Grapalat"/>
                <w:b/>
                <w:bCs/>
                <w:color w:val="000000" w:themeColor="text1"/>
                <w:sz w:val="24"/>
                <w:szCs w:val="24"/>
                <w:lang w:val="hy-AM"/>
              </w:rPr>
            </w:pPr>
            <w:r>
              <w:rPr>
                <w:rFonts w:ascii="GHEA Grapalat" w:eastAsia="Times New Roman" w:hAnsi="GHEA Grapalat"/>
                <w:b/>
                <w:bCs/>
                <w:color w:val="000000" w:themeColor="text1"/>
                <w:sz w:val="24"/>
                <w:szCs w:val="24"/>
                <w:lang w:val="hy-AM"/>
              </w:rPr>
              <w:t>Ընդունվել է</w:t>
            </w:r>
          </w:p>
          <w:p w14:paraId="7FDC76C7" w14:textId="68EF0F28" w:rsidR="006663EA" w:rsidRDefault="006663EA" w:rsidP="006663EA">
            <w:pPr>
              <w:pStyle w:val="BodyText"/>
              <w:spacing w:after="0" w:line="360" w:lineRule="auto"/>
              <w:ind w:firstLine="562"/>
              <w:jc w:val="both"/>
              <w:rPr>
                <w:rFonts w:ascii="GHEA Grapalat" w:hAnsi="GHEA Grapalat"/>
                <w:i/>
                <w:iCs/>
                <w:sz w:val="16"/>
                <w:szCs w:val="16"/>
                <w:lang w:val="hy-AM"/>
              </w:rPr>
            </w:pPr>
          </w:p>
          <w:p w14:paraId="362554F6" w14:textId="51393CA1" w:rsidR="000F688A" w:rsidRDefault="000F688A" w:rsidP="006663EA">
            <w:pPr>
              <w:pStyle w:val="BodyText"/>
              <w:spacing w:after="0" w:line="360" w:lineRule="auto"/>
              <w:ind w:firstLine="562"/>
              <w:jc w:val="both"/>
              <w:rPr>
                <w:rFonts w:ascii="GHEA Grapalat" w:hAnsi="GHEA Grapalat"/>
                <w:i/>
                <w:iCs/>
                <w:sz w:val="16"/>
                <w:szCs w:val="16"/>
                <w:lang w:val="hy-AM"/>
              </w:rPr>
            </w:pPr>
          </w:p>
          <w:p w14:paraId="61660000" w14:textId="4899DDC3" w:rsidR="00057C7F" w:rsidRPr="006663EA" w:rsidRDefault="003F3877" w:rsidP="000F688A">
            <w:pPr>
              <w:pStyle w:val="BodyText"/>
              <w:spacing w:after="0"/>
              <w:ind w:firstLine="562"/>
              <w:jc w:val="both"/>
              <w:rPr>
                <w:rFonts w:ascii="GHEA Grapalat" w:eastAsia="Times New Roman" w:hAnsi="GHEA Grapalat"/>
                <w:b/>
                <w:bCs/>
                <w:i/>
                <w:iCs/>
                <w:color w:val="000000" w:themeColor="text1"/>
                <w:sz w:val="24"/>
                <w:szCs w:val="24"/>
                <w:lang w:val="hy-AM"/>
              </w:rPr>
            </w:pPr>
            <w:r w:rsidRPr="000B77DE">
              <w:rPr>
                <w:rFonts w:ascii="GHEA Grapalat" w:hAnsi="GHEA Grapalat"/>
                <w:i/>
                <w:iCs/>
                <w:lang w:val="hy-AM"/>
              </w:rPr>
              <w:t xml:space="preserve">Հիմք ընդունելով </w:t>
            </w:r>
            <w:r w:rsidRPr="000B77DE">
              <w:rPr>
                <w:rFonts w:ascii="GHEA Grapalat" w:hAnsi="GHEA Grapalat"/>
                <w:i/>
                <w:iCs/>
                <w:lang w:val="hy-AM"/>
              </w:rPr>
              <w:t>ս</w:t>
            </w:r>
            <w:r w:rsidRPr="000B77DE">
              <w:rPr>
                <w:rFonts w:ascii="Cambria Math" w:hAnsi="Cambria Math" w:cs="Cambria Math"/>
                <w:i/>
                <w:iCs/>
                <w:lang w:val="hy-AM"/>
              </w:rPr>
              <w:t>․</w:t>
            </w:r>
            <w:r w:rsidRPr="000B77DE">
              <w:rPr>
                <w:rFonts w:ascii="GHEA Grapalat" w:hAnsi="GHEA Grapalat"/>
                <w:i/>
                <w:iCs/>
                <w:lang w:val="hy-AM"/>
              </w:rPr>
              <w:t xml:space="preserve"> թ</w:t>
            </w:r>
            <w:r w:rsidRPr="000B77DE">
              <w:rPr>
                <w:rFonts w:ascii="Cambria Math" w:hAnsi="Cambria Math" w:cs="Cambria Math"/>
                <w:i/>
                <w:iCs/>
                <w:lang w:val="hy-AM"/>
              </w:rPr>
              <w:t>․</w:t>
            </w:r>
            <w:r w:rsidRPr="000B77DE">
              <w:rPr>
                <w:rFonts w:ascii="GHEA Grapalat" w:hAnsi="GHEA Grapalat"/>
                <w:i/>
                <w:iCs/>
                <w:lang w:val="hy-AM"/>
              </w:rPr>
              <w:t xml:space="preserve"> ապրիլի 3-ին կայացած Ֆինանսատնտեսական նախարարական կոմիտեի նիստի </w:t>
            </w:r>
            <w:r w:rsidR="00EE5BE9">
              <w:rPr>
                <w:rFonts w:ascii="GHEA Grapalat" w:hAnsi="GHEA Grapalat"/>
                <w:i/>
                <w:iCs/>
                <w:lang w:val="hy-AM"/>
              </w:rPr>
              <w:t xml:space="preserve">  </w:t>
            </w:r>
            <w:r w:rsidRPr="000B77DE">
              <w:rPr>
                <w:rFonts w:ascii="GHEA Grapalat" w:hAnsi="GHEA Grapalat"/>
                <w:i/>
                <w:iCs/>
                <w:lang w:val="hy-AM"/>
              </w:rPr>
              <w:t xml:space="preserve">№ ԿԱ/94-2026 արձանագրության </w:t>
            </w:r>
            <w:r w:rsidR="00EE5BE9">
              <w:rPr>
                <w:rFonts w:ascii="GHEA Grapalat" w:hAnsi="GHEA Grapalat"/>
                <w:i/>
                <w:iCs/>
                <w:lang w:val="hy-AM"/>
              </w:rPr>
              <w:t>7-</w:t>
            </w:r>
            <w:r w:rsidRPr="000B77DE">
              <w:rPr>
                <w:rFonts w:ascii="GHEA Grapalat" w:hAnsi="GHEA Grapalat"/>
                <w:i/>
                <w:iCs/>
                <w:lang w:val="hy-AM"/>
              </w:rPr>
              <w:t>րդ կետը</w:t>
            </w:r>
            <w:r w:rsidR="00161D92">
              <w:rPr>
                <w:rFonts w:ascii="GHEA Grapalat" w:hAnsi="GHEA Grapalat"/>
                <w:i/>
                <w:iCs/>
                <w:lang w:val="hy-AM"/>
              </w:rPr>
              <w:t xml:space="preserve">՝ </w:t>
            </w:r>
            <w:r w:rsidR="00B67B6A">
              <w:rPr>
                <w:rFonts w:ascii="GHEA Grapalat" w:hAnsi="GHEA Grapalat"/>
                <w:i/>
                <w:iCs/>
                <w:lang w:val="hy-AM"/>
              </w:rPr>
              <w:t>Ն</w:t>
            </w:r>
            <w:r w:rsidR="00161D92">
              <w:rPr>
                <w:rFonts w:ascii="GHEA Grapalat" w:hAnsi="GHEA Grapalat"/>
                <w:i/>
                <w:iCs/>
                <w:lang w:val="hy-AM"/>
              </w:rPr>
              <w:t>ախագծի 2-րդ հոդված</w:t>
            </w:r>
            <w:r w:rsidR="00425787">
              <w:rPr>
                <w:rFonts w:ascii="GHEA Grapalat" w:hAnsi="GHEA Grapalat"/>
                <w:i/>
                <w:iCs/>
                <w:lang w:val="hy-AM"/>
              </w:rPr>
              <w:t>ի</w:t>
            </w:r>
            <w:r w:rsidR="00161D92">
              <w:rPr>
                <w:rFonts w:ascii="GHEA Grapalat" w:hAnsi="GHEA Grapalat"/>
                <w:i/>
                <w:iCs/>
                <w:lang w:val="hy-AM"/>
              </w:rPr>
              <w:t xml:space="preserve"> «ը» ենթակետի ձևակերպումը փոխհամաձայնեցվել է ՀՀ ֆինանսների նախարարության հետ։</w:t>
            </w:r>
          </w:p>
        </w:tc>
      </w:tr>
      <w:tr w:rsidR="00473A82" w:rsidRPr="00A4074E" w14:paraId="02B3BC70" w14:textId="77777777" w:rsidTr="00DD0EF5">
        <w:trPr>
          <w:trHeight w:val="795"/>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63F051C" w14:textId="12D06C73" w:rsidR="00473A82" w:rsidRPr="00056448" w:rsidRDefault="00473A82" w:rsidP="0065181B">
            <w:pPr>
              <w:spacing w:after="0" w:line="360" w:lineRule="auto"/>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lang w:val="hy-AM"/>
              </w:rPr>
              <w:t>3</w:t>
            </w:r>
            <w:r w:rsidRPr="00056448">
              <w:rPr>
                <w:rFonts w:ascii="GHEA Grapalat" w:eastAsia="Times New Roman" w:hAnsi="GHEA Grapalat" w:cs="Times New Roman"/>
                <w:b/>
                <w:bCs/>
                <w:color w:val="000000" w:themeColor="text1"/>
                <w:sz w:val="24"/>
                <w:szCs w:val="24"/>
                <w:lang w:val="hy-AM"/>
              </w:rPr>
              <w:t xml:space="preserve">. ՀՀ </w:t>
            </w:r>
            <w:r w:rsidRPr="00056448">
              <w:rPr>
                <w:rFonts w:ascii="GHEA Grapalat" w:hAnsi="GHEA Grapalat"/>
                <w:b/>
                <w:bCs/>
                <w:color w:val="000000" w:themeColor="text1"/>
                <w:sz w:val="24"/>
                <w:szCs w:val="24"/>
                <w:lang w:val="hy-AM"/>
              </w:rPr>
              <w:t>տարածքային կառավարման և ենթակառուցվածքների նախարարություն</w:t>
            </w:r>
          </w:p>
        </w:tc>
        <w:tc>
          <w:tcPr>
            <w:tcW w:w="6210" w:type="dxa"/>
            <w:tcBorders>
              <w:top w:val="outset" w:sz="6" w:space="0" w:color="auto"/>
              <w:left w:val="outset" w:sz="6" w:space="0" w:color="auto"/>
              <w:right w:val="outset" w:sz="6" w:space="0" w:color="auto"/>
            </w:tcBorders>
            <w:shd w:val="clear" w:color="auto" w:fill="D9D9D9" w:themeFill="background1" w:themeFillShade="D9"/>
          </w:tcPr>
          <w:p w14:paraId="1AB3E70E" w14:textId="21B9ADC3" w:rsidR="00473A82" w:rsidRPr="00A829E8" w:rsidRDefault="00A829E8" w:rsidP="0065181B">
            <w:pPr>
              <w:spacing w:line="360" w:lineRule="auto"/>
              <w:jc w:val="center"/>
              <w:rPr>
                <w:rFonts w:ascii="GHEA Grapalat" w:eastAsia="Times New Roman" w:hAnsi="GHEA Grapalat" w:cs="Times New Roman"/>
                <w:b/>
                <w:bCs/>
                <w:color w:val="000000" w:themeColor="text1"/>
                <w:sz w:val="24"/>
                <w:szCs w:val="24"/>
                <w:lang w:val="hy-AM"/>
              </w:rPr>
            </w:pPr>
            <w:r>
              <w:rPr>
                <w:rFonts w:ascii="GHEA Grapalat" w:hAnsi="GHEA Grapalat"/>
                <w:b/>
                <w:sz w:val="24"/>
                <w:szCs w:val="24"/>
                <w:lang w:val="hy-AM"/>
              </w:rPr>
              <w:t>№ԴԽ//1444-2025</w:t>
            </w:r>
          </w:p>
        </w:tc>
      </w:tr>
      <w:tr w:rsidR="001B139E" w:rsidRPr="00E26DDC" w14:paraId="6230DA80"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4CD29EAB" w14:textId="26002862" w:rsidR="001B139E" w:rsidRPr="00206097" w:rsidRDefault="001F1CBC" w:rsidP="001F1CBC">
            <w:pPr>
              <w:pStyle w:val="Bodytext20"/>
              <w:shd w:val="clear" w:color="auto" w:fill="auto"/>
              <w:spacing w:before="0" w:after="160" w:line="360" w:lineRule="auto"/>
              <w:rPr>
                <w:rFonts w:ascii="GHEA Grapalat" w:hAnsi="GHEA Grapalat"/>
                <w:sz w:val="24"/>
                <w:szCs w:val="24"/>
                <w:lang w:val="hy-AM"/>
              </w:rPr>
            </w:pPr>
            <w:r>
              <w:rPr>
                <w:rFonts w:ascii="GHEA Grapalat" w:hAnsi="GHEA Grapalat"/>
                <w:sz w:val="24"/>
                <w:szCs w:val="24"/>
                <w:lang w:val="hy-AM"/>
              </w:rPr>
              <w:t xml:space="preserve">       </w:t>
            </w:r>
            <w:r w:rsidR="00206097" w:rsidRPr="002172E5">
              <w:rPr>
                <w:rFonts w:ascii="GHEA Grapalat" w:hAnsi="GHEA Grapalat"/>
                <w:sz w:val="24"/>
                <w:szCs w:val="24"/>
                <w:lang w:val="hy-AM"/>
              </w:rPr>
              <w:t>«</w:t>
            </w:r>
            <w:r w:rsidR="00206097" w:rsidRPr="00D266DC">
              <w:rPr>
                <w:rFonts w:ascii="GHEA Grapalat" w:hAnsi="GHEA Grapalat"/>
                <w:sz w:val="24"/>
                <w:szCs w:val="24"/>
                <w:lang w:val="hy-AM"/>
              </w:rPr>
              <w:t>Հայաստանի Հանրապետության և Պորտուգալիայի Հանրապետության միջև տնտեսական համագործակցության մասին» համաձայնագրի նախագ</w:t>
            </w:r>
            <w:r w:rsidR="00206097">
              <w:rPr>
                <w:rFonts w:ascii="GHEA Grapalat" w:hAnsi="GHEA Grapalat"/>
                <w:sz w:val="24"/>
                <w:szCs w:val="24"/>
                <w:lang w:val="hy-AM"/>
              </w:rPr>
              <w:t>ծով</w:t>
            </w:r>
            <w:r w:rsidR="00206097" w:rsidRPr="00F91D83">
              <w:rPr>
                <w:rFonts w:ascii="GHEA Grapalat" w:hAnsi="GHEA Grapalat"/>
                <w:sz w:val="24"/>
                <w:szCs w:val="24"/>
                <w:lang w:val="hy-AM"/>
              </w:rPr>
              <w:t xml:space="preserve"> «Պետական գույքի կառավարման մասին»</w:t>
            </w:r>
            <w:r w:rsidR="00206097">
              <w:rPr>
                <w:rFonts w:ascii="GHEA Grapalat" w:hAnsi="GHEA Grapalat"/>
                <w:sz w:val="24"/>
                <w:szCs w:val="24"/>
                <w:lang w:val="hy-AM"/>
              </w:rPr>
              <w:t xml:space="preserve"> ՀՀ</w:t>
            </w:r>
            <w:r w:rsidR="00206097" w:rsidRPr="00F91D83">
              <w:rPr>
                <w:rFonts w:ascii="GHEA Grapalat" w:hAnsi="GHEA Grapalat"/>
                <w:sz w:val="24"/>
                <w:szCs w:val="24"/>
                <w:lang w:val="hy-AM"/>
              </w:rPr>
              <w:t xml:space="preserve"> օրենքի կարգավորման շրջանակում Հայաստանի Հանրապետության համար գույքային պարտավորություններ նախատեսող դրույթներ առկա չեն։ </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471DED99" w14:textId="529EE9E4" w:rsidR="001B139E" w:rsidRPr="0004141F" w:rsidRDefault="000F7482" w:rsidP="0065181B">
            <w:pPr>
              <w:spacing w:after="0" w:line="360" w:lineRule="auto"/>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lang w:val="hy-AM"/>
              </w:rPr>
              <w:t>Ընդունվել է</w:t>
            </w:r>
          </w:p>
        </w:tc>
      </w:tr>
      <w:tr w:rsidR="00033B11" w:rsidRPr="00A4074E" w14:paraId="065078B0" w14:textId="77777777" w:rsidTr="00DD0EF5">
        <w:trPr>
          <w:trHeight w:val="795"/>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983C15" w14:textId="317F206D" w:rsidR="00033B11" w:rsidRPr="00056448" w:rsidRDefault="00033B11" w:rsidP="0065181B">
            <w:pPr>
              <w:spacing w:after="0" w:line="360" w:lineRule="auto"/>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lang w:val="hy-AM"/>
              </w:rPr>
              <w:lastRenderedPageBreak/>
              <w:t xml:space="preserve">           </w:t>
            </w:r>
            <w:r w:rsidR="006B4EE8">
              <w:rPr>
                <w:rFonts w:ascii="GHEA Grapalat" w:eastAsia="Times New Roman" w:hAnsi="GHEA Grapalat" w:cs="Times New Roman"/>
                <w:b/>
                <w:bCs/>
                <w:color w:val="000000" w:themeColor="text1"/>
                <w:sz w:val="24"/>
                <w:szCs w:val="24"/>
              </w:rPr>
              <w:t xml:space="preserve">4․ </w:t>
            </w:r>
            <w:r>
              <w:rPr>
                <w:rFonts w:ascii="GHEA Grapalat" w:eastAsia="Times New Roman" w:hAnsi="GHEA Grapalat" w:cs="Times New Roman"/>
                <w:b/>
                <w:bCs/>
                <w:color w:val="000000" w:themeColor="text1"/>
                <w:sz w:val="24"/>
                <w:szCs w:val="24"/>
              </w:rPr>
              <w:t xml:space="preserve">ՀՀ </w:t>
            </w:r>
            <w:r>
              <w:rPr>
                <w:rFonts w:ascii="GHEA Grapalat" w:eastAsia="Times New Roman" w:hAnsi="GHEA Grapalat" w:cs="Times New Roman"/>
                <w:b/>
                <w:bCs/>
                <w:color w:val="000000" w:themeColor="text1"/>
                <w:sz w:val="24"/>
                <w:szCs w:val="24"/>
                <w:lang w:val="hy-AM"/>
              </w:rPr>
              <w:t>արդարադատության նախարարություն</w:t>
            </w:r>
          </w:p>
        </w:tc>
        <w:tc>
          <w:tcPr>
            <w:tcW w:w="6210" w:type="dxa"/>
            <w:tcBorders>
              <w:top w:val="outset" w:sz="6" w:space="0" w:color="auto"/>
              <w:left w:val="outset" w:sz="6" w:space="0" w:color="auto"/>
              <w:right w:val="outset" w:sz="6" w:space="0" w:color="auto"/>
            </w:tcBorders>
            <w:shd w:val="clear" w:color="auto" w:fill="D9D9D9" w:themeFill="background1" w:themeFillShade="D9"/>
          </w:tcPr>
          <w:p w14:paraId="0D01C8B0" w14:textId="14C7E7BB" w:rsidR="00E54812" w:rsidRPr="00B415CD" w:rsidRDefault="00E54812" w:rsidP="0065181B">
            <w:pPr>
              <w:spacing w:after="0" w:line="360" w:lineRule="auto"/>
              <w:jc w:val="center"/>
              <w:rPr>
                <w:rFonts w:ascii="GHEA Grapalat" w:hAnsi="GHEA Grapalat"/>
                <w:b/>
                <w:sz w:val="24"/>
                <w:szCs w:val="24"/>
              </w:rPr>
            </w:pPr>
            <w:r w:rsidRPr="00B415CD">
              <w:rPr>
                <w:rFonts w:ascii="GHEA Grapalat" w:hAnsi="GHEA Grapalat"/>
                <w:b/>
                <w:sz w:val="24"/>
                <w:szCs w:val="24"/>
                <w:lang w:val="hy-AM"/>
              </w:rPr>
              <w:t>№</w:t>
            </w:r>
            <w:r w:rsidRPr="00B415CD">
              <w:rPr>
                <w:rFonts w:ascii="GHEA Grapalat" w:hAnsi="GHEA Grapalat"/>
                <w:b/>
                <w:sz w:val="24"/>
                <w:szCs w:val="24"/>
              </w:rPr>
              <w:t>//1243-2025</w:t>
            </w:r>
          </w:p>
          <w:p w14:paraId="0445D6DC" w14:textId="50D0CD1D" w:rsidR="00033B11" w:rsidRPr="00E54812" w:rsidRDefault="00033B11" w:rsidP="0065181B">
            <w:pPr>
              <w:pStyle w:val="Heading1"/>
              <w:spacing w:before="0" w:after="0" w:line="360" w:lineRule="auto"/>
              <w:rPr>
                <w:rFonts w:ascii="GHEA Grapalat" w:hAnsi="GHEA Grapalat" w:cs="Sylfaen"/>
                <w:color w:val="000000" w:themeColor="text1"/>
                <w:sz w:val="24"/>
                <w:szCs w:val="24"/>
                <w:lang w:val="hy-AM"/>
              </w:rPr>
            </w:pPr>
          </w:p>
        </w:tc>
      </w:tr>
      <w:tr w:rsidR="00360B61" w:rsidRPr="003F3877" w14:paraId="3DD752B7" w14:textId="77777777" w:rsidTr="00696963">
        <w:trPr>
          <w:trHeight w:val="435"/>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371FBA63" w14:textId="77777777" w:rsidR="00507549" w:rsidRPr="00074A95" w:rsidRDefault="00507549" w:rsidP="0065181B">
            <w:pPr>
              <w:spacing w:after="0" w:line="360" w:lineRule="auto"/>
              <w:ind w:right="-720" w:firstLine="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 xml:space="preserve">Նախագիծը չի պարունակում Հայաստանի Հանրապետության օրենքին  </w:t>
            </w:r>
          </w:p>
          <w:p w14:paraId="29CF4B74" w14:textId="108E6E78" w:rsidR="00D214E1"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հակասող, օրենքի փոփոխություն կամ նոր օրենքի ընդունում նախատեսող նոր</w:t>
            </w:r>
            <w:r w:rsidR="00D214E1">
              <w:rPr>
                <w:rFonts w:ascii="GHEA Grapalat" w:eastAsia="Times New Roman" w:hAnsi="GHEA Grapalat"/>
                <w:sz w:val="24"/>
                <w:szCs w:val="24"/>
                <w:lang w:val="hy-AM"/>
              </w:rPr>
              <w:t>-</w:t>
            </w:r>
          </w:p>
          <w:p w14:paraId="07A38DB7" w14:textId="46A7AE1C" w:rsidR="00507549" w:rsidRPr="00074A95"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մեր:</w:t>
            </w:r>
          </w:p>
          <w:p w14:paraId="79610E2B" w14:textId="3901F5BC" w:rsidR="00607DF2" w:rsidRDefault="00607DF2"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507549" w:rsidRPr="00074A95">
              <w:rPr>
                <w:rFonts w:ascii="GHEA Grapalat" w:eastAsia="Times New Roman" w:hAnsi="GHEA Grapalat"/>
                <w:sz w:val="24"/>
                <w:szCs w:val="24"/>
                <w:lang w:val="hy-AM"/>
              </w:rPr>
              <w:t>Հայաստանի Հանրապետության համար ֆինանսական կամ</w:t>
            </w:r>
          </w:p>
          <w:p w14:paraId="43540508" w14:textId="705148C1" w:rsidR="00D9639D"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գույքային պարտավորություններ նախատեսելու դեպքում Նախագիծը ենթա</w:t>
            </w:r>
            <w:r w:rsidR="00D133BD">
              <w:rPr>
                <w:rFonts w:ascii="GHEA Grapalat" w:eastAsia="Times New Roman" w:hAnsi="GHEA Grapalat"/>
                <w:sz w:val="24"/>
                <w:szCs w:val="24"/>
                <w:lang w:val="hy-AM"/>
              </w:rPr>
              <w:t>կա</w:t>
            </w:r>
          </w:p>
          <w:p w14:paraId="62C1968F" w14:textId="63E57331" w:rsidR="00D95112"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կլինի վավերացման ՀՀ Սահմանադրության 116-րդ հոդվածի 1-ին մասի</w:t>
            </w:r>
          </w:p>
          <w:p w14:paraId="273750C1" w14:textId="7F7FBEA4" w:rsidR="00D9639D"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4-րդ և «Միջազգային պայմանագրերի մասին» օրենքի 10-րդ հոդվածի 2-րդ մա</w:t>
            </w:r>
            <w:r w:rsidR="00D133BD">
              <w:rPr>
                <w:rFonts w:ascii="GHEA Grapalat" w:eastAsia="Times New Roman" w:hAnsi="GHEA Grapalat"/>
                <w:sz w:val="24"/>
                <w:szCs w:val="24"/>
                <w:lang w:val="hy-AM"/>
              </w:rPr>
              <w:t>-</w:t>
            </w:r>
          </w:p>
          <w:p w14:paraId="6735EEE7" w14:textId="361A3A32" w:rsidR="00507549" w:rsidRDefault="00507549" w:rsidP="0065181B">
            <w:pPr>
              <w:spacing w:after="0" w:line="360" w:lineRule="auto"/>
              <w:ind w:right="-720"/>
              <w:jc w:val="both"/>
              <w:rPr>
                <w:rFonts w:ascii="GHEA Grapalat" w:eastAsia="Times New Roman" w:hAnsi="GHEA Grapalat"/>
                <w:sz w:val="24"/>
                <w:szCs w:val="24"/>
                <w:lang w:val="hy-AM"/>
              </w:rPr>
            </w:pPr>
            <w:r w:rsidRPr="00074A95">
              <w:rPr>
                <w:rFonts w:ascii="GHEA Grapalat" w:eastAsia="Times New Roman" w:hAnsi="GHEA Grapalat"/>
                <w:sz w:val="24"/>
                <w:szCs w:val="24"/>
                <w:lang w:val="hy-AM"/>
              </w:rPr>
              <w:t>սի 4-րդ կետերի դրույթներով:</w:t>
            </w:r>
          </w:p>
          <w:p w14:paraId="1BBFD91F" w14:textId="51F26957" w:rsidR="007E7620" w:rsidRDefault="007E7620"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Միջազգային պայմանագրերի նկատմամբ</w:t>
            </w:r>
            <w:r w:rsidR="0022164F">
              <w:rPr>
                <w:rFonts w:ascii="GHEA Grapalat" w:eastAsia="Times New Roman" w:hAnsi="GHEA Grapalat"/>
                <w:sz w:val="24"/>
                <w:szCs w:val="24"/>
                <w:lang w:val="hy-AM"/>
              </w:rPr>
              <w:t xml:space="preserve"> կիրառվող ալտերնատի </w:t>
            </w:r>
          </w:p>
          <w:p w14:paraId="29164A7F" w14:textId="77777777" w:rsidR="00D133BD" w:rsidRDefault="0022164F"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Սկզբունքին համապատասխան Նախագծի վերնագրում, նախաբանում․ ողջ </w:t>
            </w:r>
          </w:p>
          <w:p w14:paraId="29712B5C" w14:textId="1C4BD60F" w:rsidR="00AA684D" w:rsidRDefault="0022164F"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տեքստում և ստորագրման հատվածում Կողմերի անվանումները</w:t>
            </w:r>
            <w:r w:rsidR="00AA684D">
              <w:rPr>
                <w:rFonts w:ascii="GHEA Grapalat" w:eastAsia="Times New Roman" w:hAnsi="GHEA Grapalat"/>
                <w:sz w:val="24"/>
                <w:szCs w:val="24"/>
                <w:lang w:val="hy-AM"/>
              </w:rPr>
              <w:t xml:space="preserve"> նշելիս անհրա</w:t>
            </w:r>
            <w:r w:rsidR="001F653D">
              <w:rPr>
                <w:rFonts w:ascii="GHEA Grapalat" w:eastAsia="Times New Roman" w:hAnsi="GHEA Grapalat"/>
                <w:sz w:val="24"/>
                <w:szCs w:val="24"/>
                <w:lang w:val="hy-AM"/>
              </w:rPr>
              <w:t>-</w:t>
            </w:r>
          </w:p>
          <w:p w14:paraId="1E8053CE" w14:textId="5C94A067" w:rsidR="00AA684D" w:rsidRDefault="00AA684D"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ժեշտ է հայկական կողմի անվանումը նշել սկզբից։</w:t>
            </w:r>
          </w:p>
          <w:p w14:paraId="5DB2B492" w14:textId="584BCE81" w:rsidR="00857339" w:rsidRDefault="00857339"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6F0F1C">
              <w:rPr>
                <w:rFonts w:ascii="GHEA Grapalat" w:eastAsia="Times New Roman" w:hAnsi="GHEA Grapalat"/>
                <w:sz w:val="24"/>
                <w:szCs w:val="24"/>
                <w:lang w:val="hy-AM"/>
              </w:rPr>
              <w:t>Նախագծի 1-ին հոդվածում առկա «միջազգային պարտավորություննե</w:t>
            </w:r>
            <w:r w:rsidR="00D133BD">
              <w:rPr>
                <w:rFonts w:ascii="GHEA Grapalat" w:eastAsia="Times New Roman" w:hAnsi="GHEA Grapalat"/>
                <w:sz w:val="24"/>
                <w:szCs w:val="24"/>
                <w:lang w:val="hy-AM"/>
              </w:rPr>
              <w:t>րին</w:t>
            </w:r>
            <w:r w:rsidR="00DD0EF5">
              <w:rPr>
                <w:rFonts w:ascii="GHEA Grapalat" w:eastAsia="Times New Roman" w:hAnsi="GHEA Grapalat"/>
                <w:sz w:val="24"/>
                <w:szCs w:val="24"/>
                <w:lang w:val="hy-AM"/>
              </w:rPr>
              <w:t>»</w:t>
            </w:r>
          </w:p>
          <w:p w14:paraId="02218E9D" w14:textId="77777777" w:rsidR="00DD0EF5" w:rsidRDefault="00857339"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բառերը փոխարինել «միջազգային իրավունքի ընդհանուր սկզբունքներին»</w:t>
            </w:r>
            <w:r w:rsidR="00DD0EF5">
              <w:rPr>
                <w:rFonts w:ascii="GHEA Grapalat" w:eastAsia="Times New Roman" w:hAnsi="GHEA Grapalat"/>
                <w:sz w:val="24"/>
                <w:szCs w:val="24"/>
                <w:lang w:val="hy-AM"/>
              </w:rPr>
              <w:t xml:space="preserve"> </w:t>
            </w:r>
            <w:r w:rsidR="00D133BD">
              <w:rPr>
                <w:rFonts w:ascii="GHEA Grapalat" w:eastAsia="Times New Roman" w:hAnsi="GHEA Grapalat"/>
                <w:sz w:val="24"/>
                <w:szCs w:val="24"/>
                <w:lang w:val="hy-AM"/>
              </w:rPr>
              <w:t>բառե</w:t>
            </w:r>
          </w:p>
          <w:p w14:paraId="49483B48" w14:textId="67D4FF12" w:rsidR="00360B61" w:rsidRPr="00696963" w:rsidRDefault="00D133BD" w:rsidP="0065181B">
            <w:pPr>
              <w:spacing w:after="0" w:line="360" w:lineRule="auto"/>
              <w:ind w:right="-720"/>
              <w:jc w:val="both"/>
              <w:rPr>
                <w:rFonts w:ascii="GHEA Grapalat" w:eastAsia="Times New Roman" w:hAnsi="GHEA Grapalat"/>
                <w:sz w:val="24"/>
                <w:szCs w:val="24"/>
                <w:lang w:val="hy-AM"/>
              </w:rPr>
            </w:pPr>
            <w:r>
              <w:rPr>
                <w:rFonts w:ascii="GHEA Grapalat" w:eastAsia="Times New Roman" w:hAnsi="GHEA Grapalat"/>
                <w:sz w:val="24"/>
                <w:szCs w:val="24"/>
                <w:lang w:val="hy-AM"/>
              </w:rPr>
              <w:t>րով։</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6A26E3E2" w14:textId="3F382515" w:rsidR="00507549" w:rsidRDefault="00C3143D" w:rsidP="0065181B">
            <w:pPr>
              <w:pStyle w:val="BodyText"/>
              <w:spacing w:after="0" w:line="360" w:lineRule="auto"/>
              <w:ind w:firstLine="562"/>
              <w:jc w:val="center"/>
              <w:rPr>
                <w:rFonts w:ascii="GHEA Grapalat" w:eastAsia="Times New Roman" w:hAnsi="GHEA Grapalat"/>
                <w:b/>
                <w:bCs/>
                <w:color w:val="000000" w:themeColor="text1"/>
                <w:sz w:val="24"/>
                <w:szCs w:val="24"/>
                <w:lang w:val="hy-AM"/>
              </w:rPr>
            </w:pPr>
            <w:r>
              <w:rPr>
                <w:rFonts w:ascii="GHEA Grapalat" w:eastAsia="Times New Roman" w:hAnsi="GHEA Grapalat"/>
                <w:b/>
                <w:bCs/>
                <w:color w:val="000000" w:themeColor="text1"/>
                <w:sz w:val="24"/>
                <w:szCs w:val="24"/>
                <w:lang w:val="hy-AM"/>
              </w:rPr>
              <w:t>Ընդունվել է</w:t>
            </w:r>
          </w:p>
          <w:p w14:paraId="71013FDF" w14:textId="7D6040AE" w:rsidR="00507549" w:rsidRDefault="009D594F" w:rsidP="0065181B">
            <w:pPr>
              <w:pStyle w:val="BodyText"/>
              <w:spacing w:after="0" w:line="360" w:lineRule="auto"/>
              <w:ind w:firstLine="562"/>
              <w:jc w:val="both"/>
              <w:rPr>
                <w:rFonts w:ascii="GHEA Grapalat" w:hAnsi="GHEA Grapalat"/>
                <w:sz w:val="24"/>
                <w:szCs w:val="24"/>
                <w:lang w:val="hy-AM"/>
              </w:rPr>
            </w:pPr>
            <w:r>
              <w:rPr>
                <w:rFonts w:ascii="GHEA Grapalat" w:eastAsia="Times New Roman" w:hAnsi="GHEA Grapalat"/>
                <w:bCs/>
                <w:color w:val="000000" w:themeColor="text1"/>
                <w:sz w:val="24"/>
                <w:szCs w:val="24"/>
                <w:lang w:val="hy-AM"/>
              </w:rPr>
              <w:t>Նախագծի</w:t>
            </w:r>
            <w:r w:rsidR="00507549" w:rsidRPr="006338FA">
              <w:rPr>
                <w:rFonts w:ascii="GHEA Grapalat" w:eastAsia="Times New Roman" w:hAnsi="GHEA Grapalat"/>
                <w:bCs/>
                <w:color w:val="000000" w:themeColor="text1"/>
                <w:sz w:val="24"/>
                <w:szCs w:val="24"/>
                <w:lang w:val="hy-AM"/>
              </w:rPr>
              <w:t xml:space="preserve"> տեքստում կ</w:t>
            </w:r>
            <w:r w:rsidR="00507549">
              <w:rPr>
                <w:rFonts w:ascii="GHEA Grapalat" w:eastAsia="Times New Roman" w:hAnsi="GHEA Grapalat"/>
                <w:bCs/>
                <w:color w:val="000000" w:themeColor="text1"/>
                <w:sz w:val="24"/>
                <w:szCs w:val="24"/>
                <w:lang w:val="hy-AM"/>
              </w:rPr>
              <w:t>ատարվել են համապատասխան փոփոխությ</w:t>
            </w:r>
            <w:r>
              <w:rPr>
                <w:rFonts w:ascii="GHEA Grapalat" w:eastAsia="Times New Roman" w:hAnsi="GHEA Grapalat"/>
                <w:bCs/>
                <w:color w:val="000000" w:themeColor="text1"/>
                <w:sz w:val="24"/>
                <w:szCs w:val="24"/>
                <w:lang w:val="hy-AM"/>
              </w:rPr>
              <w:t>ուններ</w:t>
            </w:r>
            <w:r w:rsidR="00507549">
              <w:rPr>
                <w:rFonts w:ascii="GHEA Grapalat" w:eastAsia="Times New Roman" w:hAnsi="GHEA Grapalat"/>
                <w:bCs/>
                <w:color w:val="000000" w:themeColor="text1"/>
                <w:sz w:val="24"/>
                <w:szCs w:val="24"/>
                <w:lang w:val="hy-AM"/>
              </w:rPr>
              <w:t>։</w:t>
            </w:r>
          </w:p>
          <w:p w14:paraId="7E05C158" w14:textId="36235E57" w:rsidR="00360B61" w:rsidRPr="006338FA" w:rsidRDefault="00360B61" w:rsidP="0065181B">
            <w:pPr>
              <w:spacing w:after="0" w:line="360" w:lineRule="auto"/>
              <w:jc w:val="both"/>
              <w:rPr>
                <w:rFonts w:ascii="GHEA Grapalat" w:eastAsia="Times New Roman" w:hAnsi="GHEA Grapalat" w:cs="Times New Roman"/>
                <w:bCs/>
                <w:color w:val="000000" w:themeColor="text1"/>
                <w:sz w:val="24"/>
                <w:szCs w:val="24"/>
                <w:lang w:val="hy-AM"/>
              </w:rPr>
            </w:pPr>
          </w:p>
        </w:tc>
      </w:tr>
      <w:tr w:rsidR="00DB0230" w:rsidRPr="0067297A" w14:paraId="7AD44D3F"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7B7DC9" w14:textId="7505B0C1" w:rsidR="00DB0230" w:rsidRPr="00C77E42" w:rsidRDefault="006F6796" w:rsidP="0065181B">
            <w:pPr>
              <w:spacing w:after="0" w:line="360" w:lineRule="auto"/>
              <w:ind w:firstLine="720"/>
              <w:jc w:val="center"/>
              <w:rPr>
                <w:rFonts w:ascii="GHEA Grapalat" w:eastAsia="Times New Roman" w:hAnsi="GHEA Grapalat" w:cs="Times New Roman"/>
                <w:b/>
                <w:bCs/>
                <w:color w:val="000000" w:themeColor="text1"/>
                <w:sz w:val="24"/>
                <w:szCs w:val="24"/>
                <w:lang w:val="hy-AM"/>
              </w:rPr>
            </w:pPr>
            <w:r w:rsidRPr="00C77E42">
              <w:rPr>
                <w:rFonts w:ascii="GHEA Grapalat" w:eastAsia="Times New Roman" w:hAnsi="GHEA Grapalat" w:cs="Times New Roman"/>
                <w:b/>
                <w:bCs/>
                <w:color w:val="000000" w:themeColor="text1"/>
                <w:sz w:val="24"/>
                <w:szCs w:val="24"/>
                <w:lang w:val="hy-AM"/>
              </w:rPr>
              <w:t>4</w:t>
            </w:r>
            <w:r w:rsidRPr="00C77E42">
              <w:rPr>
                <w:rFonts w:ascii="Cambria Math" w:eastAsia="Times New Roman" w:hAnsi="Cambria Math" w:cs="Cambria Math"/>
                <w:b/>
                <w:bCs/>
                <w:color w:val="000000" w:themeColor="text1"/>
                <w:sz w:val="24"/>
                <w:szCs w:val="24"/>
                <w:lang w:val="hy-AM"/>
              </w:rPr>
              <w:t>․</w:t>
            </w:r>
            <w:r w:rsidRPr="00C77E42">
              <w:rPr>
                <w:rFonts w:ascii="GHEA Grapalat" w:eastAsia="Times New Roman" w:hAnsi="GHEA Grapalat" w:cs="Times New Roman"/>
                <w:b/>
                <w:bCs/>
                <w:color w:val="000000" w:themeColor="text1"/>
                <w:sz w:val="24"/>
                <w:szCs w:val="24"/>
                <w:lang w:val="hy-AM"/>
              </w:rPr>
              <w:t xml:space="preserve"> </w:t>
            </w:r>
            <w:r w:rsidRPr="00C77E42">
              <w:rPr>
                <w:rFonts w:ascii="GHEA Grapalat" w:eastAsia="Times New Roman" w:hAnsi="GHEA Grapalat" w:cs="GHEA Grapalat"/>
                <w:b/>
                <w:bCs/>
                <w:color w:val="000000" w:themeColor="text1"/>
                <w:sz w:val="24"/>
                <w:szCs w:val="24"/>
                <w:lang w:val="hy-AM"/>
              </w:rPr>
              <w:t>ՀՀ</w:t>
            </w:r>
            <w:r w:rsidRPr="00C77E42">
              <w:rPr>
                <w:rFonts w:ascii="GHEA Grapalat" w:eastAsia="Times New Roman" w:hAnsi="GHEA Grapalat" w:cs="Times New Roman"/>
                <w:b/>
                <w:bCs/>
                <w:color w:val="000000" w:themeColor="text1"/>
                <w:sz w:val="24"/>
                <w:szCs w:val="24"/>
                <w:lang w:val="hy-AM"/>
              </w:rPr>
              <w:t xml:space="preserve"> </w:t>
            </w:r>
            <w:r>
              <w:rPr>
                <w:rFonts w:ascii="GHEA Grapalat" w:eastAsia="Times New Roman" w:hAnsi="GHEA Grapalat" w:cs="Times New Roman"/>
                <w:b/>
                <w:bCs/>
                <w:color w:val="000000" w:themeColor="text1"/>
                <w:sz w:val="24"/>
                <w:szCs w:val="24"/>
                <w:lang w:val="hy-AM"/>
              </w:rPr>
              <w:t>կրթության, գիտության, մշակույթի և սպորտի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576F33" w14:textId="15918056" w:rsidR="00DE6363" w:rsidRPr="00A00D18" w:rsidRDefault="00DE6363" w:rsidP="0065181B">
            <w:pPr>
              <w:spacing w:after="0" w:line="360" w:lineRule="auto"/>
              <w:jc w:val="center"/>
              <w:rPr>
                <w:rFonts w:ascii="GHEA Grapalat" w:hAnsi="GHEA Grapalat"/>
                <w:b/>
                <w:sz w:val="24"/>
                <w:szCs w:val="24"/>
                <w:lang w:val="hy-AM"/>
              </w:rPr>
            </w:pPr>
            <w:r w:rsidRPr="00B415CD">
              <w:rPr>
                <w:rFonts w:ascii="GHEA Grapalat" w:hAnsi="GHEA Grapalat"/>
                <w:b/>
                <w:sz w:val="24"/>
                <w:szCs w:val="24"/>
                <w:lang w:val="hy-AM"/>
              </w:rPr>
              <w:t>№</w:t>
            </w:r>
            <w:r>
              <w:rPr>
                <w:rFonts w:ascii="GHEA Grapalat" w:hAnsi="GHEA Grapalat"/>
                <w:b/>
                <w:sz w:val="24"/>
                <w:szCs w:val="24"/>
              </w:rPr>
              <w:t>04/15.1/1705-2025</w:t>
            </w:r>
          </w:p>
          <w:p w14:paraId="58958320" w14:textId="77777777" w:rsidR="00DB0230" w:rsidRPr="00C77E42" w:rsidRDefault="00DB0230" w:rsidP="0065181B">
            <w:pPr>
              <w:shd w:val="clear" w:color="auto" w:fill="D9D9D9" w:themeFill="background1" w:themeFillShade="D9"/>
              <w:spacing w:after="0" w:line="360" w:lineRule="auto"/>
              <w:jc w:val="center"/>
              <w:rPr>
                <w:rFonts w:ascii="GHEA Grapalat" w:eastAsia="Times New Roman" w:hAnsi="GHEA Grapalat" w:cs="Times New Roman"/>
                <w:b/>
                <w:spacing w:val="-20"/>
                <w:sz w:val="24"/>
                <w:szCs w:val="24"/>
                <w:lang w:val="hy-AM" w:eastAsia="ru-RU"/>
              </w:rPr>
            </w:pPr>
          </w:p>
        </w:tc>
      </w:tr>
      <w:tr w:rsidR="000400B7" w:rsidRPr="0004141F" w14:paraId="61626102"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3FD20106" w14:textId="0A48A5D2" w:rsidR="000400B7" w:rsidRPr="00FB3C8A" w:rsidRDefault="004466D5" w:rsidP="004466D5">
            <w:pPr>
              <w:spacing w:after="0" w:line="360" w:lineRule="auto"/>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val="hy-AM" w:eastAsia="ru-RU"/>
              </w:rPr>
              <w:lastRenderedPageBreak/>
              <w:t xml:space="preserve">       </w:t>
            </w:r>
            <w:r w:rsidR="00C11650" w:rsidRPr="0025577F">
              <w:rPr>
                <w:rFonts w:ascii="GHEA Grapalat" w:eastAsia="Times New Roman" w:hAnsi="GHEA Grapalat" w:cs="Sylfaen"/>
                <w:sz w:val="24"/>
                <w:szCs w:val="24"/>
                <w:lang w:val="hy-AM" w:eastAsia="ru-RU"/>
              </w:rPr>
              <w:t>«Հայաստանի Հանրապետության և Պորտուգալիայի Հանրապետության միջև տնտեսական համագործակցո</w:t>
            </w:r>
            <w:r w:rsidR="00C11650">
              <w:rPr>
                <w:rFonts w:ascii="GHEA Grapalat" w:eastAsia="Times New Roman" w:hAnsi="GHEA Grapalat" w:cs="Sylfaen"/>
                <w:sz w:val="24"/>
                <w:szCs w:val="24"/>
                <w:lang w:val="hy-AM" w:eastAsia="ru-RU"/>
              </w:rPr>
              <w:t xml:space="preserve">ւթյան մասին» համաձայնագրի նախագծի վերաբերյալ </w:t>
            </w:r>
            <w:r w:rsidR="00700B2D">
              <w:rPr>
                <w:rFonts w:ascii="GHEA Grapalat" w:eastAsia="Times New Roman" w:hAnsi="GHEA Grapalat" w:cs="Sylfaen"/>
                <w:sz w:val="24"/>
                <w:szCs w:val="24"/>
                <w:lang w:val="hy-AM" w:eastAsia="ru-RU"/>
              </w:rPr>
              <w:t>առաջարկություններ չեն ներկայացվում</w:t>
            </w:r>
            <w:r w:rsidR="00C11650">
              <w:rPr>
                <w:rFonts w:ascii="GHEA Grapalat" w:eastAsia="Times New Roman" w:hAnsi="GHEA Grapalat" w:cs="Sylfaen"/>
                <w:sz w:val="24"/>
                <w:szCs w:val="24"/>
                <w:lang w:val="hy-AM"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767E2BC7" w14:textId="13AD5BB5" w:rsidR="000400B7" w:rsidRPr="00C203B0" w:rsidRDefault="00CC1AE8" w:rsidP="0065181B">
            <w:pPr>
              <w:pStyle w:val="Heading1"/>
              <w:spacing w:before="0" w:after="0" w:line="360" w:lineRule="auto"/>
              <w:jc w:val="center"/>
              <w:rPr>
                <w:rFonts w:ascii="GHEA Grapalat" w:hAnsi="GHEA Grapalat" w:cs="Sylfaen"/>
                <w:color w:val="000000" w:themeColor="text1"/>
                <w:sz w:val="24"/>
                <w:szCs w:val="24"/>
                <w:lang w:val="hy-AM"/>
              </w:rPr>
            </w:pPr>
            <w:r w:rsidRPr="00A46A94">
              <w:rPr>
                <w:rFonts w:ascii="GHEA Grapalat" w:hAnsi="GHEA Grapalat" w:cs="Times New Roman"/>
                <w:color w:val="000000" w:themeColor="text1"/>
                <w:sz w:val="24"/>
                <w:szCs w:val="24"/>
                <w:lang w:val="hy-AM"/>
              </w:rPr>
              <w:t>Ընդունվել է</w:t>
            </w:r>
          </w:p>
        </w:tc>
      </w:tr>
      <w:tr w:rsidR="000400B7" w:rsidRPr="0004141F" w14:paraId="13A43BF9"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343E1AF" w14:textId="5D7282E0" w:rsidR="000400B7" w:rsidRPr="00FE5191" w:rsidRDefault="003534ED" w:rsidP="0065181B">
            <w:pPr>
              <w:spacing w:after="0" w:line="360" w:lineRule="auto"/>
              <w:ind w:firstLine="720"/>
              <w:jc w:val="center"/>
              <w:rPr>
                <w:rFonts w:ascii="GHEA Grapalat" w:eastAsia="Times New Roman" w:hAnsi="GHEA Grapalat" w:cs="Times New Roman"/>
                <w:b/>
                <w:bCs/>
                <w:color w:val="000000" w:themeColor="text1"/>
                <w:sz w:val="24"/>
                <w:szCs w:val="24"/>
              </w:rPr>
            </w:pPr>
            <w:r>
              <w:rPr>
                <w:rFonts w:ascii="GHEA Grapalat" w:eastAsia="Times New Roman" w:hAnsi="GHEA Grapalat" w:cs="Times New Roman"/>
                <w:b/>
                <w:bCs/>
                <w:color w:val="000000" w:themeColor="text1"/>
                <w:sz w:val="24"/>
                <w:szCs w:val="24"/>
                <w:lang w:val="hy-AM"/>
              </w:rPr>
              <w:t xml:space="preserve">5․ </w:t>
            </w:r>
            <w:r w:rsidR="00E24DBF">
              <w:rPr>
                <w:rFonts w:ascii="GHEA Grapalat" w:eastAsia="Times New Roman" w:hAnsi="GHEA Grapalat" w:cs="Times New Roman"/>
                <w:b/>
                <w:bCs/>
                <w:color w:val="000000" w:themeColor="text1"/>
                <w:sz w:val="24"/>
                <w:szCs w:val="24"/>
                <w:lang w:val="hy-AM"/>
              </w:rPr>
              <w:t>ՀՀ առողջապահության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35DE77" w14:textId="7E1C3195" w:rsidR="000400B7" w:rsidRPr="00A00D18" w:rsidRDefault="00A00D18" w:rsidP="0065181B">
            <w:pPr>
              <w:pStyle w:val="Heading1"/>
              <w:spacing w:before="0" w:after="0" w:line="360" w:lineRule="auto"/>
              <w:jc w:val="center"/>
              <w:rPr>
                <w:rFonts w:ascii="GHEA Grapalat" w:hAnsi="GHEA Grapalat" w:cs="Sylfaen"/>
                <w:b w:val="0"/>
                <w:color w:val="000000" w:themeColor="text1"/>
                <w:sz w:val="24"/>
                <w:szCs w:val="24"/>
                <w:lang w:val="hy-AM"/>
              </w:rPr>
            </w:pPr>
            <w:r w:rsidRPr="003E21D6">
              <w:rPr>
                <w:rFonts w:ascii="GHEA Grapalat" w:hAnsi="GHEA Grapalat" w:cs="Sylfaen"/>
                <w:b w:val="0"/>
                <w:sz w:val="24"/>
                <w:szCs w:val="24"/>
                <w:lang w:val="hy-AM"/>
              </w:rPr>
              <w:t>ՎԳ/10</w:t>
            </w:r>
            <w:r w:rsidRPr="003E21D6">
              <w:rPr>
                <w:rFonts w:ascii="Cambria Math" w:hAnsi="Cambria Math" w:cs="Cambria Math"/>
                <w:b w:val="0"/>
                <w:sz w:val="24"/>
                <w:szCs w:val="24"/>
                <w:lang w:val="hy-AM"/>
              </w:rPr>
              <w:t>․</w:t>
            </w:r>
            <w:r w:rsidRPr="003E21D6">
              <w:rPr>
                <w:rFonts w:ascii="GHEA Grapalat" w:hAnsi="GHEA Grapalat" w:cs="Sylfaen"/>
                <w:b w:val="0"/>
                <w:sz w:val="24"/>
                <w:szCs w:val="24"/>
                <w:lang w:val="hy-AM"/>
              </w:rPr>
              <w:t>1/1354-2025</w:t>
            </w:r>
          </w:p>
        </w:tc>
      </w:tr>
      <w:tr w:rsidR="00CD341F" w:rsidRPr="003F3877" w14:paraId="6F5D0152"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D52BAF6" w14:textId="31E72CB8" w:rsidR="00683DF6" w:rsidRDefault="004466D5" w:rsidP="004466D5">
            <w:pPr>
              <w:spacing w:after="0" w:line="360" w:lineRule="auto"/>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       </w:t>
            </w:r>
            <w:r w:rsidR="00683DF6" w:rsidRPr="006757EA">
              <w:rPr>
                <w:rFonts w:ascii="GHEA Grapalat" w:hAnsi="GHEA Grapalat"/>
                <w:color w:val="191919"/>
                <w:sz w:val="24"/>
                <w:szCs w:val="24"/>
                <w:shd w:val="clear" w:color="auto" w:fill="FFFFFF"/>
                <w:lang w:val="hy-AM"/>
              </w:rPr>
              <w:t xml:space="preserve">Առողջապահության ոլորտում փոխգործակցության ձևավորման և զարգացման համար </w:t>
            </w:r>
            <w:r w:rsidR="001B1607">
              <w:rPr>
                <w:rFonts w:ascii="GHEA Grapalat" w:hAnsi="GHEA Grapalat"/>
                <w:color w:val="191919"/>
                <w:sz w:val="24"/>
                <w:szCs w:val="24"/>
                <w:shd w:val="clear" w:color="auto" w:fill="FFFFFF"/>
                <w:lang w:val="hy-AM"/>
              </w:rPr>
              <w:t>առաջարկվում են</w:t>
            </w:r>
            <w:r w:rsidR="00683DF6" w:rsidRPr="006757EA">
              <w:rPr>
                <w:rFonts w:ascii="GHEA Grapalat" w:hAnsi="GHEA Grapalat"/>
                <w:color w:val="191919"/>
                <w:sz w:val="24"/>
                <w:szCs w:val="24"/>
                <w:shd w:val="clear" w:color="auto" w:fill="FFFFFF"/>
                <w:lang w:val="hy-AM"/>
              </w:rPr>
              <w:t xml:space="preserve"> հետևյալ ուղղությունները. </w:t>
            </w:r>
          </w:p>
          <w:p w14:paraId="49DB5771"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 xml:space="preserve">Առողջության համապարփակ ապահովագրություն, </w:t>
            </w:r>
          </w:p>
          <w:p w14:paraId="7EB66F5A"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cs="Calibri"/>
                <w:color w:val="191919"/>
                <w:sz w:val="24"/>
                <w:szCs w:val="24"/>
                <w:shd w:val="clear" w:color="auto" w:fill="FFFFFF"/>
                <w:lang w:val="hy-AM"/>
              </w:rPr>
              <w:t> </w:t>
            </w:r>
            <w:r w:rsidRPr="006757EA">
              <w:rPr>
                <w:rFonts w:ascii="GHEA Grapalat" w:hAnsi="GHEA Grapalat"/>
                <w:color w:val="191919"/>
                <w:sz w:val="24"/>
                <w:szCs w:val="24"/>
                <w:shd w:val="clear" w:color="auto" w:fill="FFFFFF"/>
                <w:lang w:val="hy-AM"/>
              </w:rPr>
              <w:t xml:space="preserve">Առողջապահական ծառայությունների հասանելիություն և որակ, </w:t>
            </w:r>
          </w:p>
          <w:p w14:paraId="37DABFB7"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 xml:space="preserve"> Բժշկական օգնության և սպասարկման որակի բարելավում</w:t>
            </w:r>
            <w:r>
              <w:rPr>
                <w:rFonts w:ascii="GHEA Grapalat" w:hAnsi="GHEA Grapalat"/>
                <w:color w:val="191919"/>
                <w:sz w:val="24"/>
                <w:szCs w:val="24"/>
                <w:shd w:val="clear" w:color="auto" w:fill="FFFFFF"/>
                <w:lang w:val="hy-AM"/>
              </w:rPr>
              <w:t>,</w:t>
            </w:r>
          </w:p>
          <w:p w14:paraId="5DF9983C"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Առողջապահական նորարարությունների և տեխնոլոգիաների ներմուծում,</w:t>
            </w:r>
          </w:p>
          <w:p w14:paraId="4B521DF2"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Արտակարգ իրավիճակներին արձագանքման պատրաստվածության բարելավմանը միտված համագործակցություն` նախագծերի համատեղ մշակում, վերապատրաստումներ և միջազգային փորձի փոխանակում,</w:t>
            </w:r>
          </w:p>
          <w:p w14:paraId="2853B930" w14:textId="77777777" w:rsidR="00683DF6" w:rsidRDefault="00683DF6" w:rsidP="0065181B">
            <w:pPr>
              <w:pStyle w:val="ListParagraph"/>
              <w:numPr>
                <w:ilvl w:val="0"/>
                <w:numId w:val="4"/>
              </w:numPr>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Առողջապահության ոլորտի մասնագետների վերապատրաստման ծրագրերի և փորձի փոխանակման իրականացում:</w:t>
            </w:r>
          </w:p>
          <w:p w14:paraId="5DF40BAF" w14:textId="20B74E12" w:rsidR="00CD341F" w:rsidRPr="00E50BB5" w:rsidRDefault="00683DF6" w:rsidP="0065181B">
            <w:pPr>
              <w:pStyle w:val="ListParagraph"/>
              <w:spacing w:after="0" w:line="360" w:lineRule="auto"/>
              <w:ind w:left="0" w:firstLine="851"/>
              <w:jc w:val="both"/>
              <w:rPr>
                <w:rFonts w:ascii="GHEA Grapalat" w:hAnsi="GHEA Grapalat"/>
                <w:color w:val="191919"/>
                <w:sz w:val="24"/>
                <w:szCs w:val="24"/>
                <w:shd w:val="clear" w:color="auto" w:fill="FFFFFF"/>
                <w:lang w:val="hy-AM"/>
              </w:rPr>
            </w:pPr>
            <w:r w:rsidRPr="006757EA">
              <w:rPr>
                <w:rFonts w:ascii="GHEA Grapalat" w:hAnsi="GHEA Grapalat"/>
                <w:color w:val="191919"/>
                <w:sz w:val="24"/>
                <w:szCs w:val="24"/>
                <w:shd w:val="clear" w:color="auto" w:fill="FFFFFF"/>
                <w:lang w:val="hy-AM"/>
              </w:rPr>
              <w:t xml:space="preserve"> Երկկողմ գործակցությունը կնպաստի ոչ միայն երկու երկրների առողջապահական համակարգերի ամրապնդմանը, այլև հանրային առողջության ընդհանուր մակարդակի բարձրացմանը, ինչպես նաև հնարավորություն կընձեռի բարելավելու առողջապահական մատչելիությունը և որակը:</w:t>
            </w:r>
            <w:r w:rsidRPr="006757EA">
              <w:rPr>
                <w:rFonts w:cs="Calibri"/>
                <w:color w:val="191919"/>
                <w:sz w:val="24"/>
                <w:szCs w:val="24"/>
                <w:shd w:val="clear" w:color="auto" w:fill="FFFFFF"/>
                <w:lang w:val="hy-AM"/>
              </w:rPr>
              <w:t> </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1B3483F3" w14:textId="0BD563FB" w:rsidR="00CD341F" w:rsidRDefault="009C3AEE" w:rsidP="0065181B">
            <w:pPr>
              <w:pStyle w:val="Heading1"/>
              <w:spacing w:before="0" w:after="0" w:line="360" w:lineRule="auto"/>
              <w:jc w:val="center"/>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Ընդունվել է</w:t>
            </w:r>
            <w:r w:rsidR="002146FF">
              <w:rPr>
                <w:rFonts w:ascii="GHEA Grapalat" w:hAnsi="GHEA Grapalat" w:cs="Times New Roman"/>
                <w:color w:val="000000" w:themeColor="text1"/>
                <w:sz w:val="24"/>
                <w:szCs w:val="24"/>
                <w:lang w:val="hy-AM"/>
              </w:rPr>
              <w:t xml:space="preserve"> մասամբ</w:t>
            </w:r>
          </w:p>
          <w:p w14:paraId="2C8D6745" w14:textId="12716B77" w:rsidR="00F11312" w:rsidRDefault="00A4450B" w:rsidP="0065181B">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9C3AEE">
              <w:rPr>
                <w:rFonts w:ascii="GHEA Grapalat" w:hAnsi="GHEA Grapalat"/>
                <w:sz w:val="24"/>
                <w:szCs w:val="24"/>
                <w:lang w:val="hy-AM"/>
              </w:rPr>
              <w:t>Նախագծի հ</w:t>
            </w:r>
            <w:r w:rsidR="002C2CF4">
              <w:rPr>
                <w:rFonts w:ascii="GHEA Grapalat" w:hAnsi="GHEA Grapalat"/>
                <w:sz w:val="24"/>
                <w:szCs w:val="24"/>
                <w:lang w:val="hy-AM"/>
              </w:rPr>
              <w:t>ոդված 2-ի դ</w:t>
            </w:r>
            <w:r>
              <w:rPr>
                <w:rFonts w:ascii="GHEA Grapalat" w:hAnsi="GHEA Grapalat"/>
                <w:sz w:val="24"/>
                <w:szCs w:val="24"/>
                <w:lang w:val="hy-AM"/>
              </w:rPr>
              <w:t>)</w:t>
            </w:r>
            <w:r w:rsidR="002C2CF4">
              <w:rPr>
                <w:rFonts w:ascii="GHEA Grapalat" w:hAnsi="GHEA Grapalat"/>
                <w:sz w:val="24"/>
                <w:szCs w:val="24"/>
                <w:lang w:val="hy-AM"/>
              </w:rPr>
              <w:t xml:space="preserve"> ենթակետում ավելացվել է «առողջապահության» բառը։ </w:t>
            </w:r>
          </w:p>
          <w:p w14:paraId="76713075" w14:textId="26A380F9" w:rsidR="00243013" w:rsidRPr="009F78DA" w:rsidRDefault="00A4450B" w:rsidP="0065181B">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243013" w:rsidRPr="009F78DA">
              <w:rPr>
                <w:rFonts w:ascii="GHEA Grapalat" w:hAnsi="GHEA Grapalat"/>
                <w:sz w:val="24"/>
                <w:szCs w:val="24"/>
                <w:lang w:val="hy-AM"/>
              </w:rPr>
              <w:t>Համագործակցության</w:t>
            </w:r>
            <w:r w:rsidR="00B9686E">
              <w:rPr>
                <w:rFonts w:ascii="GHEA Grapalat" w:hAnsi="GHEA Grapalat"/>
                <w:sz w:val="24"/>
                <w:szCs w:val="24"/>
                <w:lang w:val="hy-AM"/>
              </w:rPr>
              <w:t xml:space="preserve"> կոնկրետ</w:t>
            </w:r>
            <w:r w:rsidR="00243013" w:rsidRPr="009F78DA">
              <w:rPr>
                <w:rFonts w:ascii="GHEA Grapalat" w:hAnsi="GHEA Grapalat"/>
                <w:sz w:val="24"/>
                <w:szCs w:val="24"/>
                <w:lang w:val="hy-AM"/>
              </w:rPr>
              <w:t xml:space="preserve"> ուղղությունները ՀՀ ԱՆ կողմից կհստակեցվեն </w:t>
            </w:r>
            <w:r w:rsidR="00EC2D1C">
              <w:rPr>
                <w:rFonts w:ascii="GHEA Grapalat" w:hAnsi="GHEA Grapalat"/>
                <w:sz w:val="24"/>
                <w:szCs w:val="24"/>
                <w:lang w:val="hy-AM"/>
              </w:rPr>
              <w:t>պորտուգալական</w:t>
            </w:r>
            <w:r w:rsidR="00243013" w:rsidRPr="009F78DA">
              <w:rPr>
                <w:rFonts w:ascii="GHEA Grapalat" w:hAnsi="GHEA Grapalat"/>
                <w:sz w:val="24"/>
                <w:szCs w:val="24"/>
                <w:lang w:val="hy-AM"/>
              </w:rPr>
              <w:t xml:space="preserve"> կողմի հետ փաստաթղթի ստորագրումից հետո։ </w:t>
            </w:r>
          </w:p>
        </w:tc>
      </w:tr>
      <w:tr w:rsidR="00CD341F" w:rsidRPr="0004141F" w14:paraId="53972DD4"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523A1A" w14:textId="65C1B8F0" w:rsidR="00CD341F" w:rsidRDefault="008D759C" w:rsidP="0065181B">
            <w:pPr>
              <w:spacing w:after="0" w:line="360" w:lineRule="auto"/>
              <w:ind w:firstLine="720"/>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lang w:val="hy-AM"/>
              </w:rPr>
              <w:lastRenderedPageBreak/>
              <w:t xml:space="preserve">6․ </w:t>
            </w:r>
            <w:r w:rsidR="001B0C68">
              <w:rPr>
                <w:rFonts w:ascii="GHEA Grapalat" w:eastAsia="Times New Roman" w:hAnsi="GHEA Grapalat" w:cs="Times New Roman"/>
                <w:b/>
                <w:bCs/>
                <w:color w:val="000000" w:themeColor="text1"/>
                <w:sz w:val="24"/>
                <w:szCs w:val="24"/>
                <w:lang w:val="hy-AM"/>
              </w:rPr>
              <w:t>ՀՀ կենտրոնական բանկ</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8BF733" w14:textId="297796AB" w:rsidR="00CD341F" w:rsidRPr="00F62241" w:rsidRDefault="00695EB7" w:rsidP="0065181B">
            <w:pPr>
              <w:pStyle w:val="Heading1"/>
              <w:spacing w:before="0" w:after="0" w:line="360" w:lineRule="auto"/>
              <w:jc w:val="center"/>
              <w:rPr>
                <w:rFonts w:ascii="GHEA Grapalat" w:hAnsi="GHEA Grapalat" w:cs="Sylfaen"/>
                <w:color w:val="000000" w:themeColor="text1"/>
                <w:sz w:val="24"/>
                <w:szCs w:val="24"/>
              </w:rPr>
            </w:pPr>
            <w:r w:rsidRPr="00D52435">
              <w:rPr>
                <w:rFonts w:ascii="GHEA Grapalat" w:hAnsi="GHEA Grapalat"/>
                <w:b w:val="0"/>
                <w:sz w:val="24"/>
                <w:szCs w:val="24"/>
                <w:lang w:val="hy-AM"/>
              </w:rPr>
              <w:t>№15</w:t>
            </w:r>
            <w:r w:rsidRPr="00D52435">
              <w:rPr>
                <w:rFonts w:ascii="Cambria Math" w:hAnsi="Cambria Math"/>
                <w:b w:val="0"/>
                <w:sz w:val="24"/>
                <w:szCs w:val="24"/>
                <w:lang w:val="hy-AM"/>
              </w:rPr>
              <w:t>․</w:t>
            </w:r>
            <w:r w:rsidR="00C73892" w:rsidRPr="00D52435">
              <w:rPr>
                <w:rFonts w:ascii="GHEA Grapalat" w:hAnsi="GHEA Grapalat"/>
                <w:b w:val="0"/>
                <w:sz w:val="24"/>
                <w:szCs w:val="24"/>
                <w:lang w:val="hy-AM"/>
              </w:rPr>
              <w:t>4-07/198-25</w:t>
            </w:r>
          </w:p>
        </w:tc>
      </w:tr>
      <w:tr w:rsidR="00CD341F" w:rsidRPr="0004141F" w14:paraId="32511579"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46B752D6" w14:textId="0F99E1C6" w:rsidR="00CD341F" w:rsidRPr="00CD341F" w:rsidRDefault="004466D5" w:rsidP="004466D5">
            <w:pPr>
              <w:spacing w:line="360" w:lineRule="auto"/>
              <w:jc w:val="both"/>
              <w:rPr>
                <w:rFonts w:ascii="GHEA Grapalat" w:hAnsi="GHEA Grapalat"/>
                <w:sz w:val="24"/>
                <w:szCs w:val="24"/>
                <w:lang w:val="hy-AM"/>
              </w:rPr>
            </w:pPr>
            <w:r>
              <w:rPr>
                <w:rStyle w:val="Emphasis"/>
                <w:rFonts w:ascii="GHEA Grapalat" w:hAnsi="GHEA Grapalat"/>
                <w:i w:val="0"/>
                <w:sz w:val="24"/>
                <w:szCs w:val="24"/>
                <w:lang w:val="hy-AM"/>
              </w:rPr>
              <w:t xml:space="preserve"> </w:t>
            </w:r>
            <w:r>
              <w:rPr>
                <w:rStyle w:val="Emphasis"/>
                <w:lang w:val="hy-AM"/>
              </w:rPr>
              <w:t xml:space="preserve">      </w:t>
            </w:r>
            <w:r w:rsidR="00BC0ED7" w:rsidRPr="0039398A">
              <w:rPr>
                <w:rStyle w:val="Emphasis"/>
                <w:rFonts w:ascii="GHEA Grapalat" w:hAnsi="GHEA Grapalat"/>
                <w:i w:val="0"/>
                <w:sz w:val="24"/>
                <w:szCs w:val="24"/>
                <w:lang w:val="hy-AM"/>
              </w:rPr>
              <w:t xml:space="preserve">«Հայաստանի Հանրապետության և </w:t>
            </w:r>
            <w:r w:rsidR="00A15259">
              <w:rPr>
                <w:rStyle w:val="Emphasis"/>
                <w:rFonts w:ascii="GHEA Grapalat" w:hAnsi="GHEA Grapalat"/>
                <w:i w:val="0"/>
                <w:sz w:val="24"/>
                <w:szCs w:val="24"/>
                <w:lang w:val="hy-AM"/>
              </w:rPr>
              <w:t>Պորտուգալիայի</w:t>
            </w:r>
            <w:r w:rsidR="00BC0ED7" w:rsidRPr="0039398A">
              <w:rPr>
                <w:rStyle w:val="Emphasis"/>
                <w:rFonts w:ascii="GHEA Grapalat" w:hAnsi="GHEA Grapalat"/>
                <w:i w:val="0"/>
                <w:sz w:val="24"/>
                <w:szCs w:val="24"/>
                <w:lang w:val="hy-AM"/>
              </w:rPr>
              <w:t xml:space="preserve"> Հանրապետության միջև</w:t>
            </w:r>
            <w:r w:rsidR="00794525">
              <w:rPr>
                <w:rStyle w:val="Emphasis"/>
                <w:rFonts w:ascii="GHEA Grapalat" w:hAnsi="GHEA Grapalat"/>
                <w:i w:val="0"/>
                <w:sz w:val="24"/>
                <w:szCs w:val="24"/>
                <w:lang w:val="hy-AM"/>
              </w:rPr>
              <w:t xml:space="preserve"> </w:t>
            </w:r>
            <w:r w:rsidR="00BC0ED7" w:rsidRPr="0039398A">
              <w:rPr>
                <w:rStyle w:val="Emphasis"/>
                <w:rFonts w:ascii="GHEA Grapalat" w:hAnsi="GHEA Grapalat"/>
                <w:i w:val="0"/>
                <w:sz w:val="24"/>
                <w:szCs w:val="24"/>
                <w:lang w:val="hy-AM"/>
              </w:rPr>
              <w:t xml:space="preserve">տնտեսական համագործակցության մասին» համաձայնագրի նախագծի </w:t>
            </w:r>
            <w:r w:rsidR="00B265BC">
              <w:rPr>
                <w:rStyle w:val="Emphasis"/>
                <w:rFonts w:ascii="GHEA Grapalat" w:hAnsi="GHEA Grapalat"/>
                <w:i w:val="0"/>
                <w:sz w:val="24"/>
                <w:szCs w:val="24"/>
                <w:lang w:val="hy-AM"/>
              </w:rPr>
              <w:t>վերաբերյալ</w:t>
            </w:r>
            <w:r w:rsidR="00BC0ED7">
              <w:rPr>
                <w:rStyle w:val="Emphasis"/>
                <w:rFonts w:ascii="GHEA Grapalat" w:hAnsi="GHEA Grapalat"/>
                <w:i w:val="0"/>
                <w:sz w:val="24"/>
                <w:szCs w:val="24"/>
                <w:lang w:val="hy-AM"/>
              </w:rPr>
              <w:t xml:space="preserve"> դիտողություններ</w:t>
            </w:r>
            <w:r w:rsidR="00BC0ED7" w:rsidRPr="0039398A">
              <w:rPr>
                <w:rStyle w:val="Emphasis"/>
                <w:rFonts w:ascii="GHEA Grapalat" w:hAnsi="GHEA Grapalat"/>
                <w:i w:val="0"/>
                <w:sz w:val="24"/>
                <w:szCs w:val="24"/>
                <w:lang w:val="hy-AM"/>
              </w:rPr>
              <w:t xml:space="preserve"> և </w:t>
            </w:r>
            <w:r w:rsidR="00794525">
              <w:rPr>
                <w:rStyle w:val="Emphasis"/>
                <w:rFonts w:ascii="GHEA Grapalat" w:hAnsi="GHEA Grapalat"/>
                <w:i w:val="0"/>
                <w:sz w:val="24"/>
                <w:szCs w:val="24"/>
                <w:lang w:val="hy-AM"/>
              </w:rPr>
              <w:t>առաջարկություններ</w:t>
            </w:r>
            <w:r w:rsidR="00BC0ED7" w:rsidRPr="0039398A">
              <w:rPr>
                <w:rStyle w:val="Emphasis"/>
                <w:rFonts w:ascii="GHEA Grapalat" w:hAnsi="GHEA Grapalat"/>
                <w:i w:val="0"/>
                <w:sz w:val="24"/>
                <w:szCs w:val="24"/>
                <w:lang w:val="hy-AM"/>
              </w:rPr>
              <w:t xml:space="preserve"> չ</w:t>
            </w:r>
            <w:r w:rsidR="007443AF">
              <w:rPr>
                <w:rStyle w:val="Emphasis"/>
                <w:rFonts w:ascii="GHEA Grapalat" w:hAnsi="GHEA Grapalat"/>
                <w:i w:val="0"/>
                <w:sz w:val="24"/>
                <w:szCs w:val="24"/>
                <w:lang w:val="hy-AM"/>
              </w:rPr>
              <w:t>են</w:t>
            </w:r>
            <w:r w:rsidR="00C91053">
              <w:rPr>
                <w:rStyle w:val="Emphasis"/>
                <w:rFonts w:ascii="GHEA Grapalat" w:hAnsi="GHEA Grapalat"/>
                <w:i w:val="0"/>
                <w:sz w:val="24"/>
                <w:szCs w:val="24"/>
                <w:lang w:val="hy-AM"/>
              </w:rPr>
              <w:t xml:space="preserve"> </w:t>
            </w:r>
            <w:r w:rsidR="007443AF">
              <w:rPr>
                <w:rStyle w:val="Emphasis"/>
                <w:rFonts w:ascii="GHEA Grapalat" w:hAnsi="GHEA Grapalat"/>
                <w:i w:val="0"/>
                <w:sz w:val="24"/>
                <w:szCs w:val="24"/>
                <w:lang w:val="hy-AM"/>
              </w:rPr>
              <w:t>ներկայացվ</w:t>
            </w:r>
            <w:r w:rsidR="00C91053">
              <w:rPr>
                <w:rStyle w:val="Emphasis"/>
                <w:rFonts w:ascii="GHEA Grapalat" w:hAnsi="GHEA Grapalat"/>
                <w:i w:val="0"/>
                <w:sz w:val="24"/>
                <w:szCs w:val="24"/>
                <w:lang w:val="hy-AM"/>
              </w:rPr>
              <w:t>ում</w:t>
            </w:r>
            <w:r w:rsidR="00BC0ED7" w:rsidRPr="0039398A">
              <w:rPr>
                <w:rStyle w:val="Emphasis"/>
                <w:rFonts w:ascii="GHEA Grapalat" w:hAnsi="GHEA Grapalat"/>
                <w:i w:val="0"/>
                <w:sz w:val="24"/>
                <w:szCs w:val="24"/>
                <w:lang w:val="hy-AM"/>
              </w:rPr>
              <w:t>:</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01F1BFA0" w14:textId="3178082B" w:rsidR="00CD341F" w:rsidRPr="00FE5191" w:rsidRDefault="00EF4848" w:rsidP="0065181B">
            <w:pPr>
              <w:pStyle w:val="Heading1"/>
              <w:spacing w:before="0" w:after="0" w:line="360" w:lineRule="auto"/>
              <w:jc w:val="center"/>
              <w:rPr>
                <w:rFonts w:ascii="GHEA Grapalat" w:hAnsi="GHEA Grapalat" w:cs="Sylfaen"/>
                <w:b w:val="0"/>
                <w:color w:val="000000" w:themeColor="text1"/>
                <w:sz w:val="24"/>
                <w:szCs w:val="24"/>
                <w:lang w:val="hy-AM"/>
              </w:rPr>
            </w:pPr>
            <w:r w:rsidRPr="00A46A94">
              <w:rPr>
                <w:rFonts w:ascii="GHEA Grapalat" w:hAnsi="GHEA Grapalat" w:cs="Times New Roman"/>
                <w:color w:val="000000" w:themeColor="text1"/>
                <w:sz w:val="24"/>
                <w:szCs w:val="24"/>
                <w:lang w:val="hy-AM"/>
              </w:rPr>
              <w:t>Ընդունվել է</w:t>
            </w:r>
          </w:p>
        </w:tc>
      </w:tr>
      <w:tr w:rsidR="00A20E88" w:rsidRPr="0004141F" w14:paraId="7C5A4D50" w14:textId="77777777" w:rsidTr="00DD0EF5">
        <w:trPr>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43E120" w14:textId="6FDBD8E0" w:rsidR="00A20E88" w:rsidRPr="008F6729" w:rsidRDefault="006955D0" w:rsidP="0065181B">
            <w:pPr>
              <w:spacing w:line="360" w:lineRule="auto"/>
              <w:ind w:firstLine="567"/>
              <w:jc w:val="center"/>
              <w:rPr>
                <w:rStyle w:val="Emphasis"/>
                <w:rFonts w:ascii="GHEA Grapalat" w:hAnsi="GHEA Grapalat"/>
                <w:i w:val="0"/>
                <w:sz w:val="24"/>
                <w:szCs w:val="24"/>
                <w:lang w:val="hy-AM"/>
              </w:rPr>
            </w:pPr>
            <w:r>
              <w:rPr>
                <w:rFonts w:ascii="GHEA Grapalat" w:eastAsia="Times New Roman" w:hAnsi="GHEA Grapalat" w:cs="Times New Roman"/>
                <w:b/>
                <w:bCs/>
                <w:color w:val="000000" w:themeColor="text1"/>
                <w:sz w:val="24"/>
                <w:szCs w:val="24"/>
              </w:rPr>
              <w:t xml:space="preserve">7. </w:t>
            </w:r>
            <w:r>
              <w:rPr>
                <w:rFonts w:ascii="GHEA Grapalat" w:eastAsia="Times New Roman" w:hAnsi="GHEA Grapalat" w:cs="Times New Roman"/>
                <w:b/>
                <w:bCs/>
                <w:color w:val="000000" w:themeColor="text1"/>
                <w:sz w:val="24"/>
                <w:szCs w:val="24"/>
                <w:lang w:val="hy-AM"/>
              </w:rPr>
              <w:t>ՀՀ պետական եկամուտների կոմիտե</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205B46" w14:textId="51D742C0" w:rsidR="00A20E88" w:rsidRPr="00FE5191" w:rsidRDefault="00F54DE1" w:rsidP="0065181B">
            <w:pPr>
              <w:pStyle w:val="Heading1"/>
              <w:spacing w:before="0" w:after="0" w:line="360" w:lineRule="auto"/>
              <w:jc w:val="center"/>
              <w:rPr>
                <w:rFonts w:ascii="GHEA Grapalat" w:hAnsi="GHEA Grapalat" w:cs="Sylfaen"/>
                <w:b w:val="0"/>
                <w:color w:val="000000" w:themeColor="text1"/>
                <w:sz w:val="24"/>
                <w:szCs w:val="24"/>
                <w:lang w:val="hy-AM"/>
              </w:rPr>
            </w:pPr>
            <w:r w:rsidRPr="00D52435">
              <w:rPr>
                <w:rFonts w:ascii="GHEA Grapalat" w:hAnsi="GHEA Grapalat" w:cs="Sylfaen"/>
                <w:b w:val="0"/>
                <w:sz w:val="24"/>
                <w:szCs w:val="24"/>
                <w:lang w:val="hy-AM"/>
              </w:rPr>
              <w:t>№/5-4/4215-2025</w:t>
            </w:r>
          </w:p>
        </w:tc>
      </w:tr>
      <w:tr w:rsidR="00A20E88" w:rsidRPr="00C11650" w14:paraId="3E54973E" w14:textId="77777777" w:rsidTr="00543BE1">
        <w:trPr>
          <w:trHeight w:val="1983"/>
          <w:tblCellSpacing w:w="0" w:type="dxa"/>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70B516BF" w14:textId="3E34F543" w:rsidR="00A20E88" w:rsidRPr="0055380B" w:rsidRDefault="004466D5" w:rsidP="0065181B">
            <w:pPr>
              <w:spacing w:after="160" w:line="360" w:lineRule="auto"/>
              <w:ind w:left="20"/>
              <w:jc w:val="both"/>
              <w:rPr>
                <w:rFonts w:ascii="GHEA Grapalat" w:hAnsi="GHEA Grapalat"/>
                <w:b/>
                <w:caps/>
                <w:sz w:val="24"/>
                <w:szCs w:val="24"/>
                <w:lang w:val="hy-AM"/>
              </w:rPr>
            </w:pPr>
            <w:r>
              <w:rPr>
                <w:rFonts w:ascii="GHEA Grapalat" w:hAnsi="GHEA Grapalat" w:cs="Sylfaen"/>
                <w:sz w:val="24"/>
                <w:szCs w:val="24"/>
                <w:lang w:val="hy-AM"/>
              </w:rPr>
              <w:t xml:space="preserve">      </w:t>
            </w:r>
            <w:r w:rsidR="00096E0C" w:rsidRPr="00096E0C">
              <w:rPr>
                <w:rFonts w:ascii="GHEA Grapalat" w:hAnsi="GHEA Grapalat" w:cs="Sylfaen"/>
                <w:sz w:val="24"/>
                <w:szCs w:val="24"/>
                <w:lang w:val="hy-AM"/>
              </w:rPr>
              <w:t xml:space="preserve">«Հայաստանի Հանրապետության և </w:t>
            </w:r>
            <w:r w:rsidR="00B75AD6">
              <w:rPr>
                <w:rStyle w:val="Emphasis"/>
                <w:rFonts w:ascii="GHEA Grapalat" w:hAnsi="GHEA Grapalat"/>
                <w:i w:val="0"/>
                <w:sz w:val="24"/>
                <w:szCs w:val="24"/>
                <w:lang w:val="hy-AM"/>
              </w:rPr>
              <w:t xml:space="preserve"> Պորտուգալիայի</w:t>
            </w:r>
            <w:r w:rsidR="00B75AD6" w:rsidRPr="0039398A">
              <w:rPr>
                <w:rStyle w:val="Emphasis"/>
                <w:rFonts w:ascii="GHEA Grapalat" w:hAnsi="GHEA Grapalat"/>
                <w:i w:val="0"/>
                <w:sz w:val="24"/>
                <w:szCs w:val="24"/>
                <w:lang w:val="hy-AM"/>
              </w:rPr>
              <w:t xml:space="preserve"> Հանրապետության միջև</w:t>
            </w:r>
            <w:r w:rsidR="00B75AD6">
              <w:rPr>
                <w:rStyle w:val="Emphasis"/>
                <w:rFonts w:ascii="GHEA Grapalat" w:hAnsi="GHEA Grapalat"/>
                <w:i w:val="0"/>
                <w:sz w:val="24"/>
                <w:szCs w:val="24"/>
                <w:lang w:val="hy-AM"/>
              </w:rPr>
              <w:t xml:space="preserve"> </w:t>
            </w:r>
            <w:r w:rsidR="00B75AD6" w:rsidRPr="0039398A">
              <w:rPr>
                <w:rStyle w:val="Emphasis"/>
                <w:rFonts w:ascii="GHEA Grapalat" w:hAnsi="GHEA Grapalat"/>
                <w:i w:val="0"/>
                <w:sz w:val="24"/>
                <w:szCs w:val="24"/>
                <w:lang w:val="hy-AM"/>
              </w:rPr>
              <w:t xml:space="preserve">տնտեսական համագործակցության մասին» համաձայնագրի նախագծի </w:t>
            </w:r>
            <w:r w:rsidR="00B75AD6">
              <w:rPr>
                <w:rStyle w:val="Emphasis"/>
                <w:rFonts w:ascii="GHEA Grapalat" w:hAnsi="GHEA Grapalat"/>
                <w:i w:val="0"/>
                <w:sz w:val="24"/>
                <w:szCs w:val="24"/>
                <w:lang w:val="hy-AM"/>
              </w:rPr>
              <w:t>վերաբերյալ</w:t>
            </w:r>
            <w:r w:rsidR="004E7730">
              <w:rPr>
                <w:rStyle w:val="Emphasis"/>
                <w:rFonts w:ascii="GHEA Grapalat" w:hAnsi="GHEA Grapalat"/>
                <w:i w:val="0"/>
                <w:sz w:val="24"/>
                <w:szCs w:val="24"/>
                <w:lang w:val="hy-AM"/>
              </w:rPr>
              <w:t xml:space="preserve"> դիտողություններ</w:t>
            </w:r>
            <w:r w:rsidR="004E7730" w:rsidRPr="0039398A">
              <w:rPr>
                <w:rStyle w:val="Emphasis"/>
                <w:rFonts w:ascii="GHEA Grapalat" w:hAnsi="GHEA Grapalat"/>
                <w:i w:val="0"/>
                <w:sz w:val="24"/>
                <w:szCs w:val="24"/>
                <w:lang w:val="hy-AM"/>
              </w:rPr>
              <w:t xml:space="preserve"> և </w:t>
            </w:r>
            <w:r w:rsidR="004E7730">
              <w:rPr>
                <w:rStyle w:val="Emphasis"/>
                <w:rFonts w:ascii="GHEA Grapalat" w:hAnsi="GHEA Grapalat"/>
                <w:i w:val="0"/>
                <w:sz w:val="24"/>
                <w:szCs w:val="24"/>
                <w:lang w:val="hy-AM"/>
              </w:rPr>
              <w:t>առաջարկություններ</w:t>
            </w:r>
            <w:r w:rsidR="004E7730" w:rsidRPr="0039398A">
              <w:rPr>
                <w:rStyle w:val="Emphasis"/>
                <w:rFonts w:ascii="GHEA Grapalat" w:hAnsi="GHEA Grapalat"/>
                <w:i w:val="0"/>
                <w:sz w:val="24"/>
                <w:szCs w:val="24"/>
                <w:lang w:val="hy-AM"/>
              </w:rPr>
              <w:t xml:space="preserve"> չ</w:t>
            </w:r>
            <w:r w:rsidR="004E7730">
              <w:rPr>
                <w:rStyle w:val="Emphasis"/>
                <w:rFonts w:ascii="GHEA Grapalat" w:hAnsi="GHEA Grapalat"/>
                <w:i w:val="0"/>
                <w:sz w:val="24"/>
                <w:szCs w:val="24"/>
                <w:lang w:val="hy-AM"/>
              </w:rPr>
              <w:t>են ներկայացվում</w:t>
            </w:r>
            <w:r w:rsidR="004E7730" w:rsidRPr="0039398A">
              <w:rPr>
                <w:rStyle w:val="Emphasis"/>
                <w:rFonts w:ascii="GHEA Grapalat" w:hAnsi="GHEA Grapalat"/>
                <w:i w:val="0"/>
                <w:sz w:val="24"/>
                <w:szCs w:val="24"/>
                <w:lang w:val="hy-AM"/>
              </w:rPr>
              <w:t>:</w:t>
            </w:r>
            <w:r w:rsidR="00B75AD6">
              <w:rPr>
                <w:rStyle w:val="Emphasis"/>
                <w:rFonts w:ascii="GHEA Grapalat" w:hAnsi="GHEA Grapalat"/>
                <w:i w:val="0"/>
                <w:sz w:val="24"/>
                <w:szCs w:val="24"/>
                <w:lang w:val="hy-AM"/>
              </w:rPr>
              <w:t xml:space="preserve"> </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7B53AE99" w14:textId="2F1AD0B7" w:rsidR="00A20E88" w:rsidRDefault="00AC36F5" w:rsidP="0065181B">
            <w:pPr>
              <w:pStyle w:val="Heading1"/>
              <w:spacing w:before="0" w:after="0" w:line="360" w:lineRule="auto"/>
              <w:jc w:val="center"/>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Ընդունվել է</w:t>
            </w:r>
          </w:p>
          <w:p w14:paraId="50F38834" w14:textId="426C4CBC" w:rsidR="00061106" w:rsidRPr="00061106" w:rsidRDefault="00061106" w:rsidP="0065181B">
            <w:pPr>
              <w:spacing w:line="360" w:lineRule="auto"/>
              <w:jc w:val="both"/>
              <w:rPr>
                <w:rFonts w:ascii="GHEA Grapalat" w:hAnsi="GHEA Grapalat"/>
                <w:sz w:val="24"/>
                <w:szCs w:val="24"/>
                <w:lang w:val="hy-AM"/>
              </w:rPr>
            </w:pPr>
            <w:r w:rsidRPr="00061106">
              <w:rPr>
                <w:rFonts w:ascii="GHEA Grapalat" w:hAnsi="GHEA Grapalat"/>
                <w:sz w:val="24"/>
                <w:szCs w:val="24"/>
                <w:lang w:val="hy-AM"/>
              </w:rPr>
              <w:t xml:space="preserve"> </w:t>
            </w:r>
          </w:p>
          <w:p w14:paraId="3775D40C" w14:textId="1C9F9805" w:rsidR="00470C6E" w:rsidRPr="00AC36F5" w:rsidRDefault="00470C6E" w:rsidP="0065181B">
            <w:pPr>
              <w:spacing w:line="360" w:lineRule="auto"/>
              <w:rPr>
                <w:lang w:val="hy-AM"/>
              </w:rPr>
            </w:pPr>
          </w:p>
        </w:tc>
      </w:tr>
    </w:tbl>
    <w:p w14:paraId="12E4F822" w14:textId="7E572B49" w:rsidR="00376B98" w:rsidRPr="00061106" w:rsidRDefault="00376B98" w:rsidP="0065181B">
      <w:pPr>
        <w:shd w:val="clear" w:color="auto" w:fill="FFFFFF"/>
        <w:spacing w:after="0" w:line="360" w:lineRule="auto"/>
        <w:rPr>
          <w:rFonts w:ascii="GHEA Grapalat" w:eastAsia="Times New Roman" w:hAnsi="GHEA Grapalat" w:cs="Times New Roman"/>
          <w:color w:val="000000" w:themeColor="text1"/>
          <w:sz w:val="24"/>
          <w:szCs w:val="24"/>
          <w:u w:val="single"/>
          <w:lang w:val="hy-AM"/>
        </w:rPr>
      </w:pPr>
    </w:p>
    <w:sectPr w:rsidR="00376B98" w:rsidRPr="00061106" w:rsidSect="00117918">
      <w:pgSz w:w="15840" w:h="12240" w:orient="landscape"/>
      <w:pgMar w:top="0" w:right="1134" w:bottom="1701"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C6BA5"/>
    <w:multiLevelType w:val="hybridMultilevel"/>
    <w:tmpl w:val="EFA67456"/>
    <w:lvl w:ilvl="0" w:tplc="04090001">
      <w:start w:val="1"/>
      <w:numFmt w:val="bullet"/>
      <w:lvlText w:val=""/>
      <w:lvlJc w:val="left"/>
      <w:pPr>
        <w:ind w:left="2719" w:hanging="360"/>
      </w:pPr>
      <w:rPr>
        <w:rFonts w:ascii="Symbol" w:hAnsi="Symbol" w:hint="default"/>
      </w:rPr>
    </w:lvl>
    <w:lvl w:ilvl="1" w:tplc="04090003" w:tentative="1">
      <w:start w:val="1"/>
      <w:numFmt w:val="bullet"/>
      <w:lvlText w:val="o"/>
      <w:lvlJc w:val="left"/>
      <w:pPr>
        <w:ind w:left="3439" w:hanging="360"/>
      </w:pPr>
      <w:rPr>
        <w:rFonts w:ascii="Courier New" w:hAnsi="Courier New" w:cs="Courier New" w:hint="default"/>
      </w:rPr>
    </w:lvl>
    <w:lvl w:ilvl="2" w:tplc="04090005" w:tentative="1">
      <w:start w:val="1"/>
      <w:numFmt w:val="bullet"/>
      <w:lvlText w:val=""/>
      <w:lvlJc w:val="left"/>
      <w:pPr>
        <w:ind w:left="4159" w:hanging="360"/>
      </w:pPr>
      <w:rPr>
        <w:rFonts w:ascii="Wingdings" w:hAnsi="Wingdings" w:hint="default"/>
      </w:rPr>
    </w:lvl>
    <w:lvl w:ilvl="3" w:tplc="04090001" w:tentative="1">
      <w:start w:val="1"/>
      <w:numFmt w:val="bullet"/>
      <w:lvlText w:val=""/>
      <w:lvlJc w:val="left"/>
      <w:pPr>
        <w:ind w:left="4879" w:hanging="360"/>
      </w:pPr>
      <w:rPr>
        <w:rFonts w:ascii="Symbol" w:hAnsi="Symbol" w:hint="default"/>
      </w:rPr>
    </w:lvl>
    <w:lvl w:ilvl="4" w:tplc="04090003" w:tentative="1">
      <w:start w:val="1"/>
      <w:numFmt w:val="bullet"/>
      <w:lvlText w:val="o"/>
      <w:lvlJc w:val="left"/>
      <w:pPr>
        <w:ind w:left="5599" w:hanging="360"/>
      </w:pPr>
      <w:rPr>
        <w:rFonts w:ascii="Courier New" w:hAnsi="Courier New" w:cs="Courier New" w:hint="default"/>
      </w:rPr>
    </w:lvl>
    <w:lvl w:ilvl="5" w:tplc="04090005" w:tentative="1">
      <w:start w:val="1"/>
      <w:numFmt w:val="bullet"/>
      <w:lvlText w:val=""/>
      <w:lvlJc w:val="left"/>
      <w:pPr>
        <w:ind w:left="6319" w:hanging="360"/>
      </w:pPr>
      <w:rPr>
        <w:rFonts w:ascii="Wingdings" w:hAnsi="Wingdings" w:hint="default"/>
      </w:rPr>
    </w:lvl>
    <w:lvl w:ilvl="6" w:tplc="04090001" w:tentative="1">
      <w:start w:val="1"/>
      <w:numFmt w:val="bullet"/>
      <w:lvlText w:val=""/>
      <w:lvlJc w:val="left"/>
      <w:pPr>
        <w:ind w:left="7039" w:hanging="360"/>
      </w:pPr>
      <w:rPr>
        <w:rFonts w:ascii="Symbol" w:hAnsi="Symbol" w:hint="default"/>
      </w:rPr>
    </w:lvl>
    <w:lvl w:ilvl="7" w:tplc="04090003" w:tentative="1">
      <w:start w:val="1"/>
      <w:numFmt w:val="bullet"/>
      <w:lvlText w:val="o"/>
      <w:lvlJc w:val="left"/>
      <w:pPr>
        <w:ind w:left="7759" w:hanging="360"/>
      </w:pPr>
      <w:rPr>
        <w:rFonts w:ascii="Courier New" w:hAnsi="Courier New" w:cs="Courier New" w:hint="default"/>
      </w:rPr>
    </w:lvl>
    <w:lvl w:ilvl="8" w:tplc="04090005" w:tentative="1">
      <w:start w:val="1"/>
      <w:numFmt w:val="bullet"/>
      <w:lvlText w:val=""/>
      <w:lvlJc w:val="left"/>
      <w:pPr>
        <w:ind w:left="8479" w:hanging="360"/>
      </w:pPr>
      <w:rPr>
        <w:rFonts w:ascii="Wingdings" w:hAnsi="Wingdings" w:hint="default"/>
      </w:rPr>
    </w:lvl>
  </w:abstractNum>
  <w:abstractNum w:abstractNumId="1" w15:restartNumberingAfterBreak="0">
    <w:nsid w:val="23CD15B5"/>
    <w:multiLevelType w:val="hybridMultilevel"/>
    <w:tmpl w:val="F5BCC8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7AD1E61"/>
    <w:multiLevelType w:val="hybridMultilevel"/>
    <w:tmpl w:val="32D0CE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77C2331"/>
    <w:multiLevelType w:val="hybridMultilevel"/>
    <w:tmpl w:val="04CC8910"/>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E1F"/>
    <w:rsid w:val="0000719F"/>
    <w:rsid w:val="0000740C"/>
    <w:rsid w:val="000104A0"/>
    <w:rsid w:val="000112F5"/>
    <w:rsid w:val="00011D53"/>
    <w:rsid w:val="0001407E"/>
    <w:rsid w:val="00021F1C"/>
    <w:rsid w:val="00023D21"/>
    <w:rsid w:val="00025A6D"/>
    <w:rsid w:val="00033B11"/>
    <w:rsid w:val="000400B7"/>
    <w:rsid w:val="0004141F"/>
    <w:rsid w:val="00042B12"/>
    <w:rsid w:val="00056448"/>
    <w:rsid w:val="00057C7F"/>
    <w:rsid w:val="00061106"/>
    <w:rsid w:val="00074A95"/>
    <w:rsid w:val="00077BCB"/>
    <w:rsid w:val="0008304D"/>
    <w:rsid w:val="00092EE9"/>
    <w:rsid w:val="00096E0C"/>
    <w:rsid w:val="000A1E69"/>
    <w:rsid w:val="000A5AD5"/>
    <w:rsid w:val="000B53E5"/>
    <w:rsid w:val="000B77DE"/>
    <w:rsid w:val="000C21C6"/>
    <w:rsid w:val="000C24A5"/>
    <w:rsid w:val="000D1E99"/>
    <w:rsid w:val="000D2427"/>
    <w:rsid w:val="000D7337"/>
    <w:rsid w:val="000E4BFD"/>
    <w:rsid w:val="000F01A1"/>
    <w:rsid w:val="000F2680"/>
    <w:rsid w:val="000F533B"/>
    <w:rsid w:val="000F601A"/>
    <w:rsid w:val="000F688A"/>
    <w:rsid w:val="000F7482"/>
    <w:rsid w:val="00100395"/>
    <w:rsid w:val="0010176C"/>
    <w:rsid w:val="0010374E"/>
    <w:rsid w:val="00117918"/>
    <w:rsid w:val="001214D2"/>
    <w:rsid w:val="001223AA"/>
    <w:rsid w:val="00124C2D"/>
    <w:rsid w:val="00127701"/>
    <w:rsid w:val="001340E8"/>
    <w:rsid w:val="0013700A"/>
    <w:rsid w:val="001449FF"/>
    <w:rsid w:val="00147530"/>
    <w:rsid w:val="00147ED6"/>
    <w:rsid w:val="00153DE0"/>
    <w:rsid w:val="00154429"/>
    <w:rsid w:val="001614E6"/>
    <w:rsid w:val="00161D92"/>
    <w:rsid w:val="00162DA6"/>
    <w:rsid w:val="00167238"/>
    <w:rsid w:val="00167597"/>
    <w:rsid w:val="00170F39"/>
    <w:rsid w:val="00173458"/>
    <w:rsid w:val="00182A54"/>
    <w:rsid w:val="00191678"/>
    <w:rsid w:val="00191FD1"/>
    <w:rsid w:val="001936D9"/>
    <w:rsid w:val="0019440D"/>
    <w:rsid w:val="001A2F6C"/>
    <w:rsid w:val="001A7D09"/>
    <w:rsid w:val="001B0C68"/>
    <w:rsid w:val="001B139E"/>
    <w:rsid w:val="001B1607"/>
    <w:rsid w:val="001B7751"/>
    <w:rsid w:val="001D5E30"/>
    <w:rsid w:val="001E55BD"/>
    <w:rsid w:val="001E60C9"/>
    <w:rsid w:val="001E663C"/>
    <w:rsid w:val="001E7588"/>
    <w:rsid w:val="001F1CBC"/>
    <w:rsid w:val="001F1CD4"/>
    <w:rsid w:val="001F569D"/>
    <w:rsid w:val="001F653D"/>
    <w:rsid w:val="00200BC9"/>
    <w:rsid w:val="002015BD"/>
    <w:rsid w:val="00206097"/>
    <w:rsid w:val="002061BE"/>
    <w:rsid w:val="00211D71"/>
    <w:rsid w:val="002146FF"/>
    <w:rsid w:val="0021527B"/>
    <w:rsid w:val="00221229"/>
    <w:rsid w:val="0022164F"/>
    <w:rsid w:val="00222576"/>
    <w:rsid w:val="002265CF"/>
    <w:rsid w:val="002332C4"/>
    <w:rsid w:val="002410B4"/>
    <w:rsid w:val="00241A40"/>
    <w:rsid w:val="002423F4"/>
    <w:rsid w:val="00242E5E"/>
    <w:rsid w:val="00243013"/>
    <w:rsid w:val="00253613"/>
    <w:rsid w:val="00260778"/>
    <w:rsid w:val="0026458F"/>
    <w:rsid w:val="00264787"/>
    <w:rsid w:val="00270D93"/>
    <w:rsid w:val="00286A8E"/>
    <w:rsid w:val="002903F9"/>
    <w:rsid w:val="00290C05"/>
    <w:rsid w:val="00293AFE"/>
    <w:rsid w:val="002B5395"/>
    <w:rsid w:val="002B5D58"/>
    <w:rsid w:val="002C2CF4"/>
    <w:rsid w:val="002D4C1C"/>
    <w:rsid w:val="002F03A4"/>
    <w:rsid w:val="003002C0"/>
    <w:rsid w:val="00305DA4"/>
    <w:rsid w:val="003171AE"/>
    <w:rsid w:val="00322462"/>
    <w:rsid w:val="00323E57"/>
    <w:rsid w:val="003240EC"/>
    <w:rsid w:val="00324582"/>
    <w:rsid w:val="00330C4B"/>
    <w:rsid w:val="003314C8"/>
    <w:rsid w:val="003534ED"/>
    <w:rsid w:val="003545A2"/>
    <w:rsid w:val="00360B61"/>
    <w:rsid w:val="00361FF6"/>
    <w:rsid w:val="00363ECB"/>
    <w:rsid w:val="00366D02"/>
    <w:rsid w:val="00376B98"/>
    <w:rsid w:val="003873C5"/>
    <w:rsid w:val="0039237A"/>
    <w:rsid w:val="0039398A"/>
    <w:rsid w:val="00395E3B"/>
    <w:rsid w:val="003A3962"/>
    <w:rsid w:val="003A4FA7"/>
    <w:rsid w:val="003A522F"/>
    <w:rsid w:val="003A76FB"/>
    <w:rsid w:val="003A7789"/>
    <w:rsid w:val="003B28A2"/>
    <w:rsid w:val="003B701A"/>
    <w:rsid w:val="003D472A"/>
    <w:rsid w:val="003D6CAD"/>
    <w:rsid w:val="003D7F05"/>
    <w:rsid w:val="003E21D6"/>
    <w:rsid w:val="003F3877"/>
    <w:rsid w:val="00402B6C"/>
    <w:rsid w:val="0041707F"/>
    <w:rsid w:val="00425787"/>
    <w:rsid w:val="00427BE9"/>
    <w:rsid w:val="00434ECE"/>
    <w:rsid w:val="00435D25"/>
    <w:rsid w:val="0043783B"/>
    <w:rsid w:val="004466D5"/>
    <w:rsid w:val="00451FED"/>
    <w:rsid w:val="00461C15"/>
    <w:rsid w:val="004671E8"/>
    <w:rsid w:val="00470C6E"/>
    <w:rsid w:val="00473A82"/>
    <w:rsid w:val="0048598C"/>
    <w:rsid w:val="0049107A"/>
    <w:rsid w:val="00493035"/>
    <w:rsid w:val="004B66FA"/>
    <w:rsid w:val="004C1B21"/>
    <w:rsid w:val="004C2282"/>
    <w:rsid w:val="004D2B13"/>
    <w:rsid w:val="004E2043"/>
    <w:rsid w:val="004E7730"/>
    <w:rsid w:val="004F09E3"/>
    <w:rsid w:val="004F5737"/>
    <w:rsid w:val="004F717E"/>
    <w:rsid w:val="00504B18"/>
    <w:rsid w:val="00507549"/>
    <w:rsid w:val="005144B2"/>
    <w:rsid w:val="00525DCC"/>
    <w:rsid w:val="00530BAC"/>
    <w:rsid w:val="005375DA"/>
    <w:rsid w:val="00541404"/>
    <w:rsid w:val="00543187"/>
    <w:rsid w:val="005431D7"/>
    <w:rsid w:val="00543BE1"/>
    <w:rsid w:val="00543F11"/>
    <w:rsid w:val="00544AB3"/>
    <w:rsid w:val="00545726"/>
    <w:rsid w:val="00546B32"/>
    <w:rsid w:val="0055380B"/>
    <w:rsid w:val="00554B4A"/>
    <w:rsid w:val="00563C0A"/>
    <w:rsid w:val="00570C18"/>
    <w:rsid w:val="00581AB9"/>
    <w:rsid w:val="00582767"/>
    <w:rsid w:val="00585F25"/>
    <w:rsid w:val="005A0150"/>
    <w:rsid w:val="005A3804"/>
    <w:rsid w:val="005C0019"/>
    <w:rsid w:val="005D6CCC"/>
    <w:rsid w:val="005E778E"/>
    <w:rsid w:val="005F61E2"/>
    <w:rsid w:val="00601C38"/>
    <w:rsid w:val="00607DF2"/>
    <w:rsid w:val="006250AE"/>
    <w:rsid w:val="006252F4"/>
    <w:rsid w:val="006338FA"/>
    <w:rsid w:val="00634743"/>
    <w:rsid w:val="006361AF"/>
    <w:rsid w:val="006365E8"/>
    <w:rsid w:val="00637701"/>
    <w:rsid w:val="00645095"/>
    <w:rsid w:val="0065181B"/>
    <w:rsid w:val="00656992"/>
    <w:rsid w:val="006663EA"/>
    <w:rsid w:val="006678A1"/>
    <w:rsid w:val="006718AF"/>
    <w:rsid w:val="0067297A"/>
    <w:rsid w:val="00675ED9"/>
    <w:rsid w:val="00683DF6"/>
    <w:rsid w:val="00694B5C"/>
    <w:rsid w:val="006955D0"/>
    <w:rsid w:val="00695EB7"/>
    <w:rsid w:val="00696963"/>
    <w:rsid w:val="006B0BEB"/>
    <w:rsid w:val="006B4EE8"/>
    <w:rsid w:val="006D030F"/>
    <w:rsid w:val="006D21BB"/>
    <w:rsid w:val="006D7637"/>
    <w:rsid w:val="006E1696"/>
    <w:rsid w:val="006E2FC6"/>
    <w:rsid w:val="006E700D"/>
    <w:rsid w:val="006F0E3D"/>
    <w:rsid w:val="006F0F1C"/>
    <w:rsid w:val="006F2EBC"/>
    <w:rsid w:val="006F6796"/>
    <w:rsid w:val="00700B2D"/>
    <w:rsid w:val="00715A8C"/>
    <w:rsid w:val="00720BD1"/>
    <w:rsid w:val="00727BD9"/>
    <w:rsid w:val="00732F98"/>
    <w:rsid w:val="007353A8"/>
    <w:rsid w:val="007407CC"/>
    <w:rsid w:val="007443AF"/>
    <w:rsid w:val="007446D7"/>
    <w:rsid w:val="00747E67"/>
    <w:rsid w:val="0075404C"/>
    <w:rsid w:val="00762118"/>
    <w:rsid w:val="00772B0D"/>
    <w:rsid w:val="007768E8"/>
    <w:rsid w:val="00785985"/>
    <w:rsid w:val="007909BD"/>
    <w:rsid w:val="00793F47"/>
    <w:rsid w:val="00794525"/>
    <w:rsid w:val="007A58BA"/>
    <w:rsid w:val="007B09C6"/>
    <w:rsid w:val="007B4D36"/>
    <w:rsid w:val="007B51B0"/>
    <w:rsid w:val="007C1462"/>
    <w:rsid w:val="007D3F62"/>
    <w:rsid w:val="007D7D0D"/>
    <w:rsid w:val="007D7F5D"/>
    <w:rsid w:val="007E0728"/>
    <w:rsid w:val="007E4DEB"/>
    <w:rsid w:val="007E7620"/>
    <w:rsid w:val="0082664F"/>
    <w:rsid w:val="00830CBB"/>
    <w:rsid w:val="00830D81"/>
    <w:rsid w:val="00830FE8"/>
    <w:rsid w:val="0083358A"/>
    <w:rsid w:val="0085606C"/>
    <w:rsid w:val="00857339"/>
    <w:rsid w:val="00866787"/>
    <w:rsid w:val="0087131B"/>
    <w:rsid w:val="00874406"/>
    <w:rsid w:val="0088656A"/>
    <w:rsid w:val="00895E7A"/>
    <w:rsid w:val="00897677"/>
    <w:rsid w:val="008A0C14"/>
    <w:rsid w:val="008A1CB0"/>
    <w:rsid w:val="008B55CB"/>
    <w:rsid w:val="008B7090"/>
    <w:rsid w:val="008C22FF"/>
    <w:rsid w:val="008D759C"/>
    <w:rsid w:val="008F6729"/>
    <w:rsid w:val="008F72A6"/>
    <w:rsid w:val="00904520"/>
    <w:rsid w:val="009070F4"/>
    <w:rsid w:val="0091389D"/>
    <w:rsid w:val="00915A77"/>
    <w:rsid w:val="00916078"/>
    <w:rsid w:val="00920033"/>
    <w:rsid w:val="00941DD2"/>
    <w:rsid w:val="00954293"/>
    <w:rsid w:val="00956722"/>
    <w:rsid w:val="0096244A"/>
    <w:rsid w:val="009639DC"/>
    <w:rsid w:val="00966422"/>
    <w:rsid w:val="00971A9E"/>
    <w:rsid w:val="00983061"/>
    <w:rsid w:val="00984433"/>
    <w:rsid w:val="00990566"/>
    <w:rsid w:val="00997754"/>
    <w:rsid w:val="009A374E"/>
    <w:rsid w:val="009A4FBA"/>
    <w:rsid w:val="009A5888"/>
    <w:rsid w:val="009B649B"/>
    <w:rsid w:val="009B6DA8"/>
    <w:rsid w:val="009C3AEE"/>
    <w:rsid w:val="009C5A96"/>
    <w:rsid w:val="009C74EA"/>
    <w:rsid w:val="009D594F"/>
    <w:rsid w:val="009D7A5D"/>
    <w:rsid w:val="009E0A25"/>
    <w:rsid w:val="009E233F"/>
    <w:rsid w:val="009F78DA"/>
    <w:rsid w:val="00A00D18"/>
    <w:rsid w:val="00A02866"/>
    <w:rsid w:val="00A114D6"/>
    <w:rsid w:val="00A11DF3"/>
    <w:rsid w:val="00A12D6A"/>
    <w:rsid w:val="00A15259"/>
    <w:rsid w:val="00A20E88"/>
    <w:rsid w:val="00A23D4B"/>
    <w:rsid w:val="00A308F1"/>
    <w:rsid w:val="00A32ABA"/>
    <w:rsid w:val="00A4074E"/>
    <w:rsid w:val="00A43F0D"/>
    <w:rsid w:val="00A4450B"/>
    <w:rsid w:val="00A46A94"/>
    <w:rsid w:val="00A809C8"/>
    <w:rsid w:val="00A829E8"/>
    <w:rsid w:val="00A84141"/>
    <w:rsid w:val="00A84BCD"/>
    <w:rsid w:val="00A92C23"/>
    <w:rsid w:val="00A96183"/>
    <w:rsid w:val="00A96BAC"/>
    <w:rsid w:val="00AA0321"/>
    <w:rsid w:val="00AA28CD"/>
    <w:rsid w:val="00AA4FA2"/>
    <w:rsid w:val="00AA684D"/>
    <w:rsid w:val="00AB4E33"/>
    <w:rsid w:val="00AC36F5"/>
    <w:rsid w:val="00AF3302"/>
    <w:rsid w:val="00AF4BE8"/>
    <w:rsid w:val="00AF70AB"/>
    <w:rsid w:val="00B205BA"/>
    <w:rsid w:val="00B22CF5"/>
    <w:rsid w:val="00B241A8"/>
    <w:rsid w:val="00B265BC"/>
    <w:rsid w:val="00B31950"/>
    <w:rsid w:val="00B415CD"/>
    <w:rsid w:val="00B41BBF"/>
    <w:rsid w:val="00B46E10"/>
    <w:rsid w:val="00B47A30"/>
    <w:rsid w:val="00B54598"/>
    <w:rsid w:val="00B54DB6"/>
    <w:rsid w:val="00B55AA4"/>
    <w:rsid w:val="00B67B6A"/>
    <w:rsid w:val="00B75AD6"/>
    <w:rsid w:val="00B75F18"/>
    <w:rsid w:val="00B836F3"/>
    <w:rsid w:val="00B9686E"/>
    <w:rsid w:val="00B97C60"/>
    <w:rsid w:val="00BB0242"/>
    <w:rsid w:val="00BB4B57"/>
    <w:rsid w:val="00BB4FAB"/>
    <w:rsid w:val="00BC0ED7"/>
    <w:rsid w:val="00BC2E1F"/>
    <w:rsid w:val="00BD493A"/>
    <w:rsid w:val="00BE7818"/>
    <w:rsid w:val="00BF06C3"/>
    <w:rsid w:val="00BF4B18"/>
    <w:rsid w:val="00C11650"/>
    <w:rsid w:val="00C203B0"/>
    <w:rsid w:val="00C3143D"/>
    <w:rsid w:val="00C53EBA"/>
    <w:rsid w:val="00C657E8"/>
    <w:rsid w:val="00C73892"/>
    <w:rsid w:val="00C7533A"/>
    <w:rsid w:val="00C7654F"/>
    <w:rsid w:val="00C77074"/>
    <w:rsid w:val="00C77E42"/>
    <w:rsid w:val="00C83A07"/>
    <w:rsid w:val="00C91053"/>
    <w:rsid w:val="00CA63DE"/>
    <w:rsid w:val="00CA6771"/>
    <w:rsid w:val="00CB0F57"/>
    <w:rsid w:val="00CB3EFD"/>
    <w:rsid w:val="00CB6AA7"/>
    <w:rsid w:val="00CC1AE8"/>
    <w:rsid w:val="00CC46FA"/>
    <w:rsid w:val="00CD140F"/>
    <w:rsid w:val="00CD341F"/>
    <w:rsid w:val="00CD4D92"/>
    <w:rsid w:val="00CD5206"/>
    <w:rsid w:val="00CD5A1C"/>
    <w:rsid w:val="00CE0EB7"/>
    <w:rsid w:val="00D133BD"/>
    <w:rsid w:val="00D16433"/>
    <w:rsid w:val="00D214E1"/>
    <w:rsid w:val="00D2185C"/>
    <w:rsid w:val="00D31EAB"/>
    <w:rsid w:val="00D3642F"/>
    <w:rsid w:val="00D3714D"/>
    <w:rsid w:val="00D429F4"/>
    <w:rsid w:val="00D43129"/>
    <w:rsid w:val="00D43A36"/>
    <w:rsid w:val="00D47043"/>
    <w:rsid w:val="00D52160"/>
    <w:rsid w:val="00D52435"/>
    <w:rsid w:val="00D667A5"/>
    <w:rsid w:val="00D677F6"/>
    <w:rsid w:val="00D742FE"/>
    <w:rsid w:val="00D805FB"/>
    <w:rsid w:val="00D86710"/>
    <w:rsid w:val="00D95112"/>
    <w:rsid w:val="00D9639D"/>
    <w:rsid w:val="00DA09BC"/>
    <w:rsid w:val="00DA167C"/>
    <w:rsid w:val="00DA1985"/>
    <w:rsid w:val="00DB0230"/>
    <w:rsid w:val="00DB3979"/>
    <w:rsid w:val="00DB4404"/>
    <w:rsid w:val="00DB7F6A"/>
    <w:rsid w:val="00DC1E44"/>
    <w:rsid w:val="00DC38E9"/>
    <w:rsid w:val="00DC5A56"/>
    <w:rsid w:val="00DC799F"/>
    <w:rsid w:val="00DC7BFE"/>
    <w:rsid w:val="00DD0EF5"/>
    <w:rsid w:val="00DE011B"/>
    <w:rsid w:val="00DE1DF5"/>
    <w:rsid w:val="00DE6363"/>
    <w:rsid w:val="00DE7911"/>
    <w:rsid w:val="00E03E11"/>
    <w:rsid w:val="00E170E7"/>
    <w:rsid w:val="00E22867"/>
    <w:rsid w:val="00E24DBF"/>
    <w:rsid w:val="00E2609B"/>
    <w:rsid w:val="00E26DDC"/>
    <w:rsid w:val="00E271C8"/>
    <w:rsid w:val="00E450B2"/>
    <w:rsid w:val="00E457D9"/>
    <w:rsid w:val="00E50BB5"/>
    <w:rsid w:val="00E54812"/>
    <w:rsid w:val="00E54CF1"/>
    <w:rsid w:val="00E6349E"/>
    <w:rsid w:val="00E70CF0"/>
    <w:rsid w:val="00E73397"/>
    <w:rsid w:val="00E75C5B"/>
    <w:rsid w:val="00E97959"/>
    <w:rsid w:val="00EB45A2"/>
    <w:rsid w:val="00EC28F5"/>
    <w:rsid w:val="00EC2D1C"/>
    <w:rsid w:val="00ED123A"/>
    <w:rsid w:val="00ED2FC8"/>
    <w:rsid w:val="00EE5BE9"/>
    <w:rsid w:val="00EF055B"/>
    <w:rsid w:val="00EF1D73"/>
    <w:rsid w:val="00EF35DD"/>
    <w:rsid w:val="00EF4848"/>
    <w:rsid w:val="00EF758F"/>
    <w:rsid w:val="00F03C84"/>
    <w:rsid w:val="00F11312"/>
    <w:rsid w:val="00F14FC7"/>
    <w:rsid w:val="00F15988"/>
    <w:rsid w:val="00F16C52"/>
    <w:rsid w:val="00F22B7D"/>
    <w:rsid w:val="00F27E0A"/>
    <w:rsid w:val="00F376CC"/>
    <w:rsid w:val="00F54DE1"/>
    <w:rsid w:val="00F6106B"/>
    <w:rsid w:val="00F62241"/>
    <w:rsid w:val="00F634CB"/>
    <w:rsid w:val="00F64890"/>
    <w:rsid w:val="00F757E3"/>
    <w:rsid w:val="00F857D0"/>
    <w:rsid w:val="00F96520"/>
    <w:rsid w:val="00FA1ADF"/>
    <w:rsid w:val="00FA22C9"/>
    <w:rsid w:val="00FA673D"/>
    <w:rsid w:val="00FA7EE9"/>
    <w:rsid w:val="00FB3C8A"/>
    <w:rsid w:val="00FB4A60"/>
    <w:rsid w:val="00FB6DAC"/>
    <w:rsid w:val="00FE5191"/>
    <w:rsid w:val="00FE7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33B11"/>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Heading1Char">
    <w:name w:val="Heading 1 Char"/>
    <w:basedOn w:val="DefaultParagraphFont"/>
    <w:link w:val="Heading1"/>
    <w:rsid w:val="00033B11"/>
    <w:rPr>
      <w:rFonts w:ascii="Arial" w:eastAsia="Times New Roman" w:hAnsi="Arial" w:cs="Arial"/>
      <w:b/>
      <w:bCs/>
      <w:kern w:val="32"/>
      <w:sz w:val="32"/>
      <w:szCs w:val="32"/>
    </w:rPr>
  </w:style>
  <w:style w:type="character" w:styleId="Emphasis">
    <w:name w:val="Emphasis"/>
    <w:qFormat/>
    <w:rsid w:val="0039398A"/>
    <w:rPr>
      <w:i/>
      <w:iCs/>
    </w:rPr>
  </w:style>
  <w:style w:type="character" w:customStyle="1" w:styleId="Bodytext2">
    <w:name w:val="Body text (2)_"/>
    <w:basedOn w:val="DefaultParagraphFont"/>
    <w:link w:val="Bodytext20"/>
    <w:rsid w:val="00206097"/>
    <w:rPr>
      <w:rFonts w:ascii="Times New Roman" w:eastAsia="Times New Roman" w:hAnsi="Times New Roman"/>
      <w:sz w:val="30"/>
      <w:szCs w:val="30"/>
      <w:shd w:val="clear" w:color="auto" w:fill="FFFFFF"/>
    </w:rPr>
  </w:style>
  <w:style w:type="paragraph" w:customStyle="1" w:styleId="Bodytext20">
    <w:name w:val="Body text (2)"/>
    <w:basedOn w:val="Normal"/>
    <w:link w:val="Bodytext2"/>
    <w:rsid w:val="00206097"/>
    <w:pPr>
      <w:widowControl w:val="0"/>
      <w:shd w:val="clear" w:color="auto" w:fill="FFFFFF"/>
      <w:spacing w:before="420" w:after="720" w:line="0" w:lineRule="atLeast"/>
      <w:jc w:val="both"/>
    </w:pPr>
    <w:rPr>
      <w:rFonts w:ascii="Times New Roman" w:eastAsia="Times New Roman" w:hAnsi="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157719841">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4CCD0-7644-4BE4-8281-F60379926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750</Words>
  <Characters>4278</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https://mul2.gov.am/tasks/1330616/oneclick?token=11e61466b27bad2bd842ff695fb6432b</cp:keywords>
  <cp:lastModifiedBy>Ani A. Sukiasyan</cp:lastModifiedBy>
  <cp:revision>145</cp:revision>
  <dcterms:created xsi:type="dcterms:W3CDTF">2026-05-20T08:50:00Z</dcterms:created>
  <dcterms:modified xsi:type="dcterms:W3CDTF">2026-05-22T09:59:00Z</dcterms:modified>
</cp:coreProperties>
</file>