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4CA" w:rsidRDefault="000B64CA" w:rsidP="000B64C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6680" cy="1276350"/>
            <wp:effectExtent l="0" t="0" r="0" b="0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4CA" w:rsidRDefault="000B64CA" w:rsidP="000B64CA">
      <w:pPr>
        <w:jc w:val="center"/>
      </w:pPr>
    </w:p>
    <w:p w:rsidR="000B64CA" w:rsidRDefault="000B64CA" w:rsidP="000B64C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64CA" w:rsidRDefault="000B64CA" w:rsidP="000B64CA">
      <w:pPr>
        <w:pStyle w:val="mechtex"/>
        <w:rPr>
          <w:rFonts w:ascii="GHEA Mariam" w:hAnsi="GHEA Mariam"/>
          <w:b/>
        </w:rPr>
      </w:pPr>
    </w:p>
    <w:p w:rsidR="000B64CA" w:rsidRDefault="000B64CA" w:rsidP="000B64C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B64CA" w:rsidRDefault="000B64CA" w:rsidP="000B64CA">
      <w:pPr>
        <w:rPr>
          <w:rFonts w:ascii="GHEA Mariam" w:hAnsi="GHEA Mariam"/>
          <w:sz w:val="12"/>
          <w:szCs w:val="24"/>
        </w:rPr>
      </w:pPr>
    </w:p>
    <w:p w:rsidR="000B64CA" w:rsidRDefault="000B64CA" w:rsidP="000B64CA">
      <w:pPr>
        <w:jc w:val="center"/>
        <w:rPr>
          <w:rFonts w:ascii="GHEA Mariam" w:hAnsi="GHEA Mariam"/>
          <w:sz w:val="18"/>
          <w:szCs w:val="18"/>
        </w:rPr>
      </w:pPr>
    </w:p>
    <w:p w:rsidR="000B64CA" w:rsidRDefault="000B64CA" w:rsidP="000B64CA">
      <w:pPr>
        <w:jc w:val="center"/>
        <w:rPr>
          <w:rFonts w:ascii="GHEA Mariam" w:hAnsi="GHEA Mariam"/>
          <w:sz w:val="18"/>
          <w:szCs w:val="18"/>
        </w:rPr>
      </w:pPr>
    </w:p>
    <w:p w:rsidR="000B64CA" w:rsidRDefault="000B64CA" w:rsidP="000B64CA">
      <w:pPr>
        <w:jc w:val="center"/>
        <w:rPr>
          <w:rFonts w:ascii="GHEA Mariam" w:hAnsi="GHEA Mariam"/>
          <w:sz w:val="18"/>
          <w:szCs w:val="18"/>
        </w:rPr>
      </w:pPr>
    </w:p>
    <w:p w:rsidR="004C32D3" w:rsidRPr="0002380A" w:rsidRDefault="000B64CA" w:rsidP="004C32D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 </w:t>
      </w:r>
      <w:r>
        <w:rPr>
          <w:rFonts w:ascii="GHEA Mariam" w:hAnsi="GHEA Mariam" w:cs="Sylfaen"/>
          <w:sz w:val="24"/>
          <w:szCs w:val="24"/>
        </w:rPr>
        <w:t>Ա</w:t>
      </w:r>
      <w:r w:rsidR="004C32D3" w:rsidRPr="004C32D3">
        <w:rPr>
          <w:rFonts w:ascii="GHEA Grapalat" w:hAnsi="GHEA Grapalat"/>
          <w:b/>
          <w:lang w:val="hy-AM"/>
        </w:rPr>
        <w:t xml:space="preserve"> </w:t>
      </w:r>
    </w:p>
    <w:p w:rsidR="004C32D3" w:rsidRDefault="004C32D3" w:rsidP="004C32D3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92A69" w:rsidRPr="0002380A" w:rsidRDefault="00292A69" w:rsidP="004C32D3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4C32D3" w:rsidRPr="005B6F85" w:rsidRDefault="004C32D3" w:rsidP="005B6F8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B6F85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</w:t>
      </w:r>
      <w:r w:rsidR="005B6F85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ՆԵՐԴՐՈՒՄԱՅԻՆ </w:t>
      </w:r>
      <w:r w:rsidR="005B6F85"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="005B6F85" w:rsidRPr="005B6F85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ԾՐԱԳՐԻ </w:t>
      </w:r>
      <w:r w:rsidRPr="005B6F85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ՇՐՋԱՆԱԿ</w:t>
      </w:r>
      <w:r w:rsidR="005B6F85" w:rsidRPr="005B6F85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ՆԵՐՈՒՄ ՆԵՐՄՈՒԾՎՈՂ ՏԵԽՆՈԼՈԳԻԱԿԱՆ</w:t>
      </w:r>
      <w:r w:rsidR="005B6F85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5B6F85">
        <w:rPr>
          <w:rFonts w:ascii="GHEA Mariam" w:hAnsi="GHEA Mariam"/>
          <w:bCs/>
          <w:caps/>
          <w:sz w:val="24"/>
          <w:szCs w:val="24"/>
          <w:lang w:val="hy-AM"/>
        </w:rPr>
        <w:t xml:space="preserve">ՍԱՐՔԱՎՈՐՈՒՄՆԵՐԻ, ԴՐԱՆՑ ԲԱՂԿԱՑՈՒՑԻՉ ՈՒ ՀԱՄԱԼՐՈՂ </w:t>
      </w:r>
      <w:r w:rsidR="005B6F85"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5B6F8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5B6F85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5B6F8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«ՖԼԱՅԹ ՍԸՓՈՐԹ</w:t>
      </w:r>
      <w:r w:rsidR="005B6F85" w:rsidRPr="005B6F8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» </w:t>
      </w:r>
      <w:r w:rsidRPr="005B6F8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</w:t>
      </w:r>
      <w:r w:rsidRPr="005B6F85">
        <w:rPr>
          <w:rFonts w:ascii="GHEA Mariam" w:hAnsi="GHEA Mariam"/>
          <w:bCs/>
          <w:caps/>
          <w:sz w:val="24"/>
          <w:szCs w:val="24"/>
          <w:lang w:val="hy-AM"/>
        </w:rPr>
        <w:t xml:space="preserve"> ԿՈՂՄԻՑ ներկայացված հայտը բավարարելու ԵՎ «ՖԼԱՅԹ ՍԸՓՈՐԹ» ՍԱՀՄԱՆԱՓԱԿ </w:t>
      </w:r>
      <w:r w:rsidRPr="005B6F8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ԸՆԿԵՐՈՒԹՅԱՆ, «ԱԿԲԱ ԼԻԶԻՆԳ» ՎԿ փակ</w:t>
      </w:r>
      <w:r w:rsidRPr="005B6F85">
        <w:rPr>
          <w:rFonts w:ascii="GHEA Mariam" w:hAnsi="GHEA Mariam"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:rsidR="004C32D3" w:rsidRPr="00292A69" w:rsidRDefault="00292A69" w:rsidP="00292A69">
      <w:pPr>
        <w:spacing w:line="360" w:lineRule="auto"/>
        <w:rPr>
          <w:rFonts w:ascii="GHEA Mariam" w:hAnsi="GHEA Mariam"/>
          <w:caps/>
          <w:sz w:val="24"/>
          <w:szCs w:val="24"/>
          <w:lang w:val="hy-AM"/>
        </w:rPr>
      </w:pPr>
      <w:r w:rsidRPr="00292A69">
        <w:rPr>
          <w:rFonts w:ascii="GHEA Mariam" w:hAnsi="GHEA Mariam"/>
          <w:caps/>
          <w:sz w:val="24"/>
          <w:szCs w:val="24"/>
          <w:lang w:val="hy-AM"/>
        </w:rPr>
        <w:t xml:space="preserve">       ---------------------------------------------------------------------------------------------------------</w:t>
      </w:r>
    </w:p>
    <w:p w:rsidR="004C32D3" w:rsidRPr="00292A69" w:rsidRDefault="00292A69" w:rsidP="00292A6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</w:r>
      <w:r w:rsidRPr="00292A69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4C32D3" w:rsidRPr="005B6F85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թվականի սեպտեմբերի 17-ի</w:t>
      </w:r>
      <w:r w:rsidRPr="00292A69">
        <w:rPr>
          <w:rFonts w:ascii="GHEA Mariam" w:hAnsi="GHEA Mariam"/>
          <w:sz w:val="24"/>
          <w:szCs w:val="24"/>
          <w:lang w:val="hy-AM"/>
        </w:rPr>
        <w:t xml:space="preserve"> </w:t>
      </w:r>
      <w:r w:rsidRPr="00292A69">
        <w:rPr>
          <w:rFonts w:ascii="GHEA Mariam" w:hAnsi="GHEA Mariam"/>
          <w:sz w:val="24"/>
          <w:szCs w:val="24"/>
          <w:lang w:val="hy-AM" w:eastAsia="en-US"/>
        </w:rPr>
        <w:t>N</w:t>
      </w:r>
      <w:r w:rsidR="004C32D3" w:rsidRPr="005B6F85">
        <w:rPr>
          <w:rFonts w:ascii="GHEA Mariam" w:hAnsi="GHEA Mariam"/>
          <w:sz w:val="24"/>
          <w:szCs w:val="24"/>
          <w:lang w:val="hy-AM"/>
        </w:rPr>
        <w:t xml:space="preserve"> 1118-Ն որոշման</w:t>
      </w:r>
      <w:r>
        <w:rPr>
          <w:rFonts w:ascii="GHEA Mariam" w:hAnsi="GHEA Mariam"/>
          <w:sz w:val="24"/>
          <w:szCs w:val="24"/>
          <w:lang w:val="hy-AM"/>
        </w:rPr>
        <w:t xml:space="preserve"> (այսուհետ՝ ո</w:t>
      </w:r>
      <w:r w:rsidR="004C32D3" w:rsidRPr="005B6F85">
        <w:rPr>
          <w:rFonts w:ascii="GHEA Mariam" w:hAnsi="GHEA Mariam"/>
          <w:sz w:val="24"/>
          <w:szCs w:val="24"/>
          <w:lang w:val="hy-AM"/>
        </w:rPr>
        <w:t>րոշում) պահանջներով` Հայաստանի Հանրապետության կառավարությունը     ո ր ո շ ու մ     է.</w:t>
      </w:r>
    </w:p>
    <w:p w:rsidR="004C32D3" w:rsidRPr="005B6F85" w:rsidRDefault="004C32D3" w:rsidP="00292A6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B6F85">
        <w:rPr>
          <w:rFonts w:ascii="GHEA Mariam" w:hAnsi="GHEA Mariam"/>
          <w:sz w:val="24"/>
          <w:szCs w:val="24"/>
          <w:lang w:val="hy-AM"/>
        </w:rPr>
        <w:t>Բավարարել «ՖԼԱՅԹ ՍԸՓՈՐԹ» սահմանափակ պատասխանատվու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 xml:space="preserve">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</w:t>
      </w:r>
      <w:r w:rsidRPr="005B6F85">
        <w:rPr>
          <w:rFonts w:ascii="GHEA Mariam" w:hAnsi="GHEA Mariam"/>
          <w:sz w:val="24"/>
          <w:szCs w:val="24"/>
          <w:lang w:val="hy-AM"/>
        </w:rPr>
        <w:lastRenderedPageBreak/>
        <w:t>ազատելու արտոնությունից օգտվելու համար և սահմանված կարգով կիրառել համա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4C32D3" w:rsidRPr="005B6F85" w:rsidRDefault="004C32D3" w:rsidP="00292A6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B6F85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>բերվող ապրանքների (ցանկի 1-2-րդ կետերի) ներմուծման ժամանակ մաքսա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 xml:space="preserve">տուրքից ազատման արտոնություն տրամադրվում է 2026 թվականի հունվարի 16-ի </w:t>
      </w:r>
      <w:bookmarkStart w:id="0" w:name="_Hlk224898596"/>
      <w:r w:rsidR="00292A69" w:rsidRPr="00292A69">
        <w:rPr>
          <w:rFonts w:ascii="GHEA Mariam" w:hAnsi="GHEA Mariam"/>
          <w:sz w:val="24"/>
          <w:szCs w:val="24"/>
          <w:lang w:val="hy-AM" w:eastAsia="en-US"/>
        </w:rPr>
        <w:t>N</w:t>
      </w:r>
      <w:r w:rsidRPr="005B6F85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5B6F85">
        <w:rPr>
          <w:rFonts w:ascii="GHEA Mariam" w:hAnsi="GHEA Mariam"/>
          <w:sz w:val="24"/>
          <w:szCs w:val="24"/>
          <w:lang w:val="hy-AM"/>
        </w:rPr>
        <w:t>2601 068 լիզինգի գլխավոր պայմանագրով սահմանված «ԱԿԲԱ ԼԻԶԻՆԳ» ՎԿ փակ բաժնետիրական</w:t>
      </w:r>
      <w:r w:rsidR="00292A69">
        <w:rPr>
          <w:rFonts w:ascii="GHEA Mariam" w:hAnsi="GHEA Mariam"/>
          <w:sz w:val="24"/>
          <w:szCs w:val="24"/>
          <w:lang w:val="hy-AM"/>
        </w:rPr>
        <w:t xml:space="preserve"> ընկերությանը (այսուհետ՝ </w:t>
      </w:r>
      <w:proofErr w:type="spellStart"/>
      <w:r w:rsidR="00292A69">
        <w:rPr>
          <w:rFonts w:ascii="GHEA Mariam" w:hAnsi="GHEA Mariam"/>
          <w:sz w:val="24"/>
          <w:szCs w:val="24"/>
          <w:lang w:val="hy-AM"/>
        </w:rPr>
        <w:t>լ</w:t>
      </w:r>
      <w:r w:rsidRPr="005B6F85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5B6F85">
        <w:rPr>
          <w:rFonts w:ascii="GHEA Mariam" w:hAnsi="GHEA Mariam"/>
          <w:sz w:val="24"/>
          <w:szCs w:val="24"/>
          <w:lang w:val="hy-AM"/>
        </w:rPr>
        <w:t xml:space="preserve"> կազմակերպու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 xml:space="preserve">թյուն)՝ պայմանով, </w:t>
      </w:r>
      <w:r w:rsidR="003246AF">
        <w:rPr>
          <w:rFonts w:ascii="GHEA Mariam" w:hAnsi="GHEA Mariam"/>
          <w:sz w:val="24"/>
          <w:szCs w:val="24"/>
          <w:lang w:val="hy-AM"/>
        </w:rPr>
        <w:t>որ ապրանքները ներմուծելուց հետո</w:t>
      </w:r>
      <w:r w:rsidRPr="005B6F85">
        <w:rPr>
          <w:rFonts w:ascii="GHEA Mariam" w:hAnsi="GHEA Mariam"/>
          <w:sz w:val="24"/>
          <w:szCs w:val="24"/>
          <w:lang w:val="hy-AM"/>
        </w:rPr>
        <w:t xml:space="preserve"> դրանք հանձնվելու են «ՖԼԱՅԹ ՍԸՓՈՐԹ» սահմանափակ </w:t>
      </w:r>
      <w:r w:rsidR="003246AF">
        <w:rPr>
          <w:rFonts w:ascii="GHEA Mariam" w:hAnsi="GHEA Mariam"/>
          <w:sz w:val="24"/>
          <w:szCs w:val="24"/>
          <w:lang w:val="hy-AM"/>
        </w:rPr>
        <w:t xml:space="preserve">պատասխանատվությամբ ընկերությանը՝ </w:t>
      </w:r>
      <w:r w:rsidRPr="005B6F85">
        <w:rPr>
          <w:rFonts w:ascii="GHEA Mariam" w:hAnsi="GHEA Mariam"/>
          <w:sz w:val="24"/>
          <w:szCs w:val="24"/>
          <w:lang w:val="hy-AM"/>
        </w:rPr>
        <w:t>ներդրումային ծրագրի իրականացման համար։</w:t>
      </w:r>
    </w:p>
    <w:p w:rsidR="004C32D3" w:rsidRPr="005B6F85" w:rsidRDefault="004C32D3" w:rsidP="00292A6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B6F85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պայմանա</w:t>
      </w:r>
      <w:r w:rsidR="00292A69">
        <w:rPr>
          <w:rFonts w:ascii="GHEA Mariam" w:hAnsi="GHEA Mariam"/>
          <w:sz w:val="24"/>
          <w:szCs w:val="24"/>
          <w:lang w:val="hy-AM"/>
        </w:rPr>
        <w:softHyphen/>
        <w:t xml:space="preserve">գիրը լուծվելու դեպքում </w:t>
      </w:r>
      <w:proofErr w:type="spellStart"/>
      <w:r w:rsidR="00292A69">
        <w:rPr>
          <w:rFonts w:ascii="GHEA Mariam" w:hAnsi="GHEA Mariam"/>
          <w:sz w:val="24"/>
          <w:szCs w:val="24"/>
          <w:lang w:val="hy-AM"/>
        </w:rPr>
        <w:t>լ</w:t>
      </w:r>
      <w:r w:rsidRPr="005B6F85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5B6F85">
        <w:rPr>
          <w:rFonts w:ascii="GHEA Mariam" w:hAnsi="GHEA Mariam"/>
          <w:sz w:val="24"/>
          <w:szCs w:val="24"/>
          <w:lang w:val="hy-AM"/>
        </w:rPr>
        <w:t xml:space="preserve"> կազմակերպությունը ներմուծված ապրանք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մաքսատուր</w:t>
      </w:r>
      <w:r w:rsidR="00292A69">
        <w:rPr>
          <w:rFonts w:ascii="GHEA Mariam" w:hAnsi="GHEA Mariam"/>
          <w:sz w:val="24"/>
          <w:szCs w:val="24"/>
          <w:lang w:val="hy-AM"/>
        </w:rPr>
        <w:softHyphen/>
      </w:r>
      <w:r w:rsidRPr="005B6F85">
        <w:rPr>
          <w:rFonts w:ascii="GHEA Mariam" w:hAnsi="GHEA Mariam"/>
          <w:sz w:val="24"/>
          <w:szCs w:val="24"/>
          <w:lang w:val="hy-AM"/>
        </w:rPr>
        <w:t>քերը վճարելուց հետո</w:t>
      </w:r>
      <w:r w:rsidRPr="005B6F8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C32D3" w:rsidRPr="005B6F85" w:rsidRDefault="004C32D3" w:rsidP="00292A6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B6F85">
        <w:rPr>
          <w:rFonts w:ascii="GHEA Mariam" w:hAnsi="GHEA Mariam"/>
          <w:lang w:val="hy-AM"/>
        </w:rPr>
        <w:t xml:space="preserve">Սահմանել, որ՝ </w:t>
      </w:r>
    </w:p>
    <w:p w:rsidR="004C32D3" w:rsidRPr="005B6F85" w:rsidRDefault="004C32D3" w:rsidP="00292A6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B6F85">
        <w:rPr>
          <w:rFonts w:ascii="GHEA Mariam" w:hAnsi="GHEA Mariam"/>
          <w:lang w:val="hy-AM"/>
        </w:rPr>
        <w:t>ներդրումային ծրագրի շրջանակներում ներմուծված ապրանքների, այդ թվում</w:t>
      </w:r>
      <w:r w:rsidR="00292A69">
        <w:rPr>
          <w:rFonts w:ascii="GHEA Mariam" w:hAnsi="GHEA Mariam"/>
          <w:lang w:val="hy-AM"/>
        </w:rPr>
        <w:t>՝</w:t>
      </w:r>
      <w:r w:rsidRPr="005B6F85">
        <w:rPr>
          <w:rFonts w:ascii="GHEA Mariam" w:hAnsi="GHEA Mariam"/>
          <w:lang w:val="hy-AM"/>
        </w:rPr>
        <w:t xml:space="preserve"> </w:t>
      </w:r>
      <w:r w:rsidR="00292A69">
        <w:rPr>
          <w:rFonts w:ascii="GHEA Mariam" w:hAnsi="GHEA Mariam"/>
          <w:lang w:val="hy-AM"/>
        </w:rPr>
        <w:t xml:space="preserve"> </w:t>
      </w:r>
      <w:proofErr w:type="spellStart"/>
      <w:r w:rsidR="00292A69">
        <w:rPr>
          <w:rFonts w:ascii="GHEA Mariam" w:hAnsi="GHEA Mariam"/>
          <w:lang w:val="hy-AM"/>
        </w:rPr>
        <w:t>լ</w:t>
      </w:r>
      <w:r w:rsidRPr="005B6F85">
        <w:rPr>
          <w:rFonts w:ascii="GHEA Mariam" w:hAnsi="GHEA Mariam"/>
          <w:lang w:val="hy-AM"/>
        </w:rPr>
        <w:t>իզինգատու</w:t>
      </w:r>
      <w:proofErr w:type="spellEnd"/>
      <w:r w:rsidRPr="005B6F85">
        <w:rPr>
          <w:rFonts w:ascii="GHEA Mariam" w:hAnsi="GHEA Mariam"/>
          <w:lang w:val="hy-AM"/>
        </w:rPr>
        <w:t xml:space="preserve"> կազմակերպության կողմից «ՖԼԱՅԹ ՍԸՓՈՐԹ» սահմանա</w:t>
      </w:r>
      <w:r w:rsidR="00292A69">
        <w:rPr>
          <w:rFonts w:ascii="GHEA Mariam" w:hAnsi="GHEA Mariam"/>
          <w:lang w:val="hy-AM"/>
        </w:rPr>
        <w:softHyphen/>
      </w:r>
      <w:r w:rsidRPr="005B6F85">
        <w:rPr>
          <w:rFonts w:ascii="GHEA Mariam" w:hAnsi="GHEA Mariam"/>
          <w:lang w:val="hy-AM"/>
        </w:rPr>
        <w:t>փակ պատասխանատվությամբ ընկերությանը հանձն</w:t>
      </w:r>
      <w:r w:rsidR="00664921">
        <w:rPr>
          <w:rFonts w:ascii="GHEA Mariam" w:hAnsi="GHEA Mariam"/>
          <w:lang w:val="hy-AM"/>
        </w:rPr>
        <w:t>վ</w:t>
      </w:r>
      <w:bookmarkStart w:id="1" w:name="_GoBack"/>
      <w:bookmarkEnd w:id="1"/>
      <w:r w:rsidRPr="005B6F85">
        <w:rPr>
          <w:rFonts w:ascii="GHEA Mariam" w:hAnsi="GHEA Mariam"/>
          <w:lang w:val="hy-AM"/>
        </w:rPr>
        <w:t>ած ապրանքների նկատ</w:t>
      </w:r>
      <w:r w:rsidR="00292A69">
        <w:rPr>
          <w:rFonts w:ascii="GHEA Mariam" w:hAnsi="GHEA Mariam"/>
          <w:lang w:val="hy-AM"/>
        </w:rPr>
        <w:softHyphen/>
      </w:r>
      <w:r w:rsidR="003246AF">
        <w:rPr>
          <w:rFonts w:ascii="GHEA Mariam" w:hAnsi="GHEA Mariam"/>
          <w:lang w:val="hy-AM"/>
        </w:rPr>
        <w:t>մամբ կիրառվում են</w:t>
      </w:r>
      <w:r w:rsidRPr="005B6F85">
        <w:rPr>
          <w:rFonts w:ascii="GHEA Mariam" w:hAnsi="GHEA Mariam"/>
          <w:lang w:val="hy-AM"/>
        </w:rPr>
        <w:t xml:space="preserve"> </w:t>
      </w:r>
      <w:proofErr w:type="spellStart"/>
      <w:r w:rsidRPr="005B6F85">
        <w:rPr>
          <w:rFonts w:ascii="GHEA Mariam" w:hAnsi="GHEA Mariam"/>
          <w:lang w:val="hy-AM"/>
        </w:rPr>
        <w:t>Եվրասիական</w:t>
      </w:r>
      <w:proofErr w:type="spellEnd"/>
      <w:r w:rsidRPr="005B6F85">
        <w:rPr>
          <w:rFonts w:ascii="GHEA Mariam" w:hAnsi="GHEA Mariam"/>
          <w:lang w:val="hy-AM"/>
        </w:rPr>
        <w:t xml:space="preserve"> տնտեսական միության մաքսային օրենսգրքի</w:t>
      </w:r>
      <w:r w:rsidRPr="005B6F85">
        <w:rPr>
          <w:rFonts w:ascii="GHEA Mariam" w:hAnsi="GHEA Mariam"/>
          <w:bCs/>
          <w:lang w:val="hy-AM"/>
        </w:rPr>
        <w:t xml:space="preserve"> </w:t>
      </w:r>
      <w:r w:rsidR="00292A69">
        <w:rPr>
          <w:rFonts w:ascii="GHEA Mariam" w:hAnsi="GHEA Mariam"/>
          <w:lang w:val="hy-AM"/>
        </w:rPr>
        <w:t>և ո</w:t>
      </w:r>
      <w:r w:rsidRPr="005B6F85">
        <w:rPr>
          <w:rFonts w:ascii="GHEA Mariam" w:hAnsi="GHEA Mariam"/>
          <w:lang w:val="hy-AM"/>
        </w:rPr>
        <w:t>րոշմամբ սահմանված սահմանափակումները</w:t>
      </w:r>
      <w:r w:rsidRPr="005B6F85">
        <w:rPr>
          <w:rFonts w:ascii="Cambria Math" w:hAnsi="Cambria Math" w:cs="Cambria Math"/>
          <w:lang w:val="hy-AM"/>
        </w:rPr>
        <w:t>․</w:t>
      </w:r>
    </w:p>
    <w:p w:rsidR="004C32D3" w:rsidRPr="005B6F85" w:rsidRDefault="004C32D3" w:rsidP="00292A69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B6F85">
        <w:rPr>
          <w:rFonts w:ascii="GHEA Mariam" w:hAnsi="GHEA Mariam"/>
          <w:lang w:val="hy-AM"/>
        </w:rPr>
        <w:t>սույն որոշման հավելվածում նշված են ներմուծվող տեխնոլոգիական սար</w:t>
      </w:r>
      <w:r w:rsidR="00292A69">
        <w:rPr>
          <w:rFonts w:ascii="GHEA Mariam" w:hAnsi="GHEA Mariam"/>
          <w:lang w:val="hy-AM"/>
        </w:rPr>
        <w:softHyphen/>
      </w:r>
      <w:r w:rsidRPr="005B6F85">
        <w:rPr>
          <w:rFonts w:ascii="GHEA Mariam" w:hAnsi="GHEA Mariam"/>
          <w:lang w:val="hy-AM"/>
        </w:rPr>
        <w:t>քա</w:t>
      </w:r>
      <w:r w:rsidR="00292A69">
        <w:rPr>
          <w:rFonts w:ascii="GHEA Mariam" w:hAnsi="GHEA Mariam"/>
          <w:lang w:val="hy-AM"/>
        </w:rPr>
        <w:softHyphen/>
      </w:r>
      <w:r w:rsidRPr="005B6F85">
        <w:rPr>
          <w:rFonts w:ascii="GHEA Mariam" w:hAnsi="GHEA Mariam"/>
          <w:lang w:val="hy-AM"/>
        </w:rPr>
        <w:t>վորումների, դրանց բաղկացուցիչ ու համալրող մասերի, հումքի և (կամ) նյու</w:t>
      </w:r>
      <w:r w:rsidR="00292A69">
        <w:rPr>
          <w:rFonts w:ascii="GHEA Mariam" w:hAnsi="GHEA Mariam"/>
          <w:lang w:val="hy-AM"/>
        </w:rPr>
        <w:softHyphen/>
      </w:r>
      <w:r w:rsidRPr="005B6F85">
        <w:rPr>
          <w:rFonts w:ascii="GHEA Mariam" w:hAnsi="GHEA Mariam"/>
          <w:lang w:val="hy-AM"/>
        </w:rPr>
        <w:t>թերի նախնական արժեքները</w:t>
      </w:r>
      <w:r w:rsidRPr="005B6F85">
        <w:rPr>
          <w:rFonts w:ascii="Cambria Math" w:hAnsi="Cambria Math" w:cs="Cambria Math"/>
          <w:lang w:val="hy-AM"/>
        </w:rPr>
        <w:t>․</w:t>
      </w:r>
    </w:p>
    <w:p w:rsidR="004C32D3" w:rsidRPr="005B6F85" w:rsidRDefault="004C32D3" w:rsidP="00292A69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B6F85">
        <w:rPr>
          <w:rFonts w:ascii="GHEA Mariam" w:hAnsi="GHEA Mariam"/>
          <w:lang w:val="hy-AM"/>
        </w:rPr>
        <w:t>ներդրումային ծրագրի շրջանակներում տեխնոլոգիական սարքավո</w:t>
      </w:r>
      <w:r w:rsidR="00292A69">
        <w:rPr>
          <w:rFonts w:ascii="GHEA Mariam" w:hAnsi="GHEA Mariam"/>
          <w:lang w:val="hy-AM"/>
        </w:rPr>
        <w:softHyphen/>
      </w:r>
      <w:r w:rsidRPr="005B6F85">
        <w:rPr>
          <w:rFonts w:ascii="GHEA Mariam" w:hAnsi="GHEA Mariam"/>
          <w:lang w:val="hy-AM"/>
        </w:rPr>
        <w:t xml:space="preserve">րումների, դրանց բաղկացուցիչ ու համալրող մասերի, հումքի և (կամ) նյութերի </w:t>
      </w:r>
      <w:r w:rsidRPr="005B6F85">
        <w:rPr>
          <w:rFonts w:ascii="GHEA Mariam" w:hAnsi="GHEA Mariam"/>
          <w:lang w:val="hy-AM"/>
        </w:rPr>
        <w:lastRenderedPageBreak/>
        <w:t xml:space="preserve">ներմուծումն իրականացվելու </w:t>
      </w:r>
      <w:bookmarkStart w:id="2" w:name="_Hlk107399191"/>
      <w:r w:rsidRPr="005B6F85">
        <w:rPr>
          <w:rFonts w:ascii="GHEA Mariam" w:hAnsi="GHEA Mariam"/>
          <w:lang w:val="hy-AM"/>
        </w:rPr>
        <w:t xml:space="preserve">է 2026 թվականի </w:t>
      </w:r>
      <w:r w:rsidRPr="005B6F85">
        <w:rPr>
          <w:rFonts w:ascii="GHEA Mariam" w:hAnsi="GHEA Mariam" w:cs="GHEA Grapalat"/>
          <w:lang w:val="hy-AM"/>
        </w:rPr>
        <w:t>ապրիլի 24</w:t>
      </w:r>
      <w:r w:rsidRPr="005B6F85">
        <w:rPr>
          <w:rFonts w:ascii="GHEA Mariam" w:hAnsi="GHEA Mariam"/>
          <w:lang w:val="hy-AM"/>
        </w:rPr>
        <w:t xml:space="preserve">-ից </w:t>
      </w:r>
      <w:proofErr w:type="spellStart"/>
      <w:r w:rsidRPr="005B6F85">
        <w:rPr>
          <w:rFonts w:ascii="GHEA Mariam" w:hAnsi="GHEA Mariam"/>
          <w:lang w:val="hy-AM"/>
        </w:rPr>
        <w:t>մինչև</w:t>
      </w:r>
      <w:proofErr w:type="spellEnd"/>
      <w:r w:rsidRPr="005B6F85">
        <w:rPr>
          <w:rFonts w:ascii="GHEA Mariam" w:hAnsi="GHEA Mariam"/>
          <w:lang w:val="hy-AM"/>
        </w:rPr>
        <w:t xml:space="preserve"> 2027 թվականի ապրիլի 23-ը ներառյա</w:t>
      </w:r>
      <w:bookmarkEnd w:id="2"/>
      <w:r w:rsidRPr="005B6F85">
        <w:rPr>
          <w:rFonts w:ascii="GHEA Mariam" w:hAnsi="GHEA Mariam"/>
          <w:lang w:val="hy-AM"/>
        </w:rPr>
        <w:t>լ</w:t>
      </w:r>
      <w:r w:rsidRPr="005B6F85">
        <w:rPr>
          <w:rFonts w:ascii="Cambria Math" w:hAnsi="Cambria Math" w:cs="Cambria Math"/>
          <w:lang w:val="hy-AM"/>
        </w:rPr>
        <w:t>․</w:t>
      </w:r>
    </w:p>
    <w:p w:rsidR="004C32D3" w:rsidRPr="00292A69" w:rsidRDefault="004C32D3" w:rsidP="00292A69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pacing w:val="-8"/>
          <w:lang w:val="hy-AM"/>
        </w:rPr>
      </w:pPr>
      <w:r w:rsidRPr="00292A69">
        <w:rPr>
          <w:rFonts w:ascii="GHEA Mariam" w:hAnsi="GHEA Mariam"/>
          <w:spacing w:val="-8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0B64CA" w:rsidRPr="00292A69" w:rsidRDefault="000B64CA" w:rsidP="00292A69">
      <w:pPr>
        <w:tabs>
          <w:tab w:val="left" w:pos="284"/>
          <w:tab w:val="left" w:pos="567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</w:r>
    </w:p>
    <w:p w:rsidR="000B64CA" w:rsidRDefault="000B64CA" w:rsidP="000B64CA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0B64CA" w:rsidRDefault="000B64CA" w:rsidP="000B64CA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64CA" w:rsidRDefault="000B64CA" w:rsidP="000B64C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0B64CA" w:rsidRDefault="000B64CA" w:rsidP="000B64CA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3246AF" w:rsidRDefault="001F225D" w:rsidP="000B64CA">
      <w:pPr>
        <w:pStyle w:val="mechtex"/>
        <w:jc w:val="left"/>
        <w:rPr>
          <w:lang w:val="hy-AM"/>
        </w:rPr>
      </w:pPr>
    </w:p>
    <w:sectPr w:rsidR="001F225D" w:rsidRPr="003246AF" w:rsidSect="005B6F85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2D4" w:rsidRDefault="005172D4">
      <w:r>
        <w:separator/>
      </w:r>
    </w:p>
  </w:endnote>
  <w:endnote w:type="continuationSeparator" w:id="0">
    <w:p w:rsidR="005172D4" w:rsidRDefault="0051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2D4" w:rsidRDefault="005172D4">
      <w:r>
        <w:separator/>
      </w:r>
    </w:p>
  </w:footnote>
  <w:footnote w:type="continuationSeparator" w:id="0">
    <w:p w:rsidR="005172D4" w:rsidRDefault="00517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492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A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A5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4CA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A69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6A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11B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2D3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2D4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8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21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B84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AA5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7A5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19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87A853"/>
  <w15:chartTrackingRefBased/>
  <w15:docId w15:val="{2F5F636F-EB15-4020-AAFF-D74AFCD0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4CA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313A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0313A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C32D3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dcterms:created xsi:type="dcterms:W3CDTF">2026-05-25T05:07:00Z</dcterms:created>
  <dcterms:modified xsi:type="dcterms:W3CDTF">2026-06-02T07:02:00Z</dcterms:modified>
</cp:coreProperties>
</file>