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87C" w:rsidRPr="00263E3F" w:rsidRDefault="00CB787C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CB787C" w:rsidRPr="000F4671" w:rsidRDefault="00CB787C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B787C" w:rsidRPr="000F4671" w:rsidRDefault="00CB787C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հունիսի 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="006C5E75">
        <w:rPr>
          <w:rFonts w:ascii="GHEA Mariam" w:hAnsi="GHEA Mariam"/>
          <w:spacing w:val="-2"/>
          <w:sz w:val="24"/>
          <w:szCs w:val="24"/>
          <w:lang w:val="hy-AM"/>
        </w:rPr>
        <w:t>Ա</w:t>
      </w:r>
      <w:bookmarkStart w:id="0" w:name="_GoBack"/>
      <w:bookmarkEnd w:id="0"/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B787C" w:rsidRPr="00B45A61" w:rsidRDefault="00CB787C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CB787C" w:rsidRPr="000F4671" w:rsidRDefault="00CB787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B787C" w:rsidRPr="000F4671" w:rsidRDefault="00CB787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B787C" w:rsidRDefault="00CB787C" w:rsidP="00CB787C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</w:p>
    <w:p w:rsidR="00CB787C" w:rsidRDefault="00CB787C" w:rsidP="00CB787C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</w:p>
    <w:p w:rsidR="00CB787C" w:rsidRPr="00CB787C" w:rsidRDefault="00CB787C" w:rsidP="00CB787C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CB787C">
        <w:rPr>
          <w:rFonts w:ascii="GHEA Mariam" w:hAnsi="GHEA Mariam"/>
          <w:bCs/>
          <w:color w:val="000000"/>
          <w:lang w:val="hy-AM" w:eastAsia="en-US"/>
        </w:rPr>
        <w:t>Ց</w:t>
      </w:r>
      <w:r w:rsidRPr="00CB787C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CB787C">
        <w:rPr>
          <w:rFonts w:ascii="GHEA Mariam" w:hAnsi="GHEA Mariam"/>
          <w:bCs/>
          <w:color w:val="000000"/>
          <w:lang w:val="hy-AM" w:eastAsia="en-US"/>
        </w:rPr>
        <w:t>Ա</w:t>
      </w:r>
      <w:r w:rsidRPr="00CB787C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CB787C">
        <w:rPr>
          <w:rFonts w:ascii="GHEA Mariam" w:hAnsi="GHEA Mariam"/>
          <w:bCs/>
          <w:color w:val="000000"/>
          <w:lang w:val="hy-AM" w:eastAsia="en-US"/>
        </w:rPr>
        <w:t>Ն</w:t>
      </w:r>
      <w:r w:rsidRPr="00CB787C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CB787C">
        <w:rPr>
          <w:rFonts w:ascii="GHEA Mariam" w:hAnsi="GHEA Mariam"/>
          <w:bCs/>
          <w:color w:val="000000"/>
          <w:lang w:val="hy-AM" w:eastAsia="en-US"/>
        </w:rPr>
        <w:t>Կ</w:t>
      </w:r>
    </w:p>
    <w:p w:rsidR="00CB787C" w:rsidRPr="00CB787C" w:rsidRDefault="00CB787C" w:rsidP="00CB787C">
      <w:pPr>
        <w:shd w:val="clear" w:color="auto" w:fill="FFFFFF"/>
        <w:ind w:right="150" w:firstLine="450"/>
        <w:jc w:val="center"/>
        <w:rPr>
          <w:rFonts w:ascii="GHEA Mariam" w:hAnsi="GHEA Mariam"/>
          <w:b/>
          <w:bCs/>
          <w:color w:val="000000"/>
          <w:lang w:val="hy-AM" w:eastAsia="en-US"/>
        </w:rPr>
      </w:pPr>
    </w:p>
    <w:p w:rsidR="00CB787C" w:rsidRPr="00CB787C" w:rsidRDefault="00CB787C" w:rsidP="00CB787C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CB787C">
        <w:rPr>
          <w:rFonts w:ascii="GHEA Mariam" w:hAnsi="GHEA Mariam"/>
          <w:bCs/>
          <w:color w:val="000000"/>
          <w:lang w:val="hy-AM" w:eastAsia="en-US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</w:t>
      </w:r>
      <w:r w:rsidRPr="00CB787C">
        <w:rPr>
          <w:rFonts w:ascii="GHEA Mariam" w:hAnsi="GHEA Mariam"/>
          <w:bCs/>
          <w:color w:val="000000"/>
          <w:lang w:val="hy-AM" w:eastAsia="en-US"/>
        </w:rPr>
        <w:br/>
      </w:r>
      <w:r w:rsidRPr="00CB787C">
        <w:rPr>
          <w:rFonts w:ascii="GHEA Mariam" w:hAnsi="GHEA Mariam"/>
          <w:bCs/>
          <w:color w:val="000000"/>
          <w:lang w:val="hy-AM" w:eastAsia="en-US"/>
        </w:rPr>
        <w:t>ՀՈՒՄՔԻ ԵՎ (ԿԱՄ) ՆՅՈՒԹԵՐԻ</w:t>
      </w:r>
    </w:p>
    <w:p w:rsidR="00CB787C" w:rsidRDefault="00CB787C" w:rsidP="00CB787C">
      <w:pPr>
        <w:shd w:val="clear" w:color="auto" w:fill="FFFFFF"/>
        <w:spacing w:line="360" w:lineRule="auto"/>
        <w:ind w:right="150" w:firstLine="450"/>
        <w:jc w:val="both"/>
        <w:rPr>
          <w:rFonts w:ascii="Calibri" w:hAnsi="Calibri" w:cs="Calibri"/>
          <w:color w:val="000000"/>
          <w:lang w:val="hy-AM" w:eastAsia="en-US"/>
        </w:rPr>
      </w:pPr>
      <w:r w:rsidRPr="00CB787C">
        <w:rPr>
          <w:rFonts w:ascii="Calibri" w:hAnsi="Calibri" w:cs="Calibri"/>
          <w:color w:val="000000"/>
          <w:lang w:val="hy-AM" w:eastAsia="en-US"/>
        </w:rPr>
        <w:t> </w:t>
      </w:r>
    </w:p>
    <w:p w:rsidR="00CB787C" w:rsidRPr="00CB787C" w:rsidRDefault="00CB787C" w:rsidP="00CB787C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</w:p>
    <w:tbl>
      <w:tblPr>
        <w:tblW w:w="1566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0"/>
        <w:gridCol w:w="1440"/>
        <w:gridCol w:w="1440"/>
        <w:gridCol w:w="1890"/>
        <w:gridCol w:w="1350"/>
        <w:gridCol w:w="1170"/>
        <w:gridCol w:w="1890"/>
        <w:gridCol w:w="1800"/>
        <w:gridCol w:w="1800"/>
        <w:gridCol w:w="1980"/>
      </w:tblGrid>
      <w:tr w:rsidR="00CB787C" w:rsidRPr="00CB787C" w:rsidTr="00CB787C">
        <w:trPr>
          <w:trHeight w:val="1033"/>
        </w:trPr>
        <w:tc>
          <w:tcPr>
            <w:tcW w:w="900" w:type="dxa"/>
            <w:vAlign w:val="center"/>
            <w:hideMark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hAnsi="GHEA Mariam"/>
                <w:i/>
                <w:iCs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CB787C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NN</w:t>
            </w:r>
          </w:p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440" w:type="dxa"/>
            <w:vAlign w:val="center"/>
            <w:hideMark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CB787C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CB787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CB787C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CB787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CB787C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CB787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440" w:type="dxa"/>
            <w:vAlign w:val="center"/>
            <w:hideMark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1890" w:type="dxa"/>
            <w:vAlign w:val="center"/>
            <w:hideMark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CB787C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CB787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350" w:type="dxa"/>
            <w:vAlign w:val="center"/>
            <w:hideMark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CB787C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</w:p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70" w:type="dxa"/>
            <w:vAlign w:val="center"/>
            <w:hideMark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890" w:type="dxa"/>
            <w:vAlign w:val="center"/>
            <w:hideMark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CB787C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CB787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1800" w:type="dxa"/>
            <w:vAlign w:val="center"/>
            <w:hideMark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800" w:type="dxa"/>
            <w:vAlign w:val="center"/>
            <w:hideMark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</w:t>
            </w:r>
            <w:r w:rsidRPr="00CB787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  <w:r w:rsidRPr="00CB787C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CB787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(դրամ)</w:t>
            </w:r>
          </w:p>
        </w:tc>
        <w:tc>
          <w:tcPr>
            <w:tcW w:w="1980" w:type="dxa"/>
            <w:vAlign w:val="center"/>
            <w:hideMark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CB787C" w:rsidRPr="00CB787C" w:rsidTr="00CB787C">
        <w:trPr>
          <w:trHeight w:val="332"/>
        </w:trPr>
        <w:tc>
          <w:tcPr>
            <w:tcW w:w="15660" w:type="dxa"/>
            <w:gridSpan w:val="10"/>
            <w:noWrap/>
            <w:vAlign w:val="center"/>
          </w:tcPr>
          <w:p w:rsidR="00CB787C" w:rsidRPr="00CB787C" w:rsidRDefault="00CB787C" w:rsidP="00CB787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CB787C" w:rsidRPr="00CB787C" w:rsidTr="00CB787C">
        <w:trPr>
          <w:trHeight w:val="962"/>
        </w:trPr>
        <w:tc>
          <w:tcPr>
            <w:tcW w:w="900" w:type="dxa"/>
            <w:noWrap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1" w:name="_Hlk95309836"/>
            <w:r w:rsidRPr="00CB787C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1</w:t>
            </w:r>
            <w:r w:rsidRPr="00CB787C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eastAsia="Calibri" w:hAnsi="GHEA Mariam"/>
                <w:sz w:val="22"/>
                <w:szCs w:val="22"/>
                <w:lang w:eastAsia="en-US"/>
              </w:rPr>
              <w:t>8702101199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CB787C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>Ավտոբուս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en-US" w:eastAsia="en-US"/>
              </w:rPr>
            </w:pPr>
            <w:r w:rsidRPr="00CB787C">
              <w:rPr>
                <w:rFonts w:ascii="GHEA Mariam" w:eastAsia="Calibri" w:hAnsi="GHEA Mariam" w:cs="Sylfaen"/>
                <w:color w:val="000000"/>
                <w:sz w:val="22"/>
                <w:szCs w:val="22"/>
                <w:lang w:val="en-US" w:eastAsia="en-US"/>
              </w:rPr>
              <w:t>ZK6128H YUTONG Bus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հատ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B787C">
              <w:rPr>
                <w:rFonts w:ascii="GHEA Mariam" w:hAnsi="GHEA Mariam"/>
                <w:sz w:val="22"/>
                <w:szCs w:val="22"/>
                <w:lang w:val="hy-AM"/>
              </w:rPr>
              <w:t>95 922 640</w:t>
            </w:r>
          </w:p>
        </w:tc>
        <w:tc>
          <w:tcPr>
            <w:tcW w:w="1980" w:type="dxa"/>
            <w:noWrap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 xml:space="preserve">Լիզինգի պայմանագիր </w:t>
            </w:r>
          </w:p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hAnsi="GHEA Mariam"/>
                <w:sz w:val="22"/>
                <w:szCs w:val="22"/>
                <w:lang w:val="hy-AM" w:eastAsia="en-US"/>
              </w:rPr>
              <w:t>N</w:t>
            </w:r>
            <w:r w:rsidRPr="00CB787C">
              <w:rPr>
                <w:rFonts w:ascii="GHEA Mariam" w:hAnsi="GHEA Mariam"/>
                <w:sz w:val="22"/>
                <w:szCs w:val="22"/>
                <w:lang w:val="hy-AM"/>
              </w:rPr>
              <w:t xml:space="preserve"> 2601 068</w:t>
            </w:r>
          </w:p>
        </w:tc>
      </w:tr>
      <w:bookmarkEnd w:id="1"/>
      <w:tr w:rsidR="00CB787C" w:rsidRPr="00CB787C" w:rsidTr="00CB787C">
        <w:trPr>
          <w:trHeight w:val="962"/>
        </w:trPr>
        <w:tc>
          <w:tcPr>
            <w:tcW w:w="900" w:type="dxa"/>
            <w:noWrap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CB787C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lastRenderedPageBreak/>
              <w:t>2</w:t>
            </w:r>
            <w:r w:rsidRPr="00CB787C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eastAsia="Calibri" w:hAnsi="GHEA Mariam"/>
                <w:sz w:val="22"/>
                <w:szCs w:val="22"/>
                <w:lang w:eastAsia="en-US"/>
              </w:rPr>
              <w:t>8702101199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CB787C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>Ավտոբուս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eastAsia="Calibri" w:hAnsi="GHEA Mariam" w:cs="Sylfaen"/>
                <w:color w:val="000000"/>
                <w:sz w:val="22"/>
                <w:szCs w:val="22"/>
                <w:lang w:val="en-US" w:eastAsia="en-US"/>
              </w:rPr>
              <w:t>ZK6947H YUTONG Bus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հատ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B787C">
              <w:rPr>
                <w:rFonts w:ascii="GHEA Mariam" w:hAnsi="GHEA Mariam"/>
                <w:sz w:val="22"/>
                <w:szCs w:val="22"/>
                <w:lang w:val="hy-AM"/>
              </w:rPr>
              <w:t>39 504 800</w:t>
            </w:r>
          </w:p>
        </w:tc>
        <w:tc>
          <w:tcPr>
            <w:tcW w:w="1980" w:type="dxa"/>
            <w:noWrap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 xml:space="preserve">Լիզինգի պայմանագիր </w:t>
            </w:r>
            <w:r w:rsidRPr="00CB787C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br/>
            </w:r>
            <w:r w:rsidRPr="00CB787C">
              <w:rPr>
                <w:rFonts w:ascii="GHEA Mariam" w:hAnsi="GHEA Mariam"/>
                <w:sz w:val="22"/>
                <w:szCs w:val="22"/>
                <w:lang w:val="hy-AM" w:eastAsia="en-US"/>
              </w:rPr>
              <w:t>N</w:t>
            </w:r>
            <w:r w:rsidRPr="00CB787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B787C">
              <w:rPr>
                <w:rFonts w:ascii="GHEA Mariam" w:hAnsi="GHEA Mariam"/>
                <w:sz w:val="22"/>
                <w:szCs w:val="22"/>
                <w:lang w:val="hy-AM"/>
              </w:rPr>
              <w:t>2601 068</w:t>
            </w:r>
          </w:p>
        </w:tc>
      </w:tr>
      <w:tr w:rsidR="00CB787C" w:rsidRPr="00CB787C" w:rsidTr="00CB787C">
        <w:trPr>
          <w:trHeight w:val="255"/>
        </w:trPr>
        <w:tc>
          <w:tcPr>
            <w:tcW w:w="900" w:type="dxa"/>
            <w:noWrap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2" w:name="_Hlk71640597"/>
          </w:p>
        </w:tc>
        <w:tc>
          <w:tcPr>
            <w:tcW w:w="1440" w:type="dxa"/>
            <w:noWrap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eastAsia="Calibri" w:hAnsi="GHEA Mariam"/>
                <w:bCs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440" w:type="dxa"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90" w:type="dxa"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350" w:type="dxa"/>
            <w:noWrap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noWrap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90" w:type="dxa"/>
            <w:noWrap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vAlign w:val="center"/>
          </w:tcPr>
          <w:p w:rsidR="00CB787C" w:rsidRPr="00CB787C" w:rsidRDefault="00CB787C" w:rsidP="00CB787C">
            <w:pPr>
              <w:spacing w:line="276" w:lineRule="auto"/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CB787C"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135 427 440</w:t>
            </w:r>
          </w:p>
        </w:tc>
        <w:tc>
          <w:tcPr>
            <w:tcW w:w="1980" w:type="dxa"/>
            <w:noWrap/>
            <w:vAlign w:val="center"/>
          </w:tcPr>
          <w:p w:rsidR="00CB787C" w:rsidRPr="00CB787C" w:rsidRDefault="00CB787C" w:rsidP="00CB787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</w:tbl>
    <w:bookmarkEnd w:id="2"/>
    <w:p w:rsidR="00CB787C" w:rsidRDefault="00CB787C" w:rsidP="00CB787C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 xml:space="preserve">  </w:t>
      </w:r>
    </w:p>
    <w:p w:rsidR="00CB787C" w:rsidRDefault="00CB787C" w:rsidP="00CB787C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:rsidR="00CB787C" w:rsidRPr="00CB787C" w:rsidRDefault="00CB787C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Pr="00CB787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B787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B787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B787C" w:rsidRPr="00CB787C" w:rsidRDefault="00CB787C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B787C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Pr="00CB787C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CB787C" w:rsidRDefault="00CB787C" w:rsidP="00CB787C">
      <w:pPr>
        <w:pStyle w:val="mechtex"/>
        <w:jc w:val="left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</w:t>
      </w:r>
      <w:r w:rsidRPr="00CB787C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CB787C">
        <w:rPr>
          <w:rFonts w:ascii="GHEA Mariam" w:hAnsi="GHEA Mariam" w:cs="Arial Armenian"/>
          <w:sz w:val="24"/>
          <w:szCs w:val="24"/>
          <w:lang w:val="hy-AM"/>
        </w:rPr>
        <w:tab/>
      </w:r>
      <w:r w:rsidRPr="00CB787C">
        <w:rPr>
          <w:rFonts w:ascii="GHEA Mariam" w:hAnsi="GHEA Mariam" w:cs="Arial Armenian"/>
          <w:sz w:val="24"/>
          <w:szCs w:val="24"/>
          <w:lang w:val="hy-AM"/>
        </w:rPr>
        <w:tab/>
      </w:r>
      <w:r w:rsidRPr="00CB787C">
        <w:rPr>
          <w:rFonts w:ascii="GHEA Mariam" w:hAnsi="GHEA Mariam" w:cs="Arial Armenian"/>
          <w:sz w:val="24"/>
          <w:szCs w:val="24"/>
          <w:lang w:val="hy-AM"/>
        </w:rPr>
        <w:tab/>
      </w:r>
      <w:r w:rsidRPr="00CB787C">
        <w:rPr>
          <w:rFonts w:ascii="GHEA Mariam" w:hAnsi="GHEA Mariam" w:cs="Arial Armenian"/>
          <w:sz w:val="24"/>
          <w:szCs w:val="24"/>
          <w:lang w:val="hy-AM"/>
        </w:rPr>
        <w:tab/>
      </w:r>
      <w:r w:rsidRPr="00CB787C">
        <w:rPr>
          <w:rFonts w:ascii="GHEA Mariam" w:hAnsi="GHEA Mariam" w:cs="Arial Armenian"/>
          <w:sz w:val="24"/>
          <w:szCs w:val="24"/>
          <w:lang w:val="hy-AM"/>
        </w:rPr>
        <w:tab/>
      </w:r>
      <w:r w:rsidRPr="00CB787C"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CB787C">
        <w:rPr>
          <w:rFonts w:ascii="GHEA Mariam" w:hAnsi="GHEA Mariam" w:cs="Arial Armenian"/>
          <w:sz w:val="24"/>
          <w:szCs w:val="24"/>
          <w:lang w:val="hy-AM"/>
        </w:rPr>
        <w:t>Ա</w:t>
      </w:r>
      <w:r w:rsidRPr="00CB787C">
        <w:rPr>
          <w:rFonts w:ascii="GHEA Mariam" w:hAnsi="GHEA Mariam" w:cs="Sylfaen"/>
          <w:sz w:val="24"/>
          <w:szCs w:val="24"/>
          <w:lang w:val="hy-AM"/>
        </w:rPr>
        <w:t>.</w:t>
      </w:r>
      <w:r w:rsidRPr="00CB787C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CB787C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CB787C" w:rsidSect="00CB787C">
      <w:headerReference w:type="even" r:id="rId6"/>
      <w:headerReference w:type="default" r:id="rId7"/>
      <w:footerReference w:type="even" r:id="rId8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68B" w:rsidRDefault="0089168B">
      <w:r>
        <w:separator/>
      </w:r>
    </w:p>
  </w:endnote>
  <w:endnote w:type="continuationSeparator" w:id="0">
    <w:p w:rsidR="0089168B" w:rsidRDefault="00891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68B" w:rsidRDefault="0089168B">
      <w:r>
        <w:separator/>
      </w:r>
    </w:p>
  </w:footnote>
  <w:footnote w:type="continuationSeparator" w:id="0">
    <w:p w:rsidR="0089168B" w:rsidRDefault="00891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B787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4E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E75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68B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87C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4EF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612DAF"/>
  <w15:chartTrackingRefBased/>
  <w15:docId w15:val="{C66537BB-5FB9-4554-8361-88F977D9A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787C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  <w:szCs w:val="20"/>
      <w:lang w:val="en-US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B787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B787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B787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3</cp:revision>
  <dcterms:created xsi:type="dcterms:W3CDTF">2026-06-02T06:50:00Z</dcterms:created>
  <dcterms:modified xsi:type="dcterms:W3CDTF">2026-06-02T06:58:00Z</dcterms:modified>
</cp:coreProperties>
</file>