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5AB" w:rsidRPr="00392A22" w:rsidRDefault="00C975AB" w:rsidP="00392A22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 w:cs="Sylfaen"/>
          <w:lang w:val="en-US" w:eastAsia="en-US"/>
        </w:rPr>
      </w:pPr>
    </w:p>
    <w:p w:rsidR="00C975AB" w:rsidRPr="00392A22" w:rsidRDefault="00C975AB" w:rsidP="00392A22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392A22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:rsidR="00C975AB" w:rsidRPr="00392A22" w:rsidRDefault="00C975AB" w:rsidP="00392A22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C975AB" w:rsidRPr="00392A22" w:rsidRDefault="00C975AB" w:rsidP="00392A22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b/>
          <w:bCs/>
          <w:lang w:val="fr-FR"/>
        </w:rPr>
      </w:pPr>
      <w:r w:rsidRPr="00392A22">
        <w:rPr>
          <w:rFonts w:ascii="GHEA Grapalat" w:hAnsi="GHEA Grapalat" w:cs="Sylfaen"/>
          <w:b/>
          <w:lang w:val="af-ZA"/>
        </w:rPr>
        <w:t>«</w:t>
      </w:r>
      <w:r w:rsidR="00E13722" w:rsidRPr="00392A22">
        <w:rPr>
          <w:rFonts w:ascii="GHEA Grapalat" w:eastAsia="Calibri" w:hAnsi="GHEA Grapalat" w:cs="Sylfaen"/>
          <w:bCs/>
          <w:lang w:val="fr-FR" w:eastAsia="en-US"/>
        </w:rPr>
        <w:t>«</w:t>
      </w:r>
      <w:r w:rsidR="00E13722" w:rsidRPr="00392A22">
        <w:rPr>
          <w:rFonts w:ascii="GHEA Grapalat" w:eastAsia="Calibri" w:hAnsi="GHEA Grapalat" w:cs="Sylfaen"/>
          <w:b/>
          <w:bCs/>
          <w:lang w:val="hy-AM" w:eastAsia="en-US"/>
        </w:rPr>
        <w:t>ԵՐԵՎԱՆԻ ԼԵՎՈՆ ԱՐԻՍՅԱՆԻ  ԱՆՎԱՆ Հ. 127 ԱՎԱԳ ԴՊՐՈՑ</w:t>
      </w:r>
      <w:r w:rsidR="00E13722" w:rsidRPr="00392A22">
        <w:rPr>
          <w:rFonts w:ascii="GHEA Grapalat" w:eastAsia="Calibri" w:hAnsi="GHEA Grapalat" w:cs="Sylfaen"/>
          <w:b/>
          <w:lang w:val="fr-FR" w:eastAsia="en-US"/>
        </w:rPr>
        <w:t>» ՊԵՏԱԿԱՆ ՈՉ ԱՌԵՎՏՐԱՅԻՆ ԿԱԶՄԱԿԵՐՊՈՒԹՅՈՒՆԸ</w:t>
      </w:r>
      <w:r w:rsidR="00E13722" w:rsidRPr="00392A22">
        <w:rPr>
          <w:rFonts w:ascii="GHEA Grapalat" w:eastAsia="Calibri" w:hAnsi="GHEA Grapalat" w:cs="Sylfaen"/>
          <w:b/>
          <w:lang w:val="hy-AM" w:eastAsia="en-US"/>
        </w:rPr>
        <w:t xml:space="preserve"> </w:t>
      </w:r>
      <w:r w:rsidR="00E13722" w:rsidRPr="00392A22">
        <w:rPr>
          <w:rFonts w:ascii="GHEA Grapalat" w:eastAsia="Calibri" w:hAnsi="GHEA Grapalat" w:cs="Sylfaen"/>
          <w:bCs/>
          <w:lang w:val="fr-FR" w:eastAsia="en-US"/>
        </w:rPr>
        <w:t>«</w:t>
      </w:r>
      <w:r w:rsidR="00E13722" w:rsidRPr="00392A22">
        <w:rPr>
          <w:rFonts w:ascii="GHEA Grapalat" w:eastAsia="Calibri" w:hAnsi="GHEA Grapalat" w:cs="Sylfaen"/>
          <w:b/>
          <w:lang w:val="hy-AM" w:eastAsia="en-US"/>
        </w:rPr>
        <w:t>ՀԱՅԱՍՏԱՆԻ ՊԵՏԱԿԱՆ ՏՆՏԵՍԱԳԻՏԱԿԱՆ  ՀԱՄԱԼՍԱՐԱՆ</w:t>
      </w:r>
      <w:r w:rsidR="00E13722" w:rsidRPr="00392A22">
        <w:rPr>
          <w:rFonts w:ascii="GHEA Grapalat" w:eastAsia="Calibri" w:hAnsi="GHEA Grapalat" w:cs="Sylfaen"/>
          <w:b/>
          <w:lang w:val="fr-FR" w:eastAsia="en-US"/>
        </w:rPr>
        <w:t>» ՊԵՏԱԿԱՆ ՈՉ ԱՌԵՎՏՐԱՅԻՆ ԿԱԶՄԱԿԵՐՊՈՒԹՅԱՆԸ</w:t>
      </w:r>
      <w:r w:rsidR="00E13722" w:rsidRPr="00392A22">
        <w:rPr>
          <w:rFonts w:ascii="GHEA Grapalat" w:hAnsi="GHEA Grapalat" w:cs="Tahoma"/>
          <w:b/>
          <w:lang w:val="hy-AM"/>
        </w:rPr>
        <w:t xml:space="preserve"> ՄԻԱՑՄԱՆ ՁԵՎՈՎ ՎԵՐԱԿԱԶՄԱԿԵՐՊԵԼՈՒ</w:t>
      </w:r>
      <w:r w:rsidR="00E13722" w:rsidRPr="00392A22">
        <w:rPr>
          <w:rFonts w:ascii="GHEA Grapalat" w:hAnsi="GHEA Grapalat" w:cs="Tahoma"/>
          <w:b/>
          <w:lang w:val="af-ZA"/>
        </w:rPr>
        <w:t>,</w:t>
      </w:r>
      <w:r w:rsidR="00E13722" w:rsidRPr="00392A22">
        <w:rPr>
          <w:rFonts w:ascii="GHEA Grapalat" w:hAnsi="GHEA Grapalat" w:cs="Tahoma"/>
          <w:b/>
          <w:lang w:val="hy-AM"/>
        </w:rPr>
        <w:t xml:space="preserve"> ՀԱՅԱՍՏԱՆԻ ՀԱՆՐԱՊԵՏՈՒԹՅԱՆ</w:t>
      </w:r>
      <w:r w:rsidR="0051204C" w:rsidRPr="00392A22">
        <w:rPr>
          <w:rFonts w:ascii="GHEA Grapalat" w:hAnsi="GHEA Grapalat" w:cs="Tahoma"/>
          <w:b/>
          <w:lang w:val="hy-AM"/>
        </w:rPr>
        <w:t xml:space="preserve"> ԿԱՌԱՎԱՐՈՒԹՅԱՆ</w:t>
      </w:r>
      <w:r w:rsidR="00E13722" w:rsidRPr="00392A22">
        <w:rPr>
          <w:rFonts w:ascii="GHEA Grapalat" w:hAnsi="GHEA Grapalat" w:cs="Tahoma"/>
          <w:b/>
          <w:lang w:val="hy-AM"/>
        </w:rPr>
        <w:t xml:space="preserve"> </w:t>
      </w:r>
      <w:r w:rsidR="003B5D09">
        <w:rPr>
          <w:rFonts w:ascii="GHEA Grapalat" w:hAnsi="GHEA Grapalat" w:cs="Tahoma"/>
          <w:b/>
          <w:lang w:val="hy-AM"/>
        </w:rPr>
        <w:t xml:space="preserve">ՄԻ ՇԱՐՔ ՈՐՈՇՈՒՄՆԵՐՈՒՄ </w:t>
      </w:r>
      <w:r w:rsidR="00E13722" w:rsidRPr="00392A22">
        <w:rPr>
          <w:rFonts w:ascii="GHEA Grapalat" w:hAnsi="GHEA Grapalat" w:cs="Tahoma"/>
          <w:b/>
          <w:lang w:val="hy-AM"/>
        </w:rPr>
        <w:t xml:space="preserve"> ՓՈՓՈԽՈՒԹՅՈՒՆՆԵՐ ԵՎ ԼՐԱՑՈՒՄՆԵՐ  ԿԱՏԱՐԵԼՈՒ ՄԱՍԻՆ</w:t>
      </w:r>
      <w:r w:rsidR="008A2575" w:rsidRPr="00392A22">
        <w:rPr>
          <w:rFonts w:ascii="GHEA Grapalat" w:hAnsi="GHEA Grapalat" w:cs="Sylfaen"/>
          <w:lang w:val="af-ZA"/>
        </w:rPr>
        <w:t>»</w:t>
      </w:r>
      <w:r w:rsidR="008A2575" w:rsidRPr="00392A22">
        <w:rPr>
          <w:rFonts w:ascii="GHEA Grapalat" w:hAnsi="GHEA Grapalat" w:cs="Sylfaen"/>
          <w:lang w:val="hy-AM"/>
        </w:rPr>
        <w:t xml:space="preserve"> </w:t>
      </w:r>
      <w:r w:rsidR="008A2575" w:rsidRPr="00392A22">
        <w:rPr>
          <w:rFonts w:ascii="GHEA Grapalat" w:hAnsi="GHEA Grapalat" w:cs="Sylfaen"/>
          <w:b/>
          <w:lang w:val="hy-AM"/>
        </w:rPr>
        <w:t>ՀԱՅՍԱՏՆԻ ՀԱՆՐԱՊԵՏՈՒԹՅԱՆ ԿԱՌԱՎԱՐՈՒԹՅԱՆ</w:t>
      </w:r>
      <w:r w:rsidR="008A2575" w:rsidRPr="00392A22">
        <w:rPr>
          <w:rFonts w:ascii="GHEA Grapalat" w:hAnsi="GHEA Grapalat" w:cs="Sylfaen"/>
          <w:b/>
          <w:lang w:val="fr-FR"/>
        </w:rPr>
        <w:t xml:space="preserve"> </w:t>
      </w:r>
      <w:r w:rsidRPr="00392A22">
        <w:rPr>
          <w:rFonts w:ascii="GHEA Grapalat" w:hAnsi="GHEA Grapalat" w:cs="GHEA Grapalat"/>
          <w:b/>
          <w:bCs/>
          <w:lang w:val="hy-AM"/>
        </w:rPr>
        <w:t>ՈՐՈՇՄԱՆ</w:t>
      </w:r>
      <w:r w:rsidRPr="00392A22">
        <w:rPr>
          <w:rFonts w:ascii="GHEA Grapalat" w:hAnsi="GHEA Grapalat" w:cs="GHEA Grapalat"/>
          <w:b/>
          <w:bCs/>
          <w:lang w:val="fr-FR"/>
        </w:rPr>
        <w:t xml:space="preserve"> </w:t>
      </w:r>
      <w:r w:rsidRPr="00392A22">
        <w:rPr>
          <w:rFonts w:ascii="GHEA Grapalat" w:hAnsi="GHEA Grapalat" w:cs="GHEA Grapalat"/>
          <w:b/>
          <w:bCs/>
          <w:lang w:val="hy-AM"/>
        </w:rPr>
        <w:t>ՆԱԽԱԳԾԻ</w:t>
      </w:r>
      <w:r w:rsidRPr="00392A22">
        <w:rPr>
          <w:rFonts w:ascii="GHEA Grapalat" w:hAnsi="GHEA Grapalat" w:cs="GHEA Grapalat"/>
          <w:b/>
          <w:bCs/>
          <w:lang w:val="fr-FR"/>
        </w:rPr>
        <w:t xml:space="preserve">  </w:t>
      </w:r>
    </w:p>
    <w:p w:rsidR="00E13722" w:rsidRPr="00392A22" w:rsidRDefault="00E13722" w:rsidP="00392A22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b/>
          <w:bCs/>
          <w:lang w:val="fr-FR"/>
        </w:rPr>
      </w:pPr>
      <w:bookmarkStart w:id="0" w:name="_GoBack"/>
      <w:bookmarkEnd w:id="0"/>
    </w:p>
    <w:p w:rsidR="00C975AB" w:rsidRPr="00392A22" w:rsidRDefault="008951CD" w:rsidP="008A4465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92A22">
        <w:rPr>
          <w:rFonts w:ascii="GHEA Grapalat" w:hAnsi="GHEA Grapalat" w:cs="GHEA Grapalat"/>
          <w:b/>
          <w:bCs/>
          <w:sz w:val="24"/>
          <w:szCs w:val="24"/>
          <w:lang w:val="fr-FR"/>
        </w:rPr>
        <w:t>1.</w:t>
      </w:r>
      <w:r w:rsidRPr="00392A22">
        <w:rPr>
          <w:rFonts w:ascii="GHEA Grapalat" w:hAnsi="GHEA Grapalat" w:cs="GHEA Grapalat"/>
          <w:b/>
          <w:bCs/>
          <w:sz w:val="24"/>
          <w:szCs w:val="24"/>
          <w:lang w:val="hy-AM"/>
        </w:rPr>
        <w:t>Իրավական ակտի ընդունման ա</w:t>
      </w:r>
      <w:proofErr w:type="spellStart"/>
      <w:r w:rsidR="00C975AB" w:rsidRPr="00392A22">
        <w:rPr>
          <w:rFonts w:ascii="GHEA Grapalat" w:hAnsi="GHEA Grapalat" w:cs="GHEA Grapalat"/>
          <w:b/>
          <w:bCs/>
          <w:sz w:val="24"/>
          <w:szCs w:val="24"/>
        </w:rPr>
        <w:t>նհրաժեշտությունը</w:t>
      </w:r>
      <w:proofErr w:type="spellEnd"/>
      <w:r w:rsidRPr="00392A22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:rsidR="00CA388C" w:rsidRPr="00392A22" w:rsidRDefault="005C1AB0" w:rsidP="00392A22">
      <w:pPr>
        <w:spacing w:line="360" w:lineRule="auto"/>
        <w:jc w:val="both"/>
        <w:rPr>
          <w:rFonts w:ascii="GHEA Grapalat" w:hAnsi="GHEA Grapalat" w:cs="Arial"/>
          <w:iCs/>
          <w:color w:val="222222"/>
          <w:sz w:val="24"/>
          <w:szCs w:val="24"/>
          <w:lang w:val="hy-AM"/>
        </w:rPr>
      </w:pPr>
      <w:r w:rsidRPr="00392A22">
        <w:rPr>
          <w:rFonts w:ascii="GHEA Grapalat" w:hAnsi="GHEA Grapalat" w:cs="Sylfaen"/>
          <w:sz w:val="24"/>
          <w:szCs w:val="24"/>
          <w:lang w:val="hy-AM"/>
        </w:rPr>
        <w:t xml:space="preserve">««Երևանի Լևոն Արիսյանի  անվան հ. 127 ավագ դպրոց» պետական ոչ առևտրային կազմակերպությունը «Հայաստանի պետական տնտեսագիտական  համալսարան» պետական ոչ առևտրային կազմակերպությանը միացման ձևով վերակազմակերպելու, Հայաստանի Հանրապետության </w:t>
      </w:r>
      <w:r w:rsidR="003B5D09">
        <w:rPr>
          <w:rFonts w:ascii="GHEA Grapalat" w:hAnsi="GHEA Grapalat" w:cs="Sylfaen"/>
          <w:sz w:val="24"/>
          <w:szCs w:val="24"/>
          <w:lang w:val="hy-AM"/>
        </w:rPr>
        <w:t xml:space="preserve">կառավարության մի շարք </w:t>
      </w:r>
      <w:r w:rsidRPr="00392A22">
        <w:rPr>
          <w:rFonts w:ascii="GHEA Grapalat" w:hAnsi="GHEA Grapalat" w:cs="Sylfaen"/>
          <w:sz w:val="24"/>
          <w:szCs w:val="24"/>
          <w:lang w:val="hy-AM"/>
        </w:rPr>
        <w:t>որոշումներ</w:t>
      </w:r>
      <w:r w:rsidR="003B5D09">
        <w:rPr>
          <w:rFonts w:ascii="GHEA Grapalat" w:hAnsi="GHEA Grapalat" w:cs="Sylfaen"/>
          <w:sz w:val="24"/>
          <w:szCs w:val="24"/>
          <w:lang w:val="hy-AM"/>
        </w:rPr>
        <w:t>ում</w:t>
      </w:r>
      <w:r w:rsidRPr="00392A22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 և լրացումներ  կատարելու մասին» Կառավարության որոշման նախագծի ընդունման անհրաժեշտությունը բխում է </w:t>
      </w:r>
      <w:r w:rsidR="008951CD" w:rsidRPr="00392A22">
        <w:rPr>
          <w:rFonts w:ascii="GHEA Grapalat" w:hAnsi="GHEA Grapalat" w:cs="Sylfaen"/>
          <w:sz w:val="24"/>
          <w:szCs w:val="24"/>
          <w:lang w:val="hy-AM"/>
        </w:rPr>
        <w:t xml:space="preserve">կրթության </w:t>
      </w:r>
      <w:r w:rsidR="008951CD" w:rsidRPr="00392A22">
        <w:rPr>
          <w:rFonts w:ascii="GHEA Grapalat" w:hAnsi="GHEA Grapalat" w:cs="Sylfaen"/>
          <w:sz w:val="24"/>
          <w:szCs w:val="24"/>
          <w:lang w:val="fr-FR"/>
        </w:rPr>
        <w:t>(</w:t>
      </w:r>
      <w:r w:rsidR="008951CD" w:rsidRPr="00392A22">
        <w:rPr>
          <w:rFonts w:ascii="GHEA Grapalat" w:hAnsi="GHEA Grapalat" w:cs="Sylfaen"/>
          <w:sz w:val="24"/>
          <w:szCs w:val="24"/>
          <w:lang w:val="hy-AM"/>
        </w:rPr>
        <w:t>հանրակրթության և բարձրագույն կրթության</w:t>
      </w:r>
      <w:r w:rsidR="008951CD" w:rsidRPr="00392A22">
        <w:rPr>
          <w:rFonts w:ascii="GHEA Grapalat" w:hAnsi="GHEA Grapalat" w:cs="Sylfaen"/>
          <w:sz w:val="24"/>
          <w:szCs w:val="24"/>
          <w:lang w:val="fr-FR"/>
        </w:rPr>
        <w:t>)</w:t>
      </w:r>
      <w:r w:rsidR="008951CD" w:rsidRPr="00392A22">
        <w:rPr>
          <w:rFonts w:ascii="GHEA Grapalat" w:hAnsi="GHEA Grapalat" w:cs="Sylfaen"/>
          <w:sz w:val="24"/>
          <w:szCs w:val="24"/>
          <w:lang w:val="hy-AM"/>
        </w:rPr>
        <w:t xml:space="preserve"> ոլորտում իրականացվող բարեփոխումների տրամաբանությունից, ռազմավարական փաստաթղթե</w:t>
      </w:r>
      <w:r w:rsidR="00CA388C" w:rsidRPr="00392A22">
        <w:rPr>
          <w:rFonts w:ascii="GHEA Grapalat" w:hAnsi="GHEA Grapalat" w:cs="Sylfaen"/>
          <w:sz w:val="24"/>
          <w:szCs w:val="24"/>
          <w:lang w:val="hy-AM"/>
        </w:rPr>
        <w:t xml:space="preserve">րով նախանշված ուղղություններից, </w:t>
      </w:r>
      <w:r w:rsidR="00884B9A" w:rsidRPr="00392A2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««Հայաստանի</w:t>
      </w:r>
      <w:r w:rsidR="00884B9A" w:rsidRPr="00392A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4B9A" w:rsidRPr="00392A2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84B9A" w:rsidRPr="00392A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4B9A" w:rsidRPr="00392A2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կրթության</w:t>
      </w:r>
      <w:r w:rsidR="00884B9A" w:rsidRPr="00392A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4B9A" w:rsidRPr="00392A2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r w:rsidR="00884B9A" w:rsidRPr="00392A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2030 </w:t>
      </w:r>
      <w:r w:rsidR="00884B9A" w:rsidRPr="00392A2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884B9A" w:rsidRPr="00392A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4B9A" w:rsidRPr="00392A2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զարգացման</w:t>
      </w:r>
      <w:r w:rsidR="00884B9A" w:rsidRPr="00392A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4B9A" w:rsidRPr="00392A2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884B9A" w:rsidRPr="00392A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4B9A" w:rsidRPr="00392A2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ծրագիրը»</w:t>
      </w:r>
      <w:r w:rsidR="00884B9A" w:rsidRPr="00392A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4B9A" w:rsidRPr="00392A2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="00884B9A" w:rsidRPr="00392A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4B9A" w:rsidRPr="00392A2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մասին»</w:t>
      </w:r>
      <w:r w:rsidR="00884B9A" w:rsidRPr="00392A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4B9A" w:rsidRPr="00392A2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օրենք</w:t>
      </w:r>
      <w:r w:rsidR="00CA388C" w:rsidRPr="00392A2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="00884B9A" w:rsidRPr="00392A2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ամրագրվ</w:t>
      </w:r>
      <w:r w:rsidR="00CA388C" w:rsidRPr="00392A2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ած </w:t>
      </w:r>
      <w:r w:rsidR="00884B9A" w:rsidRPr="00392A2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կրթության ոլորտում </w:t>
      </w:r>
      <w:r w:rsidR="00884B9A" w:rsidRPr="00392A22">
        <w:rPr>
          <w:rFonts w:ascii="GHEA Grapalat" w:hAnsi="GHEA Grapalat" w:cs="Arial"/>
          <w:iCs/>
          <w:color w:val="222222"/>
          <w:sz w:val="24"/>
          <w:szCs w:val="24"/>
          <w:lang w:val="hy-AM"/>
        </w:rPr>
        <w:t>միջազգային չափանիշներին համապատասխան կրթական միջավայր ապահովելուն միտված</w:t>
      </w:r>
      <w:r w:rsidR="00884B9A" w:rsidRPr="00392A2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նոր</w:t>
      </w:r>
      <w:r w:rsidR="00CA388C" w:rsidRPr="00392A2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քաղաքականության թիրախներից։</w:t>
      </w:r>
      <w:r w:rsidR="00884B9A" w:rsidRPr="00392A22">
        <w:rPr>
          <w:rFonts w:ascii="GHEA Grapalat" w:hAnsi="GHEA Grapalat" w:cs="Arial"/>
          <w:iCs/>
          <w:color w:val="222222"/>
          <w:sz w:val="24"/>
          <w:szCs w:val="24"/>
          <w:lang w:val="hy-AM"/>
        </w:rPr>
        <w:t xml:space="preserve"> </w:t>
      </w:r>
    </w:p>
    <w:p w:rsidR="008951CD" w:rsidRPr="00392A22" w:rsidRDefault="00C975AB" w:rsidP="00392A22">
      <w:pPr>
        <w:spacing w:line="360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392A2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8951CD" w:rsidRPr="00392A22">
        <w:rPr>
          <w:rFonts w:ascii="GHEA Grapalat" w:hAnsi="GHEA Grapalat" w:cs="GHEA Grapalat"/>
          <w:b/>
          <w:bCs/>
          <w:sz w:val="24"/>
          <w:szCs w:val="24"/>
          <w:lang w:val="fr-FR"/>
        </w:rPr>
        <w:t>2.</w:t>
      </w:r>
      <w:r w:rsidRPr="00392A2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392A22">
        <w:rPr>
          <w:rFonts w:ascii="GHEA Grapalat" w:hAnsi="GHEA Grapalat" w:cs="GHEA Grapalat"/>
          <w:b/>
          <w:bCs/>
          <w:sz w:val="24"/>
          <w:szCs w:val="24"/>
        </w:rPr>
        <w:t>Ընթացիկ</w:t>
      </w:r>
      <w:proofErr w:type="spellEnd"/>
      <w:r w:rsidRPr="00392A2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392A22">
        <w:rPr>
          <w:rFonts w:ascii="GHEA Grapalat" w:hAnsi="GHEA Grapalat" w:cs="GHEA Grapalat"/>
          <w:b/>
          <w:bCs/>
          <w:sz w:val="24"/>
          <w:szCs w:val="24"/>
        </w:rPr>
        <w:t>իրավիճակը</w:t>
      </w:r>
      <w:proofErr w:type="spellEnd"/>
      <w:r w:rsidRPr="00392A2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392A22">
        <w:rPr>
          <w:rFonts w:ascii="GHEA Grapalat" w:hAnsi="GHEA Grapalat" w:cs="GHEA Grapalat"/>
          <w:b/>
          <w:bCs/>
          <w:sz w:val="24"/>
          <w:szCs w:val="24"/>
        </w:rPr>
        <w:t>և</w:t>
      </w:r>
      <w:r w:rsidR="008951CD" w:rsidRPr="00392A22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կ</w:t>
      </w:r>
      <w:proofErr w:type="spellStart"/>
      <w:r w:rsidR="008951CD" w:rsidRPr="00392A22">
        <w:rPr>
          <w:rFonts w:ascii="GHEA Grapalat" w:hAnsi="GHEA Grapalat" w:cs="GHEA Grapalat"/>
          <w:b/>
          <w:sz w:val="24"/>
          <w:szCs w:val="24"/>
        </w:rPr>
        <w:t>արգավորման</w:t>
      </w:r>
      <w:proofErr w:type="spellEnd"/>
      <w:r w:rsidR="008951CD" w:rsidRPr="00392A22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="008951CD" w:rsidRPr="00392A22">
        <w:rPr>
          <w:rFonts w:ascii="GHEA Grapalat" w:hAnsi="GHEA Grapalat" w:cs="GHEA Grapalat"/>
          <w:b/>
          <w:sz w:val="24"/>
          <w:szCs w:val="24"/>
        </w:rPr>
        <w:t>նպատակը</w:t>
      </w:r>
      <w:proofErr w:type="spellEnd"/>
      <w:r w:rsidR="008951CD" w:rsidRPr="00392A22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EE3F58" w:rsidRPr="00392A22" w:rsidRDefault="00EE3F58" w:rsidP="008A4465">
      <w:pPr>
        <w:shd w:val="clear" w:color="auto" w:fill="FFFFFF"/>
        <w:spacing w:line="360" w:lineRule="auto"/>
        <w:ind w:left="-90" w:firstLine="630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392A22">
        <w:rPr>
          <w:rFonts w:ascii="GHEA Grapalat" w:hAnsi="GHEA Grapalat" w:cs="Sylfaen"/>
          <w:sz w:val="24"/>
          <w:szCs w:val="24"/>
          <w:lang w:val="af-ZA"/>
        </w:rPr>
        <w:lastRenderedPageBreak/>
        <w:t xml:space="preserve">ՀՀ կառավարության 2010 թվականի մայիսի 6-ի «Ավագ և հիմնական դպրոցների ցանկը հաստատելու մասին»  </w:t>
      </w:r>
      <w:r w:rsidRPr="00392A22">
        <w:rPr>
          <w:rFonts w:ascii="GHEA Grapalat" w:hAnsi="GHEA Grapalat" w:cs="Arial"/>
          <w:sz w:val="24"/>
          <w:szCs w:val="24"/>
          <w:lang w:val="fr-FR"/>
        </w:rPr>
        <w:t>N 575-</w:t>
      </w:r>
      <w:r w:rsidRPr="00392A22">
        <w:rPr>
          <w:rFonts w:ascii="GHEA Grapalat" w:hAnsi="GHEA Grapalat" w:cs="Arial"/>
          <w:sz w:val="24"/>
          <w:szCs w:val="24"/>
          <w:lang w:val="hy-AM"/>
        </w:rPr>
        <w:t>Ն</w:t>
      </w:r>
      <w:r w:rsidRPr="00392A2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392A22">
        <w:rPr>
          <w:rFonts w:ascii="GHEA Grapalat" w:hAnsi="GHEA Grapalat" w:cs="Arial"/>
          <w:sz w:val="24"/>
          <w:szCs w:val="24"/>
          <w:lang w:val="hy-AM"/>
        </w:rPr>
        <w:t>որոշմամբ</w:t>
      </w:r>
      <w:r w:rsidRPr="00392A22">
        <w:rPr>
          <w:rFonts w:ascii="GHEA Grapalat" w:hAnsi="GHEA Grapalat" w:cs="Arial"/>
          <w:sz w:val="24"/>
          <w:szCs w:val="24"/>
          <w:lang w:val="fr-FR"/>
        </w:rPr>
        <w:t xml:space="preserve">  </w:t>
      </w:r>
      <w:r w:rsidRPr="00392A22">
        <w:rPr>
          <w:rFonts w:ascii="GHEA Grapalat" w:hAnsi="GHEA Grapalat"/>
          <w:sz w:val="24"/>
          <w:szCs w:val="24"/>
          <w:lang w:val="af-ZA"/>
        </w:rPr>
        <w:t>Երևանի Լ. Արիսյանի անվան հ. 127 միջնակարգ դպրոցը</w:t>
      </w:r>
      <w:r w:rsidRPr="00392A2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392A22">
        <w:rPr>
          <w:rFonts w:ascii="GHEA Grapalat" w:hAnsi="GHEA Grapalat" w:cs="Arial"/>
          <w:sz w:val="24"/>
          <w:szCs w:val="24"/>
          <w:lang w:val="hy-AM"/>
        </w:rPr>
        <w:t>վերակազմակերպվել</w:t>
      </w:r>
      <w:r w:rsidRPr="00392A2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392A22">
        <w:rPr>
          <w:rFonts w:ascii="GHEA Grapalat" w:hAnsi="GHEA Grapalat" w:cs="Arial"/>
          <w:sz w:val="24"/>
          <w:szCs w:val="24"/>
          <w:lang w:val="hy-AM"/>
        </w:rPr>
        <w:t>է</w:t>
      </w:r>
      <w:r w:rsidRPr="00392A2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392A22">
        <w:rPr>
          <w:rFonts w:ascii="GHEA Grapalat" w:hAnsi="GHEA Grapalat" w:cs="Arial"/>
          <w:sz w:val="24"/>
          <w:szCs w:val="24"/>
          <w:lang w:val="hy-AM"/>
        </w:rPr>
        <w:t>ավագ</w:t>
      </w:r>
      <w:r w:rsidRPr="00392A2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392A22">
        <w:rPr>
          <w:rFonts w:ascii="GHEA Grapalat" w:hAnsi="GHEA Grapalat" w:cs="Arial"/>
          <w:sz w:val="24"/>
          <w:szCs w:val="24"/>
          <w:lang w:val="hy-AM"/>
        </w:rPr>
        <w:t>դպրոցի։</w:t>
      </w:r>
      <w:r w:rsidRPr="00392A22">
        <w:rPr>
          <w:rFonts w:ascii="GHEA Grapalat" w:hAnsi="GHEA Grapalat" w:cs="Arial"/>
          <w:sz w:val="24"/>
          <w:szCs w:val="24"/>
          <w:lang w:val="fr-FR"/>
        </w:rPr>
        <w:t xml:space="preserve"> </w:t>
      </w:r>
    </w:p>
    <w:p w:rsidR="00EE3F58" w:rsidRPr="00392A22" w:rsidRDefault="00EE3F58" w:rsidP="008A4465">
      <w:pPr>
        <w:shd w:val="clear" w:color="auto" w:fill="FFFFFF"/>
        <w:spacing w:line="360" w:lineRule="auto"/>
        <w:ind w:left="-90"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392A22">
        <w:rPr>
          <w:rFonts w:ascii="GHEA Grapalat" w:hAnsi="GHEA Grapalat"/>
          <w:sz w:val="24"/>
          <w:szCs w:val="24"/>
          <w:lang w:val="af-ZA"/>
        </w:rPr>
        <w:t xml:space="preserve">Կրթական </w:t>
      </w:r>
      <w:r w:rsidR="001D4BE2" w:rsidRPr="00392A22">
        <w:rPr>
          <w:rFonts w:ascii="GHEA Grapalat" w:hAnsi="GHEA Grapalat"/>
          <w:sz w:val="24"/>
          <w:szCs w:val="24"/>
          <w:lang w:val="af-ZA"/>
        </w:rPr>
        <w:t xml:space="preserve">տեխնոլոգիաների ազգային կենտրոնի </w:t>
      </w:r>
      <w:r w:rsidRPr="00392A22">
        <w:rPr>
          <w:rFonts w:ascii="GHEA Grapalat" w:hAnsi="GHEA Grapalat"/>
          <w:sz w:val="24"/>
          <w:szCs w:val="24"/>
          <w:lang w:val="af-ZA"/>
        </w:rPr>
        <w:t xml:space="preserve">Դպրոցների կառավարման տեղեկատվական համակարգի տվյալների բազայում 2026 թվականի փետրվարի 10-ի դրությամբ ձևավորված հաշվետվության մեջ առկա տեղեկատվությունը Երևանի Լ. Արիսյանի անվան հ. 127 ավագ դպրոցի աշակերտական համակազմի, ուսուցիչների  վերաբերյալ։ </w:t>
      </w:r>
    </w:p>
    <w:tbl>
      <w:tblPr>
        <w:tblW w:w="11013" w:type="dxa"/>
        <w:tblInd w:w="-117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9"/>
        <w:gridCol w:w="1331"/>
        <w:gridCol w:w="2823"/>
        <w:gridCol w:w="1170"/>
        <w:gridCol w:w="720"/>
        <w:gridCol w:w="720"/>
        <w:gridCol w:w="630"/>
        <w:gridCol w:w="1080"/>
        <w:gridCol w:w="990"/>
        <w:gridCol w:w="810"/>
      </w:tblGrid>
      <w:tr w:rsidR="00EE3F58" w:rsidRPr="00392A22" w:rsidTr="003C5211">
        <w:trPr>
          <w:trHeight w:val="1293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E3F58" w:rsidRPr="00392A22" w:rsidRDefault="00EE3F58" w:rsidP="00392A22">
            <w:pPr>
              <w:spacing w:line="360" w:lineRule="auto"/>
              <w:jc w:val="center"/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</w:pPr>
            <w:proofErr w:type="spellStart"/>
            <w:r w:rsidRPr="00392A22"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  <w:t>Մարզ</w:t>
            </w:r>
            <w:proofErr w:type="spellEnd"/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E3F58" w:rsidRPr="00392A22" w:rsidRDefault="00EE3F58" w:rsidP="00392A22">
            <w:pPr>
              <w:spacing w:line="360" w:lineRule="auto"/>
              <w:jc w:val="center"/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</w:pPr>
            <w:proofErr w:type="spellStart"/>
            <w:r w:rsidRPr="00392A22"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  <w:t>Շրջան</w:t>
            </w:r>
            <w:proofErr w:type="spellEnd"/>
          </w:p>
          <w:p w:rsidR="00EE3F58" w:rsidRPr="00392A22" w:rsidRDefault="00EE3F58" w:rsidP="00392A22">
            <w:pPr>
              <w:spacing w:line="360" w:lineRule="auto"/>
              <w:jc w:val="center"/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</w:pPr>
            <w:r w:rsidRPr="00392A22"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  <w:t>/</w:t>
            </w:r>
            <w:proofErr w:type="spellStart"/>
            <w:r w:rsidRPr="00392A22"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  <w:t>համայնք</w:t>
            </w:r>
            <w:proofErr w:type="spellEnd"/>
          </w:p>
        </w:tc>
        <w:tc>
          <w:tcPr>
            <w:tcW w:w="2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E3F58" w:rsidRPr="00392A22" w:rsidRDefault="00EE3F58" w:rsidP="00392A22">
            <w:pPr>
              <w:spacing w:line="360" w:lineRule="auto"/>
              <w:jc w:val="center"/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</w:pPr>
            <w:proofErr w:type="spellStart"/>
            <w:r w:rsidRPr="00392A22"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  <w:t>Դպրոց</w:t>
            </w:r>
            <w:proofErr w:type="spellEnd"/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E3F58" w:rsidRPr="00392A22" w:rsidRDefault="00EE3F58" w:rsidP="00392A22">
            <w:pPr>
              <w:spacing w:line="360" w:lineRule="auto"/>
              <w:jc w:val="center"/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</w:pPr>
            <w:proofErr w:type="spellStart"/>
            <w:r w:rsidRPr="00392A22"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  <w:t>Դասարան</w:t>
            </w:r>
            <w:proofErr w:type="spellEnd"/>
          </w:p>
          <w:p w:rsidR="00EE3F58" w:rsidRPr="00392A22" w:rsidRDefault="00EE3F58" w:rsidP="00392A22">
            <w:pPr>
              <w:spacing w:line="360" w:lineRule="auto"/>
              <w:jc w:val="center"/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</w:pPr>
            <w:proofErr w:type="spellStart"/>
            <w:r w:rsidRPr="00392A22"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  <w:t>ների</w:t>
            </w:r>
            <w:proofErr w:type="spellEnd"/>
            <w:r w:rsidRPr="00392A22"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  <w:t xml:space="preserve"> </w:t>
            </w:r>
            <w:proofErr w:type="spellStart"/>
            <w:r w:rsidRPr="00392A22"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  <w:t>քանակ</w:t>
            </w:r>
            <w:proofErr w:type="spell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E3F58" w:rsidRPr="00392A22" w:rsidRDefault="00EE3F58" w:rsidP="00392A22">
            <w:pPr>
              <w:spacing w:line="360" w:lineRule="auto"/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</w:pPr>
            <w:r w:rsidRPr="00392A22"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  <w:t xml:space="preserve">10-րդ </w:t>
            </w:r>
          </w:p>
          <w:p w:rsidR="00EE3F58" w:rsidRPr="00392A22" w:rsidRDefault="00EE3F58" w:rsidP="00392A22">
            <w:pPr>
              <w:spacing w:line="360" w:lineRule="auto"/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</w:pPr>
            <w:proofErr w:type="spellStart"/>
            <w:proofErr w:type="gramStart"/>
            <w:r w:rsidRPr="00392A22"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  <w:t>դաս</w:t>
            </w:r>
            <w:proofErr w:type="spellEnd"/>
            <w:proofErr w:type="gramEnd"/>
            <w:r w:rsidRPr="00392A22"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E3F58" w:rsidRPr="00392A22" w:rsidRDefault="00EE3F58" w:rsidP="00392A22">
            <w:pPr>
              <w:spacing w:line="360" w:lineRule="auto"/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</w:pPr>
            <w:r w:rsidRPr="00392A22"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  <w:t xml:space="preserve"> 11-րդ </w:t>
            </w:r>
            <w:proofErr w:type="spellStart"/>
            <w:r w:rsidRPr="00392A22"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  <w:t>դաս</w:t>
            </w:r>
            <w:proofErr w:type="spellEnd"/>
            <w:r w:rsidRPr="00392A22"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  <w:t>.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E3F58" w:rsidRPr="00392A22" w:rsidRDefault="00EE3F58" w:rsidP="00392A22">
            <w:pPr>
              <w:spacing w:line="360" w:lineRule="auto"/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</w:pPr>
            <w:r w:rsidRPr="00392A22"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  <w:t xml:space="preserve">12-րդ </w:t>
            </w:r>
          </w:p>
          <w:p w:rsidR="00EE3F58" w:rsidRPr="00392A22" w:rsidRDefault="00EE3F58" w:rsidP="00392A22">
            <w:pPr>
              <w:spacing w:line="360" w:lineRule="auto"/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</w:pPr>
            <w:proofErr w:type="spellStart"/>
            <w:proofErr w:type="gramStart"/>
            <w:r w:rsidRPr="00392A22"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  <w:t>դաս</w:t>
            </w:r>
            <w:proofErr w:type="spellEnd"/>
            <w:proofErr w:type="gramEnd"/>
            <w:r w:rsidRPr="00392A22"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  <w:t>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E3F58" w:rsidRPr="00392A22" w:rsidRDefault="00EE3F58" w:rsidP="00392A22">
            <w:pPr>
              <w:spacing w:line="360" w:lineRule="auto"/>
              <w:jc w:val="center"/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</w:pPr>
            <w:proofErr w:type="spellStart"/>
            <w:r w:rsidRPr="00392A22"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  <w:t>Աշակերտ</w:t>
            </w:r>
            <w:proofErr w:type="spellEnd"/>
          </w:p>
          <w:p w:rsidR="00EE3F58" w:rsidRPr="00392A22" w:rsidRDefault="00EE3F58" w:rsidP="00392A22">
            <w:pPr>
              <w:spacing w:line="360" w:lineRule="auto"/>
              <w:jc w:val="center"/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</w:pPr>
            <w:proofErr w:type="spellStart"/>
            <w:r w:rsidRPr="00392A22"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  <w:t>ներ</w:t>
            </w:r>
            <w:proofErr w:type="spellEnd"/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E3F58" w:rsidRPr="00392A22" w:rsidRDefault="00EE3F58" w:rsidP="00392A22">
            <w:pPr>
              <w:spacing w:line="360" w:lineRule="auto"/>
              <w:jc w:val="center"/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</w:pPr>
            <w:proofErr w:type="spellStart"/>
            <w:r w:rsidRPr="00392A22"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  <w:t>Ուսուցիչ</w:t>
            </w:r>
            <w:proofErr w:type="spellEnd"/>
          </w:p>
          <w:p w:rsidR="00EE3F58" w:rsidRPr="00392A22" w:rsidRDefault="00EE3F58" w:rsidP="00392A22">
            <w:pPr>
              <w:spacing w:line="360" w:lineRule="auto"/>
              <w:jc w:val="center"/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</w:pPr>
            <w:proofErr w:type="spellStart"/>
            <w:r w:rsidRPr="00392A22"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  <w:t>ներ</w:t>
            </w:r>
            <w:proofErr w:type="spellEnd"/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E3F58" w:rsidRPr="00392A22" w:rsidRDefault="00EE3F58" w:rsidP="00392A22">
            <w:pPr>
              <w:spacing w:line="360" w:lineRule="auto"/>
              <w:jc w:val="center"/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</w:pPr>
            <w:proofErr w:type="spellStart"/>
            <w:r w:rsidRPr="00392A22">
              <w:rPr>
                <w:rFonts w:ascii="GHEA Grapalat" w:hAnsi="GHEA Grapalat" w:cs="Arial"/>
                <w:b/>
                <w:bCs/>
                <w:color w:val="0A1B24"/>
                <w:sz w:val="24"/>
                <w:szCs w:val="24"/>
              </w:rPr>
              <w:t>Անձնակազմ</w:t>
            </w:r>
            <w:proofErr w:type="spellEnd"/>
          </w:p>
        </w:tc>
      </w:tr>
      <w:tr w:rsidR="00EE3F58" w:rsidRPr="00392A22" w:rsidTr="003C5211">
        <w:trPr>
          <w:trHeight w:val="105"/>
        </w:trPr>
        <w:tc>
          <w:tcPr>
            <w:tcW w:w="48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E3F58" w:rsidRPr="00392A22" w:rsidRDefault="00EE3F58" w:rsidP="00392A22">
            <w:pPr>
              <w:spacing w:line="360" w:lineRule="auto"/>
              <w:rPr>
                <w:rFonts w:ascii="GHEA Grapalat" w:hAnsi="GHEA Grapalat" w:cs="Arial"/>
                <w:color w:val="0A1B24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E3F58" w:rsidRPr="00392A22" w:rsidRDefault="00EE3F58" w:rsidP="00392A22">
            <w:pPr>
              <w:spacing w:line="360" w:lineRule="auto"/>
              <w:rPr>
                <w:rFonts w:ascii="GHEA Grapalat" w:hAnsi="GHEA Grapalat" w:cs="Arial"/>
                <w:color w:val="0A1B24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E3F58" w:rsidRPr="00392A22" w:rsidRDefault="00EE3F58" w:rsidP="00392A22">
            <w:pPr>
              <w:spacing w:line="360" w:lineRule="auto"/>
              <w:rPr>
                <w:rFonts w:ascii="GHEA Grapalat" w:hAnsi="GHEA Grapalat" w:cs="Arial"/>
                <w:color w:val="0A1B24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E3F58" w:rsidRPr="00392A22" w:rsidRDefault="00EE3F58" w:rsidP="00392A22">
            <w:pPr>
              <w:spacing w:line="360" w:lineRule="auto"/>
              <w:rPr>
                <w:rFonts w:ascii="GHEA Grapalat" w:hAnsi="GHEA Grapalat" w:cs="Arial"/>
                <w:color w:val="0A1B24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E3F58" w:rsidRPr="00392A22" w:rsidRDefault="00EE3F58" w:rsidP="00392A22">
            <w:pPr>
              <w:spacing w:line="360" w:lineRule="auto"/>
              <w:rPr>
                <w:rFonts w:ascii="GHEA Grapalat" w:hAnsi="GHEA Grapalat" w:cs="Arial"/>
                <w:color w:val="0A1B24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E3F58" w:rsidRPr="00392A22" w:rsidRDefault="00EE3F58" w:rsidP="00392A22">
            <w:pPr>
              <w:spacing w:line="360" w:lineRule="auto"/>
              <w:rPr>
                <w:rFonts w:ascii="GHEA Grapalat" w:hAnsi="GHEA Grapalat" w:cs="Arial"/>
                <w:color w:val="0A1B24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E3F58" w:rsidRPr="00392A22" w:rsidRDefault="00EE3F58" w:rsidP="00392A22">
            <w:pPr>
              <w:spacing w:line="360" w:lineRule="auto"/>
              <w:rPr>
                <w:rFonts w:ascii="GHEA Grapalat" w:hAnsi="GHEA Grapalat" w:cs="Arial"/>
                <w:color w:val="0A1B24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E3F58" w:rsidRPr="00392A22" w:rsidRDefault="00EE3F58" w:rsidP="00392A22">
            <w:pPr>
              <w:spacing w:line="360" w:lineRule="auto"/>
              <w:rPr>
                <w:rFonts w:ascii="GHEA Grapalat" w:hAnsi="GHEA Grapalat" w:cs="Arial"/>
                <w:color w:val="0A1B24"/>
                <w:sz w:val="24"/>
                <w:szCs w:val="24"/>
              </w:rPr>
            </w:pPr>
          </w:p>
        </w:tc>
      </w:tr>
      <w:tr w:rsidR="00EE3F58" w:rsidRPr="00392A22" w:rsidTr="003C5211">
        <w:trPr>
          <w:trHeight w:val="1662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E3F58" w:rsidRPr="00392A22" w:rsidRDefault="00EE3F58" w:rsidP="00392A22">
            <w:pPr>
              <w:spacing w:line="360" w:lineRule="auto"/>
              <w:rPr>
                <w:rFonts w:ascii="GHEA Grapalat" w:hAnsi="GHEA Grapalat" w:cs="Arial"/>
                <w:color w:val="0A1B24"/>
                <w:sz w:val="24"/>
                <w:szCs w:val="24"/>
              </w:rPr>
            </w:pPr>
            <w:proofErr w:type="spellStart"/>
            <w:r w:rsidRPr="00392A22">
              <w:rPr>
                <w:rFonts w:ascii="GHEA Grapalat" w:hAnsi="GHEA Grapalat" w:cs="Arial"/>
                <w:color w:val="0A1B24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E3F58" w:rsidRPr="00392A22" w:rsidRDefault="00EE3F58" w:rsidP="00392A22">
            <w:pPr>
              <w:spacing w:line="360" w:lineRule="auto"/>
              <w:rPr>
                <w:rFonts w:ascii="GHEA Grapalat" w:hAnsi="GHEA Grapalat" w:cs="Arial"/>
                <w:color w:val="0A1B24"/>
                <w:sz w:val="24"/>
                <w:szCs w:val="24"/>
              </w:rPr>
            </w:pPr>
            <w:proofErr w:type="spellStart"/>
            <w:r w:rsidRPr="00392A22">
              <w:rPr>
                <w:rFonts w:ascii="GHEA Grapalat" w:hAnsi="GHEA Grapalat" w:cs="Arial"/>
                <w:color w:val="0A1B24"/>
                <w:sz w:val="24"/>
                <w:szCs w:val="24"/>
              </w:rPr>
              <w:t>Քանաքեռ</w:t>
            </w:r>
            <w:proofErr w:type="spellEnd"/>
            <w:r w:rsidRPr="00392A22">
              <w:rPr>
                <w:rFonts w:ascii="GHEA Grapalat" w:hAnsi="GHEA Grapalat" w:cs="Arial"/>
                <w:color w:val="0A1B24"/>
                <w:sz w:val="24"/>
                <w:szCs w:val="24"/>
              </w:rPr>
              <w:t xml:space="preserve"> - </w:t>
            </w:r>
            <w:proofErr w:type="spellStart"/>
            <w:r w:rsidRPr="00392A22">
              <w:rPr>
                <w:rFonts w:ascii="GHEA Grapalat" w:hAnsi="GHEA Grapalat" w:cs="Arial"/>
                <w:color w:val="0A1B24"/>
                <w:sz w:val="24"/>
                <w:szCs w:val="24"/>
              </w:rPr>
              <w:t>Զեյթուն</w:t>
            </w:r>
            <w:proofErr w:type="spellEnd"/>
          </w:p>
        </w:tc>
        <w:tc>
          <w:tcPr>
            <w:tcW w:w="2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E3F58" w:rsidRPr="00392A22" w:rsidRDefault="00EE3F58" w:rsidP="00392A22">
            <w:pPr>
              <w:spacing w:line="360" w:lineRule="auto"/>
              <w:rPr>
                <w:rFonts w:ascii="GHEA Grapalat" w:hAnsi="GHEA Grapalat" w:cs="Arial"/>
                <w:color w:val="0A1B24"/>
                <w:sz w:val="24"/>
                <w:szCs w:val="24"/>
              </w:rPr>
            </w:pPr>
            <w:r w:rsidRPr="00392A22">
              <w:rPr>
                <w:rFonts w:ascii="GHEA Grapalat" w:hAnsi="GHEA Grapalat" w:cs="Arial"/>
                <w:color w:val="0A1B24"/>
                <w:sz w:val="24"/>
                <w:szCs w:val="24"/>
                <w:u w:val="single"/>
              </w:rPr>
              <w:t xml:space="preserve">ք. </w:t>
            </w:r>
            <w:proofErr w:type="spellStart"/>
            <w:r w:rsidRPr="00392A22">
              <w:rPr>
                <w:rFonts w:ascii="GHEA Grapalat" w:hAnsi="GHEA Grapalat" w:cs="Arial"/>
                <w:color w:val="0A1B24"/>
                <w:sz w:val="24"/>
                <w:szCs w:val="24"/>
                <w:u w:val="single"/>
              </w:rPr>
              <w:t>Երևանի</w:t>
            </w:r>
            <w:proofErr w:type="spellEnd"/>
            <w:r w:rsidRPr="00392A22">
              <w:rPr>
                <w:rFonts w:ascii="GHEA Grapalat" w:hAnsi="GHEA Grapalat" w:cs="Arial"/>
                <w:color w:val="0A1B24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392A22">
              <w:rPr>
                <w:rFonts w:ascii="GHEA Grapalat" w:hAnsi="GHEA Grapalat" w:cs="Arial"/>
                <w:color w:val="0A1B24"/>
                <w:sz w:val="24"/>
                <w:szCs w:val="24"/>
                <w:u w:val="single"/>
              </w:rPr>
              <w:t>Լ.Արիսյանի</w:t>
            </w:r>
            <w:proofErr w:type="spellEnd"/>
            <w:r w:rsidRPr="00392A22">
              <w:rPr>
                <w:rFonts w:ascii="GHEA Grapalat" w:hAnsi="GHEA Grapalat" w:cs="Arial"/>
                <w:color w:val="0A1B24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392A22">
              <w:rPr>
                <w:rFonts w:ascii="GHEA Grapalat" w:hAnsi="GHEA Grapalat" w:cs="Arial"/>
                <w:color w:val="0A1B24"/>
                <w:sz w:val="24"/>
                <w:szCs w:val="24"/>
                <w:u w:val="single"/>
              </w:rPr>
              <w:t>անվ</w:t>
            </w:r>
            <w:proofErr w:type="spellEnd"/>
            <w:r w:rsidRPr="00392A22">
              <w:rPr>
                <w:rFonts w:ascii="GHEA Grapalat" w:hAnsi="GHEA Grapalat" w:cs="Arial"/>
                <w:color w:val="0A1B24"/>
                <w:sz w:val="24"/>
                <w:szCs w:val="24"/>
                <w:u w:val="single"/>
              </w:rPr>
              <w:t xml:space="preserve">. </w:t>
            </w:r>
            <w:proofErr w:type="spellStart"/>
            <w:r w:rsidRPr="00392A22">
              <w:rPr>
                <w:rFonts w:ascii="GHEA Grapalat" w:hAnsi="GHEA Grapalat" w:cs="Arial"/>
                <w:color w:val="0A1B24"/>
                <w:sz w:val="24"/>
                <w:szCs w:val="24"/>
              </w:rPr>
              <w:t>թիվ</w:t>
            </w:r>
            <w:proofErr w:type="spellEnd"/>
            <w:r w:rsidRPr="00392A22">
              <w:rPr>
                <w:rFonts w:ascii="GHEA Grapalat" w:hAnsi="GHEA Grapalat" w:cs="Arial"/>
                <w:color w:val="0A1B24"/>
                <w:sz w:val="24"/>
                <w:szCs w:val="24"/>
              </w:rPr>
              <w:t xml:space="preserve"> 127</w:t>
            </w:r>
            <w:r w:rsidRPr="00392A22">
              <w:rPr>
                <w:rFonts w:ascii="GHEA Grapalat" w:hAnsi="GHEA Grapalat" w:cs="Arial"/>
                <w:color w:val="0A1B24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392A22">
              <w:rPr>
                <w:rFonts w:ascii="GHEA Grapalat" w:hAnsi="GHEA Grapalat" w:cs="Arial"/>
                <w:color w:val="0A1B24"/>
                <w:sz w:val="24"/>
                <w:szCs w:val="24"/>
                <w:u w:val="single"/>
              </w:rPr>
              <w:t>ավագ</w:t>
            </w:r>
            <w:proofErr w:type="spellEnd"/>
            <w:r w:rsidRPr="00392A22">
              <w:rPr>
                <w:rFonts w:ascii="GHEA Grapalat" w:hAnsi="GHEA Grapalat" w:cs="Arial"/>
                <w:color w:val="0A1B24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392A22">
              <w:rPr>
                <w:rFonts w:ascii="GHEA Grapalat" w:hAnsi="GHEA Grapalat" w:cs="Arial"/>
                <w:color w:val="0A1B24"/>
                <w:sz w:val="24"/>
                <w:szCs w:val="24"/>
                <w:u w:val="single"/>
              </w:rPr>
              <w:t>դպրոց</w:t>
            </w:r>
            <w:proofErr w:type="spellEnd"/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E3F58" w:rsidRPr="00392A22" w:rsidRDefault="00EE3F58" w:rsidP="00392A22">
            <w:pPr>
              <w:spacing w:line="360" w:lineRule="auto"/>
              <w:rPr>
                <w:rFonts w:ascii="GHEA Grapalat" w:hAnsi="GHEA Grapalat" w:cs="Arial"/>
                <w:color w:val="0A1B24"/>
                <w:sz w:val="24"/>
                <w:szCs w:val="24"/>
              </w:rPr>
            </w:pPr>
            <w:r w:rsidRPr="00392A22">
              <w:rPr>
                <w:rFonts w:ascii="GHEA Grapalat" w:hAnsi="GHEA Grapalat" w:cs="Arial"/>
                <w:color w:val="0A1B24"/>
                <w:sz w:val="24"/>
                <w:szCs w:val="24"/>
              </w:rPr>
              <w:t>23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E3F58" w:rsidRPr="00392A22" w:rsidRDefault="00EE3F58" w:rsidP="00392A22">
            <w:pPr>
              <w:spacing w:line="360" w:lineRule="auto"/>
              <w:rPr>
                <w:rFonts w:ascii="GHEA Grapalat" w:hAnsi="GHEA Grapalat" w:cs="Arial"/>
                <w:color w:val="0A1B24"/>
                <w:sz w:val="24"/>
                <w:szCs w:val="24"/>
              </w:rPr>
            </w:pPr>
            <w:r w:rsidRPr="00392A22">
              <w:rPr>
                <w:rFonts w:ascii="GHEA Grapalat" w:hAnsi="GHEA Grapalat" w:cs="Arial"/>
                <w:color w:val="0A1B24"/>
                <w:sz w:val="24"/>
                <w:szCs w:val="24"/>
              </w:rPr>
              <w:t>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E3F58" w:rsidRPr="00392A22" w:rsidRDefault="00EE3F58" w:rsidP="00392A22">
            <w:pPr>
              <w:spacing w:line="360" w:lineRule="auto"/>
              <w:rPr>
                <w:rFonts w:ascii="GHEA Grapalat" w:hAnsi="GHEA Grapalat" w:cs="Arial"/>
                <w:color w:val="0A1B24"/>
                <w:sz w:val="24"/>
                <w:szCs w:val="24"/>
              </w:rPr>
            </w:pPr>
            <w:r w:rsidRPr="00392A22">
              <w:rPr>
                <w:rFonts w:ascii="GHEA Grapalat" w:hAnsi="GHEA Grapalat" w:cs="Arial"/>
                <w:color w:val="0A1B24"/>
                <w:sz w:val="24"/>
                <w:szCs w:val="24"/>
              </w:rPr>
              <w:t>8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E3F58" w:rsidRPr="00392A22" w:rsidRDefault="00EE3F58" w:rsidP="00392A22">
            <w:pPr>
              <w:spacing w:line="360" w:lineRule="auto"/>
              <w:rPr>
                <w:rFonts w:ascii="GHEA Grapalat" w:hAnsi="GHEA Grapalat" w:cs="Arial"/>
                <w:color w:val="0A1B24"/>
                <w:sz w:val="24"/>
                <w:szCs w:val="24"/>
              </w:rPr>
            </w:pPr>
            <w:r w:rsidRPr="00392A22">
              <w:rPr>
                <w:rFonts w:ascii="GHEA Grapalat" w:hAnsi="GHEA Grapalat" w:cs="Arial"/>
                <w:color w:val="0A1B24"/>
                <w:sz w:val="24"/>
                <w:szCs w:val="24"/>
              </w:rPr>
              <w:t>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E3F58" w:rsidRPr="00392A22" w:rsidRDefault="00EE3F58" w:rsidP="00392A22">
            <w:pPr>
              <w:spacing w:line="360" w:lineRule="auto"/>
              <w:rPr>
                <w:rFonts w:ascii="GHEA Grapalat" w:hAnsi="GHEA Grapalat" w:cs="Arial"/>
                <w:color w:val="0A1B24"/>
                <w:sz w:val="24"/>
                <w:szCs w:val="24"/>
              </w:rPr>
            </w:pPr>
            <w:r w:rsidRPr="00392A22">
              <w:rPr>
                <w:rFonts w:ascii="GHEA Grapalat" w:hAnsi="GHEA Grapalat" w:cs="Arial"/>
                <w:color w:val="0A1B24"/>
                <w:sz w:val="24"/>
                <w:szCs w:val="24"/>
              </w:rPr>
              <w:t>449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E3F58" w:rsidRPr="00392A22" w:rsidRDefault="00EE3F58" w:rsidP="00392A22">
            <w:pPr>
              <w:spacing w:line="360" w:lineRule="auto"/>
              <w:rPr>
                <w:rFonts w:ascii="GHEA Grapalat" w:hAnsi="GHEA Grapalat" w:cs="Arial"/>
                <w:color w:val="0A1B24"/>
                <w:sz w:val="24"/>
                <w:szCs w:val="24"/>
              </w:rPr>
            </w:pPr>
            <w:r w:rsidRPr="00392A22">
              <w:rPr>
                <w:rFonts w:ascii="GHEA Grapalat" w:hAnsi="GHEA Grapalat" w:cs="Arial"/>
                <w:color w:val="0A1B24"/>
                <w:sz w:val="24"/>
                <w:szCs w:val="24"/>
              </w:rPr>
              <w:t>32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E3F58" w:rsidRPr="00392A22" w:rsidRDefault="00EE3F58" w:rsidP="00392A22">
            <w:pPr>
              <w:spacing w:line="360" w:lineRule="auto"/>
              <w:rPr>
                <w:rFonts w:ascii="GHEA Grapalat" w:hAnsi="GHEA Grapalat" w:cs="Arial"/>
                <w:color w:val="0A1B24"/>
                <w:sz w:val="24"/>
                <w:szCs w:val="24"/>
              </w:rPr>
            </w:pPr>
            <w:r w:rsidRPr="00392A22">
              <w:rPr>
                <w:rFonts w:ascii="GHEA Grapalat" w:hAnsi="GHEA Grapalat" w:cs="Arial"/>
                <w:color w:val="0A1B24"/>
                <w:sz w:val="24"/>
                <w:szCs w:val="24"/>
              </w:rPr>
              <w:t>23</w:t>
            </w:r>
          </w:p>
        </w:tc>
      </w:tr>
    </w:tbl>
    <w:p w:rsidR="00814746" w:rsidRPr="00392A22" w:rsidRDefault="00814746" w:rsidP="00392A2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8951CD" w:rsidRPr="00392A22" w:rsidRDefault="00727472" w:rsidP="008A4465">
      <w:pPr>
        <w:spacing w:line="360" w:lineRule="auto"/>
        <w:ind w:left="-90" w:firstLine="81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392A22">
        <w:rPr>
          <w:rFonts w:ascii="GHEA Grapalat" w:hAnsi="GHEA Grapalat" w:cs="Sylfaen"/>
          <w:sz w:val="24"/>
          <w:szCs w:val="24"/>
          <w:lang w:val="af-ZA"/>
        </w:rPr>
        <w:t>Ցանկٳթյٳն ٳնենալով իր նպաստը բերելٳ ՀՀ դպրոցների վերակառٳ</w:t>
      </w:r>
      <w:r w:rsidR="00884B9A" w:rsidRPr="00392A22">
        <w:rPr>
          <w:rFonts w:ascii="GHEA Grapalat" w:hAnsi="GHEA Grapalat" w:cs="Sylfaen"/>
          <w:sz w:val="24"/>
          <w:szCs w:val="24"/>
          <w:lang w:val="af-ZA"/>
        </w:rPr>
        <w:t xml:space="preserve">ցման ٳ վերազինման ٳղղٳթյամբ ՀՀ </w:t>
      </w:r>
      <w:r w:rsidR="00884B9A" w:rsidRPr="00392A22">
        <w:rPr>
          <w:rFonts w:ascii="GHEA Grapalat" w:hAnsi="GHEA Grapalat" w:cs="Sylfaen"/>
          <w:sz w:val="24"/>
          <w:szCs w:val="24"/>
          <w:lang w:val="hy-AM"/>
        </w:rPr>
        <w:t>կ</w:t>
      </w:r>
      <w:r w:rsidR="00884B9A" w:rsidRPr="00392A22">
        <w:rPr>
          <w:rFonts w:ascii="GHEA Grapalat" w:hAnsi="GHEA Grapalat" w:cs="Sylfaen"/>
          <w:sz w:val="24"/>
          <w:szCs w:val="24"/>
          <w:lang w:val="af-ZA"/>
        </w:rPr>
        <w:t>առավարٳթյան գործադրած ջանքերին</w:t>
      </w:r>
      <w:r w:rsidR="00884B9A" w:rsidRPr="00392A22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8951CD" w:rsidRPr="00392A22">
        <w:rPr>
          <w:rFonts w:ascii="GHEA Grapalat" w:hAnsi="GHEA Grapalat" w:cs="Sylfaen"/>
          <w:sz w:val="24"/>
          <w:szCs w:val="24"/>
          <w:lang w:val="hy-AM"/>
        </w:rPr>
        <w:t xml:space="preserve">Հայաստանի պետական տնտեսագիտական համալսարանը </w:t>
      </w:r>
      <w:r w:rsidR="008951CD" w:rsidRPr="00392A22">
        <w:rPr>
          <w:rFonts w:ascii="GHEA Grapalat" w:hAnsi="GHEA Grapalat" w:cs="Sylfaen"/>
          <w:sz w:val="24"/>
          <w:szCs w:val="24"/>
          <w:lang w:val="af-ZA"/>
        </w:rPr>
        <w:t>(</w:t>
      </w:r>
      <w:r w:rsidR="008951CD" w:rsidRPr="00392A22">
        <w:rPr>
          <w:rFonts w:ascii="GHEA Grapalat" w:hAnsi="GHEA Grapalat" w:cs="Sylfaen"/>
          <w:sz w:val="24"/>
          <w:szCs w:val="24"/>
          <w:lang w:val="hy-AM"/>
        </w:rPr>
        <w:t xml:space="preserve">այսուհետ՝ նաև </w:t>
      </w:r>
      <w:r w:rsidR="008951CD" w:rsidRPr="00392A22">
        <w:rPr>
          <w:rFonts w:ascii="GHEA Grapalat" w:hAnsi="GHEA Grapalat" w:cs="Sylfaen"/>
          <w:sz w:val="24"/>
          <w:szCs w:val="24"/>
          <w:lang w:val="af-ZA"/>
        </w:rPr>
        <w:t>Համալսարան)</w:t>
      </w:r>
      <w:r w:rsidRPr="00392A22">
        <w:rPr>
          <w:rFonts w:ascii="GHEA Grapalat" w:hAnsi="GHEA Grapalat" w:cs="Sylfaen"/>
          <w:sz w:val="24"/>
          <w:szCs w:val="24"/>
          <w:lang w:val="af-ZA"/>
        </w:rPr>
        <w:t xml:space="preserve"> նպատակահարմար է գտել դիﬔլ ՀՀ կրթٳթյան, գիտٳթյան, մշակٳյթի և սպորտի նախարարٳթյանը՝ «Երևանի Լևոն Արիսյանի անվան թիվ 127 ավագ դպրոց» պետական ոչ առևտրային կազմակերպٳթյٳնը «Հայաստանի պետական տնտեսագիտական համալսարան» պետական ոչ առևտրային կազմակերպٳթյանը ﬕացման ձևով վերակազմակերպման գործընթաց սկսելٳ նպատակով։ </w:t>
      </w:r>
      <w:r w:rsidR="008951CD" w:rsidRPr="00392A22">
        <w:rPr>
          <w:rFonts w:ascii="GHEA Grapalat" w:hAnsi="GHEA Grapalat" w:cs="Sylfaen"/>
          <w:sz w:val="24"/>
          <w:szCs w:val="24"/>
          <w:lang w:val="hy-AM"/>
        </w:rPr>
        <w:t>Հ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 xml:space="preserve">ամալսարանը 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նպատակ ունի իրականացնելու տնտեսագիտա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>-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lastRenderedPageBreak/>
        <w:t>մաթեմատիկական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 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ուղղվածությամբ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ավագ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դպրոցի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կրթական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ծրագրեր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,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որոնք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միտված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են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լինելու աշակերտներին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հավելյալ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մաթեմատիկական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,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տնտեսագիտական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գիտելիքների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ու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հմտությունների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փոխանցմանը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,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ինչպես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նաև՝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ավագ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դպրոցի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հենքի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վրա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ֆինանսական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գրագիտության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 </w:t>
      </w:r>
      <w:r w:rsidR="008951CD" w:rsidRPr="00392A22">
        <w:rPr>
          <w:rFonts w:ascii="GHEA Grapalat" w:hAnsi="GHEA Grapalat"/>
          <w:sz w:val="24"/>
          <w:szCs w:val="24"/>
          <w:lang w:val="hy-AM"/>
        </w:rPr>
        <w:t>բարձրացմանը։</w:t>
      </w:r>
      <w:r w:rsidR="008951CD" w:rsidRPr="00392A22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1D4BE2" w:rsidRPr="00392A22" w:rsidRDefault="00727472" w:rsidP="008A446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392A22">
        <w:rPr>
          <w:rFonts w:ascii="GHEA Grapalat" w:hAnsi="GHEA Grapalat" w:cs="Sylfaen"/>
          <w:lang w:val="af-ZA"/>
        </w:rPr>
        <w:t>Հատկանշական է, որ Համալսարանն արդեն</w:t>
      </w:r>
      <w:r w:rsidR="006F18A3" w:rsidRPr="00392A22">
        <w:rPr>
          <w:rFonts w:ascii="GHEA Grapalat" w:hAnsi="GHEA Grapalat" w:cs="Sylfaen"/>
          <w:lang w:val="hy-AM"/>
        </w:rPr>
        <w:t xml:space="preserve"> իսկ, իր միջոցների հաշվին,</w:t>
      </w:r>
      <w:r w:rsidR="006F18A3" w:rsidRPr="00392A22">
        <w:rPr>
          <w:rFonts w:ascii="GHEA Grapalat" w:hAnsi="GHEA Grapalat" w:cs="Sylfaen"/>
          <w:lang w:val="af-ZA"/>
        </w:rPr>
        <w:t xml:space="preserve"> </w:t>
      </w:r>
      <w:r w:rsidRPr="00392A22">
        <w:rPr>
          <w:rFonts w:ascii="GHEA Grapalat" w:hAnsi="GHEA Grapalat" w:cs="Sylfaen"/>
          <w:lang w:val="af-ZA"/>
        </w:rPr>
        <w:t>լիցենզավորված կազմակերպٳթյան ներգրավմամբ իրականացրել է նշյալ դպրոցի</w:t>
      </w:r>
      <w:r w:rsidR="00151B1B" w:rsidRPr="00392A22">
        <w:rPr>
          <w:rFonts w:ascii="GHEA Grapalat" w:hAnsi="GHEA Grapalat" w:cs="Sylfaen"/>
          <w:lang w:val="af-ZA"/>
        </w:rPr>
        <w:t xml:space="preserve"> վթարայնٳթյան աստիճանի գնահա</w:t>
      </w:r>
      <w:r w:rsidRPr="00392A22">
        <w:rPr>
          <w:rFonts w:ascii="GHEA Grapalat" w:hAnsi="GHEA Grapalat" w:cs="Sylfaen"/>
          <w:lang w:val="af-ZA"/>
        </w:rPr>
        <w:t>տٳմ, ինչը փաստել է, որ վերջինն ٳնի 2-րդ աստիճանի վթարայնٳթյٳն, այսինքն՝ հիմնանորոգման փոխարեն հնարավոր է իրականացնել ընթացիկ վերանորոգٳմ։ Միևնٳյն ժամանակ, Համալսարանի ենթակառٳցվածքների զարգացման դեպարտաﬔնտի կողﬕց մշակվել է Համալսարանٳմ գործող ստանդարտներով դպրոցի ամբող</w:t>
      </w:r>
      <w:r w:rsidR="00151B1B" w:rsidRPr="00392A22">
        <w:rPr>
          <w:rFonts w:ascii="GHEA Grapalat" w:hAnsi="GHEA Grapalat" w:cs="Sylfaen"/>
          <w:lang w:val="af-ZA"/>
        </w:rPr>
        <w:t>ջական վերանորոգման և վերազինման</w:t>
      </w:r>
      <w:r w:rsidRPr="00392A22">
        <w:rPr>
          <w:rFonts w:ascii="GHEA Grapalat" w:hAnsi="GHEA Grapalat" w:cs="Sylfaen"/>
          <w:lang w:val="af-ZA"/>
        </w:rPr>
        <w:t xml:space="preserve"> նպատակով անհրաժեշտ ծախսերի մանրամասն նկարագիրը (բյٳջեն</w:t>
      </w:r>
      <w:r w:rsidR="006F18A3" w:rsidRPr="00392A22">
        <w:rPr>
          <w:rFonts w:ascii="GHEA Grapalat" w:hAnsi="GHEA Grapalat" w:cs="Sylfaen"/>
          <w:lang w:val="hy-AM"/>
        </w:rPr>
        <w:t xml:space="preserve"> կցվում</w:t>
      </w:r>
      <w:r w:rsidR="008951CD" w:rsidRPr="00392A22">
        <w:rPr>
          <w:rFonts w:ascii="GHEA Grapalat" w:hAnsi="GHEA Grapalat" w:cs="Sylfaen"/>
          <w:lang w:val="hy-AM"/>
        </w:rPr>
        <w:t xml:space="preserve"> է</w:t>
      </w:r>
      <w:r w:rsidRPr="00392A22">
        <w:rPr>
          <w:rFonts w:ascii="GHEA Grapalat" w:hAnsi="GHEA Grapalat" w:cs="Sylfaen"/>
          <w:lang w:val="af-ZA"/>
        </w:rPr>
        <w:t>)</w:t>
      </w:r>
      <w:r w:rsidR="006F18A3" w:rsidRPr="00392A22">
        <w:rPr>
          <w:rFonts w:ascii="GHEA Grapalat" w:hAnsi="GHEA Grapalat" w:cs="Sylfaen"/>
          <w:lang w:val="hy-AM"/>
        </w:rPr>
        <w:t>, որը սահմանված կարգով արտացոլվել է Համալսարանի ընդհանուր բյուջեում</w:t>
      </w:r>
      <w:r w:rsidR="003004C6" w:rsidRPr="00392A22">
        <w:rPr>
          <w:rFonts w:ascii="GHEA Grapalat" w:hAnsi="GHEA Grapalat" w:cs="Sylfaen"/>
          <w:lang w:val="af-ZA"/>
        </w:rPr>
        <w:t>:</w:t>
      </w:r>
      <w:r w:rsidRPr="00392A22">
        <w:rPr>
          <w:rFonts w:ascii="GHEA Grapalat" w:hAnsi="GHEA Grapalat" w:cs="Sylfaen"/>
          <w:lang w:val="af-ZA"/>
        </w:rPr>
        <w:t xml:space="preserve"> Բացի այդ, Համալսարանը պատրաստ է ենթակառٳցվածքների վերազինٳﬕց</w:t>
      </w:r>
      <w:r w:rsidR="00B76346" w:rsidRPr="00392A22">
        <w:rPr>
          <w:rFonts w:ascii="GHEA Grapalat" w:hAnsi="GHEA Grapalat" w:cs="Sylfaen"/>
          <w:lang w:val="hy-AM"/>
        </w:rPr>
        <w:t xml:space="preserve"> </w:t>
      </w:r>
      <w:r w:rsidR="00B76346" w:rsidRPr="00392A22">
        <w:rPr>
          <w:rFonts w:ascii="GHEA Grapalat" w:hAnsi="GHEA Grapalat" w:cs="Sylfaen"/>
          <w:lang w:val="af-ZA"/>
        </w:rPr>
        <w:t>(</w:t>
      </w:r>
      <w:r w:rsidR="00B76346" w:rsidRPr="00392A22">
        <w:rPr>
          <w:rFonts w:ascii="GHEA Grapalat" w:hAnsi="GHEA Grapalat" w:cs="Sylfaen"/>
          <w:lang w:val="hy-AM"/>
        </w:rPr>
        <w:t xml:space="preserve">նախատեսվում է </w:t>
      </w:r>
      <w:r w:rsidR="00B76346" w:rsidRPr="00392A22">
        <w:rPr>
          <w:rFonts w:ascii="GHEA Grapalat" w:hAnsi="GHEA Grapalat"/>
          <w:lang w:val="hy-AM"/>
        </w:rPr>
        <w:t xml:space="preserve">ամբողջական հագեցումը անհրաժեշտ գույքով և </w:t>
      </w:r>
      <w:r w:rsidR="00E51D85" w:rsidRPr="00392A22">
        <w:rPr>
          <w:rFonts w:ascii="GHEA Grapalat" w:hAnsi="GHEA Grapalat"/>
          <w:lang w:val="hy-AM"/>
        </w:rPr>
        <w:t xml:space="preserve">ժամանակակից </w:t>
      </w:r>
      <w:r w:rsidR="00B76346" w:rsidRPr="00392A22">
        <w:rPr>
          <w:rFonts w:ascii="GHEA Grapalat" w:hAnsi="GHEA Grapalat"/>
          <w:lang w:val="hy-AM"/>
        </w:rPr>
        <w:t>սարքավորումներով</w:t>
      </w:r>
      <w:r w:rsidR="009903EB" w:rsidRPr="00392A22">
        <w:rPr>
          <w:rFonts w:ascii="GHEA Grapalat" w:hAnsi="GHEA Grapalat"/>
          <w:lang w:val="hy-AM"/>
        </w:rPr>
        <w:t xml:space="preserve">, </w:t>
      </w:r>
      <w:r w:rsidR="009903EB" w:rsidRPr="00392A22">
        <w:rPr>
          <w:rFonts w:ascii="GHEA Grapalat" w:hAnsi="GHEA Grapalat" w:cs="Arial"/>
          <w:color w:val="333333"/>
        </w:rPr>
        <w:t>լաբորատորիաներ</w:t>
      </w:r>
      <w:r w:rsidR="009903EB" w:rsidRPr="00392A22">
        <w:rPr>
          <w:rFonts w:ascii="GHEA Grapalat" w:hAnsi="GHEA Grapalat" w:cs="Arial"/>
          <w:color w:val="333333"/>
          <w:lang w:val="hy-AM"/>
        </w:rPr>
        <w:t>ով,</w:t>
      </w:r>
      <w:r w:rsidR="009903EB" w:rsidRPr="00392A22">
        <w:rPr>
          <w:rFonts w:ascii="GHEA Grapalat" w:hAnsi="GHEA Grapalat" w:cs="Arial"/>
          <w:color w:val="333333"/>
        </w:rPr>
        <w:t>նորարարական</w:t>
      </w:r>
      <w:r w:rsidR="009903EB" w:rsidRPr="00392A22">
        <w:rPr>
          <w:rFonts w:ascii="GHEA Grapalat" w:hAnsi="GHEA Grapalat" w:cs="Arial"/>
          <w:color w:val="333333"/>
          <w:lang w:val="af-ZA"/>
        </w:rPr>
        <w:t xml:space="preserve"> </w:t>
      </w:r>
      <w:r w:rsidR="009903EB" w:rsidRPr="00392A22">
        <w:rPr>
          <w:rFonts w:ascii="GHEA Grapalat" w:hAnsi="GHEA Grapalat" w:cs="Arial"/>
          <w:color w:val="333333"/>
        </w:rPr>
        <w:t>ոճով</w:t>
      </w:r>
      <w:r w:rsidR="009903EB" w:rsidRPr="00392A22">
        <w:rPr>
          <w:rFonts w:ascii="GHEA Grapalat" w:hAnsi="GHEA Grapalat" w:cs="Arial"/>
          <w:color w:val="333333"/>
          <w:lang w:val="af-ZA"/>
        </w:rPr>
        <w:t xml:space="preserve"> </w:t>
      </w:r>
      <w:r w:rsidR="009903EB" w:rsidRPr="00392A22">
        <w:rPr>
          <w:rFonts w:ascii="GHEA Grapalat" w:hAnsi="GHEA Grapalat" w:cs="Arial"/>
          <w:color w:val="333333"/>
        </w:rPr>
        <w:t>կահավորված</w:t>
      </w:r>
      <w:r w:rsidR="009903EB" w:rsidRPr="00392A22">
        <w:rPr>
          <w:rFonts w:ascii="GHEA Grapalat" w:hAnsi="GHEA Grapalat" w:cs="Arial"/>
          <w:color w:val="333333"/>
          <w:lang w:val="af-ZA"/>
        </w:rPr>
        <w:t xml:space="preserve"> </w:t>
      </w:r>
      <w:r w:rsidR="009903EB" w:rsidRPr="00392A22">
        <w:rPr>
          <w:rFonts w:ascii="GHEA Grapalat" w:hAnsi="GHEA Grapalat" w:cs="Arial"/>
          <w:color w:val="333333"/>
        </w:rPr>
        <w:t>տարածքների</w:t>
      </w:r>
      <w:r w:rsidR="009903EB" w:rsidRPr="00392A22">
        <w:rPr>
          <w:rFonts w:ascii="GHEA Grapalat" w:hAnsi="GHEA Grapalat" w:cs="Arial"/>
          <w:color w:val="333333"/>
          <w:lang w:val="af-ZA"/>
        </w:rPr>
        <w:t xml:space="preserve"> </w:t>
      </w:r>
      <w:r w:rsidR="009903EB" w:rsidRPr="00392A22">
        <w:rPr>
          <w:rFonts w:ascii="GHEA Grapalat" w:hAnsi="GHEA Grapalat" w:cs="Arial"/>
          <w:color w:val="333333"/>
        </w:rPr>
        <w:t>ստեղծում</w:t>
      </w:r>
      <w:r w:rsidR="00B76346" w:rsidRPr="00392A22">
        <w:rPr>
          <w:rFonts w:ascii="GHEA Grapalat" w:hAnsi="GHEA Grapalat" w:cs="Sylfaen"/>
          <w:lang w:val="hy-AM"/>
        </w:rPr>
        <w:t>)</w:t>
      </w:r>
      <w:r w:rsidRPr="00392A22">
        <w:rPr>
          <w:rFonts w:ascii="GHEA Grapalat" w:hAnsi="GHEA Grapalat" w:cs="Sylfaen"/>
          <w:lang w:val="af-ZA"/>
        </w:rPr>
        <w:t xml:space="preserve"> հետո </w:t>
      </w:r>
      <w:r w:rsidR="00151B1B" w:rsidRPr="00392A22">
        <w:rPr>
          <w:rFonts w:ascii="GHEA Grapalat" w:hAnsi="GHEA Grapalat" w:cs="Sylfaen"/>
          <w:lang w:val="af-ZA"/>
        </w:rPr>
        <w:t xml:space="preserve">ֆինանսական միջոցներ </w:t>
      </w:r>
      <w:r w:rsidRPr="00392A22">
        <w:rPr>
          <w:rFonts w:ascii="GHEA Grapalat" w:hAnsi="GHEA Grapalat" w:cs="Sylfaen"/>
          <w:lang w:val="af-ZA"/>
        </w:rPr>
        <w:t>նպատակաٳղղել</w:t>
      </w:r>
      <w:r w:rsidR="00E51D85" w:rsidRPr="00392A22">
        <w:rPr>
          <w:rFonts w:ascii="GHEA Grapalat" w:hAnsi="GHEA Grapalat" w:cs="Sylfaen"/>
          <w:lang w:val="hy-AM"/>
        </w:rPr>
        <w:t xml:space="preserve"> նաև </w:t>
      </w:r>
      <w:r w:rsidRPr="00392A22">
        <w:rPr>
          <w:rFonts w:ascii="GHEA Grapalat" w:hAnsi="GHEA Grapalat" w:cs="Sylfaen"/>
          <w:lang w:val="af-ZA"/>
        </w:rPr>
        <w:t xml:space="preserve"> ٳսٳցչական կազﬕ որակավորման </w:t>
      </w:r>
      <w:r w:rsidR="00022118" w:rsidRPr="00392A22">
        <w:rPr>
          <w:rFonts w:ascii="GHEA Grapalat" w:hAnsi="GHEA Grapalat" w:cs="Sylfaen"/>
          <w:lang w:val="hy-AM"/>
        </w:rPr>
        <w:t xml:space="preserve">և </w:t>
      </w:r>
      <w:r w:rsidRPr="00392A22">
        <w:rPr>
          <w:rFonts w:ascii="GHEA Grapalat" w:hAnsi="GHEA Grapalat" w:cs="Sylfaen"/>
          <w:lang w:val="af-ZA"/>
        </w:rPr>
        <w:t>բարձրացման</w:t>
      </w:r>
      <w:r w:rsidR="00151B1B" w:rsidRPr="00392A22">
        <w:rPr>
          <w:rFonts w:ascii="GHEA Grapalat" w:hAnsi="GHEA Grapalat" w:cs="Sylfaen"/>
          <w:lang w:val="af-ZA"/>
        </w:rPr>
        <w:t>ը</w:t>
      </w:r>
      <w:r w:rsidRPr="00392A22">
        <w:rPr>
          <w:rFonts w:ascii="GHEA Grapalat" w:hAnsi="GHEA Grapalat" w:cs="Sylfaen"/>
          <w:lang w:val="af-ZA"/>
        </w:rPr>
        <w:t xml:space="preserve"> (ՀՀ ԿԳՄՍ նախարարٳթյան ատեստավորٳմը հաղթահարելٳ նպատակով), </w:t>
      </w:r>
      <w:r w:rsidR="00022118" w:rsidRPr="00392A22">
        <w:rPr>
          <w:rFonts w:ascii="GHEA Grapalat" w:hAnsi="GHEA Grapalat" w:cs="Sylfaen"/>
          <w:lang w:val="hy-AM"/>
        </w:rPr>
        <w:t xml:space="preserve">աշխատավարձերի բարելավմանը, </w:t>
      </w:r>
      <w:r w:rsidRPr="00392A22">
        <w:rPr>
          <w:rFonts w:ascii="GHEA Grapalat" w:hAnsi="GHEA Grapalat" w:cs="Sylfaen"/>
          <w:lang w:val="af-ZA"/>
        </w:rPr>
        <w:t>ինչպես նաև IB (International Baccalaureate) ծրագրի հավատարմագրման համար, ինչը թٳյլ կտա ավագ դպրոցի ծրագրին զٳգահեռ իրականացնել նաև ﬕջազգայնորեն ընդٳնված ծրագիր։</w:t>
      </w:r>
    </w:p>
    <w:p w:rsidR="008A2575" w:rsidRPr="00392A22" w:rsidRDefault="008A2575" w:rsidP="008A4465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392A22">
        <w:rPr>
          <w:rFonts w:ascii="GHEA Grapalat" w:hAnsi="GHEA Grapalat" w:cs="Sylfaen"/>
          <w:sz w:val="24"/>
          <w:szCs w:val="24"/>
          <w:lang w:val="af-ZA"/>
        </w:rPr>
        <w:t>Հանրակրթական ծրագրեր իրականացնող կառուցվածքային միավոր ունենալու հնարավորություն</w:t>
      </w:r>
      <w:r w:rsidR="001D4BE2" w:rsidRPr="00392A22">
        <w:rPr>
          <w:rFonts w:ascii="GHEA Grapalat" w:hAnsi="GHEA Grapalat" w:cs="Sylfaen"/>
          <w:sz w:val="24"/>
          <w:szCs w:val="24"/>
          <w:lang w:val="af-ZA"/>
        </w:rPr>
        <w:t>ը</w:t>
      </w:r>
      <w:r w:rsidRPr="00392A22">
        <w:rPr>
          <w:rFonts w:ascii="GHEA Grapalat" w:hAnsi="GHEA Grapalat" w:cs="Sylfaen"/>
          <w:sz w:val="24"/>
          <w:szCs w:val="24"/>
          <w:lang w:val="af-ZA"/>
        </w:rPr>
        <w:t xml:space="preserve"> հանրային բուհերի համար  սահմանված է «Բարձրագույն կրթության և գիտության մասին» օրենքով, իսկ </w:t>
      </w:r>
      <w:r w:rsidRPr="00392A22">
        <w:rPr>
          <w:rFonts w:ascii="GHEA Grapalat" w:hAnsi="GHEA Grapalat" w:cs="Sylfaen"/>
          <w:b/>
          <w:bCs/>
          <w:sz w:val="24"/>
          <w:szCs w:val="24"/>
          <w:lang w:val="af-ZA"/>
        </w:rPr>
        <w:t>«</w:t>
      </w:r>
      <w:r w:rsidRPr="00392A22">
        <w:rPr>
          <w:rFonts w:ascii="GHEA Grapalat" w:hAnsi="GHEA Grapalat" w:cs="Sylfaen"/>
          <w:bCs/>
          <w:sz w:val="24"/>
          <w:szCs w:val="24"/>
          <w:lang w:val="af-ZA"/>
        </w:rPr>
        <w:t>Ակադեմիական քաղաք» ծրագրի զարգացման հայեցակարգով</w:t>
      </w:r>
      <w:r w:rsidRPr="00392A22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392A22">
        <w:rPr>
          <w:rFonts w:ascii="GHEA Grapalat" w:hAnsi="GHEA Grapalat" w:cs="Sylfaen"/>
          <w:sz w:val="24"/>
          <w:szCs w:val="24"/>
          <w:lang w:val="af-ZA"/>
        </w:rPr>
        <w:t xml:space="preserve">նախատեսվում է համապատասխան կլաստերների շրջանակներում ավագ դպրոցների առկայություն, որոնք </w:t>
      </w:r>
      <w:r w:rsidRPr="00392A22">
        <w:rPr>
          <w:rFonts w:ascii="GHEA Grapalat" w:hAnsi="GHEA Grapalat" w:cs="Sylfaen"/>
          <w:sz w:val="24"/>
          <w:szCs w:val="24"/>
          <w:lang w:val="af-ZA"/>
        </w:rPr>
        <w:lastRenderedPageBreak/>
        <w:t>աշակերտներին կպատրաստեն սպասվելիք ավելի առաջադեմ և կիրառական բնույթ ունեցող բուհական ծրագրերին։</w:t>
      </w:r>
    </w:p>
    <w:p w:rsidR="00814746" w:rsidRPr="00392A22" w:rsidRDefault="00814746" w:rsidP="008A4465">
      <w:pPr>
        <w:tabs>
          <w:tab w:val="left" w:pos="360"/>
        </w:tabs>
        <w:spacing w:line="360" w:lineRule="auto"/>
        <w:ind w:firstLine="81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92A22">
        <w:rPr>
          <w:rFonts w:ascii="GHEA Grapalat" w:hAnsi="GHEA Grapalat" w:cs="Sylfaen"/>
          <w:sz w:val="24"/>
          <w:szCs w:val="24"/>
          <w:lang w:val="af-ZA"/>
        </w:rPr>
        <w:t>«Բարձրագույն կրթության և գիտության մասին» օրենքի  6-րդ հոդվածի 14-րդ մասի համաձայն` «Բուհը կարող է համապատասխան լի</w:t>
      </w:r>
      <w:r w:rsidR="001D4BE2" w:rsidRPr="00392A22">
        <w:rPr>
          <w:rFonts w:ascii="GHEA Grapalat" w:hAnsi="GHEA Grapalat" w:cs="Sylfaen"/>
          <w:sz w:val="24"/>
          <w:szCs w:val="24"/>
          <w:lang w:val="af-ZA"/>
        </w:rPr>
        <w:t xml:space="preserve">ցենզիայի առկայության պարագայում </w:t>
      </w:r>
      <w:r w:rsidRPr="00392A22">
        <w:rPr>
          <w:rFonts w:ascii="GHEA Grapalat" w:hAnsi="GHEA Grapalat" w:cs="Sylfaen"/>
          <w:sz w:val="24"/>
          <w:szCs w:val="24"/>
          <w:lang w:val="af-ZA"/>
        </w:rPr>
        <w:t xml:space="preserve">մատուցել կրթական ծառայություններ կրթության այլ մակարդակներում` իր առանձին կառուցվածքային միավորների միջոցով, ընդ որում բարձրագույն կրթության մակարդակներից տարբեր մակարդակներում կրթություն իրականացնելու դեպքում բուհն առաջնորդվում է տվյալ մակարդակի </w:t>
      </w:r>
      <w:r w:rsidRPr="00392A2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կրթության ոլորտը կարգավորող օրենսդրությամբ:»:</w:t>
      </w:r>
    </w:p>
    <w:p w:rsidR="00814746" w:rsidRPr="00392A22" w:rsidRDefault="00814746" w:rsidP="008A4465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l"/>
          <w:color w:val="333333"/>
          <w:sz w:val="24"/>
          <w:szCs w:val="24"/>
          <w:lang w:val="hy-AM" w:eastAsia="en-GB"/>
        </w:rPr>
      </w:pPr>
      <w:r w:rsidRPr="00392A22">
        <w:rPr>
          <w:rFonts w:ascii="GHEA Grapalat" w:hAnsi="GHEA Grapalat" w:cs="Arial"/>
          <w:color w:val="333333"/>
          <w:sz w:val="24"/>
          <w:szCs w:val="24"/>
          <w:lang w:val="hy-AM" w:eastAsia="en-GB"/>
        </w:rPr>
        <w:t xml:space="preserve">Ըստ նույն օրենքի 7-րդ հոդվածի 2-րդ մասի 2-րդ կետի՝ «Բուհը, սույն օրենքով և այլ նորմատիվ իրավական ակտերով սահմանված պահանջներին համապատասխան, ունի՝ կազմակերպական գործունեության ինքնավարություն՝ իր կառուցվածքը, </w:t>
      </w:r>
      <w:r w:rsidRPr="00392A22">
        <w:rPr>
          <w:rFonts w:ascii="GHEA Grapalat" w:hAnsi="GHEA Grapalat" w:cs="Arial"/>
          <w:b/>
          <w:color w:val="333333"/>
          <w:sz w:val="24"/>
          <w:szCs w:val="24"/>
          <w:lang w:val="hy-AM" w:eastAsia="en-GB"/>
        </w:rPr>
        <w:t>կառուցվածքային միավորներն ինքնուրույն սահմանելու,</w:t>
      </w:r>
      <w:r w:rsidRPr="00392A22">
        <w:rPr>
          <w:rFonts w:ascii="GHEA Grapalat" w:hAnsi="GHEA Grapalat" w:cs="Arial"/>
          <w:color w:val="333333"/>
          <w:sz w:val="24"/>
          <w:szCs w:val="24"/>
          <w:lang w:val="hy-AM" w:eastAsia="en-GB"/>
        </w:rPr>
        <w:t xml:space="preserve"> օրենքով սահմանված կարգով կառավարման և այլ մարմիններ ձևավորելու, իրավաբանական անձ ստեղծելու, ինչպես նաև ներքին կանոնակարգերը և ընթացակարգերն ինքնուրույն հաստատելու իրավասություն։</w:t>
      </w:r>
    </w:p>
    <w:p w:rsidR="00814746" w:rsidRPr="00392A22" w:rsidRDefault="00814746" w:rsidP="008A4465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392A22">
        <w:rPr>
          <w:rFonts w:ascii="GHEA Grapalat" w:hAnsi="GHEA Grapalat" w:cs="Arial"/>
          <w:color w:val="333333"/>
          <w:sz w:val="24"/>
          <w:szCs w:val="24"/>
          <w:lang w:val="hy-AM" w:eastAsia="en-GB"/>
        </w:rPr>
        <w:t xml:space="preserve">ՀՊՏՀ կանոնադրությամբ գիտական խորհրդին է վերապահված </w:t>
      </w:r>
      <w:r w:rsidRPr="00392A2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համալսարանի կառուցվածքային ստորաբաժանումների օրինակելի կանոնադրությունների հաստատման իրավասությունը։</w:t>
      </w:r>
    </w:p>
    <w:p w:rsidR="001D4BE2" w:rsidRPr="00392A22" w:rsidRDefault="00814746" w:rsidP="008A4465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92A2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Նախագծի ընդունումից հետո, դրանից բխող փոփոխություններ կկատարվեն բուհի կառուցվածքում, բուհի կողմից կհաստատվեն բուհի նոր կառուցվածքը, հաստիքացուցակը (կներառվի դպրոցը), կհաստատվի դպրոցի կանոնադրությունը՝ հանրկրթության ոլորտը կարգավորող իրավական ակտերին համապատասխան և համահունչ դրանց:</w:t>
      </w:r>
    </w:p>
    <w:p w:rsidR="006F18A3" w:rsidRPr="00392A22" w:rsidRDefault="00814746" w:rsidP="008A4465">
      <w:pPr>
        <w:spacing w:line="360" w:lineRule="auto"/>
        <w:ind w:firstLine="810"/>
        <w:jc w:val="both"/>
        <w:rPr>
          <w:rStyle w:val="BodyTextChar"/>
          <w:rFonts w:ascii="GHEA Grapalat" w:hAnsi="GHEA Grapalat"/>
          <w:sz w:val="24"/>
          <w:szCs w:val="24"/>
          <w:lang w:val="hy-AM"/>
        </w:rPr>
      </w:pPr>
      <w:r w:rsidRPr="00392A2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Ելնելով վերոգրյալից, դպրոցը, որպես հանրակրթական ծրագիր իրականացնող կառուցվածքային ստորաբաժանում, կունենա առանձին կանոնադրություն և կգործի տվյալ կանոնադրության հիման վրա՝ ապահովելով </w:t>
      </w:r>
      <w:r w:rsidRPr="00392A2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lastRenderedPageBreak/>
        <w:t xml:space="preserve">աշխատանքային օրենսդրությամբ սահմանված </w:t>
      </w:r>
      <w:r w:rsidRPr="00392A22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>վ</w:t>
      </w:r>
      <w:r w:rsidR="00F33E34" w:rsidRPr="00392A22">
        <w:rPr>
          <w:rStyle w:val="BodyTextChar"/>
          <w:rFonts w:ascii="GHEA Grapalat" w:hAnsi="GHEA Grapalat"/>
          <w:b w:val="0"/>
          <w:sz w:val="24"/>
          <w:szCs w:val="24"/>
          <w:lang w:val="hy-AM"/>
        </w:rPr>
        <w:t xml:space="preserve">երակազմակերպվող ՊՈԱԿ-ի ուսուցիչների և մյուս աշխատակիցների հետագա </w:t>
      </w:r>
      <w:r w:rsidRPr="00392A22">
        <w:rPr>
          <w:rStyle w:val="BodyTextChar"/>
          <w:rFonts w:ascii="GHEA Grapalat" w:hAnsi="GHEA Grapalat"/>
          <w:b w:val="0"/>
          <w:sz w:val="24"/>
          <w:szCs w:val="24"/>
          <w:lang w:val="hy-AM"/>
        </w:rPr>
        <w:t xml:space="preserve">աշխատանքային </w:t>
      </w:r>
      <w:r w:rsidR="00F33E34" w:rsidRPr="00392A22">
        <w:rPr>
          <w:rStyle w:val="BodyTextChar"/>
          <w:rFonts w:ascii="GHEA Grapalat" w:hAnsi="GHEA Grapalat"/>
          <w:b w:val="0"/>
          <w:sz w:val="24"/>
          <w:szCs w:val="24"/>
          <w:lang w:val="hy-AM"/>
        </w:rPr>
        <w:t>գործունեությ</w:t>
      </w:r>
      <w:r w:rsidRPr="00392A22">
        <w:rPr>
          <w:rStyle w:val="BodyTextChar"/>
          <w:rFonts w:ascii="GHEA Grapalat" w:hAnsi="GHEA Grapalat"/>
          <w:b w:val="0"/>
          <w:sz w:val="24"/>
          <w:szCs w:val="24"/>
          <w:lang w:val="hy-AM"/>
        </w:rPr>
        <w:t>ու</w:t>
      </w:r>
      <w:r w:rsidR="00F33E34" w:rsidRPr="00392A22">
        <w:rPr>
          <w:rStyle w:val="BodyTextChar"/>
          <w:rFonts w:ascii="GHEA Grapalat" w:hAnsi="GHEA Grapalat"/>
          <w:b w:val="0"/>
          <w:sz w:val="24"/>
          <w:szCs w:val="24"/>
          <w:lang w:val="hy-AM"/>
        </w:rPr>
        <w:t>նը</w:t>
      </w:r>
      <w:r w:rsidRPr="00392A22">
        <w:rPr>
          <w:rStyle w:val="BodyTextChar"/>
          <w:rFonts w:ascii="GHEA Grapalat" w:hAnsi="GHEA Grapalat"/>
          <w:b w:val="0"/>
          <w:sz w:val="24"/>
          <w:szCs w:val="24"/>
          <w:lang w:val="hy-AM"/>
        </w:rPr>
        <w:t xml:space="preserve"> (</w:t>
      </w:r>
      <w:r w:rsidR="00F33E34" w:rsidRPr="00392A22">
        <w:rPr>
          <w:rStyle w:val="BodyTextChar"/>
          <w:rFonts w:ascii="GHEA Grapalat" w:hAnsi="GHEA Grapalat"/>
          <w:b w:val="0"/>
          <w:sz w:val="24"/>
          <w:szCs w:val="24"/>
          <w:lang w:val="hy-AM"/>
        </w:rPr>
        <w:t>աշխատակիցների աշխատանքային իրավունքների երաշխիքներն ամրագրված են Աշխատանքային օրենսգրքի 126-րդ հոդվածով</w:t>
      </w:r>
      <w:r w:rsidRPr="00392A22">
        <w:rPr>
          <w:rStyle w:val="BodyTextChar"/>
          <w:rFonts w:ascii="GHEA Grapalat" w:hAnsi="GHEA Grapalat"/>
          <w:b w:val="0"/>
          <w:sz w:val="24"/>
          <w:szCs w:val="24"/>
          <w:lang w:val="hy-AM"/>
        </w:rPr>
        <w:t>, ըստ որի</w:t>
      </w:r>
      <w:r w:rsidR="00F33E34" w:rsidRPr="00392A22">
        <w:rPr>
          <w:rStyle w:val="BodyTextChar"/>
          <w:rFonts w:ascii="GHEA Grapalat" w:hAnsi="GHEA Grapalat"/>
          <w:sz w:val="24"/>
          <w:szCs w:val="24"/>
          <w:lang w:val="hy-AM"/>
        </w:rPr>
        <w:t xml:space="preserve"> </w:t>
      </w:r>
      <w:r w:rsidR="00F33E34" w:rsidRPr="00392A2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Կազմակերպության վերակազմակերպումը, ինչպես նաև դրա նկատմամբ պարտավորական կամ այլ իրավունքներ ունեցող անձանց փոփոխությունը հիմք չէ աշխատանքային պայմանագիրը լուծելու համար, եթե տեղի չի ունենում աշխատողների թվաքանակի և (կամ) հաստիքների կրճատում:</w:t>
      </w:r>
      <w:r w:rsidR="00F33E34" w:rsidRPr="00392A22">
        <w:rPr>
          <w:rStyle w:val="BodyTextChar"/>
          <w:rFonts w:ascii="GHEA Grapalat" w:hAnsi="GHEA Grapalat"/>
          <w:sz w:val="24"/>
          <w:szCs w:val="24"/>
          <w:lang w:val="hy-AM"/>
        </w:rPr>
        <w:t>):</w:t>
      </w:r>
    </w:p>
    <w:p w:rsidR="00C975AB" w:rsidRPr="00392A22" w:rsidRDefault="00884B9A" w:rsidP="00392A22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92A22">
        <w:rPr>
          <w:rFonts w:ascii="GHEA Grapalat" w:hAnsi="GHEA Grapalat" w:cs="GHEA Grapalat"/>
          <w:b/>
          <w:bCs/>
          <w:sz w:val="24"/>
          <w:szCs w:val="24"/>
          <w:lang w:val="hy-AM"/>
        </w:rPr>
        <w:t>3.</w:t>
      </w:r>
      <w:r w:rsidR="00C975AB" w:rsidRPr="00392A22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="00C975AB" w:rsidRPr="00392A2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C975AB" w:rsidRPr="00392A22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="00C975AB" w:rsidRPr="00392A2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C975AB" w:rsidRPr="00392A22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="00C975AB" w:rsidRPr="00392A2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</w:t>
      </w:r>
      <w:r w:rsidR="00C975AB" w:rsidRPr="00392A22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="00C975AB" w:rsidRPr="00392A2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</w:t>
      </w:r>
      <w:r w:rsidR="00C975AB" w:rsidRPr="00392A22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="00C975AB" w:rsidRPr="00392A2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C975AB" w:rsidRPr="00392A22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C975AB" w:rsidRPr="00392A2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C975AB" w:rsidRPr="00392A22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:rsidR="00C975AB" w:rsidRPr="00392A22" w:rsidRDefault="00C975AB" w:rsidP="00392A22">
      <w:pPr>
        <w:spacing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 w:rsidRPr="00392A22">
        <w:rPr>
          <w:rFonts w:ascii="GHEA Grapalat" w:hAnsi="GHEA Grapalat" w:cs="GHEA Grapalat"/>
          <w:bCs/>
          <w:sz w:val="24"/>
          <w:szCs w:val="24"/>
          <w:lang w:val="hy-AM"/>
        </w:rPr>
        <w:t>Նախագիծը</w:t>
      </w:r>
      <w:r w:rsidRPr="00392A2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392A22">
        <w:rPr>
          <w:rFonts w:ascii="GHEA Grapalat" w:hAnsi="GHEA Grapalat" w:cs="GHEA Grapalat"/>
          <w:bCs/>
          <w:sz w:val="24"/>
          <w:szCs w:val="24"/>
          <w:lang w:val="hy-AM"/>
        </w:rPr>
        <w:t>մշակվել</w:t>
      </w:r>
      <w:r w:rsidRPr="00392A2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392A22">
        <w:rPr>
          <w:rFonts w:ascii="GHEA Grapalat" w:hAnsi="GHEA Grapalat" w:cs="GHEA Grapalat"/>
          <w:bCs/>
          <w:sz w:val="24"/>
          <w:szCs w:val="24"/>
          <w:lang w:val="hy-AM"/>
        </w:rPr>
        <w:t>է</w:t>
      </w:r>
      <w:r w:rsidRPr="00392A2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392A22">
        <w:rPr>
          <w:rFonts w:ascii="GHEA Grapalat" w:hAnsi="GHEA Grapalat" w:cs="Sylfaen"/>
          <w:sz w:val="24"/>
          <w:szCs w:val="24"/>
          <w:lang w:val="af-ZA"/>
        </w:rPr>
        <w:t xml:space="preserve">Հայաստանի Հանրապետության </w:t>
      </w:r>
      <w:r w:rsidRPr="00392A22">
        <w:rPr>
          <w:rFonts w:ascii="GHEA Grapalat" w:hAnsi="GHEA Grapalat" w:cs="GHEA Grapalat"/>
          <w:bCs/>
          <w:sz w:val="24"/>
          <w:szCs w:val="24"/>
          <w:lang w:val="hy-AM"/>
        </w:rPr>
        <w:t>կրթության</w:t>
      </w:r>
      <w:r w:rsidRPr="00392A2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392A22"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 w:rsidRPr="00392A2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392A22">
        <w:rPr>
          <w:rFonts w:ascii="GHEA Grapalat" w:hAnsi="GHEA Grapalat" w:cs="GHEA Grapalat"/>
          <w:bCs/>
          <w:sz w:val="24"/>
          <w:szCs w:val="24"/>
          <w:lang w:val="hy-AM"/>
        </w:rPr>
        <w:t>գիտության</w:t>
      </w:r>
      <w:r w:rsidRPr="00392A2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392A22">
        <w:rPr>
          <w:rFonts w:ascii="GHEA Grapalat" w:hAnsi="GHEA Grapalat" w:cs="GHEA Grapalat"/>
          <w:bCs/>
          <w:sz w:val="24"/>
          <w:szCs w:val="24"/>
          <w:lang w:val="hy-AM"/>
        </w:rPr>
        <w:t>նախարարության</w:t>
      </w:r>
      <w:r w:rsidRPr="00392A2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392A22">
        <w:rPr>
          <w:rFonts w:ascii="GHEA Grapalat" w:hAnsi="GHEA Grapalat" w:cs="GHEA Grapalat"/>
          <w:bCs/>
          <w:sz w:val="24"/>
          <w:szCs w:val="24"/>
          <w:lang w:val="hy-AM"/>
        </w:rPr>
        <w:t>կողմից</w:t>
      </w:r>
      <w:r w:rsidRPr="00392A22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C975AB" w:rsidRPr="00392A22" w:rsidRDefault="00884B9A" w:rsidP="008A4465">
      <w:pPr>
        <w:spacing w:line="360" w:lineRule="auto"/>
        <w:ind w:firstLine="720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392A22">
        <w:rPr>
          <w:rFonts w:ascii="GHEA Grapalat" w:hAnsi="GHEA Grapalat" w:cs="GHEA Grapalat"/>
          <w:b/>
          <w:bCs/>
          <w:sz w:val="24"/>
          <w:szCs w:val="24"/>
          <w:lang w:val="af-ZA"/>
        </w:rPr>
        <w:t>4.</w:t>
      </w:r>
      <w:proofErr w:type="spellStart"/>
      <w:r w:rsidR="00C975AB" w:rsidRPr="00392A22">
        <w:rPr>
          <w:rFonts w:ascii="GHEA Grapalat" w:hAnsi="GHEA Grapalat" w:cs="GHEA Grapalat"/>
          <w:b/>
          <w:bCs/>
          <w:sz w:val="24"/>
          <w:szCs w:val="24"/>
        </w:rPr>
        <w:t>Ակնկալվող</w:t>
      </w:r>
      <w:proofErr w:type="spellEnd"/>
      <w:r w:rsidR="00C975AB" w:rsidRPr="00392A2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C975AB" w:rsidRPr="00392A22">
        <w:rPr>
          <w:rFonts w:ascii="GHEA Grapalat" w:hAnsi="GHEA Grapalat" w:cs="GHEA Grapalat"/>
          <w:b/>
          <w:bCs/>
          <w:sz w:val="24"/>
          <w:szCs w:val="24"/>
        </w:rPr>
        <w:t>արդյունքը</w:t>
      </w:r>
      <w:proofErr w:type="spellEnd"/>
    </w:p>
    <w:p w:rsidR="00C975AB" w:rsidRPr="00392A22" w:rsidRDefault="006F18A3" w:rsidP="00392A22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b/>
          <w:bCs/>
          <w:lang w:val="hy-AM"/>
        </w:rPr>
      </w:pPr>
      <w:r w:rsidRPr="00392A22">
        <w:rPr>
          <w:rFonts w:ascii="GHEA Grapalat" w:hAnsi="GHEA Grapalat" w:cs="Sylfaen"/>
          <w:lang w:val="hy-AM"/>
        </w:rPr>
        <w:t xml:space="preserve">««Երևանի Լևոն Արիսյանի  անվան հ. 127 ավագ դպրոց» պետական ոչ առևտրային կազմակերպությունը «Հայաստանի պետական տնտեսագիտական  համալսարան» պետական ոչ առևտրային կազմակերպությանը միացման ձևով վերակազմակերպելու, Հայաստանի Հանրապետության </w:t>
      </w:r>
      <w:r w:rsidR="003B5D09">
        <w:rPr>
          <w:rFonts w:ascii="GHEA Grapalat" w:hAnsi="GHEA Grapalat" w:cs="Sylfaen"/>
          <w:lang w:val="hy-AM"/>
        </w:rPr>
        <w:t xml:space="preserve">կառավարության մի շարք որոշումներում </w:t>
      </w:r>
      <w:r w:rsidRPr="00392A22">
        <w:rPr>
          <w:rFonts w:ascii="GHEA Grapalat" w:hAnsi="GHEA Grapalat" w:cs="Sylfaen"/>
          <w:lang w:val="hy-AM"/>
        </w:rPr>
        <w:t xml:space="preserve">փոփոխություններ և լրացումներ  կատարելու մասին» </w:t>
      </w:r>
      <w:r w:rsidR="002C58C6" w:rsidRPr="00392A22">
        <w:rPr>
          <w:rFonts w:ascii="GHEA Grapalat" w:hAnsi="GHEA Grapalat"/>
          <w:lang w:val="hy-AM"/>
        </w:rPr>
        <w:t>Կառավարության որոշմ</w:t>
      </w:r>
      <w:r w:rsidR="00CA388C" w:rsidRPr="00392A22">
        <w:rPr>
          <w:rFonts w:ascii="GHEA Grapalat" w:hAnsi="GHEA Grapalat"/>
          <w:lang w:val="hy-AM"/>
        </w:rPr>
        <w:t xml:space="preserve">ան նախագծի ընդունմամբ կստեղծվեն </w:t>
      </w:r>
      <w:proofErr w:type="spellStart"/>
      <w:r w:rsidR="00E51D85" w:rsidRPr="00392A22">
        <w:rPr>
          <w:rFonts w:ascii="GHEA Grapalat" w:hAnsi="GHEA Grapalat" w:cs="Arial"/>
          <w:color w:val="333333"/>
          <w:lang w:val="en-US" w:eastAsia="en-US"/>
        </w:rPr>
        <w:t>սովորողակենտրոն</w:t>
      </w:r>
      <w:proofErr w:type="spellEnd"/>
      <w:r w:rsidR="00E51D85" w:rsidRPr="00392A22">
        <w:rPr>
          <w:rFonts w:ascii="GHEA Grapalat" w:hAnsi="GHEA Grapalat" w:cs="Arial"/>
          <w:color w:val="333333"/>
          <w:lang w:val="af-ZA" w:eastAsia="en-US"/>
        </w:rPr>
        <w:t xml:space="preserve"> </w:t>
      </w:r>
      <w:proofErr w:type="spellStart"/>
      <w:r w:rsidR="00E51D85" w:rsidRPr="00392A22">
        <w:rPr>
          <w:rFonts w:ascii="GHEA Grapalat" w:hAnsi="GHEA Grapalat" w:cs="Arial"/>
          <w:color w:val="333333"/>
          <w:lang w:val="en-US" w:eastAsia="en-US"/>
        </w:rPr>
        <w:t>կրթական</w:t>
      </w:r>
      <w:proofErr w:type="spellEnd"/>
      <w:r w:rsidR="00E51D85" w:rsidRPr="00392A22">
        <w:rPr>
          <w:rFonts w:ascii="GHEA Grapalat" w:hAnsi="GHEA Grapalat" w:cs="Arial"/>
          <w:color w:val="333333"/>
          <w:lang w:val="af-ZA" w:eastAsia="en-US"/>
        </w:rPr>
        <w:t xml:space="preserve"> </w:t>
      </w:r>
      <w:proofErr w:type="spellStart"/>
      <w:r w:rsidR="00E51D85" w:rsidRPr="00392A22">
        <w:rPr>
          <w:rFonts w:ascii="GHEA Grapalat" w:hAnsi="GHEA Grapalat" w:cs="Arial"/>
          <w:color w:val="333333"/>
          <w:lang w:val="en-US" w:eastAsia="en-US"/>
        </w:rPr>
        <w:t>միջավայր</w:t>
      </w:r>
      <w:proofErr w:type="spellEnd"/>
      <w:r w:rsidR="00C3711B" w:rsidRPr="00392A22">
        <w:rPr>
          <w:rFonts w:ascii="GHEA Grapalat" w:hAnsi="GHEA Grapalat" w:cs="Arial"/>
          <w:color w:val="333333"/>
          <w:lang w:val="hy-AM" w:eastAsia="en-US"/>
        </w:rPr>
        <w:t xml:space="preserve"> ու</w:t>
      </w:r>
      <w:r w:rsidR="00E51D85" w:rsidRPr="00392A22">
        <w:rPr>
          <w:rFonts w:ascii="GHEA Grapalat" w:hAnsi="GHEA Grapalat" w:cs="Arial"/>
          <w:color w:val="333333"/>
          <w:lang w:val="af-ZA" w:eastAsia="en-US"/>
        </w:rPr>
        <w:t xml:space="preserve"> </w:t>
      </w:r>
      <w:r w:rsidR="008A2575" w:rsidRPr="00392A22">
        <w:rPr>
          <w:rFonts w:ascii="GHEA Grapalat" w:hAnsi="GHEA Grapalat"/>
          <w:lang w:val="hy-AM"/>
        </w:rPr>
        <w:t>որակ</w:t>
      </w:r>
      <w:r w:rsidR="00CA388C" w:rsidRPr="00392A22">
        <w:rPr>
          <w:rFonts w:ascii="GHEA Grapalat" w:hAnsi="GHEA Grapalat"/>
          <w:lang w:val="hy-AM"/>
        </w:rPr>
        <w:t>յալ</w:t>
      </w:r>
      <w:r w:rsidR="008A2575" w:rsidRPr="00392A22">
        <w:rPr>
          <w:rFonts w:ascii="GHEA Grapalat" w:hAnsi="GHEA Grapalat"/>
          <w:lang w:val="af-ZA"/>
        </w:rPr>
        <w:t xml:space="preserve"> </w:t>
      </w:r>
      <w:r w:rsidR="008A2575" w:rsidRPr="00392A22">
        <w:rPr>
          <w:rFonts w:ascii="GHEA Grapalat" w:hAnsi="GHEA Grapalat" w:cs="Sylfaen"/>
          <w:lang w:val="hy-AM"/>
        </w:rPr>
        <w:t>կրթության</w:t>
      </w:r>
      <w:r w:rsidR="008A2575" w:rsidRPr="00392A22">
        <w:rPr>
          <w:rFonts w:ascii="GHEA Grapalat" w:hAnsi="GHEA Grapalat"/>
          <w:lang w:val="af-ZA"/>
        </w:rPr>
        <w:t xml:space="preserve"> </w:t>
      </w:r>
      <w:r w:rsidR="008A2575" w:rsidRPr="00392A22">
        <w:rPr>
          <w:rFonts w:ascii="GHEA Grapalat" w:hAnsi="GHEA Grapalat" w:cs="Sylfaen"/>
          <w:lang w:val="hy-AM"/>
        </w:rPr>
        <w:t>ապահովման</w:t>
      </w:r>
      <w:r w:rsidR="008A2575" w:rsidRPr="00392A22">
        <w:rPr>
          <w:rFonts w:ascii="GHEA Grapalat" w:hAnsi="GHEA Grapalat"/>
          <w:lang w:val="af-ZA"/>
        </w:rPr>
        <w:t xml:space="preserve"> </w:t>
      </w:r>
      <w:r w:rsidR="008A2575" w:rsidRPr="00392A22">
        <w:rPr>
          <w:rFonts w:ascii="GHEA Grapalat" w:hAnsi="GHEA Grapalat" w:cs="Sylfaen"/>
          <w:lang w:val="hy-AM"/>
        </w:rPr>
        <w:t>համար</w:t>
      </w:r>
      <w:r w:rsidR="008A2575" w:rsidRPr="00392A22">
        <w:rPr>
          <w:rFonts w:ascii="GHEA Grapalat" w:hAnsi="GHEA Grapalat"/>
          <w:lang w:val="af-ZA"/>
        </w:rPr>
        <w:t xml:space="preserve"> </w:t>
      </w:r>
      <w:r w:rsidR="00CA388C" w:rsidRPr="00392A22">
        <w:rPr>
          <w:rFonts w:ascii="GHEA Grapalat" w:hAnsi="GHEA Grapalat"/>
          <w:lang w:val="hy-AM"/>
        </w:rPr>
        <w:t>անհրաժեշտ</w:t>
      </w:r>
      <w:r w:rsidR="008A2575" w:rsidRPr="00392A22">
        <w:rPr>
          <w:rFonts w:ascii="GHEA Grapalat" w:hAnsi="GHEA Grapalat"/>
          <w:lang w:val="af-ZA"/>
        </w:rPr>
        <w:t xml:space="preserve"> </w:t>
      </w:r>
      <w:r w:rsidR="008A2575" w:rsidRPr="00392A22">
        <w:rPr>
          <w:rFonts w:ascii="GHEA Grapalat" w:hAnsi="GHEA Grapalat"/>
          <w:lang w:val="hy-AM"/>
        </w:rPr>
        <w:t>պայմաններ</w:t>
      </w:r>
      <w:r w:rsidR="00E51D85" w:rsidRPr="00392A22">
        <w:rPr>
          <w:rFonts w:ascii="GHEA Grapalat" w:hAnsi="GHEA Grapalat"/>
          <w:lang w:val="hy-AM"/>
        </w:rPr>
        <w:t>՝ միջազգային չափանիշներին համապատասխան</w:t>
      </w:r>
      <w:r w:rsidR="00C3711B" w:rsidRPr="00392A22">
        <w:rPr>
          <w:rFonts w:ascii="GHEA Grapalat" w:hAnsi="GHEA Grapalat"/>
          <w:lang w:val="hy-AM"/>
        </w:rPr>
        <w:t>, կամրապնդվի բուհ-դպրոց կապը</w:t>
      </w:r>
      <w:r w:rsidR="00E51D85" w:rsidRPr="00392A22">
        <w:rPr>
          <w:rFonts w:ascii="GHEA Grapalat" w:hAnsi="GHEA Grapalat"/>
          <w:lang w:val="hy-AM"/>
        </w:rPr>
        <w:t>։</w:t>
      </w:r>
    </w:p>
    <w:p w:rsidR="005C1AB0" w:rsidRPr="00392A22" w:rsidRDefault="005C1AB0" w:rsidP="008A4465">
      <w:pPr>
        <w:pStyle w:val="ListParagraph"/>
        <w:numPr>
          <w:ilvl w:val="0"/>
          <w:numId w:val="3"/>
        </w:numPr>
        <w:shd w:val="clear" w:color="auto" w:fill="FFFFFF"/>
        <w:tabs>
          <w:tab w:val="left" w:pos="993"/>
          <w:tab w:val="left" w:pos="1134"/>
        </w:tabs>
        <w:spacing w:line="360" w:lineRule="auto"/>
        <w:ind w:hanging="66"/>
        <w:contextualSpacing/>
        <w:jc w:val="both"/>
        <w:rPr>
          <w:rFonts w:ascii="GHEA Grapalat" w:hAnsi="GHEA Grapalat" w:cs="Arial"/>
          <w:color w:val="222222"/>
          <w:sz w:val="24"/>
          <w:szCs w:val="24"/>
          <w:lang w:val="hy-AM"/>
        </w:rPr>
      </w:pPr>
      <w:r w:rsidRPr="00392A22">
        <w:rPr>
          <w:rFonts w:ascii="GHEA Grapalat" w:eastAsia="Calibri" w:hAnsi="GHEA Grapalat"/>
          <w:b/>
          <w:sz w:val="24"/>
          <w:szCs w:val="24"/>
          <w:lang w:val="hy-AM"/>
        </w:rPr>
        <w:t>Պետական</w:t>
      </w:r>
      <w:r w:rsidRPr="00392A2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392A22">
        <w:rPr>
          <w:rFonts w:ascii="GHEA Grapalat" w:eastAsia="Calibri" w:hAnsi="GHEA Grapalat"/>
          <w:b/>
          <w:sz w:val="24"/>
          <w:szCs w:val="24"/>
          <w:lang w:val="hy-AM"/>
        </w:rPr>
        <w:t>կամ</w:t>
      </w:r>
      <w:r w:rsidRPr="00392A2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392A22">
        <w:rPr>
          <w:rFonts w:ascii="GHEA Grapalat" w:eastAsia="Calibri" w:hAnsi="GHEA Grapalat"/>
          <w:b/>
          <w:sz w:val="24"/>
          <w:szCs w:val="24"/>
          <w:lang w:val="hy-AM"/>
        </w:rPr>
        <w:t>տեղական</w:t>
      </w:r>
      <w:r w:rsidRPr="00392A2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392A22">
        <w:rPr>
          <w:rFonts w:ascii="GHEA Grapalat" w:eastAsia="Calibri" w:hAnsi="GHEA Grapalat"/>
          <w:b/>
          <w:sz w:val="24"/>
          <w:szCs w:val="24"/>
          <w:lang w:val="hy-AM"/>
        </w:rPr>
        <w:t>ինքնակառավարման</w:t>
      </w:r>
      <w:r w:rsidRPr="00392A2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392A22">
        <w:rPr>
          <w:rFonts w:ascii="GHEA Grapalat" w:eastAsia="Calibri" w:hAnsi="GHEA Grapalat"/>
          <w:b/>
          <w:sz w:val="24"/>
          <w:szCs w:val="24"/>
          <w:lang w:val="hy-AM"/>
        </w:rPr>
        <w:t>մարմնի</w:t>
      </w:r>
      <w:r w:rsidRPr="00392A2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392A22">
        <w:rPr>
          <w:rFonts w:ascii="GHEA Grapalat" w:eastAsia="Calibri" w:hAnsi="GHEA Grapalat"/>
          <w:b/>
          <w:sz w:val="24"/>
          <w:szCs w:val="24"/>
          <w:lang w:val="hy-AM"/>
        </w:rPr>
        <w:t>բյուջեում</w:t>
      </w:r>
      <w:r w:rsidRPr="00392A2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392A22">
        <w:rPr>
          <w:rFonts w:ascii="GHEA Grapalat" w:eastAsia="Calibri" w:hAnsi="GHEA Grapalat"/>
          <w:b/>
          <w:sz w:val="24"/>
          <w:szCs w:val="24"/>
          <w:lang w:val="hy-AM"/>
        </w:rPr>
        <w:t>եկամուտների</w:t>
      </w:r>
      <w:r w:rsidRPr="00392A2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392A22">
        <w:rPr>
          <w:rFonts w:ascii="GHEA Grapalat" w:eastAsia="Calibri" w:hAnsi="GHEA Grapalat"/>
          <w:b/>
          <w:sz w:val="24"/>
          <w:szCs w:val="24"/>
          <w:lang w:val="hy-AM"/>
        </w:rPr>
        <w:t>և</w:t>
      </w:r>
      <w:r w:rsidRPr="00392A2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392A22">
        <w:rPr>
          <w:rFonts w:ascii="GHEA Grapalat" w:eastAsia="Calibri" w:hAnsi="GHEA Grapalat"/>
          <w:b/>
          <w:sz w:val="24"/>
          <w:szCs w:val="24"/>
          <w:lang w:val="hy-AM"/>
        </w:rPr>
        <w:t>ծախսերի</w:t>
      </w:r>
      <w:r w:rsidRPr="00392A2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392A22">
        <w:rPr>
          <w:rFonts w:ascii="GHEA Grapalat" w:eastAsia="Calibri" w:hAnsi="GHEA Grapalat"/>
          <w:b/>
          <w:sz w:val="24"/>
          <w:szCs w:val="24"/>
          <w:lang w:val="hy-AM"/>
        </w:rPr>
        <w:t>ավելացման</w:t>
      </w:r>
      <w:r w:rsidRPr="00392A2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392A22">
        <w:rPr>
          <w:rFonts w:ascii="GHEA Grapalat" w:eastAsia="Calibri" w:hAnsi="GHEA Grapalat"/>
          <w:b/>
          <w:sz w:val="24"/>
          <w:szCs w:val="24"/>
          <w:lang w:val="hy-AM"/>
        </w:rPr>
        <w:t>կամ</w:t>
      </w:r>
      <w:r w:rsidRPr="00392A2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392A22">
        <w:rPr>
          <w:rFonts w:ascii="GHEA Grapalat" w:eastAsia="Calibri" w:hAnsi="GHEA Grapalat"/>
          <w:b/>
          <w:sz w:val="24"/>
          <w:szCs w:val="24"/>
          <w:lang w:val="hy-AM"/>
        </w:rPr>
        <w:t>նվազեցման վերաբերյալ.</w:t>
      </w:r>
      <w:r w:rsidRPr="00392A22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</w:p>
    <w:p w:rsidR="005C1AB0" w:rsidRPr="00392A22" w:rsidRDefault="006F18A3" w:rsidP="00392A22">
      <w:pPr>
        <w:shd w:val="clear" w:color="auto" w:fill="FFFFFF"/>
        <w:tabs>
          <w:tab w:val="left" w:pos="851"/>
          <w:tab w:val="left" w:pos="993"/>
        </w:tabs>
        <w:spacing w:line="360" w:lineRule="auto"/>
        <w:jc w:val="both"/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hy-AM"/>
        </w:rPr>
      </w:pPr>
      <w:r w:rsidRPr="00392A22">
        <w:rPr>
          <w:rFonts w:ascii="GHEA Grapalat" w:hAnsi="GHEA Grapalat" w:cs="Sylfaen"/>
          <w:sz w:val="24"/>
          <w:szCs w:val="24"/>
          <w:lang w:val="hy-AM"/>
        </w:rPr>
        <w:t xml:space="preserve">««Երևանի Լևոն Արիսյանի  անվան հ. 127 ավագ դպրոց» պետական ոչ առևտրային կազմակերպությունը «Հայաստանի պետական տնտեսագիտական  համալսարան» </w:t>
      </w:r>
      <w:r w:rsidRPr="00392A22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պետական ոչ առևտրային կազմակերպությանը միացման ձևով վերակազմակերպելու, Հայաստանի Հանրապետության </w:t>
      </w:r>
      <w:r w:rsidR="003B5D09">
        <w:rPr>
          <w:rFonts w:ascii="GHEA Grapalat" w:hAnsi="GHEA Grapalat" w:cs="Sylfaen"/>
          <w:sz w:val="24"/>
          <w:szCs w:val="24"/>
          <w:lang w:val="hy-AM"/>
        </w:rPr>
        <w:t xml:space="preserve">կառավարության մի շարք որոշումներում </w:t>
      </w:r>
      <w:r w:rsidRPr="00392A22">
        <w:rPr>
          <w:rFonts w:ascii="GHEA Grapalat" w:hAnsi="GHEA Grapalat" w:cs="Sylfaen"/>
          <w:sz w:val="24"/>
          <w:szCs w:val="24"/>
          <w:lang w:val="hy-AM"/>
        </w:rPr>
        <w:t>փոփոխություններ և լրացումներ  կատարելու մասին»</w:t>
      </w:r>
      <w:r w:rsidR="005C1AB0" w:rsidRPr="00392A22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Կառավարության </w:t>
      </w:r>
      <w:r w:rsidR="005C1AB0" w:rsidRPr="00392A22">
        <w:rPr>
          <w:rFonts w:ascii="GHEA Grapalat" w:hAnsi="GHEA Grapalat" w:cs="Sylfaen"/>
          <w:color w:val="222222"/>
          <w:sz w:val="24"/>
          <w:szCs w:val="24"/>
          <w:lang w:val="hy-AM"/>
        </w:rPr>
        <w:t xml:space="preserve">որոշման </w:t>
      </w:r>
      <w:r w:rsidR="005C1AB0" w:rsidRPr="00392A22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 ընդունման կապակցությամբ</w:t>
      </w:r>
      <w:r w:rsidR="005C1AB0" w:rsidRPr="00392A2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5C1AB0" w:rsidRPr="00392A2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ՀՀ պետական կամ տեղական ինքնակառավարման մարմինների բյուջեներում եկամուտների և ծախսերի ավելացում կամ նվազեցում չի նախատեսվում:</w:t>
      </w:r>
      <w:r w:rsidR="00C3711B" w:rsidRPr="00392A2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</w:p>
    <w:p w:rsidR="005C1AB0" w:rsidRPr="00392A22" w:rsidRDefault="005C1AB0" w:rsidP="00392A22">
      <w:pPr>
        <w:shd w:val="clear" w:color="auto" w:fill="FFFFFF"/>
        <w:tabs>
          <w:tab w:val="left" w:pos="851"/>
          <w:tab w:val="left" w:pos="993"/>
        </w:tabs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5C1AB0" w:rsidRPr="00392A22" w:rsidRDefault="005C1AB0" w:rsidP="008A4465">
      <w:pPr>
        <w:shd w:val="clear" w:color="auto" w:fill="FFFFFF"/>
        <w:tabs>
          <w:tab w:val="left" w:pos="540"/>
        </w:tabs>
        <w:spacing w:line="360" w:lineRule="auto"/>
        <w:ind w:firstLine="720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392A22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5. «Կապը ռազմավարական փաստաթղթերի հետ. </w:t>
      </w:r>
    </w:p>
    <w:p w:rsidR="005C1AB0" w:rsidRPr="00392A22" w:rsidRDefault="00DC0735" w:rsidP="008A4465">
      <w:pPr>
        <w:tabs>
          <w:tab w:val="left" w:pos="851"/>
          <w:tab w:val="left" w:pos="993"/>
        </w:tabs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392A22">
        <w:rPr>
          <w:rFonts w:ascii="GHEA Grapalat" w:hAnsi="GHEA Grapalat" w:cs="Sylfaen"/>
          <w:color w:val="222222"/>
          <w:sz w:val="24"/>
          <w:szCs w:val="24"/>
          <w:lang w:val="hy-AM"/>
        </w:rPr>
        <w:t>Ն</w:t>
      </w:r>
      <w:r w:rsidR="005C1AB0" w:rsidRPr="00392A22">
        <w:rPr>
          <w:rFonts w:ascii="GHEA Grapalat" w:hAnsi="GHEA Grapalat" w:cs="Sylfaen"/>
          <w:color w:val="222222"/>
          <w:sz w:val="24"/>
          <w:szCs w:val="24"/>
          <w:lang w:val="hy-AM"/>
        </w:rPr>
        <w:t>ախագծի</w:t>
      </w:r>
      <w:r w:rsidR="005C1AB0" w:rsidRPr="00392A22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 w:rsidR="005C1AB0" w:rsidRPr="00392A22">
        <w:rPr>
          <w:rFonts w:ascii="GHEA Grapalat" w:hAnsi="GHEA Grapalat"/>
          <w:sz w:val="24"/>
          <w:szCs w:val="24"/>
          <w:lang w:val="hy-AM"/>
        </w:rPr>
        <w:t xml:space="preserve">ընդունումը </w:t>
      </w:r>
      <w:r w:rsidR="005C1AB0" w:rsidRPr="00392A22">
        <w:rPr>
          <w:rFonts w:ascii="GHEA Grapalat" w:eastAsia="Calibri" w:hAnsi="GHEA Grapalat"/>
          <w:sz w:val="24"/>
          <w:szCs w:val="24"/>
          <w:lang w:val="hy-AM"/>
        </w:rPr>
        <w:t xml:space="preserve">բխում է՝ </w:t>
      </w:r>
    </w:p>
    <w:p w:rsidR="005C1AB0" w:rsidRPr="00392A22" w:rsidRDefault="005C1AB0" w:rsidP="00392A22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92A22">
        <w:rPr>
          <w:rFonts w:ascii="GHEA Grapalat" w:hAnsi="GHEA Grapalat"/>
          <w:sz w:val="24"/>
          <w:szCs w:val="24"/>
          <w:lang w:val="hy-AM"/>
        </w:rPr>
        <w:t>1</w:t>
      </w:r>
      <w:r w:rsidRPr="00392A22">
        <w:rPr>
          <w:rFonts w:ascii="Cambria Math" w:hAnsi="Cambria Math" w:cs="Cambria Math"/>
          <w:sz w:val="24"/>
          <w:szCs w:val="24"/>
          <w:lang w:val="hy-AM"/>
        </w:rPr>
        <w:t>․</w:t>
      </w:r>
      <w:r w:rsidRPr="00392A22">
        <w:rPr>
          <w:rFonts w:ascii="GHEA Grapalat" w:hAnsi="GHEA Grapalat"/>
          <w:sz w:val="24"/>
          <w:szCs w:val="24"/>
          <w:lang w:val="hy-AM"/>
        </w:rPr>
        <w:t xml:space="preserve"> Հայաստանի մինչև 2050թ. վերափոխման ռազամավարության 1-ին «Կիրթ և կարողունակ քաղաքացի» ունենալու մեգանպատակի թիրախային արդյունքային ցուցանիշներին հասնելու պահանջից,</w:t>
      </w:r>
    </w:p>
    <w:p w:rsidR="005C1AB0" w:rsidRPr="00392A22" w:rsidRDefault="005C1AB0" w:rsidP="00392A22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92A22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392A22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392A2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«Հայաստանի Հանրապետության կրթության մինչև 2030 թվականի զարգացման պետական ծրագիրը» հաստատելու մասին» օրենքով սահմանված պահանջներից, մասնավորապես, </w:t>
      </w:r>
      <w:r w:rsidRPr="00392A22">
        <w:rPr>
          <w:rFonts w:ascii="GHEA Grapalat" w:hAnsi="GHEA Grapalat"/>
          <w:sz w:val="24"/>
          <w:szCs w:val="24"/>
          <w:lang w:val="hy-AM"/>
        </w:rPr>
        <w:t>Հոդված 1-ով հաստատված հավելված 1-ի`</w:t>
      </w:r>
    </w:p>
    <w:p w:rsidR="001B1FBB" w:rsidRPr="00392A22" w:rsidRDefault="009E437D" w:rsidP="00392A22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GHEA Grapalat"/>
          <w:color w:val="000000"/>
          <w:shd w:val="clear" w:color="auto" w:fill="FFFFFF"/>
          <w:lang w:val="hy-AM"/>
        </w:rPr>
      </w:pPr>
      <w:r w:rsidRPr="00392A22">
        <w:rPr>
          <w:rFonts w:ascii="GHEA Grapalat" w:hAnsi="GHEA Grapalat"/>
          <w:lang w:val="hy-AM"/>
        </w:rPr>
        <w:t>82</w:t>
      </w:r>
      <w:r w:rsidR="005C1AB0" w:rsidRPr="00392A22">
        <w:rPr>
          <w:rFonts w:ascii="GHEA Grapalat" w:hAnsi="GHEA Grapalat"/>
          <w:lang w:val="hy-AM"/>
        </w:rPr>
        <w:t xml:space="preserve">-րդ կետի </w:t>
      </w:r>
      <w:r w:rsidRPr="00392A22">
        <w:rPr>
          <w:rFonts w:ascii="GHEA Grapalat" w:hAnsi="GHEA Grapalat" w:cs="Arial"/>
          <w:color w:val="333333"/>
          <w:lang w:val="hy-AM" w:eastAsia="en-US"/>
        </w:rPr>
        <w:t xml:space="preserve">2-րդ </w:t>
      </w:r>
      <w:r w:rsidR="005C1AB0" w:rsidRPr="00392A22">
        <w:rPr>
          <w:rFonts w:ascii="GHEA Grapalat" w:hAnsi="GHEA Grapalat"/>
          <w:lang w:val="hy-AM"/>
        </w:rPr>
        <w:t>ենթակետի «</w:t>
      </w:r>
      <w:r w:rsidRPr="00392A22">
        <w:rPr>
          <w:rFonts w:ascii="GHEA Grapalat" w:hAnsi="GHEA Grapalat"/>
          <w:lang w:val="hy-AM"/>
        </w:rPr>
        <w:t>ա</w:t>
      </w:r>
      <w:r w:rsidR="005C1AB0" w:rsidRPr="00392A22">
        <w:rPr>
          <w:rFonts w:ascii="GHEA Grapalat" w:hAnsi="GHEA Grapalat"/>
          <w:lang w:val="hy-AM"/>
        </w:rPr>
        <w:t>»</w:t>
      </w:r>
      <w:r w:rsidRPr="00392A22">
        <w:rPr>
          <w:rFonts w:ascii="GHEA Grapalat" w:hAnsi="GHEA Grapalat"/>
          <w:lang w:val="hy-AM"/>
        </w:rPr>
        <w:t>, «բ», «գ»</w:t>
      </w:r>
      <w:r w:rsidR="00E51D85" w:rsidRPr="00392A22">
        <w:rPr>
          <w:rFonts w:ascii="GHEA Grapalat" w:hAnsi="GHEA Grapalat"/>
          <w:lang w:val="hy-AM"/>
        </w:rPr>
        <w:t xml:space="preserve"> </w:t>
      </w:r>
      <w:r w:rsidR="005C1AB0" w:rsidRPr="00392A22">
        <w:rPr>
          <w:rFonts w:ascii="GHEA Grapalat" w:hAnsi="GHEA Grapalat"/>
          <w:lang w:val="hy-AM"/>
        </w:rPr>
        <w:t>պարբերություն</w:t>
      </w:r>
      <w:r w:rsidRPr="00392A22">
        <w:rPr>
          <w:rFonts w:ascii="GHEA Grapalat" w:hAnsi="GHEA Grapalat"/>
          <w:lang w:val="hy-AM"/>
        </w:rPr>
        <w:t>ներ</w:t>
      </w:r>
      <w:r w:rsidR="005C1AB0" w:rsidRPr="00392A22">
        <w:rPr>
          <w:rFonts w:ascii="GHEA Grapalat" w:hAnsi="GHEA Grapalat"/>
          <w:lang w:val="hy-AM"/>
        </w:rPr>
        <w:t>ից,</w:t>
      </w:r>
      <w:r w:rsidR="00E51D85" w:rsidRPr="00392A22">
        <w:rPr>
          <w:rFonts w:ascii="GHEA Grapalat" w:hAnsi="GHEA Grapalat"/>
          <w:lang w:val="hy-AM"/>
        </w:rPr>
        <w:t xml:space="preserve"> </w:t>
      </w:r>
      <w:r w:rsidRPr="00392A22">
        <w:rPr>
          <w:rFonts w:ascii="GHEA Grapalat" w:hAnsi="GHEA Grapalat"/>
          <w:lang w:val="hy-AM"/>
        </w:rPr>
        <w:t xml:space="preserve">այն է </w:t>
      </w:r>
      <w:r w:rsidR="005C1AB0" w:rsidRPr="00392A22">
        <w:rPr>
          <w:rFonts w:ascii="GHEA Grapalat" w:hAnsi="GHEA Grapalat"/>
          <w:lang w:val="hy-AM"/>
        </w:rPr>
        <w:t xml:space="preserve"> </w:t>
      </w:r>
      <w:r w:rsidRPr="00392A22">
        <w:rPr>
          <w:rFonts w:ascii="GHEA Grapalat" w:hAnsi="GHEA Grapalat"/>
          <w:lang w:val="hy-AM"/>
        </w:rPr>
        <w:t>«</w:t>
      </w:r>
      <w:r w:rsidR="001B1FBB" w:rsidRPr="00392A22">
        <w:rPr>
          <w:rFonts w:ascii="GHEA Grapalat" w:hAnsi="GHEA Grapalat" w:cs="Arial"/>
          <w:color w:val="333333"/>
          <w:lang w:val="hy-AM"/>
        </w:rPr>
        <w:t>ուսումնական ենթակառուցվածքների ապահովում՝</w:t>
      </w:r>
    </w:p>
    <w:p w:rsidR="001B1FBB" w:rsidRPr="00392A22" w:rsidRDefault="001B1FBB" w:rsidP="008A4465">
      <w:pPr>
        <w:pStyle w:val="ListParagraph"/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Arial"/>
          <w:color w:val="333333"/>
          <w:sz w:val="24"/>
          <w:szCs w:val="24"/>
          <w:lang w:val="hy-AM"/>
        </w:rPr>
      </w:pPr>
      <w:r w:rsidRPr="00392A22">
        <w:rPr>
          <w:rFonts w:ascii="GHEA Grapalat" w:hAnsi="GHEA Grapalat" w:cs="Arial"/>
          <w:color w:val="333333"/>
          <w:sz w:val="24"/>
          <w:szCs w:val="24"/>
          <w:lang w:val="hy-AM"/>
        </w:rPr>
        <w:t>ա. ուսումնական հաստատությունների շենքային պայմանների բարելավում, ուսումը խթանող, գրավիչ, ապահով և անվտանգ, բազմաֆունկցիոնալ ֆիզիկական և ժամանակակից թվային տեխնոլոգիաներով հագեցած համագործակցային</w:t>
      </w:r>
      <w:r w:rsidRPr="00392A22">
        <w:rPr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392A22">
        <w:rPr>
          <w:rFonts w:ascii="GHEA Grapalat" w:hAnsi="GHEA Grapalat" w:cs="Arial"/>
          <w:color w:val="333333"/>
          <w:sz w:val="24"/>
          <w:szCs w:val="24"/>
          <w:lang w:val="hy-AM"/>
        </w:rPr>
        <w:t>միջավայրի ստեղծում՝ հաշվի առնելով կրթության նորացող մեթոդաբանությունը, անվտանգության և համընդհանուր մատչելիության չափանիշները,</w:t>
      </w:r>
    </w:p>
    <w:p w:rsidR="001B1FBB" w:rsidRPr="00392A22" w:rsidRDefault="001B1FBB" w:rsidP="00392A22">
      <w:pPr>
        <w:shd w:val="clear" w:color="auto" w:fill="FFFFFF"/>
        <w:spacing w:line="360" w:lineRule="auto"/>
        <w:ind w:left="180" w:firstLine="540"/>
        <w:jc w:val="both"/>
        <w:rPr>
          <w:rFonts w:ascii="GHEA Grapalat" w:hAnsi="GHEA Grapalat" w:cs="Arial"/>
          <w:color w:val="333333"/>
          <w:sz w:val="24"/>
          <w:szCs w:val="24"/>
          <w:lang w:val="hy-AM"/>
        </w:rPr>
      </w:pPr>
      <w:r w:rsidRPr="00392A22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բ. ուսումնական հաստատությունների ուսումնական գույքի, ժամանակակից համակարգչային սարքավորումների շարունակական արդիականացում, համացանցի որակյալ հասանելիության ապահովում, ժամանակակից </w:t>
      </w:r>
      <w:r w:rsidRPr="00392A22">
        <w:rPr>
          <w:rFonts w:ascii="GHEA Grapalat" w:hAnsi="GHEA Grapalat" w:cs="Arial"/>
          <w:color w:val="333333"/>
          <w:sz w:val="24"/>
          <w:szCs w:val="24"/>
          <w:lang w:val="hy-AM"/>
        </w:rPr>
        <w:lastRenderedPageBreak/>
        <w:t>հետազոտական ենթակառուցվածքների, մարզադահլիճների, ֆիզիկական և թվային ԲՏՃՄ և այլ լաբորատորիաների և գրադարանների, նորարարական ոճով կահավորված անհատական և թիմային աշխատանքների տարածքների ստեղծում,</w:t>
      </w:r>
    </w:p>
    <w:p w:rsidR="001B1FBB" w:rsidRPr="00392A22" w:rsidRDefault="001B1FBB" w:rsidP="00392A22">
      <w:pPr>
        <w:pStyle w:val="ListParagraph"/>
        <w:shd w:val="clear" w:color="auto" w:fill="FFFFFF"/>
        <w:spacing w:line="360" w:lineRule="auto"/>
        <w:ind w:left="180" w:firstLine="540"/>
        <w:jc w:val="both"/>
        <w:rPr>
          <w:rFonts w:ascii="GHEA Grapalat" w:hAnsi="GHEA Grapalat" w:cs="Arial"/>
          <w:color w:val="333333"/>
          <w:sz w:val="24"/>
          <w:szCs w:val="24"/>
          <w:lang w:val="hy-AM"/>
        </w:rPr>
      </w:pPr>
      <w:r w:rsidRPr="00392A22">
        <w:rPr>
          <w:rFonts w:ascii="GHEA Grapalat" w:hAnsi="GHEA Grapalat" w:cs="Arial"/>
          <w:color w:val="333333"/>
          <w:sz w:val="24"/>
          <w:szCs w:val="24"/>
          <w:lang w:val="hy-AM"/>
        </w:rPr>
        <w:t>գ. հանրակրթական ուսումնական հաստատություններում սովորողակենտրոն կրթական միջավայրի ստեղծում՝ մասնավորապես սովորողների սննդի կազմակերպման և արտադասարանական, արտալսարանային խմբակների և դասընթաց</w:t>
      </w:r>
      <w:r w:rsidR="009E437D" w:rsidRPr="00392A22">
        <w:rPr>
          <w:rFonts w:ascii="GHEA Grapalat" w:hAnsi="GHEA Grapalat" w:cs="Arial"/>
          <w:color w:val="333333"/>
          <w:sz w:val="24"/>
          <w:szCs w:val="24"/>
          <w:lang w:val="hy-AM"/>
        </w:rPr>
        <w:t>ների ծավալների ընդլայնմամբ</w:t>
      </w:r>
      <w:r w:rsidR="009E437D" w:rsidRPr="00392A22">
        <w:rPr>
          <w:rFonts w:ascii="GHEA Grapalat" w:hAnsi="GHEA Grapalat"/>
          <w:sz w:val="24"/>
          <w:szCs w:val="24"/>
          <w:lang w:val="hy-AM"/>
        </w:rPr>
        <w:t>»</w:t>
      </w:r>
      <w:r w:rsidR="009E437D" w:rsidRPr="00392A22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407D21" w:rsidRPr="00392A22" w:rsidRDefault="00E51D85" w:rsidP="00392A22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l"/>
          <w:color w:val="333333"/>
          <w:sz w:val="24"/>
          <w:szCs w:val="24"/>
          <w:lang w:val="hy-AM" w:eastAsia="en-US"/>
        </w:rPr>
      </w:pPr>
      <w:r w:rsidRPr="00392A2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2</w:t>
      </w:r>
      <w:r w:rsidR="00407D21" w:rsidRPr="00392A2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) </w:t>
      </w:r>
      <w:r w:rsidRPr="00392A22">
        <w:rPr>
          <w:rFonts w:ascii="GHEA Grapalat" w:hAnsi="GHEA Grapalat"/>
          <w:sz w:val="24"/>
          <w:szCs w:val="24"/>
          <w:lang w:val="hy-AM"/>
        </w:rPr>
        <w:t>82-րդ կետի</w:t>
      </w:r>
      <w:r w:rsidR="000808F4" w:rsidRPr="00392A22">
        <w:rPr>
          <w:rFonts w:ascii="GHEA Grapalat" w:hAnsi="GHEA Grapalat"/>
          <w:sz w:val="24"/>
          <w:szCs w:val="24"/>
          <w:lang w:val="hy-AM"/>
        </w:rPr>
        <w:t>՝</w:t>
      </w:r>
      <w:r w:rsidRPr="00392A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2A22">
        <w:rPr>
          <w:rFonts w:ascii="GHEA Grapalat" w:hAnsi="GHEA Grapalat" w:cs="Arial"/>
          <w:color w:val="333333"/>
          <w:sz w:val="24"/>
          <w:szCs w:val="24"/>
          <w:lang w:val="hy-AM" w:eastAsia="en-US"/>
        </w:rPr>
        <w:t xml:space="preserve">3-րդ </w:t>
      </w:r>
      <w:r w:rsidRPr="00392A22">
        <w:rPr>
          <w:rFonts w:ascii="GHEA Grapalat" w:hAnsi="GHEA Grapalat"/>
          <w:sz w:val="24"/>
          <w:szCs w:val="24"/>
          <w:lang w:val="hy-AM"/>
        </w:rPr>
        <w:t>ենթակետի «դ</w:t>
      </w:r>
      <w:r w:rsidR="0009452C" w:rsidRPr="00392A22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392A22">
        <w:rPr>
          <w:rFonts w:ascii="GHEA Grapalat" w:hAnsi="GHEA Grapalat"/>
          <w:sz w:val="24"/>
          <w:szCs w:val="24"/>
          <w:lang w:val="hy-AM"/>
        </w:rPr>
        <w:t>պարբերությունից</w:t>
      </w:r>
      <w:r w:rsidRPr="00392A2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, այն է՝ </w:t>
      </w:r>
      <w:r w:rsidR="000808F4" w:rsidRPr="00392A22">
        <w:rPr>
          <w:rFonts w:ascii="GHEA Grapalat" w:hAnsi="GHEA Grapalat"/>
          <w:sz w:val="24"/>
          <w:szCs w:val="24"/>
          <w:lang w:val="hy-AM"/>
        </w:rPr>
        <w:t>«</w:t>
      </w:r>
      <w:r w:rsidR="00407D21" w:rsidRPr="00392A2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կրթության կազմակերպման սովորողակենտրոն և մասնակցային մեխանիզմների ընդլայնում՝</w:t>
      </w:r>
    </w:p>
    <w:p w:rsidR="000808F4" w:rsidRPr="00392A22" w:rsidRDefault="003D4804" w:rsidP="00392A22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333333"/>
          <w:shd w:val="clear" w:color="auto" w:fill="FFFFFF"/>
          <w:lang w:val="hy-AM"/>
        </w:rPr>
      </w:pPr>
      <w:r w:rsidRPr="00392A22">
        <w:rPr>
          <w:rFonts w:ascii="GHEA Grapalat" w:hAnsi="GHEA Grapalat" w:cs="Arial"/>
          <w:color w:val="333333"/>
          <w:shd w:val="clear" w:color="auto" w:fill="FFFFFF"/>
          <w:lang w:val="hy-AM"/>
        </w:rPr>
        <w:t>միջնակարգ կրթության երրորդ մակարդակում ուսումնական կրեդիտների ներդրում՝ հեռանկարով, որ դրանց փոխանցելիությունը կապահովի սովորողի շարժունությունը և աստիճանակարգված կրթությունը արհեստագործական, միջին մասնագիտական և բարձրագույն կրթություն իրականացնող ուսումնական հաստատությունների համապատասխան կրթական ծրագրում</w:t>
      </w:r>
      <w:r w:rsidR="000808F4" w:rsidRPr="00392A22">
        <w:rPr>
          <w:rFonts w:ascii="Cambria Math" w:hAnsi="Cambria Math" w:cs="Cambria Math"/>
          <w:color w:val="333333"/>
          <w:shd w:val="clear" w:color="auto" w:fill="FFFFFF"/>
          <w:lang w:val="hy-AM"/>
        </w:rPr>
        <w:t>․</w:t>
      </w:r>
      <w:r w:rsidR="000808F4" w:rsidRPr="00392A22">
        <w:rPr>
          <w:rFonts w:ascii="GHEA Grapalat" w:hAnsi="GHEA Grapalat"/>
          <w:lang w:val="hy-AM"/>
        </w:rPr>
        <w:t>»</w:t>
      </w:r>
      <w:r w:rsidR="0009452C" w:rsidRPr="00392A22">
        <w:rPr>
          <w:rFonts w:ascii="GHEA Grapalat" w:hAnsi="GHEA Grapalat"/>
          <w:lang w:val="hy-AM"/>
        </w:rPr>
        <w:t xml:space="preserve">, </w:t>
      </w:r>
      <w:r w:rsidR="000808F4" w:rsidRPr="00392A22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5-րդ </w:t>
      </w:r>
      <w:r w:rsidR="0009452C" w:rsidRPr="00392A22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ենթակետի </w:t>
      </w:r>
      <w:r w:rsidR="0009452C" w:rsidRPr="00392A22">
        <w:rPr>
          <w:rFonts w:ascii="GHEA Grapalat" w:hAnsi="GHEA Grapalat"/>
          <w:lang w:val="hy-AM"/>
        </w:rPr>
        <w:t>«</w:t>
      </w:r>
      <w:r w:rsidR="0009452C" w:rsidRPr="00392A22">
        <w:rPr>
          <w:rFonts w:ascii="GHEA Grapalat" w:hAnsi="GHEA Grapalat" w:cs="Arial"/>
          <w:color w:val="333333"/>
          <w:shd w:val="clear" w:color="auto" w:fill="FFFFFF"/>
          <w:lang w:val="hy-AM"/>
        </w:rPr>
        <w:t>ժգ</w:t>
      </w:r>
      <w:r w:rsidR="0009452C" w:rsidRPr="00392A22">
        <w:rPr>
          <w:rFonts w:ascii="GHEA Grapalat" w:hAnsi="GHEA Grapalat"/>
          <w:lang w:val="hy-AM"/>
        </w:rPr>
        <w:t>» պարբերությունից</w:t>
      </w:r>
      <w:r w:rsidR="0009452C" w:rsidRPr="00392A22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՝ </w:t>
      </w:r>
      <w:r w:rsidR="0009452C" w:rsidRPr="00392A22">
        <w:rPr>
          <w:rFonts w:ascii="GHEA Grapalat" w:hAnsi="GHEA Grapalat"/>
          <w:lang w:val="hy-AM"/>
        </w:rPr>
        <w:t>«</w:t>
      </w:r>
      <w:r w:rsidR="001D7D23" w:rsidRPr="00392A22">
        <w:rPr>
          <w:rFonts w:ascii="GHEA Grapalat" w:hAnsi="GHEA Grapalat" w:cs="Arial"/>
          <w:color w:val="333333"/>
          <w:shd w:val="clear" w:color="auto" w:fill="FFFFFF"/>
          <w:lang w:val="hy-AM"/>
        </w:rPr>
        <w:t>կրթական չափորոշիչների և ծրագրերի բարելավում, մասնավորապես՝</w:t>
      </w:r>
    </w:p>
    <w:p w:rsidR="0009452C" w:rsidRPr="00392A22" w:rsidRDefault="003944DD" w:rsidP="008A4465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  <w:shd w:val="clear" w:color="auto" w:fill="FFFFFF"/>
          <w:lang w:val="hy-AM"/>
        </w:rPr>
      </w:pPr>
      <w:r w:rsidRPr="00392A22">
        <w:rPr>
          <w:rFonts w:ascii="GHEA Grapalat" w:hAnsi="GHEA Grapalat" w:cs="Arial"/>
          <w:color w:val="333333"/>
          <w:shd w:val="clear" w:color="auto" w:fill="FFFFFF"/>
          <w:lang w:val="hy-AM"/>
        </w:rPr>
        <w:t>ժգ. երեխաների մասնագիտական կողմնորոշման և կարիերայի ուղղորդման աշխատանքների խթանում, դրանց կազմակերպման մեթոդների կատարելագործում, ստեղծելով համապատասխան կենտրոններ և ներդնելով ձեռներեցության ուսուցում կրթական այն մակարդակներում, որտեղ այդ բաղադրիչը նախատեսված չէ, բուհական հետազոտողների (ասպիրանտների) ներուժի օգտագործում՝ բուհ/դպրոց կապի ամրապնդման և արդյունավետության բարձրացման, լավագույն երեխաների մասնագիտական կողմնորոշման համար</w:t>
      </w:r>
      <w:r w:rsidR="0009452C" w:rsidRPr="00392A22">
        <w:rPr>
          <w:rFonts w:ascii="Cambria Math" w:hAnsi="Cambria Math" w:cs="Cambria Math"/>
          <w:color w:val="333333"/>
          <w:shd w:val="clear" w:color="auto" w:fill="FFFFFF"/>
          <w:lang w:val="hy-AM"/>
        </w:rPr>
        <w:t>․</w:t>
      </w:r>
      <w:r w:rsidR="0009452C" w:rsidRPr="00392A22">
        <w:rPr>
          <w:rFonts w:ascii="GHEA Grapalat" w:hAnsi="GHEA Grapalat"/>
          <w:lang w:val="hy-AM"/>
        </w:rPr>
        <w:t>»</w:t>
      </w:r>
      <w:r w:rsidRPr="00392A22">
        <w:rPr>
          <w:rFonts w:ascii="GHEA Grapalat" w:hAnsi="GHEA Grapalat" w:cs="Arial"/>
          <w:color w:val="333333"/>
          <w:shd w:val="clear" w:color="auto" w:fill="FFFFFF"/>
          <w:lang w:val="hy-AM"/>
        </w:rPr>
        <w:t>,</w:t>
      </w:r>
    </w:p>
    <w:p w:rsidR="00D6127D" w:rsidRPr="00392A22" w:rsidRDefault="0009452C" w:rsidP="00392A22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  <w:shd w:val="clear" w:color="auto" w:fill="FFFFFF"/>
          <w:lang w:val="hy-AM"/>
        </w:rPr>
      </w:pPr>
      <w:r w:rsidRPr="00392A22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3) </w:t>
      </w:r>
      <w:r w:rsidR="00D6127D" w:rsidRPr="00392A22">
        <w:rPr>
          <w:rFonts w:ascii="GHEA Grapalat" w:hAnsi="GHEA Grapalat" w:cs="Arial"/>
          <w:color w:val="333333"/>
          <w:shd w:val="clear" w:color="auto" w:fill="FFFFFF"/>
          <w:lang w:val="hy-AM"/>
        </w:rPr>
        <w:t>86</w:t>
      </w:r>
      <w:r w:rsidRPr="00392A22">
        <w:rPr>
          <w:rFonts w:ascii="GHEA Grapalat" w:hAnsi="GHEA Grapalat"/>
          <w:lang w:val="hy-AM"/>
        </w:rPr>
        <w:t xml:space="preserve">-րդ կետի </w:t>
      </w:r>
      <w:r w:rsidRPr="00392A22">
        <w:rPr>
          <w:rFonts w:ascii="GHEA Grapalat" w:hAnsi="GHEA Grapalat" w:cs="Arial"/>
          <w:color w:val="333333"/>
          <w:lang w:val="hy-AM" w:eastAsia="en-US"/>
        </w:rPr>
        <w:t xml:space="preserve">5-րդ և 6-րդ </w:t>
      </w:r>
      <w:r w:rsidRPr="00392A22">
        <w:rPr>
          <w:rFonts w:ascii="GHEA Grapalat" w:hAnsi="GHEA Grapalat"/>
          <w:lang w:val="hy-AM"/>
        </w:rPr>
        <w:t>ենթակետերից պարբերություններից</w:t>
      </w:r>
      <w:r w:rsidR="00D6127D" w:rsidRPr="00392A22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. </w:t>
      </w:r>
      <w:r w:rsidRPr="00392A22">
        <w:rPr>
          <w:rFonts w:ascii="GHEA Grapalat" w:hAnsi="GHEA Grapalat"/>
          <w:lang w:val="hy-AM"/>
        </w:rPr>
        <w:t>«</w:t>
      </w:r>
      <w:r w:rsidR="00D6127D" w:rsidRPr="00392A22">
        <w:rPr>
          <w:rFonts w:ascii="GHEA Grapalat" w:hAnsi="GHEA Grapalat" w:cs="Arial"/>
          <w:color w:val="333333"/>
          <w:shd w:val="clear" w:color="auto" w:fill="FFFFFF"/>
          <w:lang w:val="hy-AM"/>
        </w:rPr>
        <w:t>Ծրագրի իրականացումը կապահովի 2030 թվականի հետևյալ արդյունքային շրջանակը.</w:t>
      </w:r>
    </w:p>
    <w:p w:rsidR="00672C7E" w:rsidRPr="00392A22" w:rsidRDefault="00672C7E" w:rsidP="00392A22">
      <w:pPr>
        <w:pStyle w:val="ListParagraph"/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Arial"/>
          <w:color w:val="333333"/>
          <w:sz w:val="24"/>
          <w:szCs w:val="24"/>
          <w:lang w:val="hy-AM"/>
        </w:rPr>
      </w:pPr>
      <w:r w:rsidRPr="00392A22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5) բոլոր դպրոցները կունենան պատշաճ կահավորված և արդիական սարքավորումներով հագեցված, սանիտարահիգիենիկ, անվտանգային </w:t>
      </w:r>
      <w:r w:rsidRPr="00392A22">
        <w:rPr>
          <w:rFonts w:ascii="GHEA Grapalat" w:hAnsi="GHEA Grapalat" w:cs="Arial"/>
          <w:color w:val="333333"/>
          <w:sz w:val="24"/>
          <w:szCs w:val="24"/>
          <w:lang w:val="hy-AM"/>
        </w:rPr>
        <w:lastRenderedPageBreak/>
        <w:t>ստանդարտները բավարարող և համընդհանուր մատչելի շենքեր.</w:t>
      </w:r>
      <w:r w:rsidR="0036514E" w:rsidRPr="00392A22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392A22">
        <w:rPr>
          <w:rFonts w:ascii="GHEA Grapalat" w:hAnsi="GHEA Grapalat" w:cs="Arial"/>
          <w:color w:val="333333"/>
          <w:sz w:val="24"/>
          <w:szCs w:val="24"/>
          <w:lang w:val="hy-AM"/>
        </w:rPr>
        <w:t>6) բոլոր դպրոցները, ՄԿՈՒ հաստատությունները համալրված կլինեն որակավորված և սահմանված ստանդարտներին համապատասխան ատեստավորված մանկավարժներով, որոնք կստանան արժանապատիվ վարձատրություն.</w:t>
      </w:r>
      <w:r w:rsidR="0009452C" w:rsidRPr="00392A22">
        <w:rPr>
          <w:rFonts w:ascii="GHEA Grapalat" w:hAnsi="GHEA Grapalat"/>
          <w:sz w:val="24"/>
          <w:szCs w:val="24"/>
          <w:lang w:val="hy-AM"/>
        </w:rPr>
        <w:t>»։</w:t>
      </w:r>
    </w:p>
    <w:p w:rsidR="00A32BD9" w:rsidRPr="00392A22" w:rsidRDefault="005C1AB0" w:rsidP="008A446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392A22">
        <w:rPr>
          <w:rFonts w:ascii="GHEA Grapalat" w:hAnsi="GHEA Grapalat"/>
          <w:lang w:val="hy-AM"/>
        </w:rPr>
        <w:t>3</w:t>
      </w:r>
      <w:r w:rsidRPr="00392A22">
        <w:rPr>
          <w:rFonts w:ascii="Cambria Math" w:hAnsi="Cambria Math" w:cs="Cambria Math"/>
          <w:lang w:val="hy-AM"/>
        </w:rPr>
        <w:t>․</w:t>
      </w:r>
      <w:r w:rsidRPr="00392A22">
        <w:rPr>
          <w:rFonts w:ascii="GHEA Grapalat" w:hAnsi="GHEA Grapalat"/>
          <w:lang w:val="hy-AM"/>
        </w:rPr>
        <w:t xml:space="preserve"> ՀՀ կառավարության 2023 մարտի 16-ի N351-Լ որոշմամբ հաստատված </w:t>
      </w:r>
      <w:r w:rsidRPr="00392A22">
        <w:rPr>
          <w:rFonts w:ascii="Calibri" w:hAnsi="Calibri" w:cs="Calibri"/>
          <w:color w:val="333333"/>
          <w:shd w:val="clear" w:color="auto" w:fill="FFFFFF"/>
          <w:lang w:val="hy-AM"/>
        </w:rPr>
        <w:t> </w:t>
      </w:r>
      <w:r w:rsidRPr="00392A22">
        <w:rPr>
          <w:rFonts w:ascii="GHEA Grapalat" w:hAnsi="GHEA Grapalat" w:cs="GHEA Grapalat"/>
          <w:color w:val="333333"/>
          <w:shd w:val="clear" w:color="auto" w:fill="FFFFFF"/>
          <w:lang w:val="hy-AM"/>
        </w:rPr>
        <w:t>«Հայաստանի</w:t>
      </w:r>
      <w:r w:rsidRPr="00392A22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392A22">
        <w:rPr>
          <w:rFonts w:ascii="GHEA Grapalat" w:hAnsi="GHEA Grapalat" w:cs="GHEA Grapalat"/>
          <w:color w:val="333333"/>
          <w:shd w:val="clear" w:color="auto" w:fill="FFFFFF"/>
          <w:lang w:val="hy-AM"/>
        </w:rPr>
        <w:t>Հանրապետության</w:t>
      </w:r>
      <w:r w:rsidRPr="00392A22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392A22">
        <w:rPr>
          <w:rFonts w:ascii="GHEA Grapalat" w:hAnsi="GHEA Grapalat" w:cs="GHEA Grapalat"/>
          <w:color w:val="333333"/>
          <w:shd w:val="clear" w:color="auto" w:fill="FFFFFF"/>
          <w:lang w:val="hy-AM"/>
        </w:rPr>
        <w:t>կրթության</w:t>
      </w:r>
      <w:r w:rsidRPr="00392A22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392A22">
        <w:rPr>
          <w:rFonts w:ascii="GHEA Grapalat" w:hAnsi="GHEA Grapalat" w:cs="GHEA Grapalat"/>
          <w:color w:val="333333"/>
          <w:shd w:val="clear" w:color="auto" w:fill="FFFFFF"/>
          <w:lang w:val="hy-AM"/>
        </w:rPr>
        <w:t>մինչև</w:t>
      </w:r>
      <w:r w:rsidRPr="00392A22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2030 </w:t>
      </w:r>
      <w:r w:rsidRPr="00392A22">
        <w:rPr>
          <w:rFonts w:ascii="GHEA Grapalat" w:hAnsi="GHEA Grapalat" w:cs="GHEA Grapalat"/>
          <w:color w:val="333333"/>
          <w:shd w:val="clear" w:color="auto" w:fill="FFFFFF"/>
          <w:lang w:val="hy-AM"/>
        </w:rPr>
        <w:t>թվականի</w:t>
      </w:r>
      <w:r w:rsidRPr="00392A22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392A22">
        <w:rPr>
          <w:rFonts w:ascii="GHEA Grapalat" w:hAnsi="GHEA Grapalat" w:cs="GHEA Grapalat"/>
          <w:color w:val="333333"/>
          <w:shd w:val="clear" w:color="auto" w:fill="FFFFFF"/>
          <w:lang w:val="hy-AM"/>
        </w:rPr>
        <w:t>զարգացման</w:t>
      </w:r>
      <w:r w:rsidRPr="00392A22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392A22">
        <w:rPr>
          <w:rFonts w:ascii="GHEA Grapalat" w:hAnsi="GHEA Grapalat" w:cs="GHEA Grapalat"/>
          <w:color w:val="333333"/>
          <w:shd w:val="clear" w:color="auto" w:fill="FFFFFF"/>
          <w:lang w:val="hy-AM"/>
        </w:rPr>
        <w:t>պետական</w:t>
      </w:r>
      <w:r w:rsidRPr="00392A22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392A22">
        <w:rPr>
          <w:rFonts w:ascii="GHEA Grapalat" w:hAnsi="GHEA Grapalat" w:cs="GHEA Grapalat"/>
          <w:color w:val="333333"/>
          <w:shd w:val="clear" w:color="auto" w:fill="FFFFFF"/>
          <w:lang w:val="hy-AM"/>
        </w:rPr>
        <w:t>ծրագիրը»</w:t>
      </w:r>
      <w:r w:rsidRPr="00392A22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392A22">
        <w:rPr>
          <w:rFonts w:ascii="GHEA Grapalat" w:hAnsi="GHEA Grapalat" w:cs="GHEA Grapalat"/>
          <w:color w:val="333333"/>
          <w:shd w:val="clear" w:color="auto" w:fill="FFFFFF"/>
          <w:lang w:val="hy-AM"/>
        </w:rPr>
        <w:t>հաստատելու</w:t>
      </w:r>
      <w:r w:rsidRPr="00392A22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մասին» օրենքից բխող գործողությունների ծրագրի՝</w:t>
      </w:r>
      <w:r w:rsidRPr="00392A22">
        <w:rPr>
          <w:rFonts w:ascii="Calibri" w:hAnsi="Calibri" w:cs="Calibri"/>
          <w:color w:val="333333"/>
          <w:shd w:val="clear" w:color="auto" w:fill="FFFFFF"/>
          <w:lang w:val="hy-AM"/>
        </w:rPr>
        <w:t> </w:t>
      </w:r>
      <w:r w:rsidRPr="00392A22">
        <w:rPr>
          <w:rFonts w:ascii="GHEA Grapalat" w:hAnsi="GHEA Grapalat"/>
          <w:lang w:val="hy-AM"/>
        </w:rPr>
        <w:t xml:space="preserve"> </w:t>
      </w:r>
    </w:p>
    <w:p w:rsidR="00C975AB" w:rsidRPr="00392A22" w:rsidRDefault="007F5AA3" w:rsidP="008A446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  <w:shd w:val="clear" w:color="auto" w:fill="FFFFFF"/>
          <w:lang w:val="hy-AM"/>
        </w:rPr>
      </w:pPr>
      <w:r w:rsidRPr="00392A22">
        <w:rPr>
          <w:rFonts w:ascii="GHEA Grapalat" w:hAnsi="GHEA Grapalat"/>
          <w:lang w:val="hy-AM"/>
        </w:rPr>
        <w:t>«Հանրա</w:t>
      </w:r>
      <w:r w:rsidR="005C1AB0" w:rsidRPr="00392A22">
        <w:rPr>
          <w:rFonts w:ascii="GHEA Grapalat" w:hAnsi="GHEA Grapalat"/>
          <w:lang w:val="hy-AM"/>
        </w:rPr>
        <w:t xml:space="preserve">կրթություն» գլխի </w:t>
      </w:r>
      <w:r w:rsidRPr="00392A22">
        <w:rPr>
          <w:rFonts w:ascii="GHEA Grapalat" w:hAnsi="GHEA Grapalat"/>
          <w:lang w:val="hy-AM"/>
        </w:rPr>
        <w:t xml:space="preserve">3.1.3. </w:t>
      </w:r>
      <w:r w:rsidR="005C1AB0" w:rsidRPr="00392A22">
        <w:rPr>
          <w:rFonts w:ascii="GHEA Grapalat" w:hAnsi="GHEA Grapalat"/>
          <w:lang w:val="hy-AM"/>
        </w:rPr>
        <w:t>կետի</w:t>
      </w:r>
      <w:r w:rsidR="00022118" w:rsidRPr="00392A22">
        <w:rPr>
          <w:rFonts w:ascii="GHEA Grapalat" w:hAnsi="GHEA Grapalat"/>
          <w:lang w:val="hy-AM"/>
        </w:rPr>
        <w:t>ց</w:t>
      </w:r>
      <w:r w:rsidR="005C1AB0" w:rsidRPr="00392A22">
        <w:rPr>
          <w:rFonts w:ascii="GHEA Grapalat" w:hAnsi="GHEA Grapalat"/>
          <w:lang w:val="hy-AM"/>
        </w:rPr>
        <w:t>՝ «</w:t>
      </w:r>
      <w:r w:rsidR="000B667F" w:rsidRPr="00392A22">
        <w:rPr>
          <w:rFonts w:ascii="GHEA Grapalat" w:hAnsi="GHEA Grapalat"/>
          <w:lang w:val="hy-AM"/>
        </w:rPr>
        <w:t>հանրակրթական ուսումնական հաստատություների շենքային պայմանների բարելավում, այդ թվում՝ սեյսմիկ անվտանգության ապահովում, փոքրաքանակ աշակերտական համակազմ ունեցող բնակավայրերում մոդուլային դպրոցական շենքերի կառուցում, ըստ անհրաժեշտության՝ հիմնանորոգման, վերակառուցման և վերանորոգման այլ աշխատանքներ</w:t>
      </w:r>
      <w:r w:rsidR="005C1AB0" w:rsidRPr="00392A22">
        <w:rPr>
          <w:rFonts w:ascii="GHEA Grapalat" w:hAnsi="GHEA Grapalat"/>
          <w:lang w:val="hy-AM"/>
        </w:rPr>
        <w:t>»</w:t>
      </w:r>
      <w:r w:rsidR="004F4337" w:rsidRPr="00392A22">
        <w:rPr>
          <w:rFonts w:ascii="GHEA Grapalat" w:hAnsi="GHEA Grapalat"/>
          <w:lang w:val="hy-AM"/>
        </w:rPr>
        <w:t xml:space="preserve"> (300դպրոց ծրագիր)</w:t>
      </w:r>
      <w:r w:rsidR="005C1AB0" w:rsidRPr="00392A22">
        <w:rPr>
          <w:rFonts w:ascii="GHEA Grapalat" w:hAnsi="GHEA Grapalat"/>
          <w:lang w:val="hy-AM"/>
        </w:rPr>
        <w:t xml:space="preserve">: </w:t>
      </w:r>
    </w:p>
    <w:p w:rsidR="0076226D" w:rsidRPr="00392A22" w:rsidRDefault="0076226D" w:rsidP="008A446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392A22">
        <w:rPr>
          <w:rFonts w:ascii="GHEA Grapalat" w:hAnsi="GHEA Grapalat"/>
          <w:lang w:val="hy-AM"/>
        </w:rPr>
        <w:t xml:space="preserve">ՀՀ կառավարության 2021 թվականի նոյեմբերի 18-ի N 1902-Լ որոշման </w:t>
      </w:r>
      <w:r w:rsidR="00022118" w:rsidRPr="00392A22">
        <w:rPr>
          <w:rFonts w:ascii="GHEA Grapalat" w:hAnsi="GHEA Grapalat"/>
          <w:lang w:val="hy-AM"/>
        </w:rPr>
        <w:t>Հայաստանի</w:t>
      </w:r>
      <w:r w:rsidRPr="00392A22">
        <w:rPr>
          <w:rFonts w:ascii="GHEA Grapalat" w:hAnsi="GHEA Grapalat"/>
          <w:lang w:val="hy-AM"/>
        </w:rPr>
        <w:t xml:space="preserve"> Հ</w:t>
      </w:r>
      <w:r w:rsidR="00022118" w:rsidRPr="00392A22">
        <w:rPr>
          <w:rFonts w:ascii="GHEA Grapalat" w:hAnsi="GHEA Grapalat"/>
          <w:lang w:val="hy-AM"/>
        </w:rPr>
        <w:t>անրապետության կառավարության 2021-2026թթ</w:t>
      </w:r>
      <w:r w:rsidR="00022118" w:rsidRPr="00392A22">
        <w:rPr>
          <w:rFonts w:ascii="Cambria Math" w:hAnsi="Cambria Math" w:cs="Cambria Math"/>
          <w:lang w:val="hy-AM"/>
        </w:rPr>
        <w:t>․</w:t>
      </w:r>
      <w:r w:rsidR="00022118" w:rsidRPr="00392A22">
        <w:rPr>
          <w:rFonts w:ascii="GHEA Grapalat" w:hAnsi="GHEA Grapalat"/>
          <w:lang w:val="hy-AM"/>
        </w:rPr>
        <w:t xml:space="preserve">  գործունեության միջոցառուների </w:t>
      </w:r>
      <w:r w:rsidRPr="00392A22">
        <w:rPr>
          <w:rFonts w:ascii="GHEA Grapalat" w:hAnsi="GHEA Grapalat"/>
          <w:lang w:val="hy-AM"/>
        </w:rPr>
        <w:t>ծրագրի «Կրթության, գիտության, մշակույթի և սպորտի նախարարության» գլխի «Կրթություն» բաժնի 8</w:t>
      </w:r>
      <w:r w:rsidR="00022118" w:rsidRPr="00392A22">
        <w:rPr>
          <w:rFonts w:ascii="GHEA Grapalat" w:hAnsi="GHEA Grapalat"/>
          <w:lang w:val="hy-AM"/>
        </w:rPr>
        <w:t xml:space="preserve">-րդ՝ </w:t>
      </w:r>
      <w:r w:rsidR="0036514E" w:rsidRPr="00392A22">
        <w:rPr>
          <w:rFonts w:ascii="GHEA Grapalat" w:hAnsi="GHEA Grapalat"/>
          <w:lang w:val="hy-AM"/>
        </w:rPr>
        <w:t>«</w:t>
      </w:r>
      <w:r w:rsidRPr="00392A22">
        <w:rPr>
          <w:rFonts w:ascii="GHEA Grapalat" w:hAnsi="GHEA Grapalat"/>
          <w:lang w:val="hy-AM"/>
        </w:rPr>
        <w:t>Կառուցել, հիմնանորոգել և վերանորոգել առնվազն 300 հանրակրթական ուսումնական հաստատություննեիր՝ ապահովել դրանց ամբողջական հագեցումը անհրաժեշտ գույքով և սարքավորումներով</w:t>
      </w:r>
      <w:r w:rsidR="0036514E" w:rsidRPr="00392A22">
        <w:rPr>
          <w:rFonts w:ascii="GHEA Grapalat" w:hAnsi="GHEA Grapalat"/>
          <w:lang w:val="hy-AM"/>
        </w:rPr>
        <w:t>»</w:t>
      </w:r>
      <w:r w:rsidR="00022118" w:rsidRPr="00392A22">
        <w:rPr>
          <w:rFonts w:ascii="GHEA Grapalat" w:hAnsi="GHEA Grapalat"/>
          <w:lang w:val="hy-AM"/>
        </w:rPr>
        <w:t xml:space="preserve"> կետից։</w:t>
      </w:r>
    </w:p>
    <w:p w:rsidR="000F7DB5" w:rsidRPr="00392A22" w:rsidRDefault="000F7DB5" w:rsidP="00392A2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0F7DB5" w:rsidRPr="00392A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E2960"/>
    <w:multiLevelType w:val="hybridMultilevel"/>
    <w:tmpl w:val="DF489216"/>
    <w:lvl w:ilvl="0" w:tplc="EF2AADE6">
      <w:start w:val="5"/>
      <w:numFmt w:val="decimal"/>
      <w:lvlText w:val="%1."/>
      <w:lvlJc w:val="left"/>
      <w:pPr>
        <w:ind w:left="786" w:hanging="360"/>
      </w:pPr>
      <w:rPr>
        <w:rFonts w:eastAsia="Calibri" w:cs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6886178A"/>
    <w:multiLevelType w:val="hybridMultilevel"/>
    <w:tmpl w:val="8288FDCC"/>
    <w:lvl w:ilvl="0" w:tplc="47AC0F5E">
      <w:start w:val="3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09148E6"/>
    <w:multiLevelType w:val="hybridMultilevel"/>
    <w:tmpl w:val="BB761426"/>
    <w:lvl w:ilvl="0" w:tplc="4534626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auto"/>
        <w:lang w:val="hy-AM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D48"/>
    <w:rsid w:val="00022118"/>
    <w:rsid w:val="000808F4"/>
    <w:rsid w:val="0009452C"/>
    <w:rsid w:val="000B667F"/>
    <w:rsid w:val="000F7DB5"/>
    <w:rsid w:val="00151B1B"/>
    <w:rsid w:val="001B1FBB"/>
    <w:rsid w:val="001D4BE2"/>
    <w:rsid w:val="001D7D23"/>
    <w:rsid w:val="002C58C6"/>
    <w:rsid w:val="003004C6"/>
    <w:rsid w:val="003613CC"/>
    <w:rsid w:val="0036514E"/>
    <w:rsid w:val="00392A22"/>
    <w:rsid w:val="003944DD"/>
    <w:rsid w:val="003B5D09"/>
    <w:rsid w:val="003D4804"/>
    <w:rsid w:val="00407D21"/>
    <w:rsid w:val="00432349"/>
    <w:rsid w:val="004F4337"/>
    <w:rsid w:val="00505FA8"/>
    <w:rsid w:val="0051204C"/>
    <w:rsid w:val="005C1AB0"/>
    <w:rsid w:val="00672C7E"/>
    <w:rsid w:val="006D2943"/>
    <w:rsid w:val="006D6102"/>
    <w:rsid w:val="006F18A3"/>
    <w:rsid w:val="00727472"/>
    <w:rsid w:val="0076226D"/>
    <w:rsid w:val="00784055"/>
    <w:rsid w:val="007F5AA3"/>
    <w:rsid w:val="00814746"/>
    <w:rsid w:val="00884AB1"/>
    <w:rsid w:val="00884B9A"/>
    <w:rsid w:val="008951CD"/>
    <w:rsid w:val="008A2575"/>
    <w:rsid w:val="008A4465"/>
    <w:rsid w:val="008F3FCE"/>
    <w:rsid w:val="00912BAC"/>
    <w:rsid w:val="00954F2F"/>
    <w:rsid w:val="00966CE5"/>
    <w:rsid w:val="009903EB"/>
    <w:rsid w:val="009E437D"/>
    <w:rsid w:val="009F0402"/>
    <w:rsid w:val="00A32BD9"/>
    <w:rsid w:val="00B76346"/>
    <w:rsid w:val="00BB16C4"/>
    <w:rsid w:val="00BE6D48"/>
    <w:rsid w:val="00C3711B"/>
    <w:rsid w:val="00C975AB"/>
    <w:rsid w:val="00CA388C"/>
    <w:rsid w:val="00CB7003"/>
    <w:rsid w:val="00CE0B74"/>
    <w:rsid w:val="00CE44F8"/>
    <w:rsid w:val="00D419DC"/>
    <w:rsid w:val="00D6127D"/>
    <w:rsid w:val="00DC0735"/>
    <w:rsid w:val="00E13722"/>
    <w:rsid w:val="00E51D85"/>
    <w:rsid w:val="00EC7778"/>
    <w:rsid w:val="00EE3F58"/>
    <w:rsid w:val="00F03B10"/>
    <w:rsid w:val="00F33E34"/>
    <w:rsid w:val="00F95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C71873-1A53-45B0-A688-E4BC10F55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75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99"/>
    <w:unhideWhenUsed/>
    <w:qFormat/>
    <w:rsid w:val="00C975AB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mechtexChar">
    <w:name w:val="mechtex Char"/>
    <w:basedOn w:val="DefaultParagraphFont"/>
    <w:link w:val="mechtex"/>
    <w:locked/>
    <w:rsid w:val="00C975AB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C975AB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,lp1,3"/>
    <w:basedOn w:val="Normal"/>
    <w:link w:val="ListParagraphChar"/>
    <w:uiPriority w:val="34"/>
    <w:qFormat/>
    <w:rsid w:val="008A2575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8A2575"/>
    <w:rPr>
      <w:b/>
      <w:bCs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F33E34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F33E34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  <w:lang w:eastAsia="en-US"/>
    </w:rPr>
  </w:style>
  <w:style w:type="character" w:customStyle="1" w:styleId="BodyTextChar1">
    <w:name w:val="Body Text Char1"/>
    <w:basedOn w:val="DefaultParagraphFont"/>
    <w:uiPriority w:val="99"/>
    <w:semiHidden/>
    <w:rsid w:val="00F33E34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,lp1 Char"/>
    <w:link w:val="ListParagraph"/>
    <w:uiPriority w:val="34"/>
    <w:qFormat/>
    <w:locked/>
    <w:rsid w:val="00814746"/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3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1711</Words>
  <Characters>9759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63</cp:revision>
  <dcterms:created xsi:type="dcterms:W3CDTF">2026-02-10T11:50:00Z</dcterms:created>
  <dcterms:modified xsi:type="dcterms:W3CDTF">2026-05-29T13:23:00Z</dcterms:modified>
</cp:coreProperties>
</file>