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619" w:rsidRDefault="00034741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611619" w:rsidRDefault="00034741">
      <w:pPr>
        <w:pStyle w:val="headingtitleStyle"/>
      </w:pPr>
      <w:bookmarkStart w:id="2" w:name="_Toc1"/>
      <w:r>
        <w:t>«ԵՐԵՎԱՆԻ ԼԵՎՈՆ ԱՐԻՍՅԱՆԻ ԱՆՎԱՆ Հ. 127 ԱՎԱԳ ԴՊՐՈՑ» ՊԵՏԱԿԱՆ ՈՉ ԱՌԵՎՏՐԱՅԻՆ ԿԱԶՄԱԿԵՐՊՈՒԹՅՈՒՆԸ «ՀԱՅԱՍՏԱՆԻ ՊԵՏԱԿԱՆ ՏՆՏԵՍԱԳԻՏԱԿԱՆ ՀԱՄԱԼՍԱՐԱՆ» ՊԵՏԱԿԱՆ ՈՉ ԱՌԵՎՏՐԱՅԻՆ ԿԱԶՄԱԿԵՐՊՈՒԹՅԱՆԸ ՄԻԱՑՄԱՆ ՁԵՎՈՎ ՎԵՐԱԿԱԶՄԱԿԵՐՊԵԼՈՒ, ՀԱՅԱՍՏԱՆԻ ՀԱՆՐԱՊԵՏՈՒԹՅԱՆ 2010 ԹՎԱԿԱՆԻ ՄԱՅԻՍԻ 6-Ի N 575-Ն ԵՎ 2005 ԹՎԱԿԱՆԻ ՀՈԿՏԵՄԲԵՐԻ 6-Ի N 1718-Ն ՈՐՈՇՈՒՄՆԵՐԻ ՄԵՋ ՓՈՓՈԽՈՒԹՅՈՒՆՆԵՐ ԵՎ ԼՐԱՑՈՒՄ ԿԱՏԱՐԵԼՈՒ ՄԱՍԻՆ նախագծի վերաբերյալ</w:t>
      </w:r>
      <w:bookmarkEnd w:id="2"/>
    </w:p>
    <w:p w:rsidR="00611619" w:rsidRDefault="00611619"/>
    <w:p w:rsidR="00611619" w:rsidRDefault="00611619"/>
    <w:p w:rsidR="00611619" w:rsidRDefault="0061161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1"/>
        <w:gridCol w:w="1591"/>
        <w:gridCol w:w="2749"/>
        <w:gridCol w:w="2749"/>
        <w:gridCol w:w="2149"/>
        <w:gridCol w:w="2149"/>
        <w:gridCol w:w="2149"/>
      </w:tblGrid>
      <w:tr w:rsidR="006116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611619" w:rsidRDefault="0003474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6116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611619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611619" w:rsidRDefault="0003474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5F430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F4304" w:rsidRDefault="005F4304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</w:p>
        </w:tc>
      </w:tr>
    </w:tbl>
    <w:p w:rsidR="00034741" w:rsidRDefault="00034741"/>
    <w:sectPr w:rsidR="0003474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619"/>
    <w:rsid w:val="00034741"/>
    <w:rsid w:val="00191EF7"/>
    <w:rsid w:val="005F4304"/>
    <w:rsid w:val="0061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B44DC2-6C83-46A1-ADFB-6D8C21E6B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https://mul2-edu.gov.am/tasks/2054271/oneclick?token=f74d4d7c49c97fac95d7c292873f3892</cp:keywords>
  <dc:description/>
  <cp:lastModifiedBy>User</cp:lastModifiedBy>
  <cp:revision>2</cp:revision>
  <dcterms:created xsi:type="dcterms:W3CDTF">2026-04-30T07:19:00Z</dcterms:created>
  <dcterms:modified xsi:type="dcterms:W3CDTF">2026-04-30T07:19:00Z</dcterms:modified>
  <cp:category/>
</cp:coreProperties>
</file>