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C1422B" w:rsidRPr="00C1422B" w:rsidRDefault="00AC6DED" w:rsidP="00C1422B">
      <w:pPr>
        <w:shd w:val="clear" w:color="auto" w:fill="FFFFFF"/>
        <w:tabs>
          <w:tab w:val="left" w:pos="990"/>
        </w:tabs>
        <w:spacing w:line="360" w:lineRule="auto"/>
        <w:ind w:firstLine="720"/>
        <w:jc w:val="center"/>
        <w:rPr>
          <w:rFonts w:ascii="GHEA Mariam" w:hAnsi="GHEA Mariam" w:cs="Arial"/>
          <w:color w:val="333333"/>
          <w:sz w:val="24"/>
          <w:szCs w:val="24"/>
        </w:rPr>
      </w:pPr>
      <w:r w:rsidRPr="00AC6DE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4 հունիսի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C1422B" w:rsidRPr="00C1422B">
        <w:rPr>
          <w:rFonts w:ascii="GHEA Mariam" w:hAnsi="GHEA Mariam" w:cs="GHEA Grapalat"/>
          <w:color w:val="333333"/>
          <w:sz w:val="24"/>
          <w:szCs w:val="24"/>
        </w:rPr>
        <w:t>Ն</w:t>
      </w:r>
    </w:p>
    <w:p w:rsidR="00C1422B" w:rsidRDefault="00C1422B" w:rsidP="00C1422B">
      <w:pPr>
        <w:shd w:val="clear" w:color="auto" w:fill="FFFFFF"/>
        <w:tabs>
          <w:tab w:val="left" w:pos="990"/>
        </w:tabs>
        <w:spacing w:line="360" w:lineRule="auto"/>
        <w:ind w:firstLine="720"/>
        <w:rPr>
          <w:rFonts w:ascii="Calibri" w:hAnsi="Calibri" w:cs="Calibri"/>
          <w:color w:val="333333"/>
          <w:sz w:val="24"/>
          <w:szCs w:val="24"/>
        </w:rPr>
      </w:pPr>
      <w:r w:rsidRPr="00C1422B">
        <w:rPr>
          <w:rFonts w:ascii="Calibri" w:hAnsi="Calibri" w:cs="Calibri"/>
          <w:color w:val="333333"/>
          <w:sz w:val="24"/>
          <w:szCs w:val="24"/>
        </w:rPr>
        <w:t> </w:t>
      </w:r>
    </w:p>
    <w:p w:rsidR="008208B7" w:rsidRPr="00C1422B" w:rsidRDefault="008208B7" w:rsidP="00C1422B">
      <w:pPr>
        <w:shd w:val="clear" w:color="auto" w:fill="FFFFFF"/>
        <w:tabs>
          <w:tab w:val="left" w:pos="990"/>
        </w:tabs>
        <w:spacing w:line="360" w:lineRule="auto"/>
        <w:ind w:firstLine="720"/>
        <w:rPr>
          <w:rFonts w:ascii="GHEA Mariam" w:hAnsi="GHEA Mariam" w:cs="Arial"/>
          <w:color w:val="333333"/>
          <w:sz w:val="24"/>
          <w:szCs w:val="24"/>
        </w:rPr>
      </w:pPr>
    </w:p>
    <w:p w:rsidR="00C1422B" w:rsidRDefault="00C1422B" w:rsidP="00C1422B">
      <w:pPr>
        <w:shd w:val="clear" w:color="auto" w:fill="FFFFFF"/>
        <w:tabs>
          <w:tab w:val="left" w:pos="990"/>
        </w:tabs>
        <w:jc w:val="center"/>
        <w:rPr>
          <w:rFonts w:ascii="GHEA Mariam" w:hAnsi="GHEA Mariam" w:cs="Arial"/>
          <w:bCs/>
          <w:color w:val="333333"/>
          <w:sz w:val="24"/>
          <w:szCs w:val="24"/>
        </w:rPr>
      </w:pPr>
      <w:r w:rsidRPr="00C1422B">
        <w:rPr>
          <w:rFonts w:ascii="GHEA Mariam" w:hAnsi="GHEA Mariam" w:cs="Arial"/>
          <w:bCs/>
          <w:color w:val="333333"/>
          <w:sz w:val="24"/>
          <w:szCs w:val="24"/>
        </w:rPr>
        <w:t xml:space="preserve">ՀԱՅԱՍՏԱՆԻ ՀԱՆՐԱՊԵՏՈՒԹՅԱՆ ԿԱՌԱՎԱՐՈՒԹՅԱՆ </w:t>
      </w:r>
    </w:p>
    <w:p w:rsidR="00C1422B" w:rsidRDefault="00C1422B" w:rsidP="00C1422B">
      <w:pPr>
        <w:shd w:val="clear" w:color="auto" w:fill="FFFFFF"/>
        <w:tabs>
          <w:tab w:val="left" w:pos="990"/>
        </w:tabs>
        <w:jc w:val="center"/>
        <w:rPr>
          <w:rFonts w:ascii="GHEA Mariam" w:hAnsi="GHEA Mariam" w:cs="Arial"/>
          <w:bCs/>
          <w:color w:val="333333"/>
          <w:sz w:val="24"/>
          <w:szCs w:val="24"/>
        </w:rPr>
      </w:pPr>
      <w:r w:rsidRPr="00C1422B">
        <w:rPr>
          <w:rFonts w:ascii="GHEA Mariam" w:hAnsi="GHEA Mariam" w:cs="Arial"/>
          <w:bCs/>
          <w:color w:val="333333"/>
          <w:sz w:val="24"/>
          <w:szCs w:val="24"/>
        </w:rPr>
        <w:t xml:space="preserve">ՄԻ ՇԱՐՔ ՈՐՈՇՈՒՄՆԵՐՈՒՄ ՓՈՓՈԽՈՒԹՅՈՒՆՆԵՐ </w:t>
      </w:r>
    </w:p>
    <w:p w:rsidR="00C1422B" w:rsidRDefault="00C1422B" w:rsidP="00C1422B">
      <w:pPr>
        <w:shd w:val="clear" w:color="auto" w:fill="FFFFFF"/>
        <w:tabs>
          <w:tab w:val="left" w:pos="990"/>
        </w:tabs>
        <w:jc w:val="center"/>
        <w:rPr>
          <w:rFonts w:ascii="GHEA Mariam" w:hAnsi="GHEA Mariam" w:cs="Arial"/>
          <w:bCs/>
          <w:color w:val="333333"/>
          <w:sz w:val="24"/>
          <w:szCs w:val="24"/>
        </w:rPr>
      </w:pPr>
      <w:r w:rsidRPr="00C1422B">
        <w:rPr>
          <w:rFonts w:ascii="GHEA Mariam" w:hAnsi="GHEA Mariam" w:cs="Arial"/>
          <w:bCs/>
          <w:color w:val="333333"/>
          <w:sz w:val="24"/>
          <w:szCs w:val="24"/>
        </w:rPr>
        <w:t>ԿԱՏԱՐԵԼՈՒ ՄԱՍԻՆ</w:t>
      </w:r>
    </w:p>
    <w:p w:rsidR="00C1422B" w:rsidRPr="00C1422B" w:rsidRDefault="00C1422B" w:rsidP="00C1422B">
      <w:pPr>
        <w:shd w:val="clear" w:color="auto" w:fill="FFFFFF"/>
        <w:tabs>
          <w:tab w:val="left" w:pos="990"/>
        </w:tabs>
        <w:jc w:val="center"/>
        <w:rPr>
          <w:rFonts w:ascii="GHEA Mariam" w:hAnsi="GHEA Mariam" w:cs="Arial"/>
          <w:bCs/>
          <w:color w:val="333333"/>
          <w:sz w:val="24"/>
          <w:szCs w:val="24"/>
          <w:lang w:val="hy-AM"/>
        </w:rPr>
      </w:pPr>
      <w:r>
        <w:rPr>
          <w:rFonts w:ascii="GHEA Mariam" w:hAnsi="GHEA Mariam" w:cs="Arial"/>
          <w:bCs/>
          <w:color w:val="333333"/>
          <w:sz w:val="24"/>
          <w:szCs w:val="24"/>
          <w:lang w:val="hy-AM"/>
        </w:rPr>
        <w:t>-------------------------------------------------------------------------------------</w:t>
      </w:r>
    </w:p>
    <w:p w:rsidR="00C1422B" w:rsidRPr="00C1422B" w:rsidRDefault="00C1422B" w:rsidP="00C1422B">
      <w:pPr>
        <w:shd w:val="clear" w:color="auto" w:fill="FFFFFF"/>
        <w:tabs>
          <w:tab w:val="left" w:pos="990"/>
        </w:tabs>
        <w:spacing w:line="360" w:lineRule="auto"/>
        <w:ind w:firstLine="720"/>
        <w:rPr>
          <w:rFonts w:ascii="GHEA Mariam" w:hAnsi="GHEA Mariam" w:cs="Arial"/>
          <w:color w:val="333333"/>
          <w:sz w:val="24"/>
          <w:szCs w:val="24"/>
        </w:rPr>
      </w:pPr>
      <w:r w:rsidRPr="00C1422B">
        <w:rPr>
          <w:rFonts w:ascii="Calibri" w:hAnsi="Calibri" w:cs="Calibri"/>
          <w:color w:val="333333"/>
          <w:sz w:val="24"/>
          <w:szCs w:val="24"/>
        </w:rPr>
        <w:t> </w:t>
      </w:r>
    </w:p>
    <w:p w:rsidR="00C1422B" w:rsidRPr="008208B7" w:rsidRDefault="00C1422B" w:rsidP="00C1422B">
      <w:pP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bCs/>
          <w:iCs/>
          <w:color w:val="333333"/>
          <w:sz w:val="24"/>
          <w:szCs w:val="24"/>
        </w:rPr>
      </w:pPr>
      <w:r w:rsidRPr="00C1422B">
        <w:rPr>
          <w:rFonts w:ascii="GHEA Mariam" w:hAnsi="GHEA Mariam" w:cs="Arial"/>
          <w:color w:val="333333"/>
          <w:sz w:val="24"/>
          <w:szCs w:val="24"/>
        </w:rPr>
        <w:t xml:space="preserve">Հիմք ընդունելով «Նորմատիվ իրավական ակտերի մասին» օրենքի 33-րդ և </w:t>
      </w:r>
      <w:r w:rsidRPr="008208B7">
        <w:rPr>
          <w:rFonts w:ascii="GHEA Mariam" w:hAnsi="GHEA Mariam" w:cs="Arial"/>
          <w:color w:val="333333"/>
          <w:spacing w:val="-8"/>
          <w:sz w:val="24"/>
          <w:szCs w:val="24"/>
        </w:rPr>
        <w:t>34-րդ հոդվածները` Հայաստանի Հանրապետության կառավարությունը</w:t>
      </w:r>
      <w:r w:rsidR="008208B7" w:rsidRPr="008208B7">
        <w:rPr>
          <w:rFonts w:ascii="GHEA Mariam" w:hAnsi="GHEA Mariam" w:cs="Arial"/>
          <w:color w:val="333333"/>
          <w:spacing w:val="-8"/>
          <w:sz w:val="24"/>
          <w:szCs w:val="24"/>
          <w:lang w:val="hy-AM"/>
        </w:rPr>
        <w:t xml:space="preserve"> </w:t>
      </w:r>
      <w:r w:rsidR="008208B7" w:rsidRPr="008208B7">
        <w:rPr>
          <w:rFonts w:ascii="Calibri" w:hAnsi="Calibri" w:cs="Calibri"/>
          <w:color w:val="333333"/>
          <w:spacing w:val="-8"/>
          <w:sz w:val="24"/>
          <w:szCs w:val="24"/>
          <w:lang w:val="hy-AM"/>
        </w:rPr>
        <w:t xml:space="preserve">    </w:t>
      </w:r>
      <w:r w:rsidRPr="008208B7">
        <w:rPr>
          <w:rFonts w:ascii="GHEA Mariam" w:hAnsi="GHEA Mariam" w:cs="Arial"/>
          <w:bCs/>
          <w:iCs/>
          <w:color w:val="333333"/>
          <w:spacing w:val="-8"/>
          <w:sz w:val="24"/>
          <w:szCs w:val="24"/>
        </w:rPr>
        <w:t>ո</w:t>
      </w:r>
      <w:r w:rsidR="008208B7" w:rsidRPr="008208B7">
        <w:rPr>
          <w:rFonts w:ascii="GHEA Mariam" w:hAnsi="GHEA Mariam" w:cs="Arial"/>
          <w:bCs/>
          <w:iCs/>
          <w:color w:val="333333"/>
          <w:spacing w:val="-8"/>
          <w:sz w:val="24"/>
          <w:szCs w:val="24"/>
          <w:lang w:val="hy-AM"/>
        </w:rPr>
        <w:t xml:space="preserve"> </w:t>
      </w:r>
      <w:r w:rsidRPr="008208B7">
        <w:rPr>
          <w:rFonts w:ascii="GHEA Mariam" w:hAnsi="GHEA Mariam" w:cs="Arial"/>
          <w:bCs/>
          <w:iCs/>
          <w:color w:val="333333"/>
          <w:spacing w:val="-8"/>
          <w:sz w:val="24"/>
          <w:szCs w:val="24"/>
        </w:rPr>
        <w:t>ր</w:t>
      </w:r>
      <w:r w:rsidR="008208B7" w:rsidRPr="008208B7">
        <w:rPr>
          <w:rFonts w:ascii="GHEA Mariam" w:hAnsi="GHEA Mariam" w:cs="Arial"/>
          <w:bCs/>
          <w:iCs/>
          <w:color w:val="333333"/>
          <w:spacing w:val="-8"/>
          <w:sz w:val="24"/>
          <w:szCs w:val="24"/>
          <w:lang w:val="hy-AM"/>
        </w:rPr>
        <w:t xml:space="preserve"> </w:t>
      </w:r>
      <w:r w:rsidRPr="008208B7">
        <w:rPr>
          <w:rFonts w:ascii="GHEA Mariam" w:hAnsi="GHEA Mariam" w:cs="Arial"/>
          <w:bCs/>
          <w:iCs/>
          <w:color w:val="333333"/>
          <w:spacing w:val="-8"/>
          <w:sz w:val="24"/>
          <w:szCs w:val="24"/>
        </w:rPr>
        <w:t>ո</w:t>
      </w:r>
      <w:r w:rsidR="008208B7" w:rsidRPr="008208B7">
        <w:rPr>
          <w:rFonts w:ascii="GHEA Mariam" w:hAnsi="GHEA Mariam" w:cs="Arial"/>
          <w:bCs/>
          <w:iCs/>
          <w:color w:val="333333"/>
          <w:spacing w:val="-8"/>
          <w:sz w:val="24"/>
          <w:szCs w:val="24"/>
          <w:lang w:val="hy-AM"/>
        </w:rPr>
        <w:t xml:space="preserve"> </w:t>
      </w:r>
      <w:r w:rsidRPr="008208B7">
        <w:rPr>
          <w:rFonts w:ascii="GHEA Mariam" w:hAnsi="GHEA Mariam" w:cs="Arial"/>
          <w:bCs/>
          <w:iCs/>
          <w:color w:val="333333"/>
          <w:spacing w:val="-8"/>
          <w:sz w:val="24"/>
          <w:szCs w:val="24"/>
        </w:rPr>
        <w:t>շ</w:t>
      </w:r>
      <w:r w:rsidR="008208B7" w:rsidRPr="008208B7">
        <w:rPr>
          <w:rFonts w:ascii="GHEA Mariam" w:hAnsi="GHEA Mariam" w:cs="Arial"/>
          <w:bCs/>
          <w:iCs/>
          <w:color w:val="333333"/>
          <w:spacing w:val="-8"/>
          <w:sz w:val="24"/>
          <w:szCs w:val="24"/>
          <w:lang w:val="hy-AM"/>
        </w:rPr>
        <w:t xml:space="preserve"> </w:t>
      </w:r>
      <w:r w:rsidRPr="008208B7">
        <w:rPr>
          <w:rFonts w:ascii="GHEA Mariam" w:hAnsi="GHEA Mariam" w:cs="Arial"/>
          <w:bCs/>
          <w:iCs/>
          <w:color w:val="333333"/>
          <w:spacing w:val="-8"/>
          <w:sz w:val="24"/>
          <w:szCs w:val="24"/>
        </w:rPr>
        <w:t>ու</w:t>
      </w:r>
      <w:r w:rsidR="008208B7" w:rsidRPr="008208B7">
        <w:rPr>
          <w:rFonts w:ascii="GHEA Mariam" w:hAnsi="GHEA Mariam" w:cs="Arial"/>
          <w:bCs/>
          <w:iCs/>
          <w:color w:val="333333"/>
          <w:spacing w:val="-8"/>
          <w:sz w:val="24"/>
          <w:szCs w:val="24"/>
          <w:lang w:val="hy-AM"/>
        </w:rPr>
        <w:t xml:space="preserve"> </w:t>
      </w:r>
      <w:r w:rsidRPr="008208B7">
        <w:rPr>
          <w:rFonts w:ascii="GHEA Mariam" w:hAnsi="GHEA Mariam" w:cs="Arial"/>
          <w:bCs/>
          <w:iCs/>
          <w:color w:val="333333"/>
          <w:spacing w:val="-8"/>
          <w:sz w:val="24"/>
          <w:szCs w:val="24"/>
        </w:rPr>
        <w:t xml:space="preserve">մ </w:t>
      </w:r>
      <w:r w:rsidR="008208B7" w:rsidRPr="008208B7">
        <w:rPr>
          <w:rFonts w:ascii="GHEA Mariam" w:hAnsi="GHEA Mariam" w:cs="Arial"/>
          <w:bCs/>
          <w:iCs/>
          <w:color w:val="333333"/>
          <w:spacing w:val="-8"/>
          <w:sz w:val="24"/>
          <w:szCs w:val="24"/>
          <w:lang w:val="hy-AM"/>
        </w:rPr>
        <w:t xml:space="preserve">   </w:t>
      </w:r>
      <w:r w:rsidRPr="008208B7">
        <w:rPr>
          <w:rFonts w:ascii="GHEA Mariam" w:hAnsi="GHEA Mariam" w:cs="Arial"/>
          <w:bCs/>
          <w:iCs/>
          <w:color w:val="333333"/>
          <w:spacing w:val="-8"/>
          <w:sz w:val="24"/>
          <w:szCs w:val="24"/>
        </w:rPr>
        <w:t>է.</w:t>
      </w:r>
    </w:p>
    <w:p w:rsidR="00C1422B" w:rsidRPr="00C1422B" w:rsidRDefault="00C1422B" w:rsidP="00C1422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</w:pPr>
      <w:r w:rsidRPr="00C1422B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>Հայաստանի Հանրապետության կառավարության 2026 թվականի մարտի 26-ի «</w:t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>«Հաղթանակ» շուրջօրյա խնամքի կենտրոն» պետական ոչ առևտրային կազմակերպությունը «Նորք» շուրջօրյա խնամքի կենտրոն» պե</w:t>
      </w:r>
      <w:r w:rsidR="00322477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softHyphen/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>տական ոչ առևտրային կազմակերպությանը միացման ձևով վերակազ</w:t>
      </w:r>
      <w:r w:rsidR="00322477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softHyphen/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>մա</w:t>
      </w:r>
      <w:r w:rsidR="00322477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softHyphen/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>կեր</w:t>
      </w:r>
      <w:r w:rsidR="00322477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softHyphen/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>պելու, «Նորք» շուրջօրյա խնամքի կենտրոն» պետական ոչ առևտրային կազ</w:t>
      </w:r>
      <w:r w:rsidR="00322477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softHyphen/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>մակերպությունը վերանվանելու և Մալաթիա-Սեբաստիայի մասնաճյուղ ստեղ</w:t>
      </w:r>
      <w:r w:rsidR="00322477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softHyphen/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>ծելու մասին» N 378-Ն որոշման 5-րդ կետում «եռամսյա» բառը փոխարինել «վեցամսյա» բառով։</w:t>
      </w:r>
    </w:p>
    <w:p w:rsidR="00C1422B" w:rsidRPr="00C1422B" w:rsidRDefault="00C1422B" w:rsidP="00C1422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</w:pP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 xml:space="preserve">Հայաստանի Հանրապետության կառավարության 2026 թվականի մարտի 26-ի «Հայաստանի Հանրապետության աշխատանքի և սոցիալական հարցերի նախարարության «Մարի Իզմիրլյանի անվան մանկատուն» պետական ոչ առևտրային կազմակերպությունը «Երևանի «Մանկան տուն» պետական ոչ առևտրային կազմակերպությանը միացման ձևով վերակազմակերպելու, «Երևանի </w:t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lastRenderedPageBreak/>
        <w:t>«Մանկան տուն» պետական ոչ առևտրային կազմակերպությունը վերանվանելու և Մարի Իզմիրլյանի մասնաճյուղ ստեղծելու մասին» N 336-Ն որոշման 5-րդ կետում «եռամսյա» բառը փոխարինել «վեցամսյա» բառով։</w:t>
      </w:r>
    </w:p>
    <w:p w:rsidR="00C1422B" w:rsidRPr="00C1422B" w:rsidRDefault="00C1422B" w:rsidP="00C1422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</w:pPr>
      <w:r w:rsidRPr="00322477">
        <w:rPr>
          <w:rFonts w:ascii="GHEA Mariam" w:eastAsia="Times New Roman" w:hAnsi="GHEA Mariam" w:cs="Arial"/>
          <w:bCs/>
          <w:color w:val="333333"/>
          <w:spacing w:val="-4"/>
          <w:sz w:val="24"/>
          <w:szCs w:val="24"/>
          <w:lang w:val="hy-AM"/>
        </w:rPr>
        <w:t>Հայաստանի Հանրապետության կառավարության 2026 թվականի մարտի</w:t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 xml:space="preserve"> 26-ի ««Երևանի Աջափնյակ վարչական շրջանի երեխաների սոցիալական հոգա</w:t>
      </w:r>
      <w:r w:rsidR="00322477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softHyphen/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>ծության կենտրոն» և «Երեխայի և ընտանիքի աջակցության կենտրոն» պետական ոչ առևտրային կազմակերպությունները Հայաստանի Հանրապետության աշխա</w:t>
      </w:r>
      <w:r w:rsidR="00827976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softHyphen/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>տանքի և սոցիալական հարցերի նախարարության «Երևանի «Զատիկ» երեխա</w:t>
      </w:r>
      <w:r w:rsidR="00827976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softHyphen/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>ներին աջակցության կենտրոն» պետական ոչ առևտրային կազմակերպությանը միացման ձևով վերակազմակերպելու, Հայաստանի Հանրապետության աշխա</w:t>
      </w:r>
      <w:r w:rsidR="00827976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softHyphen/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>տանքի և սոցիալական հարցերի նախարարության «Երևանի «Զատիկ» երեխա</w:t>
      </w:r>
      <w:r w:rsidR="00827976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softHyphen/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>ներին աջակցության կենտրոն» պետական ոչ առևտրային կազմակերպությունը վերանվանելու և Աջափնյակի և Նուբարաշենի մասնաճյուղեր ստեղծելու մասին» N 338-Ն որոշման 5-րդ կետում «եռամսյա» բառը փոխարինել «վեցամսյա» բառով։</w:t>
      </w:r>
    </w:p>
    <w:p w:rsidR="00C1422B" w:rsidRPr="00C1422B" w:rsidRDefault="00C1422B" w:rsidP="00C1422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</w:pPr>
      <w:r w:rsidRPr="00827976">
        <w:rPr>
          <w:rFonts w:ascii="GHEA Mariam" w:eastAsia="Times New Roman" w:hAnsi="GHEA Mariam" w:cs="Arial"/>
          <w:bCs/>
          <w:color w:val="333333"/>
          <w:spacing w:val="-4"/>
          <w:sz w:val="24"/>
          <w:szCs w:val="24"/>
          <w:lang w:val="hy-AM"/>
        </w:rPr>
        <w:t>Հայաստանի Հանրապետության կառավարության 2026 թվականի մարտի</w:t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 xml:space="preserve"> 26-ի ««Շիրակի մարզի երեխայի և ընտանիքի աջակցության կենտրոն» պետական ոչ առևտրային կազմակերպությունը «Գյումրու «Երեխաների տուն» պետական ոչ առևտրային կազմակերպությանը միացման ձևով վերակազմակերպելու, «Գյումրու «Երեխաների տուն» պետական ոչ առևտրային կազմակերպությունը վերան</w:t>
      </w:r>
      <w:r w:rsidR="00827976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softHyphen/>
      </w:r>
      <w:r w:rsidRPr="00C1422B"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  <w:t>վանելու և Գյումրու մասնաճյուղ ստեղծելու մասին» N 339-Ն որոշման 5-րդ կետում «եռամսյա» բառը փոխարինել «վեցամսյա» բառով։</w:t>
      </w:r>
    </w:p>
    <w:p w:rsidR="00C1422B" w:rsidRPr="00C1422B" w:rsidRDefault="00C1422B" w:rsidP="00C1422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bCs/>
          <w:color w:val="333333"/>
          <w:sz w:val="24"/>
          <w:szCs w:val="24"/>
          <w:lang w:val="hy-AM"/>
        </w:rPr>
      </w:pPr>
      <w:r w:rsidRPr="00C1422B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>Սույն որոշումն ուժի մեջ է մտնում պաշտոնական հրապարակմանը հա</w:t>
      </w:r>
      <w:r w:rsidR="00827976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softHyphen/>
      </w:r>
      <w:r w:rsidRPr="00C1422B">
        <w:rPr>
          <w:rFonts w:ascii="GHEA Mariam" w:eastAsia="Times New Roman" w:hAnsi="GHEA Mariam" w:cs="Arial"/>
          <w:color w:val="333333"/>
          <w:sz w:val="24"/>
          <w:szCs w:val="24"/>
          <w:lang w:val="hy-AM"/>
        </w:rPr>
        <w:t>ջորդող օրվանից։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0EB" w:rsidRPr="00C16E90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  <w:bookmarkStart w:id="0" w:name="_GoBack"/>
      <w:bookmarkEnd w:id="0"/>
    </w:p>
    <w:sectPr w:rsidR="00DF32CC" w:rsidRPr="00913BD4" w:rsidSect="008208B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3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5B" w:rsidRDefault="00223C5B">
      <w:r>
        <w:separator/>
      </w:r>
    </w:p>
  </w:endnote>
  <w:endnote w:type="continuationSeparator" w:id="0">
    <w:p w:rsidR="00223C5B" w:rsidRDefault="00223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5B" w:rsidRDefault="00223C5B">
      <w:r>
        <w:separator/>
      </w:r>
    </w:p>
  </w:footnote>
  <w:footnote w:type="continuationSeparator" w:id="0">
    <w:p w:rsidR="00223C5B" w:rsidRDefault="00223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188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10392"/>
    <w:multiLevelType w:val="hybridMultilevel"/>
    <w:tmpl w:val="4E50EB88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C5B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477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033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8B7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976"/>
    <w:rsid w:val="00827A84"/>
    <w:rsid w:val="00827ABE"/>
    <w:rsid w:val="00830451"/>
    <w:rsid w:val="00830666"/>
    <w:rsid w:val="00830825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DED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64B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2B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880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18E1C1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C142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22</cp:revision>
  <dcterms:created xsi:type="dcterms:W3CDTF">2026-01-05T05:12:00Z</dcterms:created>
  <dcterms:modified xsi:type="dcterms:W3CDTF">2026-06-02T07:52:00Z</dcterms:modified>
</cp:coreProperties>
</file>