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924C3" w14:textId="77777777" w:rsidR="007B4152" w:rsidRPr="00BF1E88" w:rsidRDefault="007B4152" w:rsidP="007B4152">
      <w:pPr>
        <w:pStyle w:val="NormalWeb"/>
        <w:shd w:val="clear" w:color="auto" w:fill="FFFFFF"/>
        <w:spacing w:before="0" w:after="0" w:line="360" w:lineRule="auto"/>
        <w:ind w:firstLine="375"/>
        <w:jc w:val="center"/>
        <w:rPr>
          <w:lang w:val="hy-AM"/>
        </w:rPr>
      </w:pPr>
      <w:r w:rsidRPr="00BF1E88">
        <w:rPr>
          <w:rFonts w:ascii="GHEA Grapalat" w:eastAsia="GHEA Grapalat" w:hAnsi="GHEA Grapalat" w:cs="GHEA Grapalat"/>
          <w:b/>
          <w:bCs/>
          <w:lang w:val="hy-AM"/>
        </w:rPr>
        <w:t>ՀԻՄՆԱՎՈՐՈՒՄ</w:t>
      </w:r>
    </w:p>
    <w:p w14:paraId="7594258D" w14:textId="59E0B31A" w:rsidR="007B4152" w:rsidRPr="00BF1E88" w:rsidRDefault="005A4F31" w:rsidP="00616FAB">
      <w:pPr>
        <w:shd w:val="clear" w:color="auto" w:fill="FFFFFF"/>
        <w:spacing w:after="0" w:line="360" w:lineRule="auto"/>
        <w:jc w:val="center"/>
        <w:rPr>
          <w:rFonts w:ascii="GHEA Grapalat" w:eastAsia="GHEA Grapalat" w:hAnsi="GHEA Grapalat" w:cs="GHEA Grapalat"/>
          <w:b/>
          <w:bCs/>
          <w:sz w:val="24"/>
          <w:szCs w:val="24"/>
          <w:lang w:val="hy-AM"/>
        </w:rPr>
      </w:pPr>
      <w:r w:rsidRPr="00BF1E88">
        <w:rPr>
          <w:rFonts w:ascii="GHEA Grapalat" w:eastAsia="GHEA Grapalat" w:hAnsi="GHEA Grapalat" w:cs="GHEA Grapalat"/>
          <w:b/>
          <w:bCs/>
          <w:sz w:val="24"/>
          <w:szCs w:val="24"/>
          <w:lang w:val="hy-AM"/>
        </w:rPr>
        <w:t xml:space="preserve">«ՀԱՅԱՍՏԱՆԻ ՀԱՆՐԱՊԵՏՈՒԹՅԱՆ ԿԱՌԱՎԱՐՈՒԹՅԱՆ 2025 ԹՎԱԿԱՆԻ ՀՈՒՆՎԱՐԻ 23-Ի N 98-Ն ՈՐՈՇՄԱՆ ՄԵՋ </w:t>
      </w:r>
      <w:r w:rsidR="001E022C">
        <w:rPr>
          <w:rFonts w:ascii="GHEA Grapalat" w:hAnsi="GHEA Grapalat"/>
          <w:b/>
          <w:bCs/>
          <w:color w:val="000000"/>
          <w:sz w:val="24"/>
          <w:szCs w:val="24"/>
          <w:shd w:val="clear" w:color="auto" w:fill="FFFFFF"/>
        </w:rPr>
        <w:t>ԼՐԱՑՈՒՄ ԵՎ ՓՈՓՈԽՈՒԹՅՈՒՆ</w:t>
      </w:r>
      <w:r w:rsidR="00500110">
        <w:rPr>
          <w:rFonts w:ascii="GHEA Grapalat" w:eastAsia="GHEA Grapalat" w:hAnsi="GHEA Grapalat" w:cs="GHEA Grapalat"/>
          <w:b/>
          <w:bCs/>
          <w:sz w:val="24"/>
          <w:szCs w:val="24"/>
          <w:lang w:val="hy-AM"/>
        </w:rPr>
        <w:t xml:space="preserve"> </w:t>
      </w:r>
      <w:r w:rsidRPr="00BF1E88">
        <w:rPr>
          <w:rFonts w:ascii="GHEA Grapalat" w:eastAsia="GHEA Grapalat" w:hAnsi="GHEA Grapalat" w:cs="GHEA Grapalat"/>
          <w:b/>
          <w:bCs/>
          <w:sz w:val="24"/>
          <w:szCs w:val="24"/>
          <w:lang w:val="hy-AM"/>
        </w:rPr>
        <w:t>ԿԱՏԱՐԵԼՈ</w:t>
      </w:r>
      <w:r w:rsidR="00616FAB" w:rsidRPr="00BF1E88">
        <w:rPr>
          <w:rFonts w:ascii="GHEA Grapalat" w:eastAsia="GHEA Grapalat" w:hAnsi="GHEA Grapalat" w:cs="GHEA Grapalat"/>
          <w:b/>
          <w:bCs/>
          <w:sz w:val="24"/>
          <w:szCs w:val="24"/>
          <w:lang w:val="hy-AM"/>
        </w:rPr>
        <w:t xml:space="preserve">Ւ </w:t>
      </w:r>
      <w:r w:rsidRPr="00BF1E88">
        <w:rPr>
          <w:rFonts w:ascii="GHEA Grapalat" w:eastAsia="GHEA Grapalat" w:hAnsi="GHEA Grapalat" w:cs="GHEA Grapalat"/>
          <w:b/>
          <w:bCs/>
          <w:sz w:val="24"/>
          <w:szCs w:val="24"/>
          <w:lang w:val="hy-AM"/>
        </w:rPr>
        <w:t>ՄԱՍԻՆ»</w:t>
      </w:r>
      <w:r w:rsidR="00616FAB" w:rsidRPr="00BF1E88">
        <w:rPr>
          <w:rFonts w:ascii="GHEA Grapalat" w:eastAsia="GHEA Grapalat" w:hAnsi="GHEA Grapalat" w:cs="GHEA Grapalat"/>
          <w:b/>
          <w:bCs/>
          <w:sz w:val="24"/>
          <w:szCs w:val="24"/>
          <w:lang w:val="hy-AM"/>
        </w:rPr>
        <w:t xml:space="preserve"> </w:t>
      </w:r>
      <w:r w:rsidR="00E65E58" w:rsidRPr="00BF1E88">
        <w:rPr>
          <w:rFonts w:ascii="GHEA Grapalat" w:eastAsia="GHEA Grapalat" w:hAnsi="GHEA Grapalat" w:cs="GHEA Grapalat"/>
          <w:b/>
          <w:bCs/>
          <w:sz w:val="24"/>
          <w:szCs w:val="24"/>
          <w:lang w:val="hy-AM"/>
        </w:rPr>
        <w:t>ՀԱՅԱՍՏԱՆԻ ՀԱՆՐԱՊԵՏՈՒԹՅԱՆ ԿԱՌԱՎԱՐՈՒԹՅԱՆ ՈՐՈՇՄԱՆ</w:t>
      </w:r>
      <w:r w:rsidR="00CC410B" w:rsidRPr="00BF1E88">
        <w:rPr>
          <w:rFonts w:ascii="GHEA Grapalat" w:eastAsia="GHEA Grapalat" w:hAnsi="GHEA Grapalat" w:cs="GHEA Grapalat"/>
          <w:b/>
          <w:bCs/>
          <w:sz w:val="24"/>
          <w:szCs w:val="24"/>
          <w:lang w:val="hy-AM"/>
        </w:rPr>
        <w:t xml:space="preserve"> </w:t>
      </w:r>
      <w:r w:rsidR="00E65E58" w:rsidRPr="00BF1E88">
        <w:rPr>
          <w:rFonts w:ascii="GHEA Grapalat" w:eastAsia="GHEA Grapalat" w:hAnsi="GHEA Grapalat" w:cs="GHEA Grapalat"/>
          <w:b/>
          <w:bCs/>
          <w:sz w:val="24"/>
          <w:szCs w:val="24"/>
          <w:lang w:val="hy-AM"/>
        </w:rPr>
        <w:t>ՆԱԽԱԳԾԻ ԸՆԴՈՒՆՄԱՆ</w:t>
      </w:r>
      <w:r w:rsidRPr="00BF1E88">
        <w:rPr>
          <w:rFonts w:ascii="GHEA Grapalat" w:eastAsia="GHEA Grapalat" w:hAnsi="GHEA Grapalat" w:cs="GHEA Grapalat"/>
          <w:b/>
          <w:bCs/>
          <w:sz w:val="24"/>
          <w:szCs w:val="24"/>
          <w:lang w:val="hy-AM"/>
        </w:rPr>
        <w:t xml:space="preserve"> ՎԵՐԱԲԵՐՅԱԼ</w:t>
      </w:r>
    </w:p>
    <w:p w14:paraId="4F7194D2" w14:textId="77777777" w:rsidR="0020229D" w:rsidRPr="00BF1E88" w:rsidRDefault="0020229D" w:rsidP="007B4152">
      <w:pPr>
        <w:pStyle w:val="NormalWeb"/>
        <w:shd w:val="clear" w:color="auto" w:fill="FFFFFF"/>
        <w:spacing w:before="0" w:after="0" w:line="360" w:lineRule="auto"/>
        <w:ind w:firstLine="375"/>
        <w:jc w:val="center"/>
        <w:rPr>
          <w:rFonts w:ascii="GHEA Grapalat" w:eastAsia="GHEA Grapalat" w:hAnsi="GHEA Grapalat" w:cs="GHEA Grapalat"/>
          <w:b/>
          <w:bCs/>
          <w:lang w:val="hy-AM"/>
        </w:rPr>
      </w:pPr>
    </w:p>
    <w:p w14:paraId="53672D35" w14:textId="77777777" w:rsidR="007B4152" w:rsidRDefault="007B4152" w:rsidP="007B4152">
      <w:pPr>
        <w:pStyle w:val="NormalWeb"/>
        <w:shd w:val="clear" w:color="auto" w:fill="FFFFFF"/>
        <w:spacing w:before="0" w:after="0" w:line="360" w:lineRule="auto"/>
        <w:ind w:firstLine="375"/>
        <w:jc w:val="center"/>
        <w:rPr>
          <w:rFonts w:ascii="GHEA Grapalat" w:eastAsia="GHEA Grapalat" w:hAnsi="GHEA Grapalat" w:cs="GHEA Grapalat"/>
          <w:b/>
          <w:bCs/>
          <w:lang w:val="hy-AM"/>
        </w:rPr>
      </w:pPr>
      <w:r w:rsidRPr="00BF1E88">
        <w:rPr>
          <w:rFonts w:ascii="GHEA Grapalat" w:eastAsia="GHEA Grapalat" w:hAnsi="GHEA Grapalat" w:cs="GHEA Grapalat"/>
          <w:b/>
          <w:bCs/>
          <w:lang w:val="hy-AM"/>
        </w:rPr>
        <w:t xml:space="preserve">  </w:t>
      </w:r>
    </w:p>
    <w:p w14:paraId="4CB36F1B" w14:textId="77777777" w:rsidR="0009552B" w:rsidRPr="00BF1E88" w:rsidRDefault="0009552B" w:rsidP="007B4152">
      <w:pPr>
        <w:pStyle w:val="NormalWeb"/>
        <w:shd w:val="clear" w:color="auto" w:fill="FFFFFF"/>
        <w:spacing w:before="0" w:after="0" w:line="360" w:lineRule="auto"/>
        <w:ind w:firstLine="375"/>
        <w:jc w:val="center"/>
        <w:rPr>
          <w:lang w:val="hy-AM"/>
        </w:rPr>
      </w:pPr>
    </w:p>
    <w:p w14:paraId="383E19D4" w14:textId="77777777" w:rsidR="007B4152" w:rsidRPr="00BF1E88" w:rsidRDefault="007B4152" w:rsidP="007B4152">
      <w:pPr>
        <w:pStyle w:val="Body"/>
        <w:numPr>
          <w:ilvl w:val="0"/>
          <w:numId w:val="2"/>
        </w:numPr>
        <w:spacing w:line="360" w:lineRule="auto"/>
        <w:jc w:val="both"/>
        <w:rPr>
          <w:rFonts w:ascii="GHEA Grapalat" w:eastAsia="GHEA Grapalat" w:hAnsi="GHEA Grapalat" w:cs="GHEA Grapalat"/>
          <w:b/>
          <w:bCs/>
          <w:sz w:val="24"/>
          <w:szCs w:val="24"/>
          <w:lang w:val="hy-AM"/>
        </w:rPr>
      </w:pPr>
      <w:r w:rsidRPr="00BF1E88">
        <w:rPr>
          <w:rFonts w:ascii="GHEA Grapalat" w:eastAsia="GHEA Grapalat" w:hAnsi="GHEA Grapalat" w:cs="GHEA Grapalat"/>
          <w:b/>
          <w:bCs/>
          <w:sz w:val="24"/>
          <w:szCs w:val="24"/>
          <w:lang w:val="hy-AM"/>
        </w:rPr>
        <w:t>Անհրաժեշտությունը</w:t>
      </w:r>
    </w:p>
    <w:p w14:paraId="6959331D" w14:textId="45534067" w:rsidR="006163F7" w:rsidRPr="00BF1E88" w:rsidRDefault="007B4152" w:rsidP="006163F7">
      <w:pPr>
        <w:pStyle w:val="Body"/>
        <w:spacing w:after="0" w:line="360" w:lineRule="auto"/>
        <w:ind w:firstLine="720"/>
        <w:jc w:val="both"/>
        <w:rPr>
          <w:rFonts w:ascii="GHEA Grapalat" w:eastAsia="GHEA Grapalat" w:hAnsi="GHEA Grapalat" w:cs="GHEA Grapalat"/>
          <w:sz w:val="24"/>
          <w:szCs w:val="24"/>
          <w:lang w:val="hy-AM"/>
        </w:rPr>
      </w:pPr>
      <w:r w:rsidRPr="00BF1E88">
        <w:rPr>
          <w:rFonts w:ascii="GHEA Grapalat" w:eastAsia="GHEA Grapalat" w:hAnsi="GHEA Grapalat" w:cs="GHEA Grapalat"/>
          <w:sz w:val="24"/>
          <w:szCs w:val="24"/>
          <w:lang w:val="hy-AM"/>
        </w:rPr>
        <w:t xml:space="preserve">   Սույն </w:t>
      </w:r>
      <w:r w:rsidR="008D28FD" w:rsidRPr="00BF1E88">
        <w:rPr>
          <w:rFonts w:ascii="GHEA Grapalat" w:eastAsia="GHEA Grapalat" w:hAnsi="GHEA Grapalat" w:cs="GHEA Grapalat"/>
          <w:sz w:val="24"/>
          <w:szCs w:val="24"/>
          <w:lang w:val="hy-AM"/>
        </w:rPr>
        <w:t>որոշման</w:t>
      </w:r>
      <w:r w:rsidR="0020229D" w:rsidRPr="00BF1E88">
        <w:rPr>
          <w:rFonts w:ascii="GHEA Grapalat" w:eastAsia="GHEA Grapalat" w:hAnsi="GHEA Grapalat" w:cs="GHEA Grapalat"/>
          <w:sz w:val="24"/>
          <w:szCs w:val="24"/>
          <w:lang w:val="hy-AM"/>
        </w:rPr>
        <w:t xml:space="preserve"> </w:t>
      </w:r>
      <w:r w:rsidR="000F1754" w:rsidRPr="00BF1E88">
        <w:rPr>
          <w:rFonts w:ascii="GHEA Grapalat" w:eastAsia="GHEA Grapalat" w:hAnsi="GHEA Grapalat" w:cs="GHEA Grapalat"/>
          <w:sz w:val="24"/>
          <w:szCs w:val="24"/>
          <w:lang w:val="hy-AM"/>
        </w:rPr>
        <w:t xml:space="preserve">(այսուհետ՝ </w:t>
      </w:r>
      <w:r w:rsidR="0020229D" w:rsidRPr="00BF1E88">
        <w:rPr>
          <w:rFonts w:ascii="GHEA Grapalat" w:eastAsia="GHEA Grapalat" w:hAnsi="GHEA Grapalat" w:cs="GHEA Grapalat"/>
          <w:sz w:val="24"/>
          <w:szCs w:val="24"/>
          <w:lang w:val="hy-AM"/>
        </w:rPr>
        <w:t>Նախագիծ</w:t>
      </w:r>
      <w:r w:rsidR="000F1754" w:rsidRPr="00BF1E88">
        <w:rPr>
          <w:rFonts w:ascii="GHEA Grapalat" w:eastAsia="GHEA Grapalat" w:hAnsi="GHEA Grapalat" w:cs="GHEA Grapalat"/>
          <w:sz w:val="24"/>
          <w:szCs w:val="24"/>
          <w:lang w:val="hy-AM"/>
        </w:rPr>
        <w:t xml:space="preserve">) </w:t>
      </w:r>
      <w:r w:rsidRPr="00BF1E88">
        <w:rPr>
          <w:rFonts w:ascii="GHEA Grapalat" w:eastAsia="GHEA Grapalat" w:hAnsi="GHEA Grapalat" w:cs="GHEA Grapalat"/>
          <w:sz w:val="24"/>
          <w:szCs w:val="24"/>
          <w:lang w:val="hy-AM"/>
        </w:rPr>
        <w:t>ընդունումը պայմանավորված է</w:t>
      </w:r>
      <w:r w:rsidR="007F0464">
        <w:rPr>
          <w:rFonts w:ascii="GHEA Grapalat" w:eastAsia="GHEA Grapalat" w:hAnsi="GHEA Grapalat" w:cs="GHEA Grapalat"/>
          <w:sz w:val="24"/>
          <w:szCs w:val="24"/>
          <w:lang w:val="hy-AM"/>
        </w:rPr>
        <w:t xml:space="preserve"> ՀՀ կառավարության </w:t>
      </w:r>
      <w:r w:rsidR="005A4F31" w:rsidRPr="00BF1E88">
        <w:rPr>
          <w:rFonts w:ascii="GHEA Grapalat" w:eastAsia="GHEA Grapalat" w:hAnsi="GHEA Grapalat" w:cs="GHEA Grapalat"/>
          <w:sz w:val="24"/>
          <w:szCs w:val="24"/>
          <w:lang w:val="hy-AM"/>
        </w:rPr>
        <w:t>2025 թվականի հունվարի 23-ի «</w:t>
      </w:r>
      <w:r w:rsidR="006163F7" w:rsidRPr="00BF1E88">
        <w:rPr>
          <w:rFonts w:ascii="GHEA Grapalat" w:eastAsia="GHEA Grapalat" w:hAnsi="GHEA Grapalat" w:cs="GHEA Grapalat"/>
          <w:sz w:val="24"/>
          <w:szCs w:val="24"/>
          <w:lang w:val="hy-AM"/>
        </w:rPr>
        <w:t>Արտահանման խթանման նպատակով օժանդակության տրամադրման ծրագիրը հաստատելու մասին» N 98-Ն որոշմա</w:t>
      </w:r>
      <w:r w:rsidR="007F0464">
        <w:rPr>
          <w:rFonts w:ascii="GHEA Grapalat" w:eastAsia="GHEA Grapalat" w:hAnsi="GHEA Grapalat" w:cs="GHEA Grapalat"/>
          <w:sz w:val="24"/>
          <w:szCs w:val="24"/>
          <w:lang w:val="hy-AM"/>
        </w:rPr>
        <w:t>ն</w:t>
      </w:r>
      <w:r w:rsidR="005A4F31" w:rsidRPr="00BF1E88">
        <w:rPr>
          <w:rFonts w:ascii="GHEA Grapalat" w:eastAsia="GHEA Grapalat" w:hAnsi="GHEA Grapalat" w:cs="GHEA Grapalat"/>
          <w:b/>
          <w:bCs/>
          <w:sz w:val="24"/>
          <w:szCs w:val="24"/>
          <w:lang w:val="hy-AM"/>
        </w:rPr>
        <w:t xml:space="preserve"> </w:t>
      </w:r>
      <w:r w:rsidR="009C3BDC" w:rsidRPr="00BF1E88">
        <w:rPr>
          <w:rFonts w:ascii="GHEA Grapalat" w:eastAsia="GHEA Grapalat" w:hAnsi="GHEA Grapalat" w:cs="GHEA Grapalat"/>
          <w:sz w:val="24"/>
          <w:szCs w:val="24"/>
          <w:lang w:val="hy-AM"/>
        </w:rPr>
        <w:t>(այսուհետ՝ Որոշում)</w:t>
      </w:r>
      <w:r w:rsidR="007F0464">
        <w:rPr>
          <w:rFonts w:ascii="GHEA Grapalat" w:eastAsia="GHEA Grapalat" w:hAnsi="GHEA Grapalat" w:cs="GHEA Grapalat"/>
          <w:sz w:val="24"/>
          <w:szCs w:val="24"/>
          <w:lang w:val="hy-AM"/>
        </w:rPr>
        <w:t xml:space="preserve"> միջոցով </w:t>
      </w:r>
      <w:r w:rsidR="0009552B">
        <w:rPr>
          <w:rFonts w:ascii="GHEA Grapalat" w:eastAsia="GHEA Grapalat" w:hAnsi="GHEA Grapalat" w:cs="GHEA Grapalat"/>
          <w:sz w:val="24"/>
          <w:szCs w:val="24"/>
          <w:lang w:val="hy-AM"/>
        </w:rPr>
        <w:t>գյուղատնտեսության զարգացումը</w:t>
      </w:r>
      <w:r w:rsidR="00EB3EB5">
        <w:rPr>
          <w:rFonts w:ascii="GHEA Grapalat" w:eastAsia="GHEA Grapalat" w:hAnsi="GHEA Grapalat" w:cs="GHEA Grapalat"/>
          <w:sz w:val="24"/>
          <w:szCs w:val="24"/>
          <w:lang w:val="hy-AM"/>
        </w:rPr>
        <w:t xml:space="preserve"> </w:t>
      </w:r>
      <w:r w:rsidR="007F0464">
        <w:rPr>
          <w:rFonts w:ascii="GHEA Grapalat" w:eastAsia="GHEA Grapalat" w:hAnsi="GHEA Grapalat" w:cs="GHEA Grapalat"/>
          <w:sz w:val="24"/>
          <w:szCs w:val="24"/>
          <w:lang w:val="hy-AM"/>
        </w:rPr>
        <w:t xml:space="preserve">խթանելու անհրաժեշտությամբ։  </w:t>
      </w:r>
      <w:r w:rsidR="009C3BDC" w:rsidRPr="00BF1E88">
        <w:rPr>
          <w:rFonts w:ascii="GHEA Grapalat" w:eastAsia="GHEA Grapalat" w:hAnsi="GHEA Grapalat" w:cs="GHEA Grapalat"/>
          <w:b/>
          <w:bCs/>
          <w:sz w:val="24"/>
          <w:szCs w:val="24"/>
          <w:lang w:val="hy-AM"/>
        </w:rPr>
        <w:t xml:space="preserve"> </w:t>
      </w:r>
    </w:p>
    <w:p w14:paraId="516CC01B" w14:textId="77777777" w:rsidR="006163F7" w:rsidRPr="00BF1E88" w:rsidRDefault="006163F7" w:rsidP="006163F7">
      <w:pPr>
        <w:pStyle w:val="Body"/>
        <w:spacing w:after="0" w:line="360" w:lineRule="auto"/>
        <w:ind w:firstLine="720"/>
        <w:jc w:val="both"/>
        <w:rPr>
          <w:rFonts w:ascii="GHEA Grapalat" w:eastAsia="GHEA Grapalat" w:hAnsi="GHEA Grapalat" w:cs="GHEA Grapalat"/>
          <w:sz w:val="24"/>
          <w:szCs w:val="24"/>
          <w:lang w:val="hy-AM"/>
        </w:rPr>
      </w:pPr>
    </w:p>
    <w:p w14:paraId="1787C44B" w14:textId="0B47AB0C" w:rsidR="007B4152" w:rsidRDefault="007B4152" w:rsidP="006163F7">
      <w:pPr>
        <w:pStyle w:val="Body"/>
        <w:numPr>
          <w:ilvl w:val="0"/>
          <w:numId w:val="2"/>
        </w:numPr>
        <w:spacing w:after="0" w:line="360" w:lineRule="auto"/>
        <w:jc w:val="both"/>
        <w:rPr>
          <w:rFonts w:ascii="GHEA Grapalat" w:eastAsia="GHEA Grapalat" w:hAnsi="GHEA Grapalat" w:cs="GHEA Grapalat"/>
          <w:b/>
          <w:bCs/>
          <w:sz w:val="24"/>
          <w:szCs w:val="24"/>
          <w:lang w:val="hy-AM"/>
        </w:rPr>
      </w:pPr>
      <w:r w:rsidRPr="00BF1E88">
        <w:rPr>
          <w:rFonts w:ascii="GHEA Grapalat" w:eastAsia="GHEA Grapalat" w:hAnsi="GHEA Grapalat" w:cs="GHEA Grapalat"/>
          <w:b/>
          <w:bCs/>
          <w:sz w:val="24"/>
          <w:szCs w:val="24"/>
          <w:lang w:val="hy-AM"/>
        </w:rPr>
        <w:t>Ընթացիկ իրավիճակը և խնդիրները</w:t>
      </w:r>
    </w:p>
    <w:p w14:paraId="577990BF" w14:textId="77777777" w:rsidR="005D6C7B" w:rsidRPr="00BF1E88" w:rsidRDefault="005D6C7B" w:rsidP="005D6C7B">
      <w:pPr>
        <w:pStyle w:val="Body"/>
        <w:spacing w:after="0" w:line="360" w:lineRule="auto"/>
        <w:ind w:left="1080"/>
        <w:jc w:val="both"/>
        <w:rPr>
          <w:rFonts w:ascii="GHEA Grapalat" w:eastAsia="GHEA Grapalat" w:hAnsi="GHEA Grapalat" w:cs="GHEA Grapalat"/>
          <w:b/>
          <w:bCs/>
          <w:sz w:val="24"/>
          <w:szCs w:val="24"/>
          <w:lang w:val="hy-AM"/>
        </w:rPr>
      </w:pPr>
    </w:p>
    <w:p w14:paraId="57EFE106" w14:textId="6E78FE27" w:rsidR="00EF59F4" w:rsidRPr="00BF1E88" w:rsidRDefault="00046FF3" w:rsidP="00EF59F4">
      <w:pPr>
        <w:pStyle w:val="Body"/>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ՀՀ կառավարության </w:t>
      </w:r>
      <w:r w:rsidRPr="00BF1E88">
        <w:rPr>
          <w:rFonts w:ascii="GHEA Grapalat" w:eastAsia="GHEA Grapalat" w:hAnsi="GHEA Grapalat" w:cs="GHEA Grapalat"/>
          <w:sz w:val="24"/>
          <w:szCs w:val="24"/>
          <w:lang w:val="hy-AM"/>
        </w:rPr>
        <w:t>2025 թվականի հունվարի 23-ի «Արտահանման խթանման նպատակով օժանդակության տրամադրման ծրագիրը հաստատելու մասին» N 98-Ն որոշ</w:t>
      </w:r>
      <w:r>
        <w:rPr>
          <w:rFonts w:ascii="GHEA Grapalat" w:eastAsia="GHEA Grapalat" w:hAnsi="GHEA Grapalat" w:cs="GHEA Grapalat"/>
          <w:sz w:val="24"/>
          <w:szCs w:val="24"/>
          <w:lang w:val="hy-AM"/>
        </w:rPr>
        <w:t xml:space="preserve">ումը </w:t>
      </w:r>
      <w:r w:rsidR="00EF59F4" w:rsidRPr="00BF1E88">
        <w:rPr>
          <w:rFonts w:ascii="GHEA Grapalat" w:eastAsia="GHEA Grapalat" w:hAnsi="GHEA Grapalat" w:cs="GHEA Grapalat"/>
          <w:sz w:val="24"/>
          <w:szCs w:val="24"/>
          <w:lang w:val="hy-AM"/>
        </w:rPr>
        <w:t>նպատակ ունի խթանել ՀՀ արտադրողների կողմից Հայաստանի</w:t>
      </w:r>
      <w:r w:rsidR="00E13508">
        <w:rPr>
          <w:rFonts w:ascii="GHEA Grapalat" w:eastAsia="GHEA Grapalat" w:hAnsi="GHEA Grapalat" w:cs="GHEA Grapalat"/>
          <w:sz w:val="24"/>
          <w:szCs w:val="24"/>
          <w:lang w:val="hy-AM"/>
        </w:rPr>
        <w:t xml:space="preserve"> Հանրապետության</w:t>
      </w:r>
      <w:r w:rsidR="00EF59F4" w:rsidRPr="00BF1E88">
        <w:rPr>
          <w:rFonts w:ascii="GHEA Grapalat" w:eastAsia="GHEA Grapalat" w:hAnsi="GHEA Grapalat" w:cs="GHEA Grapalat"/>
          <w:sz w:val="24"/>
          <w:szCs w:val="24"/>
          <w:lang w:val="hy-AM"/>
        </w:rPr>
        <w:t xml:space="preserve"> ծագում ունեցող ապրանքների արտահանումը դեպի Եվրոպական միության, Միացյալ Թագավորության և Կանադայի շուկաներ՝ մաքսատուրքերի փոխհատուցման միջոցով։</w:t>
      </w:r>
    </w:p>
    <w:p w14:paraId="103CDA30" w14:textId="74E836CB" w:rsidR="00046FF3" w:rsidRDefault="00EB3EB5" w:rsidP="009868E6">
      <w:pPr>
        <w:pStyle w:val="Body"/>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Հ</w:t>
      </w:r>
      <w:r w:rsidR="00494059">
        <w:rPr>
          <w:rFonts w:ascii="GHEA Grapalat" w:eastAsia="GHEA Grapalat" w:hAnsi="GHEA Grapalat" w:cs="GHEA Grapalat"/>
          <w:sz w:val="24"/>
          <w:szCs w:val="24"/>
          <w:lang w:val="hy-AM"/>
        </w:rPr>
        <w:t xml:space="preserve">արկ է նշել, որ </w:t>
      </w:r>
      <w:r w:rsidR="00046FF3">
        <w:rPr>
          <w:rFonts w:ascii="GHEA Grapalat" w:eastAsia="GHEA Grapalat" w:hAnsi="GHEA Grapalat" w:cs="GHEA Grapalat"/>
          <w:sz w:val="24"/>
          <w:szCs w:val="24"/>
          <w:lang w:val="hy-AM"/>
        </w:rPr>
        <w:t>վերոնշյալ որոշմամբ, որպես ապրանք, դիտարկվում է միայն մշակող արդյունաբերության արտադրանքը։</w:t>
      </w:r>
    </w:p>
    <w:p w14:paraId="3ACC20E1" w14:textId="6DD14982" w:rsidR="00494059" w:rsidRDefault="00EB3EB5" w:rsidP="009868E6">
      <w:pPr>
        <w:pStyle w:val="Body"/>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Սակայն, պետք է</w:t>
      </w:r>
      <w:r w:rsidR="00494059">
        <w:rPr>
          <w:rFonts w:ascii="GHEA Grapalat" w:eastAsia="GHEA Grapalat" w:hAnsi="GHEA Grapalat" w:cs="GHEA Grapalat"/>
          <w:sz w:val="24"/>
          <w:szCs w:val="24"/>
          <w:lang w:val="hy-AM"/>
        </w:rPr>
        <w:t xml:space="preserve"> հաշվի առնել </w:t>
      </w:r>
      <w:r w:rsidR="00046FF3">
        <w:rPr>
          <w:rFonts w:ascii="GHEA Grapalat" w:eastAsia="GHEA Grapalat" w:hAnsi="GHEA Grapalat" w:cs="GHEA Grapalat"/>
          <w:sz w:val="24"/>
          <w:szCs w:val="24"/>
          <w:lang w:val="hy-AM"/>
        </w:rPr>
        <w:t xml:space="preserve"> այն հանգամանքը, որ </w:t>
      </w:r>
      <w:r w:rsidR="00494059">
        <w:rPr>
          <w:rFonts w:ascii="GHEA Grapalat" w:eastAsia="GHEA Grapalat" w:hAnsi="GHEA Grapalat" w:cs="GHEA Grapalat"/>
          <w:sz w:val="24"/>
          <w:szCs w:val="24"/>
          <w:lang w:val="hy-AM"/>
        </w:rPr>
        <w:t xml:space="preserve">տնտեսության զարգացման հարցում կարևորվում է ոչ միայն արդյունաբերության, այլ նաև </w:t>
      </w:r>
      <w:r w:rsidR="00046FF3">
        <w:rPr>
          <w:rFonts w:ascii="GHEA Grapalat" w:eastAsia="GHEA Grapalat" w:hAnsi="GHEA Grapalat" w:cs="GHEA Grapalat"/>
          <w:sz w:val="24"/>
          <w:szCs w:val="24"/>
          <w:lang w:val="hy-AM"/>
        </w:rPr>
        <w:t>գյուղատնտես</w:t>
      </w:r>
      <w:r w:rsidR="00494059">
        <w:rPr>
          <w:rFonts w:ascii="GHEA Grapalat" w:eastAsia="GHEA Grapalat" w:hAnsi="GHEA Grapalat" w:cs="GHEA Grapalat"/>
          <w:sz w:val="24"/>
          <w:szCs w:val="24"/>
          <w:lang w:val="hy-AM"/>
        </w:rPr>
        <w:t>ության զարգացումը։</w:t>
      </w:r>
    </w:p>
    <w:p w14:paraId="11BEC1DA" w14:textId="687E80F5" w:rsidR="00ED51B6" w:rsidRDefault="00494059" w:rsidP="00ED51B6">
      <w:pPr>
        <w:pStyle w:val="Body"/>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 xml:space="preserve">Գյուղատնտեսական </w:t>
      </w:r>
      <w:r w:rsidR="00046FF3">
        <w:rPr>
          <w:rFonts w:ascii="GHEA Grapalat" w:eastAsia="GHEA Grapalat" w:hAnsi="GHEA Grapalat" w:cs="GHEA Grapalat"/>
          <w:sz w:val="24"/>
          <w:szCs w:val="24"/>
          <w:lang w:val="hy-AM"/>
        </w:rPr>
        <w:t xml:space="preserve">արտադրանք համարվող </w:t>
      </w:r>
      <w:r w:rsidR="002716C1">
        <w:rPr>
          <w:rFonts w:ascii="GHEA Grapalat" w:eastAsia="GHEA Grapalat" w:hAnsi="GHEA Grapalat" w:cs="GHEA Grapalat"/>
          <w:sz w:val="24"/>
          <w:szCs w:val="24"/>
          <w:lang w:val="hy-AM"/>
        </w:rPr>
        <w:t>մշակաբույսերի</w:t>
      </w:r>
      <w:r w:rsidR="00046FF3">
        <w:rPr>
          <w:rFonts w:ascii="GHEA Grapalat" w:eastAsia="GHEA Grapalat" w:hAnsi="GHEA Grapalat" w:cs="GHEA Grapalat"/>
          <w:sz w:val="24"/>
          <w:szCs w:val="24"/>
          <w:lang w:val="hy-AM"/>
        </w:rPr>
        <w:t xml:space="preserve"> աճեցման ոլորտ</w:t>
      </w:r>
      <w:r w:rsidR="00366BBD">
        <w:rPr>
          <w:rFonts w:ascii="GHEA Grapalat" w:eastAsia="GHEA Grapalat" w:hAnsi="GHEA Grapalat" w:cs="GHEA Grapalat"/>
          <w:sz w:val="24"/>
          <w:szCs w:val="24"/>
          <w:lang w:val="hy-AM"/>
        </w:rPr>
        <w:t xml:space="preserve">ում </w:t>
      </w:r>
      <w:r w:rsidR="00E232BC">
        <w:rPr>
          <w:rFonts w:ascii="GHEA Grapalat" w:eastAsia="GHEA Grapalat" w:hAnsi="GHEA Grapalat" w:cs="GHEA Grapalat"/>
          <w:sz w:val="24"/>
          <w:szCs w:val="24"/>
          <w:lang w:val="hy-AM"/>
        </w:rPr>
        <w:t xml:space="preserve">ռիսկայնության աստիճանը բավականին բարձր է՝ պայմանավորված </w:t>
      </w:r>
      <w:r w:rsidR="00366BBD">
        <w:rPr>
          <w:rFonts w:ascii="GHEA Grapalat" w:eastAsia="GHEA Grapalat" w:hAnsi="GHEA Grapalat" w:cs="GHEA Grapalat"/>
          <w:sz w:val="24"/>
          <w:szCs w:val="24"/>
          <w:lang w:val="hy-AM"/>
        </w:rPr>
        <w:t>վերջինիս</w:t>
      </w:r>
      <w:r>
        <w:rPr>
          <w:rFonts w:ascii="GHEA Grapalat" w:eastAsia="GHEA Grapalat" w:hAnsi="GHEA Grapalat" w:cs="GHEA Grapalat"/>
          <w:sz w:val="24"/>
          <w:szCs w:val="24"/>
          <w:lang w:val="hy-AM"/>
        </w:rPr>
        <w:t xml:space="preserve"> արտադրանք</w:t>
      </w:r>
      <w:r w:rsidR="00EB3EB5">
        <w:rPr>
          <w:rFonts w:ascii="GHEA Grapalat" w:eastAsia="GHEA Grapalat" w:hAnsi="GHEA Grapalat" w:cs="GHEA Grapalat"/>
          <w:sz w:val="24"/>
          <w:szCs w:val="24"/>
          <w:lang w:val="hy-AM"/>
        </w:rPr>
        <w:t>ի</w:t>
      </w:r>
      <w:r>
        <w:rPr>
          <w:rFonts w:ascii="GHEA Grapalat" w:eastAsia="GHEA Grapalat" w:hAnsi="GHEA Grapalat" w:cs="GHEA Grapalat"/>
          <w:sz w:val="24"/>
          <w:szCs w:val="24"/>
          <w:lang w:val="hy-AM"/>
        </w:rPr>
        <w:t xml:space="preserve"> </w:t>
      </w:r>
      <w:r w:rsidR="00046FF3">
        <w:rPr>
          <w:rFonts w:ascii="GHEA Grapalat" w:eastAsia="GHEA Grapalat" w:hAnsi="GHEA Grapalat" w:cs="GHEA Grapalat"/>
          <w:sz w:val="24"/>
          <w:szCs w:val="24"/>
          <w:lang w:val="hy-AM"/>
        </w:rPr>
        <w:t xml:space="preserve">շուտ փչացող </w:t>
      </w:r>
      <w:r w:rsidR="00E232BC">
        <w:rPr>
          <w:rFonts w:ascii="GHEA Grapalat" w:eastAsia="GHEA Grapalat" w:hAnsi="GHEA Grapalat" w:cs="GHEA Grapalat"/>
          <w:sz w:val="24"/>
          <w:szCs w:val="24"/>
          <w:lang w:val="hy-AM"/>
        </w:rPr>
        <w:t xml:space="preserve">լինելու հանգամանքով։ </w:t>
      </w:r>
      <w:r w:rsidR="00ED51B6">
        <w:rPr>
          <w:rFonts w:ascii="GHEA Grapalat" w:eastAsia="GHEA Grapalat" w:hAnsi="GHEA Grapalat" w:cs="GHEA Grapalat"/>
          <w:sz w:val="24"/>
          <w:szCs w:val="24"/>
          <w:lang w:val="hy-AM"/>
        </w:rPr>
        <w:t xml:space="preserve"> </w:t>
      </w:r>
    </w:p>
    <w:p w14:paraId="43D58C27" w14:textId="4933A3D5" w:rsidR="00ED51B6" w:rsidRDefault="00ED51B6" w:rsidP="00ED51B6">
      <w:pPr>
        <w:pStyle w:val="Body"/>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Նշված ոլորտի տնտեսվարողները հաճախ այդ ապրանքների արտահանումը համարում են ռիսկային՝ հաշվի առնելով ոլորտի արտադրանքի ոչ միայն շուտ փչացող լինելու, այլև ապրանքային հատկությունները մյուս ապրանքների համեմատ ավելի շուտ կորցնելու, հատուկ պայմաններով, օդային տրանսպորտային միջոցներով տեղափոխելու</w:t>
      </w:r>
      <w:r w:rsidR="00EB3EB5">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ֆիտոսանիտարական փաստաթղթերով ապահովելու հանգամա</w:t>
      </w:r>
      <w:r w:rsidR="00EB3EB5">
        <w:rPr>
          <w:rFonts w:ascii="GHEA Grapalat" w:eastAsia="GHEA Grapalat" w:hAnsi="GHEA Grapalat" w:cs="GHEA Grapalat"/>
          <w:sz w:val="24"/>
          <w:szCs w:val="24"/>
          <w:lang w:val="hy-AM"/>
        </w:rPr>
        <w:t>ն</w:t>
      </w:r>
      <w:r>
        <w:rPr>
          <w:rFonts w:ascii="GHEA Grapalat" w:eastAsia="GHEA Grapalat" w:hAnsi="GHEA Grapalat" w:cs="GHEA Grapalat"/>
          <w:sz w:val="24"/>
          <w:szCs w:val="24"/>
          <w:lang w:val="hy-AM"/>
        </w:rPr>
        <w:t>քները, որին ավելանալով  նաև ներմուծման ժամանակ վճարվող մաքսատուրքի գումարը, ոլորտի արտադրանքի արտահանումը դարձնում են ոչ շահութաբեր։</w:t>
      </w:r>
    </w:p>
    <w:p w14:paraId="404B663C" w14:textId="74DCB26D" w:rsidR="00C01A14" w:rsidRDefault="00E232BC" w:rsidP="009868E6">
      <w:pPr>
        <w:pStyle w:val="Body"/>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Ուստի հաշվի առնելով, </w:t>
      </w:r>
      <w:r w:rsidR="00046FF3">
        <w:rPr>
          <w:rFonts w:ascii="GHEA Grapalat" w:eastAsia="GHEA Grapalat" w:hAnsi="GHEA Grapalat" w:cs="GHEA Grapalat"/>
          <w:sz w:val="24"/>
          <w:szCs w:val="24"/>
          <w:lang w:val="hy-AM"/>
        </w:rPr>
        <w:t xml:space="preserve">Հայաստանում </w:t>
      </w:r>
      <w:r w:rsidR="0091574E">
        <w:rPr>
          <w:rFonts w:ascii="GHEA Grapalat" w:eastAsia="GHEA Grapalat" w:hAnsi="GHEA Grapalat" w:cs="GHEA Grapalat"/>
          <w:sz w:val="24"/>
          <w:szCs w:val="24"/>
          <w:lang w:val="hy-AM"/>
        </w:rPr>
        <w:t>մշակաբույսերի</w:t>
      </w:r>
      <w:r w:rsidR="00046FF3">
        <w:rPr>
          <w:rFonts w:ascii="GHEA Grapalat" w:eastAsia="GHEA Grapalat" w:hAnsi="GHEA Grapalat" w:cs="GHEA Grapalat"/>
          <w:sz w:val="24"/>
          <w:szCs w:val="24"/>
          <w:lang w:val="hy-AM"/>
        </w:rPr>
        <w:t xml:space="preserve"> աճեցմամբ զբաղվող </w:t>
      </w:r>
      <w:r>
        <w:rPr>
          <w:rFonts w:ascii="GHEA Grapalat" w:eastAsia="GHEA Grapalat" w:hAnsi="GHEA Grapalat" w:cs="GHEA Grapalat"/>
          <w:sz w:val="24"/>
          <w:szCs w:val="24"/>
          <w:lang w:val="hy-AM"/>
        </w:rPr>
        <w:t xml:space="preserve">բազմաթիվ </w:t>
      </w:r>
      <w:r w:rsidR="00046FF3">
        <w:rPr>
          <w:rFonts w:ascii="GHEA Grapalat" w:eastAsia="GHEA Grapalat" w:hAnsi="GHEA Grapalat" w:cs="GHEA Grapalat"/>
          <w:sz w:val="24"/>
          <w:szCs w:val="24"/>
          <w:lang w:val="hy-AM"/>
        </w:rPr>
        <w:t>տնտեսություններ</w:t>
      </w:r>
      <w:r>
        <w:rPr>
          <w:rFonts w:ascii="GHEA Grapalat" w:eastAsia="GHEA Grapalat" w:hAnsi="GHEA Grapalat" w:cs="GHEA Grapalat"/>
          <w:sz w:val="24"/>
          <w:szCs w:val="24"/>
          <w:lang w:val="hy-AM"/>
        </w:rPr>
        <w:t>ի առկայությունը</w:t>
      </w:r>
      <w:r w:rsidR="00046FF3">
        <w:rPr>
          <w:rFonts w:ascii="GHEA Grapalat" w:eastAsia="GHEA Grapalat" w:hAnsi="GHEA Grapalat" w:cs="GHEA Grapalat"/>
          <w:sz w:val="24"/>
          <w:szCs w:val="24"/>
          <w:lang w:val="hy-AM"/>
        </w:rPr>
        <w:t>, որոն</w:t>
      </w:r>
      <w:r>
        <w:rPr>
          <w:rFonts w:ascii="GHEA Grapalat" w:eastAsia="GHEA Grapalat" w:hAnsi="GHEA Grapalat" w:cs="GHEA Grapalat"/>
          <w:sz w:val="24"/>
          <w:szCs w:val="24"/>
          <w:lang w:val="hy-AM"/>
        </w:rPr>
        <w:t xml:space="preserve">ք պատրաստ են </w:t>
      </w:r>
      <w:r w:rsidR="00046FF3">
        <w:rPr>
          <w:rFonts w:ascii="GHEA Grapalat" w:eastAsia="GHEA Grapalat" w:hAnsi="GHEA Grapalat" w:cs="GHEA Grapalat"/>
          <w:sz w:val="24"/>
          <w:szCs w:val="24"/>
          <w:lang w:val="hy-AM"/>
        </w:rPr>
        <w:t>արտադրանք աճեց</w:t>
      </w:r>
      <w:r>
        <w:rPr>
          <w:rFonts w:ascii="GHEA Grapalat" w:eastAsia="GHEA Grapalat" w:hAnsi="GHEA Grapalat" w:cs="GHEA Grapalat"/>
          <w:sz w:val="24"/>
          <w:szCs w:val="24"/>
          <w:lang w:val="hy-AM"/>
        </w:rPr>
        <w:t xml:space="preserve">նել ոչ միայն </w:t>
      </w:r>
      <w:r w:rsidR="00046FF3">
        <w:rPr>
          <w:rFonts w:ascii="GHEA Grapalat" w:eastAsia="GHEA Grapalat" w:hAnsi="GHEA Grapalat" w:cs="GHEA Grapalat"/>
          <w:sz w:val="24"/>
          <w:szCs w:val="24"/>
          <w:lang w:val="hy-AM"/>
        </w:rPr>
        <w:t xml:space="preserve"> ներքին շուկայում սպառման, այլև միջազգային շուկա արտահանման նպատակով և</w:t>
      </w:r>
      <w:r>
        <w:rPr>
          <w:rFonts w:ascii="GHEA Grapalat" w:eastAsia="GHEA Grapalat" w:hAnsi="GHEA Grapalat" w:cs="GHEA Grapalat"/>
          <w:sz w:val="24"/>
          <w:szCs w:val="24"/>
          <w:lang w:val="hy-AM"/>
        </w:rPr>
        <w:t>,</w:t>
      </w:r>
      <w:r w:rsidR="00046FF3">
        <w:rPr>
          <w:rFonts w:ascii="GHEA Grapalat" w:eastAsia="GHEA Grapalat" w:hAnsi="GHEA Grapalat" w:cs="GHEA Grapalat"/>
          <w:sz w:val="24"/>
          <w:szCs w:val="24"/>
          <w:lang w:val="hy-AM"/>
        </w:rPr>
        <w:t xml:space="preserve"> միաժամանակ</w:t>
      </w:r>
      <w:r>
        <w:rPr>
          <w:rFonts w:ascii="GHEA Grapalat" w:eastAsia="GHEA Grapalat" w:hAnsi="GHEA Grapalat" w:cs="GHEA Grapalat"/>
          <w:sz w:val="24"/>
          <w:szCs w:val="24"/>
          <w:lang w:val="hy-AM"/>
        </w:rPr>
        <w:t>,</w:t>
      </w:r>
      <w:r w:rsidR="00046FF3">
        <w:rPr>
          <w:rFonts w:ascii="GHEA Grapalat" w:eastAsia="GHEA Grapalat" w:hAnsi="GHEA Grapalat" w:cs="GHEA Grapalat"/>
          <w:sz w:val="24"/>
          <w:szCs w:val="24"/>
          <w:lang w:val="hy-AM"/>
        </w:rPr>
        <w:t xml:space="preserve"> կարևորելով շուկաների դիվերսիֆիկացումը, ինչպես նաև </w:t>
      </w:r>
      <w:r>
        <w:rPr>
          <w:rFonts w:ascii="GHEA Grapalat" w:eastAsia="GHEA Grapalat" w:hAnsi="GHEA Grapalat" w:cs="GHEA Grapalat"/>
          <w:sz w:val="24"/>
          <w:szCs w:val="24"/>
          <w:lang w:val="hy-AM"/>
        </w:rPr>
        <w:t xml:space="preserve">ընդգծելով </w:t>
      </w:r>
      <w:r w:rsidR="00046FF3">
        <w:rPr>
          <w:rFonts w:ascii="GHEA Grapalat" w:eastAsia="GHEA Grapalat" w:hAnsi="GHEA Grapalat" w:cs="GHEA Grapalat"/>
          <w:sz w:val="24"/>
          <w:szCs w:val="24"/>
          <w:lang w:val="hy-AM"/>
        </w:rPr>
        <w:t>եվրոպական և թիրախային մյուս շուկաներ</w:t>
      </w:r>
      <w:r>
        <w:rPr>
          <w:rFonts w:ascii="GHEA Grapalat" w:eastAsia="GHEA Grapalat" w:hAnsi="GHEA Grapalat" w:cs="GHEA Grapalat"/>
          <w:sz w:val="24"/>
          <w:szCs w:val="24"/>
          <w:lang w:val="hy-AM"/>
        </w:rPr>
        <w:t>ում հայկական ծագման ապրանքների ներկայացվածությ</w:t>
      </w:r>
      <w:r w:rsidR="00EB3EB5">
        <w:rPr>
          <w:rFonts w:ascii="GHEA Grapalat" w:eastAsia="GHEA Grapalat" w:hAnsi="GHEA Grapalat" w:cs="GHEA Grapalat"/>
          <w:sz w:val="24"/>
          <w:szCs w:val="24"/>
          <w:lang w:val="hy-AM"/>
        </w:rPr>
        <w:t>ան կարևորությունը</w:t>
      </w:r>
      <w:r w:rsidR="00C01A14">
        <w:rPr>
          <w:rFonts w:ascii="GHEA Grapalat" w:eastAsia="GHEA Grapalat" w:hAnsi="GHEA Grapalat" w:cs="GHEA Grapalat"/>
          <w:sz w:val="24"/>
          <w:szCs w:val="24"/>
          <w:lang w:val="hy-AM"/>
        </w:rPr>
        <w:t xml:space="preserve"> անհրաժեշտ</w:t>
      </w:r>
      <w:r w:rsidR="00EB3EB5">
        <w:rPr>
          <w:rFonts w:ascii="GHEA Grapalat" w:eastAsia="GHEA Grapalat" w:hAnsi="GHEA Grapalat" w:cs="GHEA Grapalat"/>
          <w:sz w:val="24"/>
          <w:szCs w:val="24"/>
          <w:lang w:val="hy-AM"/>
        </w:rPr>
        <w:t xml:space="preserve"> է</w:t>
      </w:r>
      <w:r w:rsidR="00C01A14">
        <w:rPr>
          <w:rFonts w:ascii="GHEA Grapalat" w:eastAsia="GHEA Grapalat" w:hAnsi="GHEA Grapalat" w:cs="GHEA Grapalat"/>
          <w:sz w:val="24"/>
          <w:szCs w:val="24"/>
          <w:lang w:val="hy-AM"/>
        </w:rPr>
        <w:t xml:space="preserve"> </w:t>
      </w:r>
      <w:r w:rsidR="00ED51B6">
        <w:rPr>
          <w:rFonts w:ascii="GHEA Grapalat" w:eastAsia="GHEA Grapalat" w:hAnsi="GHEA Grapalat" w:cs="GHEA Grapalat"/>
          <w:sz w:val="24"/>
          <w:szCs w:val="24"/>
          <w:lang w:val="hy-AM"/>
        </w:rPr>
        <w:t xml:space="preserve">աջակցել </w:t>
      </w:r>
      <w:r w:rsidR="00C01A14">
        <w:rPr>
          <w:rFonts w:ascii="GHEA Grapalat" w:eastAsia="GHEA Grapalat" w:hAnsi="GHEA Grapalat" w:cs="GHEA Grapalat"/>
          <w:sz w:val="24"/>
          <w:szCs w:val="24"/>
          <w:lang w:val="hy-AM"/>
        </w:rPr>
        <w:t xml:space="preserve">դեպի </w:t>
      </w:r>
      <w:r w:rsidR="00C01A14" w:rsidRPr="00BF1E88">
        <w:rPr>
          <w:rFonts w:ascii="GHEA Grapalat" w:eastAsia="GHEA Grapalat" w:hAnsi="GHEA Grapalat" w:cs="GHEA Grapalat"/>
          <w:sz w:val="24"/>
          <w:szCs w:val="24"/>
          <w:lang w:val="hy-AM"/>
        </w:rPr>
        <w:t>Եվրոպական միության, Միացյալ Թագավորության և Կանադայի շուկաներ</w:t>
      </w:r>
      <w:r w:rsidR="00C01A14">
        <w:rPr>
          <w:rFonts w:ascii="GHEA Grapalat" w:eastAsia="GHEA Grapalat" w:hAnsi="GHEA Grapalat" w:cs="GHEA Grapalat"/>
          <w:sz w:val="24"/>
          <w:szCs w:val="24"/>
          <w:lang w:val="hy-AM"/>
        </w:rPr>
        <w:t xml:space="preserve"> արտահանելու դեպքում </w:t>
      </w:r>
      <w:r w:rsidR="00EB3EB5">
        <w:rPr>
          <w:rFonts w:ascii="GHEA Grapalat" w:eastAsia="GHEA Grapalat" w:hAnsi="GHEA Grapalat" w:cs="GHEA Grapalat"/>
          <w:sz w:val="24"/>
          <w:szCs w:val="24"/>
          <w:lang w:val="hy-AM"/>
        </w:rPr>
        <w:t xml:space="preserve">նաև </w:t>
      </w:r>
      <w:r w:rsidR="002F7948">
        <w:rPr>
          <w:rFonts w:ascii="GHEA Grapalat" w:eastAsia="GHEA Grapalat" w:hAnsi="GHEA Grapalat" w:cs="GHEA Grapalat"/>
          <w:sz w:val="24"/>
          <w:szCs w:val="24"/>
          <w:lang w:val="hy-AM"/>
        </w:rPr>
        <w:t>մշակաբույսեր</w:t>
      </w:r>
      <w:r w:rsidR="00C01A14">
        <w:rPr>
          <w:rFonts w:ascii="GHEA Grapalat" w:eastAsia="GHEA Grapalat" w:hAnsi="GHEA Grapalat" w:cs="GHEA Grapalat"/>
          <w:sz w:val="24"/>
          <w:szCs w:val="24"/>
          <w:lang w:val="hy-AM"/>
        </w:rPr>
        <w:t>ի աճեցմամբ զբաղվող տնտեսվարողներին։</w:t>
      </w:r>
    </w:p>
    <w:p w14:paraId="46919884" w14:textId="4D34C03F" w:rsidR="003A7598" w:rsidRDefault="00B87C78" w:rsidP="00C01A14">
      <w:pPr>
        <w:pStyle w:val="Body"/>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Այսպիսով՝ Որոշմամբ</w:t>
      </w:r>
      <w:r w:rsidR="00C01A14">
        <w:rPr>
          <w:rFonts w:ascii="GHEA Grapalat" w:eastAsia="GHEA Grapalat" w:hAnsi="GHEA Grapalat" w:cs="GHEA Grapalat"/>
          <w:sz w:val="24"/>
          <w:szCs w:val="24"/>
          <w:lang w:val="hy-AM"/>
        </w:rPr>
        <w:t xml:space="preserve"> առաջա</w:t>
      </w:r>
      <w:r>
        <w:rPr>
          <w:rFonts w:ascii="GHEA Grapalat" w:eastAsia="GHEA Grapalat" w:hAnsi="GHEA Grapalat" w:cs="GHEA Grapalat"/>
          <w:sz w:val="24"/>
          <w:szCs w:val="24"/>
          <w:lang w:val="hy-AM"/>
        </w:rPr>
        <w:t>ր</w:t>
      </w:r>
      <w:r w:rsidR="00C01A14">
        <w:rPr>
          <w:rFonts w:ascii="GHEA Grapalat" w:eastAsia="GHEA Grapalat" w:hAnsi="GHEA Grapalat" w:cs="GHEA Grapalat"/>
          <w:sz w:val="24"/>
          <w:szCs w:val="24"/>
          <w:lang w:val="hy-AM"/>
        </w:rPr>
        <w:t>կվող ներմուծման երկրում վճարվող մաքսատուրքի գումարի փոխհատուցումը կարող է Հայ</w:t>
      </w:r>
      <w:r>
        <w:rPr>
          <w:rFonts w:ascii="GHEA Grapalat" w:eastAsia="GHEA Grapalat" w:hAnsi="GHEA Grapalat" w:cs="GHEA Grapalat"/>
          <w:sz w:val="24"/>
          <w:szCs w:val="24"/>
          <w:lang w:val="hy-AM"/>
        </w:rPr>
        <w:t>աստանում</w:t>
      </w:r>
      <w:r w:rsidR="00C01A14">
        <w:rPr>
          <w:rFonts w:ascii="GHEA Grapalat" w:eastAsia="GHEA Grapalat" w:hAnsi="GHEA Grapalat" w:cs="GHEA Grapalat"/>
          <w:sz w:val="24"/>
          <w:szCs w:val="24"/>
          <w:lang w:val="hy-AM"/>
        </w:rPr>
        <w:t xml:space="preserve"> </w:t>
      </w:r>
      <w:r w:rsidR="00877C8D">
        <w:rPr>
          <w:rFonts w:ascii="GHEA Grapalat" w:eastAsia="GHEA Grapalat" w:hAnsi="GHEA Grapalat" w:cs="GHEA Grapalat"/>
          <w:sz w:val="24"/>
          <w:szCs w:val="24"/>
          <w:lang w:val="hy-AM"/>
        </w:rPr>
        <w:t>մշակաբույսերի</w:t>
      </w:r>
      <w:r w:rsidR="00C01A14">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արտադրության</w:t>
      </w:r>
      <w:r w:rsidR="00877C8D">
        <w:rPr>
          <w:rFonts w:ascii="GHEA Grapalat" w:eastAsia="GHEA Grapalat" w:hAnsi="GHEA Grapalat" w:cs="GHEA Grapalat"/>
          <w:sz w:val="24"/>
          <w:szCs w:val="24"/>
          <w:lang w:val="hy-AM"/>
        </w:rPr>
        <w:t xml:space="preserve"> </w:t>
      </w:r>
      <w:r w:rsidR="00877C8D" w:rsidRPr="00877C8D">
        <w:rPr>
          <w:rFonts w:ascii="GHEA Grapalat" w:eastAsia="GHEA Grapalat" w:hAnsi="GHEA Grapalat" w:cs="GHEA Grapalat"/>
          <w:sz w:val="24"/>
          <w:szCs w:val="24"/>
          <w:lang w:val="hy-AM"/>
        </w:rPr>
        <w:t>(</w:t>
      </w:r>
      <w:r w:rsidR="00877C8D">
        <w:rPr>
          <w:rFonts w:ascii="GHEA Grapalat" w:eastAsia="GHEA Grapalat" w:hAnsi="GHEA Grapalat" w:cs="GHEA Grapalat"/>
          <w:sz w:val="24"/>
          <w:szCs w:val="24"/>
          <w:lang w:val="hy-AM"/>
        </w:rPr>
        <w:t>աճեցման</w:t>
      </w:r>
      <w:r w:rsidR="00877C8D" w:rsidRPr="00877C8D">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sidR="00C01A14">
        <w:rPr>
          <w:rFonts w:ascii="GHEA Grapalat" w:eastAsia="GHEA Grapalat" w:hAnsi="GHEA Grapalat" w:cs="GHEA Grapalat"/>
          <w:sz w:val="24"/>
          <w:szCs w:val="24"/>
          <w:lang w:val="hy-AM"/>
        </w:rPr>
        <w:t>ոլորտ</w:t>
      </w:r>
      <w:r>
        <w:rPr>
          <w:rFonts w:ascii="GHEA Grapalat" w:eastAsia="GHEA Grapalat" w:hAnsi="GHEA Grapalat" w:cs="GHEA Grapalat"/>
          <w:sz w:val="24"/>
          <w:szCs w:val="24"/>
          <w:lang w:val="hy-AM"/>
        </w:rPr>
        <w:t>ը</w:t>
      </w:r>
      <w:r w:rsidR="00C01A14">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միջազգային շուկայում </w:t>
      </w:r>
      <w:r w:rsidR="00C01A14">
        <w:rPr>
          <w:rFonts w:ascii="GHEA Grapalat" w:eastAsia="GHEA Grapalat" w:hAnsi="GHEA Grapalat" w:cs="GHEA Grapalat"/>
          <w:sz w:val="24"/>
          <w:szCs w:val="24"/>
          <w:lang w:val="hy-AM"/>
        </w:rPr>
        <w:t>դարձնել մրցունակ</w:t>
      </w:r>
      <w:r>
        <w:rPr>
          <w:rFonts w:ascii="GHEA Grapalat" w:eastAsia="GHEA Grapalat" w:hAnsi="GHEA Grapalat" w:cs="GHEA Grapalat"/>
          <w:sz w:val="24"/>
          <w:szCs w:val="24"/>
          <w:lang w:val="hy-AM"/>
        </w:rPr>
        <w:t xml:space="preserve">՝ </w:t>
      </w:r>
      <w:r w:rsidR="00C01A14">
        <w:rPr>
          <w:rFonts w:ascii="GHEA Grapalat" w:eastAsia="GHEA Grapalat" w:hAnsi="GHEA Grapalat" w:cs="GHEA Grapalat"/>
          <w:sz w:val="24"/>
          <w:szCs w:val="24"/>
          <w:lang w:val="hy-AM"/>
        </w:rPr>
        <w:t>նպաստելով տեղական գյու</w:t>
      </w:r>
      <w:r>
        <w:rPr>
          <w:rFonts w:ascii="GHEA Grapalat" w:eastAsia="GHEA Grapalat" w:hAnsi="GHEA Grapalat" w:cs="GHEA Grapalat"/>
          <w:sz w:val="24"/>
          <w:szCs w:val="24"/>
          <w:lang w:val="hy-AM"/>
        </w:rPr>
        <w:t>ղ</w:t>
      </w:r>
      <w:r w:rsidR="00C01A14">
        <w:rPr>
          <w:rFonts w:ascii="GHEA Grapalat" w:eastAsia="GHEA Grapalat" w:hAnsi="GHEA Grapalat" w:cs="GHEA Grapalat"/>
          <w:sz w:val="24"/>
          <w:szCs w:val="24"/>
          <w:lang w:val="hy-AM"/>
        </w:rPr>
        <w:t>ատնտեսական արտադրանքի արտադրության</w:t>
      </w:r>
      <w:r>
        <w:rPr>
          <w:rFonts w:ascii="GHEA Grapalat" w:eastAsia="GHEA Grapalat" w:hAnsi="GHEA Grapalat" w:cs="GHEA Grapalat"/>
          <w:sz w:val="24"/>
          <w:szCs w:val="24"/>
          <w:lang w:val="hy-AM"/>
        </w:rPr>
        <w:t xml:space="preserve"> զարգացմանը</w:t>
      </w:r>
      <w:r w:rsidR="00C01A14">
        <w:rPr>
          <w:rFonts w:ascii="GHEA Grapalat" w:eastAsia="GHEA Grapalat" w:hAnsi="GHEA Grapalat" w:cs="GHEA Grapalat"/>
          <w:sz w:val="24"/>
          <w:szCs w:val="24"/>
          <w:lang w:val="hy-AM"/>
        </w:rPr>
        <w:t xml:space="preserve">։ </w:t>
      </w:r>
      <w:r w:rsidR="00046FF3">
        <w:rPr>
          <w:rFonts w:ascii="GHEA Grapalat" w:eastAsia="GHEA Grapalat" w:hAnsi="GHEA Grapalat" w:cs="GHEA Grapalat"/>
          <w:sz w:val="24"/>
          <w:szCs w:val="24"/>
          <w:lang w:val="hy-AM"/>
        </w:rPr>
        <w:t xml:space="preserve"> </w:t>
      </w:r>
    </w:p>
    <w:p w14:paraId="5985884F" w14:textId="77777777" w:rsidR="009B1760" w:rsidRDefault="009B1760" w:rsidP="00C01A14">
      <w:pPr>
        <w:pStyle w:val="Body"/>
        <w:spacing w:after="0" w:line="360" w:lineRule="auto"/>
        <w:ind w:firstLine="720"/>
        <w:jc w:val="both"/>
        <w:rPr>
          <w:rFonts w:ascii="GHEA Grapalat" w:eastAsia="GHEA Grapalat" w:hAnsi="GHEA Grapalat" w:cs="GHEA Grapalat"/>
          <w:sz w:val="24"/>
          <w:szCs w:val="24"/>
          <w:lang w:val="hy-AM"/>
        </w:rPr>
      </w:pPr>
    </w:p>
    <w:p w14:paraId="775356F4" w14:textId="77777777" w:rsidR="009B1760" w:rsidRDefault="009B1760" w:rsidP="00C01A14">
      <w:pPr>
        <w:pStyle w:val="Body"/>
        <w:spacing w:after="0" w:line="360" w:lineRule="auto"/>
        <w:ind w:firstLine="720"/>
        <w:jc w:val="both"/>
        <w:rPr>
          <w:rFonts w:ascii="GHEA Grapalat" w:eastAsia="GHEA Grapalat" w:hAnsi="GHEA Grapalat" w:cs="GHEA Grapalat"/>
          <w:sz w:val="24"/>
          <w:szCs w:val="24"/>
          <w:lang w:val="hy-AM"/>
        </w:rPr>
      </w:pPr>
    </w:p>
    <w:p w14:paraId="6DF8E9E8" w14:textId="5B91D214" w:rsidR="007B4152" w:rsidRPr="00BF1E88" w:rsidRDefault="007B4152" w:rsidP="007B4152">
      <w:pPr>
        <w:pStyle w:val="Body"/>
        <w:numPr>
          <w:ilvl w:val="0"/>
          <w:numId w:val="4"/>
        </w:numPr>
        <w:spacing w:after="0" w:line="360" w:lineRule="auto"/>
        <w:jc w:val="both"/>
        <w:rPr>
          <w:rFonts w:ascii="GHEA Grapalat" w:eastAsia="GHEA Grapalat" w:hAnsi="GHEA Grapalat" w:cs="GHEA Grapalat"/>
          <w:b/>
          <w:bCs/>
          <w:sz w:val="24"/>
          <w:szCs w:val="24"/>
          <w:lang w:val="hy-AM"/>
        </w:rPr>
      </w:pPr>
      <w:r w:rsidRPr="00BF1E88">
        <w:rPr>
          <w:rFonts w:ascii="GHEA Grapalat" w:eastAsia="GHEA Grapalat" w:hAnsi="GHEA Grapalat" w:cs="GHEA Grapalat"/>
          <w:b/>
          <w:bCs/>
          <w:sz w:val="24"/>
          <w:szCs w:val="24"/>
          <w:lang w:val="hy-AM"/>
        </w:rPr>
        <w:t>Տվյալ բնագավառում իրականացվող քաղաքականությունը</w:t>
      </w:r>
    </w:p>
    <w:p w14:paraId="043531DF" w14:textId="77777777" w:rsidR="006B064D" w:rsidRPr="00BF1E88" w:rsidRDefault="006B064D" w:rsidP="006B064D">
      <w:pPr>
        <w:pStyle w:val="Body"/>
        <w:spacing w:after="0" w:line="360" w:lineRule="auto"/>
        <w:ind w:left="1080"/>
        <w:jc w:val="both"/>
        <w:rPr>
          <w:rFonts w:ascii="GHEA Grapalat" w:eastAsia="GHEA Grapalat" w:hAnsi="GHEA Grapalat" w:cs="GHEA Grapalat"/>
          <w:b/>
          <w:bCs/>
          <w:sz w:val="24"/>
          <w:szCs w:val="24"/>
          <w:lang w:val="hy-AM"/>
        </w:rPr>
      </w:pPr>
    </w:p>
    <w:p w14:paraId="21089AC8" w14:textId="5B92DE36" w:rsidR="007813F6" w:rsidRPr="007813F6" w:rsidRDefault="007813F6" w:rsidP="00CB4E87">
      <w:pPr>
        <w:pStyle w:val="Body"/>
        <w:spacing w:after="0" w:line="360" w:lineRule="auto"/>
        <w:ind w:firstLine="630"/>
        <w:jc w:val="both"/>
        <w:rPr>
          <w:rFonts w:ascii="GHEA Grapalat" w:eastAsia="GHEA Grapalat" w:hAnsi="GHEA Grapalat" w:cs="GHEA Grapalat"/>
          <w:sz w:val="24"/>
          <w:szCs w:val="24"/>
          <w:lang w:val="hy-AM"/>
        </w:rPr>
      </w:pPr>
      <w:r w:rsidRPr="007813F6">
        <w:rPr>
          <w:rFonts w:ascii="GHEA Grapalat" w:eastAsia="GHEA Grapalat" w:hAnsi="GHEA Grapalat" w:cs="GHEA Grapalat"/>
          <w:sz w:val="24"/>
          <w:szCs w:val="24"/>
          <w:lang w:val="hy-AM"/>
        </w:rPr>
        <w:t>Արտահանման խթանումը</w:t>
      </w:r>
      <w:r w:rsidR="009B1760">
        <w:rPr>
          <w:rFonts w:ascii="GHEA Grapalat" w:eastAsia="GHEA Grapalat" w:hAnsi="GHEA Grapalat" w:cs="GHEA Grapalat"/>
          <w:sz w:val="24"/>
          <w:szCs w:val="24"/>
          <w:lang w:val="hy-AM"/>
        </w:rPr>
        <w:t xml:space="preserve">, գյուղատնտեսության </w:t>
      </w:r>
      <w:r w:rsidRPr="007813F6">
        <w:rPr>
          <w:rFonts w:ascii="GHEA Grapalat" w:eastAsia="GHEA Grapalat" w:hAnsi="GHEA Grapalat" w:cs="GHEA Grapalat"/>
          <w:sz w:val="24"/>
          <w:szCs w:val="24"/>
          <w:lang w:val="hy-AM"/>
        </w:rPr>
        <w:t xml:space="preserve">զարգացումը ՀՀ կառավարության տնտեսական քաղաքականության հիմնական ուղղություններից են։ ՀՀ </w:t>
      </w:r>
      <w:r w:rsidR="0040113D">
        <w:rPr>
          <w:rFonts w:ascii="GHEA Grapalat" w:eastAsia="GHEA Grapalat" w:hAnsi="GHEA Grapalat" w:cs="GHEA Grapalat"/>
          <w:sz w:val="24"/>
          <w:szCs w:val="24"/>
          <w:lang w:val="hy-AM"/>
        </w:rPr>
        <w:t xml:space="preserve">տնտեսական </w:t>
      </w:r>
      <w:r w:rsidRPr="007813F6">
        <w:rPr>
          <w:rFonts w:ascii="GHEA Grapalat" w:eastAsia="GHEA Grapalat" w:hAnsi="GHEA Grapalat" w:cs="GHEA Grapalat"/>
          <w:sz w:val="24"/>
          <w:szCs w:val="24"/>
          <w:lang w:val="hy-AM"/>
        </w:rPr>
        <w:lastRenderedPageBreak/>
        <w:t>քաղաքականության հիմնական նպատակներից են՝</w:t>
      </w:r>
      <w:r w:rsidRPr="00BF1E88">
        <w:rPr>
          <w:rFonts w:ascii="GHEA Grapalat" w:eastAsia="GHEA Grapalat" w:hAnsi="GHEA Grapalat" w:cs="GHEA Grapalat"/>
          <w:sz w:val="24"/>
          <w:szCs w:val="24"/>
          <w:lang w:val="hy-AM"/>
        </w:rPr>
        <w:t xml:space="preserve"> </w:t>
      </w:r>
      <w:r w:rsidRPr="007813F6">
        <w:rPr>
          <w:rFonts w:ascii="GHEA Grapalat" w:eastAsia="GHEA Grapalat" w:hAnsi="GHEA Grapalat" w:cs="GHEA Grapalat"/>
          <w:sz w:val="24"/>
          <w:szCs w:val="24"/>
          <w:lang w:val="hy-AM"/>
        </w:rPr>
        <w:t>տեղական արտադրության զարգացումը,</w:t>
      </w:r>
      <w:r w:rsidRPr="00BF1E88">
        <w:rPr>
          <w:rFonts w:ascii="GHEA Grapalat" w:eastAsia="GHEA Grapalat" w:hAnsi="GHEA Grapalat" w:cs="GHEA Grapalat"/>
          <w:sz w:val="24"/>
          <w:szCs w:val="24"/>
          <w:lang w:val="hy-AM"/>
        </w:rPr>
        <w:t xml:space="preserve"> </w:t>
      </w:r>
      <w:r w:rsidR="0040113D">
        <w:rPr>
          <w:rFonts w:ascii="GHEA Grapalat" w:eastAsia="GHEA Grapalat" w:hAnsi="GHEA Grapalat" w:cs="GHEA Grapalat"/>
          <w:sz w:val="24"/>
          <w:szCs w:val="24"/>
          <w:lang w:val="hy-AM"/>
        </w:rPr>
        <w:t xml:space="preserve">գյուղատնտեսության </w:t>
      </w:r>
      <w:r w:rsidRPr="007813F6">
        <w:rPr>
          <w:rFonts w:ascii="GHEA Grapalat" w:eastAsia="GHEA Grapalat" w:hAnsi="GHEA Grapalat" w:cs="GHEA Grapalat"/>
          <w:sz w:val="24"/>
          <w:szCs w:val="24"/>
          <w:lang w:val="hy-AM"/>
        </w:rPr>
        <w:t xml:space="preserve"> խթանումը</w:t>
      </w:r>
      <w:r w:rsidR="0040113D">
        <w:rPr>
          <w:rFonts w:ascii="GHEA Grapalat" w:eastAsia="GHEA Grapalat" w:hAnsi="GHEA Grapalat" w:cs="GHEA Grapalat"/>
          <w:sz w:val="24"/>
          <w:szCs w:val="24"/>
          <w:lang w:val="hy-AM"/>
        </w:rPr>
        <w:t xml:space="preserve">՝ ինտենսիվ բուսաբուծության և արժեշղթաների զարգացման, մասնավորապես </w:t>
      </w:r>
      <w:r w:rsidR="0040113D" w:rsidRPr="0040113D">
        <w:rPr>
          <w:rFonts w:ascii="GHEA Grapalat" w:eastAsia="GHEA Grapalat" w:hAnsi="GHEA Grapalat" w:cs="GHEA Grapalat"/>
          <w:sz w:val="24"/>
          <w:szCs w:val="24"/>
          <w:lang w:val="hy-AM"/>
        </w:rPr>
        <w:t>վերամշակման, լոգիստիկայի և շուկաների հասանելիության միջոցով</w:t>
      </w:r>
      <w:r w:rsidR="0040113D">
        <w:rPr>
          <w:rFonts w:ascii="GHEA Grapalat" w:eastAsia="GHEA Grapalat" w:hAnsi="GHEA Grapalat" w:cs="GHEA Grapalat"/>
          <w:sz w:val="24"/>
          <w:szCs w:val="24"/>
          <w:lang w:val="hy-AM"/>
        </w:rPr>
        <w:t xml:space="preserve">, </w:t>
      </w:r>
      <w:r w:rsidRPr="007813F6">
        <w:rPr>
          <w:rFonts w:ascii="GHEA Grapalat" w:eastAsia="GHEA Grapalat" w:hAnsi="GHEA Grapalat" w:cs="GHEA Grapalat"/>
          <w:sz w:val="24"/>
          <w:szCs w:val="24"/>
          <w:lang w:val="hy-AM"/>
        </w:rPr>
        <w:t>աշխատատեղերի ստեղծումը,</w:t>
      </w:r>
      <w:r w:rsidRPr="00BF1E88">
        <w:rPr>
          <w:rFonts w:ascii="GHEA Grapalat" w:eastAsia="GHEA Grapalat" w:hAnsi="GHEA Grapalat" w:cs="GHEA Grapalat"/>
          <w:sz w:val="24"/>
          <w:szCs w:val="24"/>
          <w:lang w:val="hy-AM"/>
        </w:rPr>
        <w:t xml:space="preserve"> </w:t>
      </w:r>
      <w:r w:rsidRPr="007813F6">
        <w:rPr>
          <w:rFonts w:ascii="GHEA Grapalat" w:eastAsia="GHEA Grapalat" w:hAnsi="GHEA Grapalat" w:cs="GHEA Grapalat"/>
          <w:sz w:val="24"/>
          <w:szCs w:val="24"/>
          <w:lang w:val="hy-AM"/>
        </w:rPr>
        <w:t>արտահանման ծավալների ավելացումը։</w:t>
      </w:r>
    </w:p>
    <w:p w14:paraId="6226AE51" w14:textId="2C78DDFE" w:rsidR="007813F6" w:rsidRPr="007813F6" w:rsidRDefault="007813F6" w:rsidP="00CB4E87">
      <w:pPr>
        <w:pStyle w:val="Body"/>
        <w:spacing w:after="0" w:line="360" w:lineRule="auto"/>
        <w:ind w:firstLine="630"/>
        <w:jc w:val="both"/>
        <w:rPr>
          <w:rFonts w:ascii="GHEA Grapalat" w:eastAsia="GHEA Grapalat" w:hAnsi="GHEA Grapalat" w:cs="GHEA Grapalat"/>
          <w:sz w:val="24"/>
          <w:szCs w:val="24"/>
          <w:lang w:val="hy-AM"/>
        </w:rPr>
      </w:pPr>
      <w:r w:rsidRPr="007813F6">
        <w:rPr>
          <w:rFonts w:ascii="GHEA Grapalat" w:eastAsia="GHEA Grapalat" w:hAnsi="GHEA Grapalat" w:cs="GHEA Grapalat"/>
          <w:sz w:val="24"/>
          <w:szCs w:val="24"/>
          <w:lang w:val="hy-AM"/>
        </w:rPr>
        <w:t>Այս նպատակներին համահունչ՝ գործարկվ</w:t>
      </w:r>
      <w:r w:rsidR="0040113D">
        <w:rPr>
          <w:rFonts w:ascii="GHEA Grapalat" w:eastAsia="GHEA Grapalat" w:hAnsi="GHEA Grapalat" w:cs="GHEA Grapalat"/>
          <w:sz w:val="24"/>
          <w:szCs w:val="24"/>
          <w:lang w:val="hy-AM"/>
        </w:rPr>
        <w:t xml:space="preserve">ած </w:t>
      </w:r>
      <w:r w:rsidRPr="007813F6">
        <w:rPr>
          <w:rFonts w:ascii="GHEA Grapalat" w:eastAsia="GHEA Grapalat" w:hAnsi="GHEA Grapalat" w:cs="GHEA Grapalat"/>
          <w:sz w:val="24"/>
          <w:szCs w:val="24"/>
          <w:lang w:val="hy-AM"/>
        </w:rPr>
        <w:t>«Արտահանման խթանման նպատակով օժանդակության տրամադրման ծրագ</w:t>
      </w:r>
      <w:r w:rsidR="0040113D">
        <w:rPr>
          <w:rFonts w:ascii="GHEA Grapalat" w:eastAsia="GHEA Grapalat" w:hAnsi="GHEA Grapalat" w:cs="GHEA Grapalat"/>
          <w:sz w:val="24"/>
          <w:szCs w:val="24"/>
          <w:lang w:val="hy-AM"/>
        </w:rPr>
        <w:t>րի</w:t>
      </w:r>
      <w:r w:rsidRPr="007813F6">
        <w:rPr>
          <w:rFonts w:ascii="GHEA Grapalat" w:eastAsia="GHEA Grapalat" w:hAnsi="GHEA Grapalat" w:cs="GHEA Grapalat"/>
          <w:sz w:val="24"/>
          <w:szCs w:val="24"/>
          <w:lang w:val="hy-AM"/>
        </w:rPr>
        <w:t xml:space="preserve">», որը պետական աջակցություն է նախատեսում այն </w:t>
      </w:r>
      <w:r w:rsidR="00DF13D1">
        <w:rPr>
          <w:rFonts w:ascii="GHEA Grapalat" w:eastAsia="GHEA Grapalat" w:hAnsi="GHEA Grapalat" w:cs="GHEA Grapalat"/>
          <w:sz w:val="24"/>
          <w:szCs w:val="24"/>
          <w:lang w:val="hy-AM"/>
        </w:rPr>
        <w:t>տնտեսվարողներին</w:t>
      </w:r>
      <w:r w:rsidRPr="007813F6">
        <w:rPr>
          <w:rFonts w:ascii="GHEA Grapalat" w:eastAsia="GHEA Grapalat" w:hAnsi="GHEA Grapalat" w:cs="GHEA Grapalat"/>
          <w:sz w:val="24"/>
          <w:szCs w:val="24"/>
          <w:lang w:val="hy-AM"/>
        </w:rPr>
        <w:t>, որոնք արտահանում են Հայաստանի ծագում ունեցող ապրանքներ՝ փոխհատուցելով ներմուծող երկրում գանձված մաքսատուրքի արժեքը</w:t>
      </w:r>
      <w:r w:rsidR="0040113D">
        <w:rPr>
          <w:rFonts w:ascii="GHEA Grapalat" w:eastAsia="GHEA Grapalat" w:hAnsi="GHEA Grapalat" w:cs="GHEA Grapalat"/>
          <w:sz w:val="24"/>
          <w:szCs w:val="24"/>
          <w:lang w:val="hy-AM"/>
        </w:rPr>
        <w:t xml:space="preserve">, փոխհատուցելի ապրանքների շարքին անհրաժեշտ է ավելացնել </w:t>
      </w:r>
      <w:r w:rsidR="00DF13D1">
        <w:rPr>
          <w:rFonts w:ascii="GHEA Grapalat" w:eastAsia="GHEA Grapalat" w:hAnsi="GHEA Grapalat" w:cs="GHEA Grapalat"/>
          <w:sz w:val="24"/>
          <w:szCs w:val="24"/>
          <w:lang w:val="hy-AM"/>
        </w:rPr>
        <w:t xml:space="preserve">նաև </w:t>
      </w:r>
      <w:r w:rsidR="0040113D">
        <w:rPr>
          <w:rFonts w:ascii="GHEA Grapalat" w:eastAsia="GHEA Grapalat" w:hAnsi="GHEA Grapalat" w:cs="GHEA Grapalat"/>
          <w:sz w:val="24"/>
          <w:szCs w:val="24"/>
          <w:lang w:val="hy-AM"/>
        </w:rPr>
        <w:t>«</w:t>
      </w:r>
      <w:r w:rsidR="00B06CEA">
        <w:rPr>
          <w:rFonts w:ascii="GHEA Grapalat" w:eastAsia="GHEA Grapalat" w:hAnsi="GHEA Grapalat" w:cs="GHEA Grapalat"/>
          <w:sz w:val="24"/>
          <w:szCs w:val="24"/>
          <w:lang w:val="hy-AM"/>
        </w:rPr>
        <w:t>մշակաբույսերի</w:t>
      </w:r>
      <w:r w:rsidR="0040113D">
        <w:rPr>
          <w:rFonts w:ascii="GHEA Grapalat" w:eastAsia="GHEA Grapalat" w:hAnsi="GHEA Grapalat" w:cs="GHEA Grapalat"/>
          <w:sz w:val="24"/>
          <w:szCs w:val="24"/>
          <w:lang w:val="hy-AM"/>
        </w:rPr>
        <w:t xml:space="preserve"> աճեցում» տնտեսական գործունեության տեսակի արտադրանքը</w:t>
      </w:r>
      <w:r w:rsidRPr="007813F6">
        <w:rPr>
          <w:rFonts w:ascii="GHEA Grapalat" w:eastAsia="GHEA Grapalat" w:hAnsi="GHEA Grapalat" w:cs="GHEA Grapalat"/>
          <w:sz w:val="24"/>
          <w:szCs w:val="24"/>
          <w:lang w:val="hy-AM"/>
        </w:rPr>
        <w:t>։</w:t>
      </w:r>
    </w:p>
    <w:p w14:paraId="00FA3418" w14:textId="6D20F874" w:rsidR="007813F6" w:rsidRPr="007813F6" w:rsidRDefault="00DF13D1" w:rsidP="00CB4E87">
      <w:pPr>
        <w:pStyle w:val="Body"/>
        <w:spacing w:after="0" w:line="360" w:lineRule="auto"/>
        <w:ind w:firstLine="63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Որոշումը</w:t>
      </w:r>
      <w:r w:rsidR="007813F6" w:rsidRPr="007813F6">
        <w:rPr>
          <w:rFonts w:ascii="GHEA Grapalat" w:eastAsia="GHEA Grapalat" w:hAnsi="GHEA Grapalat" w:cs="GHEA Grapalat"/>
          <w:sz w:val="24"/>
          <w:szCs w:val="24"/>
          <w:lang w:val="hy-AM"/>
        </w:rPr>
        <w:t xml:space="preserve"> նպատակ ունի խրախուսել </w:t>
      </w:r>
      <w:r w:rsidR="00943651">
        <w:rPr>
          <w:rFonts w:ascii="GHEA Grapalat" w:eastAsia="GHEA Grapalat" w:hAnsi="GHEA Grapalat" w:cs="GHEA Grapalat"/>
          <w:sz w:val="24"/>
          <w:szCs w:val="24"/>
          <w:lang w:val="hy-AM"/>
        </w:rPr>
        <w:t xml:space="preserve">գյուղատնտեսության զարգացումը և </w:t>
      </w:r>
      <w:r w:rsidR="007813F6" w:rsidRPr="007813F6">
        <w:rPr>
          <w:rFonts w:ascii="GHEA Grapalat" w:eastAsia="GHEA Grapalat" w:hAnsi="GHEA Grapalat" w:cs="GHEA Grapalat"/>
          <w:sz w:val="24"/>
          <w:szCs w:val="24"/>
          <w:lang w:val="hy-AM"/>
        </w:rPr>
        <w:t xml:space="preserve"> խթանել արտահանման շուկաներում հայկական արտադրանքի մրցունակությունը։</w:t>
      </w:r>
    </w:p>
    <w:p w14:paraId="7D4810ED" w14:textId="77777777" w:rsidR="002449EC" w:rsidRPr="00BF1E88" w:rsidRDefault="002449EC" w:rsidP="007B4152">
      <w:pPr>
        <w:pStyle w:val="Body"/>
        <w:spacing w:after="0" w:line="360" w:lineRule="auto"/>
        <w:ind w:firstLine="630"/>
        <w:jc w:val="both"/>
        <w:rPr>
          <w:rFonts w:ascii="GHEA Grapalat" w:eastAsia="GHEA Grapalat" w:hAnsi="GHEA Grapalat" w:cs="GHEA Grapalat"/>
          <w:sz w:val="24"/>
          <w:szCs w:val="24"/>
          <w:lang w:val="hy-AM"/>
        </w:rPr>
      </w:pPr>
    </w:p>
    <w:p w14:paraId="01E3BB64" w14:textId="77820919" w:rsidR="007B4152" w:rsidRPr="00BF1E88" w:rsidRDefault="007B4152" w:rsidP="007B4152">
      <w:pPr>
        <w:pStyle w:val="Body"/>
        <w:numPr>
          <w:ilvl w:val="0"/>
          <w:numId w:val="2"/>
        </w:numPr>
        <w:spacing w:after="0" w:line="360" w:lineRule="auto"/>
        <w:jc w:val="both"/>
        <w:rPr>
          <w:rFonts w:ascii="GHEA Grapalat" w:eastAsia="GHEA Grapalat" w:hAnsi="GHEA Grapalat" w:cs="GHEA Grapalat"/>
          <w:b/>
          <w:bCs/>
          <w:sz w:val="24"/>
          <w:szCs w:val="24"/>
          <w:lang w:val="hy-AM"/>
        </w:rPr>
      </w:pPr>
      <w:r w:rsidRPr="00BF1E88">
        <w:rPr>
          <w:rFonts w:ascii="GHEA Grapalat" w:eastAsia="GHEA Grapalat" w:hAnsi="GHEA Grapalat" w:cs="GHEA Grapalat"/>
          <w:b/>
          <w:bCs/>
          <w:sz w:val="24"/>
          <w:szCs w:val="24"/>
          <w:lang w:val="hy-AM"/>
        </w:rPr>
        <w:t>Կարգավորման նպատակը և բնույթը</w:t>
      </w:r>
    </w:p>
    <w:p w14:paraId="52A408A1" w14:textId="77777777" w:rsidR="003D5931" w:rsidRPr="00BF1E88" w:rsidRDefault="003D5931" w:rsidP="003D5931">
      <w:pPr>
        <w:pStyle w:val="Body"/>
        <w:spacing w:after="0" w:line="360" w:lineRule="auto"/>
        <w:ind w:left="1080"/>
        <w:jc w:val="both"/>
        <w:rPr>
          <w:rFonts w:ascii="GHEA Grapalat" w:eastAsia="GHEA Grapalat" w:hAnsi="GHEA Grapalat" w:cs="GHEA Grapalat"/>
          <w:b/>
          <w:bCs/>
          <w:sz w:val="24"/>
          <w:szCs w:val="24"/>
          <w:lang w:val="hy-AM"/>
        </w:rPr>
      </w:pPr>
    </w:p>
    <w:p w14:paraId="36C0A6FC" w14:textId="031A7C37" w:rsidR="008B7DDD" w:rsidRPr="00CB3A89" w:rsidRDefault="008B7DDD" w:rsidP="008B7DDD">
      <w:pPr>
        <w:pStyle w:val="Body"/>
        <w:spacing w:after="0" w:line="360" w:lineRule="auto"/>
        <w:ind w:firstLine="630"/>
        <w:jc w:val="both"/>
        <w:rPr>
          <w:rFonts w:ascii="GHEA Grapalat" w:hAnsi="GHEA Grapalat"/>
          <w:sz w:val="24"/>
          <w:szCs w:val="24"/>
          <w:lang w:val="hy-AM" w:eastAsia="hy-AM"/>
        </w:rPr>
      </w:pPr>
      <w:r w:rsidRPr="008B7DDD">
        <w:rPr>
          <w:rFonts w:ascii="GHEA Grapalat" w:hAnsi="GHEA Grapalat"/>
          <w:sz w:val="24"/>
          <w:szCs w:val="24"/>
          <w:lang w:val="hy-AM" w:eastAsia="hy-AM"/>
        </w:rPr>
        <w:t xml:space="preserve">Նախագծով առաջարկվող </w:t>
      </w:r>
      <w:r w:rsidR="00943651">
        <w:rPr>
          <w:rFonts w:ascii="GHEA Grapalat" w:hAnsi="GHEA Grapalat"/>
          <w:sz w:val="24"/>
          <w:szCs w:val="24"/>
          <w:lang w:val="hy-AM" w:eastAsia="hy-AM"/>
        </w:rPr>
        <w:t>լրացումը  միտված է արտահանման խթանման նպատակով օժանդակության տրամադրման ծրագիրը ծառայեցնել ոչ միայն արդյունաբերության զարգացմանը, այլև գյուղատնտեսության</w:t>
      </w:r>
      <w:r w:rsidR="00DF13D1">
        <w:rPr>
          <w:rFonts w:ascii="GHEA Grapalat" w:hAnsi="GHEA Grapalat"/>
          <w:sz w:val="24"/>
          <w:szCs w:val="24"/>
          <w:lang w:val="hy-AM" w:eastAsia="hy-AM"/>
        </w:rPr>
        <w:t>,</w:t>
      </w:r>
      <w:r w:rsidR="00943651">
        <w:rPr>
          <w:rFonts w:ascii="GHEA Grapalat" w:hAnsi="GHEA Grapalat"/>
          <w:sz w:val="24"/>
          <w:szCs w:val="24"/>
          <w:lang w:val="hy-AM" w:eastAsia="hy-AM"/>
        </w:rPr>
        <w:t xml:space="preserve"> մասնավորապես</w:t>
      </w:r>
      <w:r w:rsidR="00DF13D1">
        <w:rPr>
          <w:rFonts w:ascii="GHEA Grapalat" w:hAnsi="GHEA Grapalat"/>
          <w:sz w:val="24"/>
          <w:szCs w:val="24"/>
          <w:lang w:val="hy-AM" w:eastAsia="hy-AM"/>
        </w:rPr>
        <w:t>,</w:t>
      </w:r>
      <w:r w:rsidR="00943651">
        <w:rPr>
          <w:rFonts w:ascii="GHEA Grapalat" w:hAnsi="GHEA Grapalat"/>
          <w:sz w:val="24"/>
          <w:szCs w:val="24"/>
          <w:lang w:val="hy-AM" w:eastAsia="hy-AM"/>
        </w:rPr>
        <w:t xml:space="preserve"> </w:t>
      </w:r>
      <w:r w:rsidR="00B06CEA">
        <w:rPr>
          <w:rFonts w:ascii="GHEA Grapalat" w:hAnsi="GHEA Grapalat"/>
          <w:sz w:val="24"/>
          <w:szCs w:val="24"/>
          <w:lang w:val="hy-AM" w:eastAsia="hy-AM"/>
        </w:rPr>
        <w:t>մշակաբույսերի</w:t>
      </w:r>
      <w:r w:rsidR="00943651">
        <w:rPr>
          <w:rFonts w:ascii="GHEA Grapalat" w:hAnsi="GHEA Grapalat"/>
          <w:sz w:val="24"/>
          <w:szCs w:val="24"/>
          <w:lang w:val="hy-AM" w:eastAsia="hy-AM"/>
        </w:rPr>
        <w:t xml:space="preserve"> աճեցմամբ զբաղվող տնտեսությունների զարգացմանը և Հ</w:t>
      </w:r>
      <w:r w:rsidR="00DF13D1">
        <w:rPr>
          <w:rFonts w:ascii="GHEA Grapalat" w:hAnsi="GHEA Grapalat"/>
          <w:sz w:val="24"/>
          <w:szCs w:val="24"/>
          <w:lang w:val="hy-AM" w:eastAsia="hy-AM"/>
        </w:rPr>
        <w:t>ա</w:t>
      </w:r>
      <w:r w:rsidR="00943651">
        <w:rPr>
          <w:rFonts w:ascii="GHEA Grapalat" w:hAnsi="GHEA Grapalat"/>
          <w:sz w:val="24"/>
          <w:szCs w:val="24"/>
          <w:lang w:val="hy-AM" w:eastAsia="hy-AM"/>
        </w:rPr>
        <w:t xml:space="preserve">յաստանում աճեցված </w:t>
      </w:r>
      <w:r w:rsidR="00B06CEA">
        <w:rPr>
          <w:rFonts w:ascii="GHEA Grapalat" w:hAnsi="GHEA Grapalat"/>
          <w:sz w:val="24"/>
          <w:szCs w:val="24"/>
          <w:lang w:val="hy-AM" w:eastAsia="hy-AM"/>
        </w:rPr>
        <w:t>մշակաբույսեր</w:t>
      </w:r>
      <w:r w:rsidR="00943651">
        <w:rPr>
          <w:rFonts w:ascii="GHEA Grapalat" w:hAnsi="GHEA Grapalat"/>
          <w:sz w:val="24"/>
          <w:szCs w:val="24"/>
          <w:lang w:val="hy-AM" w:eastAsia="hy-AM"/>
        </w:rPr>
        <w:t>ի</w:t>
      </w:r>
      <w:r w:rsidR="00DF13D1">
        <w:rPr>
          <w:rFonts w:ascii="GHEA Grapalat" w:hAnsi="GHEA Grapalat"/>
          <w:sz w:val="24"/>
          <w:szCs w:val="24"/>
          <w:lang w:val="hy-AM" w:eastAsia="hy-AM"/>
        </w:rPr>
        <w:t>՝</w:t>
      </w:r>
      <w:r w:rsidR="00943651">
        <w:rPr>
          <w:rFonts w:ascii="GHEA Grapalat" w:hAnsi="GHEA Grapalat"/>
          <w:sz w:val="24"/>
          <w:szCs w:val="24"/>
          <w:lang w:val="hy-AM" w:eastAsia="hy-AM"/>
        </w:rPr>
        <w:t xml:space="preserve"> թիրախային շուկաներ արտահանելու և այդ շուկաներում բարձր մրցունակություն ապահովելու նպա</w:t>
      </w:r>
      <w:r w:rsidR="00DF13D1">
        <w:rPr>
          <w:rFonts w:ascii="GHEA Grapalat" w:hAnsi="GHEA Grapalat"/>
          <w:sz w:val="24"/>
          <w:szCs w:val="24"/>
          <w:lang w:val="hy-AM" w:eastAsia="hy-AM"/>
        </w:rPr>
        <w:t>տ</w:t>
      </w:r>
      <w:r w:rsidR="00943651">
        <w:rPr>
          <w:rFonts w:ascii="GHEA Grapalat" w:hAnsi="GHEA Grapalat"/>
          <w:sz w:val="24"/>
          <w:szCs w:val="24"/>
          <w:lang w:val="hy-AM" w:eastAsia="hy-AM"/>
        </w:rPr>
        <w:t>ակի իրագործմանը։</w:t>
      </w:r>
    </w:p>
    <w:p w14:paraId="1E2913D2" w14:textId="77777777" w:rsidR="00D64238" w:rsidRPr="00BF1E88" w:rsidRDefault="00D64238" w:rsidP="00373119">
      <w:pPr>
        <w:pStyle w:val="Body"/>
        <w:spacing w:after="0" w:line="360" w:lineRule="auto"/>
        <w:ind w:firstLine="630"/>
        <w:jc w:val="both"/>
        <w:rPr>
          <w:lang w:val="hy-AM"/>
        </w:rPr>
      </w:pPr>
    </w:p>
    <w:p w14:paraId="305955CC" w14:textId="1D7D5241" w:rsidR="007B4152" w:rsidRPr="00BF1E88" w:rsidRDefault="001E16FF" w:rsidP="001E16FF">
      <w:pPr>
        <w:pStyle w:val="Body"/>
        <w:spacing w:after="0" w:line="360" w:lineRule="auto"/>
        <w:ind w:firstLine="720"/>
        <w:jc w:val="both"/>
        <w:rPr>
          <w:lang w:val="hy-AM"/>
        </w:rPr>
      </w:pPr>
      <w:r w:rsidRPr="00BF1E88">
        <w:rPr>
          <w:rFonts w:ascii="GHEA Grapalat" w:eastAsia="GHEA Grapalat" w:hAnsi="GHEA Grapalat" w:cs="GHEA Grapalat"/>
          <w:b/>
          <w:bCs/>
          <w:sz w:val="24"/>
          <w:szCs w:val="24"/>
          <w:lang w:val="hy-AM"/>
        </w:rPr>
        <w:t xml:space="preserve">5. </w:t>
      </w:r>
      <w:r w:rsidR="007B4152" w:rsidRPr="00BF1E88">
        <w:rPr>
          <w:rFonts w:ascii="GHEA Grapalat" w:eastAsia="GHEA Grapalat" w:hAnsi="GHEA Grapalat" w:cs="GHEA Grapalat"/>
          <w:b/>
          <w:bCs/>
          <w:sz w:val="24"/>
          <w:szCs w:val="24"/>
          <w:lang w:val="hy-AM"/>
        </w:rPr>
        <w:t>Նախագծի մշակման գործընթացում ներգրավված ինստիտուտները և անձիք</w:t>
      </w:r>
    </w:p>
    <w:p w14:paraId="069C5795" w14:textId="77777777" w:rsidR="007C2D31" w:rsidRPr="00BF1E88" w:rsidRDefault="007C2D31" w:rsidP="007B4152">
      <w:pPr>
        <w:pStyle w:val="Body"/>
        <w:spacing w:after="0" w:line="360" w:lineRule="auto"/>
        <w:ind w:firstLine="360"/>
        <w:jc w:val="both"/>
        <w:rPr>
          <w:rFonts w:ascii="GHEA Grapalat" w:eastAsia="GHEA Grapalat" w:hAnsi="GHEA Grapalat" w:cs="GHEA Grapalat"/>
          <w:sz w:val="24"/>
          <w:szCs w:val="24"/>
          <w:lang w:val="hy-AM"/>
        </w:rPr>
      </w:pPr>
    </w:p>
    <w:p w14:paraId="6E3D2E7D" w14:textId="674614E4" w:rsidR="007B4152" w:rsidRPr="00BF1E88" w:rsidRDefault="007B4152" w:rsidP="003F6E9F">
      <w:pPr>
        <w:pStyle w:val="Body"/>
        <w:spacing w:after="0" w:line="360" w:lineRule="auto"/>
        <w:ind w:firstLine="720"/>
        <w:jc w:val="both"/>
        <w:rPr>
          <w:rFonts w:ascii="GHEA Grapalat" w:eastAsia="GHEA Grapalat" w:hAnsi="GHEA Grapalat" w:cs="GHEA Grapalat"/>
          <w:sz w:val="24"/>
          <w:szCs w:val="24"/>
          <w:lang w:val="hy-AM"/>
        </w:rPr>
      </w:pPr>
      <w:r w:rsidRPr="00BF1E88">
        <w:rPr>
          <w:rFonts w:ascii="GHEA Grapalat" w:eastAsia="GHEA Grapalat" w:hAnsi="GHEA Grapalat" w:cs="GHEA Grapalat"/>
          <w:sz w:val="24"/>
          <w:szCs w:val="24"/>
          <w:lang w:val="hy-AM"/>
        </w:rPr>
        <w:t>Նախագիծը մշակվել է ՀՀ էկոնոմիկայի նախարարության կողմի</w:t>
      </w:r>
      <w:r w:rsidR="007C2D31" w:rsidRPr="00BF1E88">
        <w:rPr>
          <w:rFonts w:ascii="GHEA Grapalat" w:eastAsia="GHEA Grapalat" w:hAnsi="GHEA Grapalat" w:cs="GHEA Grapalat"/>
          <w:sz w:val="24"/>
          <w:szCs w:val="24"/>
          <w:lang w:val="hy-AM"/>
        </w:rPr>
        <w:t>ց։</w:t>
      </w:r>
    </w:p>
    <w:p w14:paraId="4AEEA9A3" w14:textId="77777777" w:rsidR="00D64238" w:rsidRPr="00BF1E88" w:rsidRDefault="00D64238" w:rsidP="007B4152">
      <w:pPr>
        <w:pStyle w:val="Body"/>
        <w:spacing w:after="0" w:line="360" w:lineRule="auto"/>
        <w:ind w:firstLine="360"/>
        <w:jc w:val="both"/>
        <w:rPr>
          <w:lang w:val="hy-AM"/>
        </w:rPr>
      </w:pPr>
    </w:p>
    <w:p w14:paraId="3C2D5C85" w14:textId="79EBEEC3" w:rsidR="007B4152" w:rsidRPr="00BF1E88" w:rsidRDefault="007B4152" w:rsidP="000A4C47">
      <w:pPr>
        <w:pStyle w:val="Body"/>
        <w:numPr>
          <w:ilvl w:val="0"/>
          <w:numId w:val="9"/>
        </w:numPr>
        <w:spacing w:after="0" w:line="360" w:lineRule="auto"/>
        <w:jc w:val="both"/>
        <w:rPr>
          <w:rFonts w:ascii="GHEA Grapalat" w:eastAsia="GHEA Grapalat" w:hAnsi="GHEA Grapalat" w:cs="GHEA Grapalat"/>
          <w:b/>
          <w:bCs/>
          <w:sz w:val="24"/>
          <w:szCs w:val="24"/>
          <w:lang w:val="hy-AM"/>
        </w:rPr>
      </w:pPr>
      <w:r w:rsidRPr="00BF1E88">
        <w:rPr>
          <w:rFonts w:ascii="GHEA Grapalat" w:eastAsia="GHEA Grapalat" w:hAnsi="GHEA Grapalat" w:cs="GHEA Grapalat"/>
          <w:b/>
          <w:bCs/>
          <w:sz w:val="24"/>
          <w:szCs w:val="24"/>
          <w:lang w:val="hy-AM"/>
        </w:rPr>
        <w:t>Ակնկալվող արդյունքը</w:t>
      </w:r>
    </w:p>
    <w:p w14:paraId="6B33ACB8" w14:textId="77777777" w:rsidR="003D5931" w:rsidRPr="00BF1E88" w:rsidRDefault="003D5931" w:rsidP="003D5931">
      <w:pPr>
        <w:pStyle w:val="Body"/>
        <w:spacing w:after="0" w:line="360" w:lineRule="auto"/>
        <w:ind w:left="1080"/>
        <w:jc w:val="both"/>
        <w:rPr>
          <w:rFonts w:ascii="GHEA Grapalat" w:eastAsia="GHEA Grapalat" w:hAnsi="GHEA Grapalat" w:cs="GHEA Grapalat"/>
          <w:b/>
          <w:bCs/>
          <w:sz w:val="24"/>
          <w:szCs w:val="24"/>
          <w:lang w:val="hy-AM"/>
        </w:rPr>
      </w:pPr>
    </w:p>
    <w:p w14:paraId="593DC823" w14:textId="77777777" w:rsidR="002667E7" w:rsidRDefault="00360CF0" w:rsidP="003D5931">
      <w:pPr>
        <w:tabs>
          <w:tab w:val="left" w:pos="709"/>
          <w:tab w:val="left" w:pos="851"/>
        </w:tabs>
        <w:spacing w:after="0" w:line="360" w:lineRule="auto"/>
        <w:ind w:left="90" w:firstLine="630"/>
        <w:jc w:val="both"/>
        <w:rPr>
          <w:rFonts w:ascii="GHEA Grapalat" w:hAnsi="GHEA Grapalat" w:cs="Sylfaen"/>
          <w:bCs/>
          <w:sz w:val="24"/>
          <w:szCs w:val="24"/>
          <w:lang w:val="hy-AM"/>
        </w:rPr>
      </w:pPr>
      <w:r w:rsidRPr="00BF1E88">
        <w:rPr>
          <w:rFonts w:ascii="GHEA Grapalat" w:hAnsi="GHEA Grapalat" w:cs="Sylfaen"/>
          <w:bCs/>
          <w:sz w:val="24"/>
          <w:szCs w:val="24"/>
          <w:lang w:val="hy-AM"/>
        </w:rPr>
        <w:t>Առաջարկվող Նախագծի ընդունումը հնարավորություն կտա</w:t>
      </w:r>
      <w:r w:rsidR="003F6E9F" w:rsidRPr="00BF1E88">
        <w:rPr>
          <w:rFonts w:ascii="GHEA Grapalat" w:hAnsi="GHEA Grapalat" w:cs="Sylfaen"/>
          <w:bCs/>
          <w:sz w:val="24"/>
          <w:szCs w:val="24"/>
          <w:lang w:val="hy-AM"/>
        </w:rPr>
        <w:t xml:space="preserve"> </w:t>
      </w:r>
      <w:r w:rsidR="002667E7">
        <w:rPr>
          <w:rFonts w:ascii="GHEA Grapalat" w:hAnsi="GHEA Grapalat" w:cs="Sylfaen"/>
          <w:bCs/>
          <w:sz w:val="24"/>
          <w:szCs w:val="24"/>
          <w:lang w:val="hy-AM"/>
        </w:rPr>
        <w:t>խթանել Հայաստանում գյուղատնտեսության զարգացումը, միջազգային շուկաներում ներկայանալ տեղական մրցունակ արտադրանքով։</w:t>
      </w:r>
    </w:p>
    <w:p w14:paraId="2FD7206B" w14:textId="77777777" w:rsidR="00D64238" w:rsidRPr="00BF1E88" w:rsidRDefault="00D64238" w:rsidP="007B4152">
      <w:pPr>
        <w:pStyle w:val="Body"/>
        <w:spacing w:after="0" w:line="360" w:lineRule="auto"/>
        <w:ind w:firstLine="720"/>
        <w:jc w:val="both"/>
        <w:rPr>
          <w:rFonts w:ascii="GHEA Grapalat" w:eastAsia="GHEA Grapalat" w:hAnsi="GHEA Grapalat" w:cs="GHEA Grapalat"/>
          <w:sz w:val="24"/>
          <w:szCs w:val="24"/>
          <w:lang w:val="hy-AM"/>
        </w:rPr>
      </w:pPr>
    </w:p>
    <w:p w14:paraId="351AA9DC" w14:textId="16D12999" w:rsidR="007B4152" w:rsidRPr="00BF1E88" w:rsidRDefault="000515C3" w:rsidP="000A4C47">
      <w:pPr>
        <w:spacing w:line="360" w:lineRule="auto"/>
        <w:ind w:firstLine="540"/>
        <w:jc w:val="both"/>
        <w:rPr>
          <w:rFonts w:ascii="GHEA Grapalat" w:hAnsi="GHEA Grapalat"/>
          <w:b/>
          <w:sz w:val="24"/>
          <w:szCs w:val="24"/>
          <w:lang w:val="hy-AM"/>
        </w:rPr>
      </w:pPr>
      <w:r w:rsidRPr="00BF1E88">
        <w:rPr>
          <w:rFonts w:ascii="GHEA Grapalat" w:hAnsi="GHEA Grapalat"/>
          <w:b/>
          <w:sz w:val="24"/>
          <w:szCs w:val="24"/>
          <w:lang w:val="hy-AM"/>
        </w:rPr>
        <w:t xml:space="preserve">7. Կապը ռազմավարական փաստաթղթերի հետ </w:t>
      </w:r>
    </w:p>
    <w:p w14:paraId="44A758FC" w14:textId="739C00B3" w:rsidR="00934BBB" w:rsidRPr="00934BBB" w:rsidRDefault="00744418" w:rsidP="00CB4E87">
      <w:pPr>
        <w:spacing w:line="360" w:lineRule="auto"/>
        <w:ind w:firstLine="567"/>
        <w:jc w:val="both"/>
        <w:rPr>
          <w:rFonts w:ascii="GHEA Grapalat" w:eastAsia="GHEA Grapalat" w:hAnsi="GHEA Grapalat" w:cs="GHEA Grapalat"/>
          <w:bCs/>
          <w:color w:val="000000"/>
          <w:sz w:val="24"/>
          <w:szCs w:val="24"/>
          <w:lang w:val="hy-AM"/>
        </w:rPr>
      </w:pPr>
      <w:r w:rsidRPr="00744418">
        <w:rPr>
          <w:rFonts w:ascii="GHEA Grapalat" w:eastAsia="GHEA Grapalat" w:hAnsi="GHEA Grapalat" w:cs="GHEA Grapalat"/>
          <w:bCs/>
          <w:color w:val="000000"/>
          <w:sz w:val="24"/>
          <w:szCs w:val="24"/>
          <w:lang w:val="hy-AM"/>
        </w:rPr>
        <w:t xml:space="preserve">Որոշման Նախագիծը բխում է </w:t>
      </w:r>
      <w:r w:rsidR="00934BBB">
        <w:rPr>
          <w:rFonts w:ascii="GHEA Grapalat" w:eastAsia="GHEA Grapalat" w:hAnsi="GHEA Grapalat" w:cs="GHEA Grapalat"/>
          <w:bCs/>
          <w:color w:val="000000"/>
          <w:sz w:val="24"/>
          <w:szCs w:val="24"/>
          <w:lang w:val="hy-AM"/>
        </w:rPr>
        <w:t>ՀՀ կառավարության 2026 թվականի հունվարի 8-ի «</w:t>
      </w:r>
      <w:r w:rsidR="00934BBB">
        <w:rPr>
          <w:rFonts w:ascii="GHEA Grapalat" w:eastAsia="GHEA Grapalat" w:hAnsi="GHEA Grapalat" w:cs="GHEA Grapalat"/>
          <w:color w:val="000000"/>
          <w:sz w:val="24"/>
          <w:szCs w:val="24"/>
          <w:lang w:val="hy-AM"/>
        </w:rPr>
        <w:t>Հ</w:t>
      </w:r>
      <w:r w:rsidR="00934BBB" w:rsidRPr="00934BBB">
        <w:rPr>
          <w:rFonts w:ascii="GHEA Grapalat" w:eastAsia="GHEA Grapalat" w:hAnsi="GHEA Grapalat" w:cs="GHEA Grapalat"/>
          <w:color w:val="000000"/>
          <w:sz w:val="24"/>
          <w:szCs w:val="24"/>
          <w:lang w:val="hy-AM"/>
        </w:rPr>
        <w:t xml:space="preserve">այաստանի տնտեսական </w:t>
      </w:r>
      <w:r w:rsidR="00934BBB">
        <w:rPr>
          <w:rFonts w:ascii="GHEA Grapalat" w:eastAsia="GHEA Grapalat" w:hAnsi="GHEA Grapalat" w:cs="GHEA Grapalat"/>
          <w:color w:val="000000"/>
          <w:sz w:val="24"/>
          <w:szCs w:val="24"/>
          <w:lang w:val="hy-AM"/>
        </w:rPr>
        <w:t>և</w:t>
      </w:r>
      <w:r w:rsidR="00934BBB" w:rsidRPr="00934BBB">
        <w:rPr>
          <w:rFonts w:ascii="GHEA Grapalat" w:eastAsia="GHEA Grapalat" w:hAnsi="GHEA Grapalat" w:cs="GHEA Grapalat"/>
          <w:color w:val="000000"/>
          <w:sz w:val="24"/>
          <w:szCs w:val="24"/>
          <w:lang w:val="hy-AM"/>
        </w:rPr>
        <w:t xml:space="preserve"> ինստիտուցիոնալ վերափոխման դոկտրինը հաստատելու մասին</w:t>
      </w:r>
      <w:r w:rsidR="00934BBB">
        <w:rPr>
          <w:rFonts w:ascii="GHEA Grapalat" w:eastAsia="GHEA Grapalat" w:hAnsi="GHEA Grapalat" w:cs="GHEA Grapalat"/>
          <w:color w:val="000000"/>
          <w:sz w:val="24"/>
          <w:szCs w:val="24"/>
          <w:lang w:val="hy-AM"/>
        </w:rPr>
        <w:t xml:space="preserve">» </w:t>
      </w:r>
      <w:r w:rsidR="00934BBB" w:rsidRPr="00934BBB">
        <w:rPr>
          <w:rFonts w:ascii="GHEA Grapalat" w:eastAsia="GHEA Grapalat" w:hAnsi="GHEA Grapalat" w:cs="GHEA Grapalat"/>
          <w:color w:val="000000"/>
          <w:sz w:val="24"/>
          <w:szCs w:val="24"/>
          <w:lang w:val="hy-AM"/>
        </w:rPr>
        <w:t xml:space="preserve">N </w:t>
      </w:r>
      <w:r w:rsidR="00934BBB">
        <w:rPr>
          <w:rFonts w:ascii="GHEA Grapalat" w:eastAsia="GHEA Grapalat" w:hAnsi="GHEA Grapalat" w:cs="GHEA Grapalat"/>
          <w:color w:val="000000"/>
          <w:sz w:val="24"/>
          <w:szCs w:val="24"/>
          <w:lang w:val="hy-AM"/>
        </w:rPr>
        <w:t xml:space="preserve">16-Լ որոշման հավելվածի Գլուխ 6՝ </w:t>
      </w:r>
      <w:r w:rsidR="00B60B1A">
        <w:rPr>
          <w:rFonts w:ascii="GHEA Grapalat" w:eastAsia="GHEA Grapalat" w:hAnsi="GHEA Grapalat" w:cs="GHEA Grapalat"/>
          <w:color w:val="000000"/>
          <w:sz w:val="24"/>
          <w:szCs w:val="24"/>
          <w:lang w:val="hy-AM"/>
        </w:rPr>
        <w:t>«</w:t>
      </w:r>
      <w:r w:rsidR="00934BBB">
        <w:rPr>
          <w:rFonts w:ascii="GHEA Grapalat" w:eastAsia="GHEA Grapalat" w:hAnsi="GHEA Grapalat" w:cs="GHEA Grapalat"/>
          <w:color w:val="000000"/>
          <w:sz w:val="24"/>
          <w:szCs w:val="24"/>
          <w:lang w:val="hy-AM"/>
        </w:rPr>
        <w:t>Ծրագրեր և ենթածրագրեր</w:t>
      </w:r>
      <w:r w:rsidR="00B60B1A">
        <w:rPr>
          <w:rFonts w:ascii="GHEA Grapalat" w:eastAsia="GHEA Grapalat" w:hAnsi="GHEA Grapalat" w:cs="GHEA Grapalat"/>
          <w:color w:val="000000"/>
          <w:sz w:val="24"/>
          <w:szCs w:val="24"/>
          <w:lang w:val="hy-AM"/>
        </w:rPr>
        <w:t>»-</w:t>
      </w:r>
      <w:r w:rsidR="00934BBB">
        <w:rPr>
          <w:rFonts w:ascii="GHEA Grapalat" w:eastAsia="GHEA Grapalat" w:hAnsi="GHEA Grapalat" w:cs="GHEA Grapalat"/>
          <w:color w:val="000000"/>
          <w:sz w:val="24"/>
          <w:szCs w:val="24"/>
          <w:lang w:val="hy-AM"/>
        </w:rPr>
        <w:t xml:space="preserve">ի </w:t>
      </w:r>
      <w:r w:rsidR="00934BBB" w:rsidRPr="00934BBB">
        <w:rPr>
          <w:rFonts w:ascii="GHEA Grapalat" w:eastAsia="GHEA Grapalat" w:hAnsi="GHEA Grapalat" w:cs="GHEA Grapalat"/>
          <w:color w:val="000000"/>
          <w:sz w:val="24"/>
          <w:szCs w:val="24"/>
          <w:lang w:val="hy-AM"/>
        </w:rPr>
        <w:t>106-րդ</w:t>
      </w:r>
      <w:r w:rsidR="007F0464">
        <w:rPr>
          <w:rFonts w:ascii="GHEA Grapalat" w:eastAsia="GHEA Grapalat" w:hAnsi="GHEA Grapalat" w:cs="GHEA Grapalat"/>
          <w:color w:val="000000"/>
          <w:sz w:val="24"/>
          <w:szCs w:val="24"/>
          <w:lang w:val="hy-AM"/>
        </w:rPr>
        <w:t>՝</w:t>
      </w:r>
      <w:r w:rsidR="00934BBB">
        <w:rPr>
          <w:rFonts w:ascii="GHEA Grapalat" w:eastAsia="GHEA Grapalat" w:hAnsi="GHEA Grapalat" w:cs="GHEA Grapalat"/>
          <w:color w:val="000000"/>
          <w:sz w:val="24"/>
          <w:szCs w:val="24"/>
          <w:lang w:val="hy-AM"/>
        </w:rPr>
        <w:t xml:space="preserve"> </w:t>
      </w:r>
      <w:r w:rsidR="00B60B1A">
        <w:rPr>
          <w:rFonts w:ascii="GHEA Grapalat" w:eastAsia="GHEA Grapalat" w:hAnsi="GHEA Grapalat" w:cs="GHEA Grapalat"/>
          <w:color w:val="000000"/>
          <w:sz w:val="24"/>
          <w:szCs w:val="24"/>
          <w:lang w:val="hy-AM"/>
        </w:rPr>
        <w:t>«</w:t>
      </w:r>
      <w:r w:rsidR="00934BBB" w:rsidRPr="00934BBB">
        <w:rPr>
          <w:rFonts w:ascii="GHEA Grapalat" w:eastAsia="GHEA Grapalat" w:hAnsi="GHEA Grapalat" w:cs="GHEA Grapalat"/>
          <w:color w:val="000000"/>
          <w:sz w:val="24"/>
          <w:szCs w:val="24"/>
          <w:lang w:val="hy-AM"/>
        </w:rPr>
        <w:t>Գյուղատնտեսության կայուն զարգացում և պարենային անվտանգություն</w:t>
      </w:r>
      <w:r w:rsidR="00B60B1A">
        <w:rPr>
          <w:rFonts w:ascii="GHEA Grapalat" w:eastAsia="GHEA Grapalat" w:hAnsi="GHEA Grapalat" w:cs="GHEA Grapalat"/>
          <w:color w:val="000000"/>
          <w:sz w:val="24"/>
          <w:szCs w:val="24"/>
          <w:lang w:val="hy-AM"/>
        </w:rPr>
        <w:t>»</w:t>
      </w:r>
      <w:r w:rsidR="00934BBB" w:rsidRPr="00934BBB">
        <w:rPr>
          <w:rFonts w:ascii="GHEA Grapalat" w:eastAsia="GHEA Grapalat" w:hAnsi="GHEA Grapalat" w:cs="GHEA Grapalat"/>
          <w:color w:val="000000"/>
          <w:sz w:val="24"/>
          <w:szCs w:val="24"/>
          <w:lang w:val="hy-AM"/>
        </w:rPr>
        <w:t xml:space="preserve"> կետից, որի ընդհանուր նպատակն է</w:t>
      </w:r>
      <w:r w:rsidR="00934BBB" w:rsidRPr="00934BBB">
        <w:rPr>
          <w:rFonts w:ascii="Calibri" w:eastAsia="GHEA Grapalat" w:hAnsi="Calibri" w:cs="Calibri"/>
          <w:color w:val="000000"/>
          <w:sz w:val="24"/>
          <w:szCs w:val="24"/>
          <w:lang w:val="hy-AM"/>
        </w:rPr>
        <w:t> </w:t>
      </w:r>
      <w:r w:rsidR="00934BBB" w:rsidRPr="00934BBB">
        <w:rPr>
          <w:rFonts w:ascii="GHEA Grapalat" w:eastAsia="GHEA Grapalat" w:hAnsi="GHEA Grapalat" w:cs="GHEA Grapalat"/>
          <w:bCs/>
          <w:color w:val="000000"/>
          <w:sz w:val="24"/>
          <w:szCs w:val="24"/>
          <w:lang w:val="hy-AM"/>
        </w:rPr>
        <w:t>ապահովել Հայաստանի գյուղատնտեսության կայուն զարգացումն ու պարենային անվտանգությունը՝ հողային և ջրային ռեսուրսների արդյունավետ օգտագործման, բուսաբուծության և անասնաբուծության ինտենսիվ զարգացման խթանման, գյուղմթերքի վերամշակման և լոգիստիկ ենթակառուցվածքների արդիականացման, գյուղատնտեսական ամբողջական արժեշղթայի զարգացման ապահովման միջոցով՝ համախմբելով փոքր և միջին ֆերմերային տնտեսությունները։ Կարևոր նշանակություն ունի նաև սննդամթերքի անվտանգության և որակի միջազգային ստանդարտներին համապատասխանեցումը, որը թույլ կտա ամրապնդել ներքին առաջարկը, բարձրացնել մրցունակությունը և ընդլայնել արտահանման հնարավորությունները՝ ինչպես տարածաշրջանային, այնպես էլ համաշխարհային շուկաներում։</w:t>
      </w:r>
    </w:p>
    <w:p w14:paraId="1DB54B48" w14:textId="77777777" w:rsidR="00934BBB" w:rsidRPr="00744418" w:rsidRDefault="00934BBB" w:rsidP="00CB4E87">
      <w:pPr>
        <w:spacing w:line="360" w:lineRule="auto"/>
        <w:ind w:firstLine="567"/>
        <w:jc w:val="both"/>
        <w:rPr>
          <w:rFonts w:ascii="GHEA Grapalat" w:eastAsia="GHEA Grapalat" w:hAnsi="GHEA Grapalat" w:cs="GHEA Grapalat"/>
          <w:bCs/>
          <w:color w:val="000000"/>
          <w:sz w:val="24"/>
          <w:szCs w:val="24"/>
          <w:lang w:val="hy-AM"/>
        </w:rPr>
      </w:pPr>
    </w:p>
    <w:p w14:paraId="3707ACA9" w14:textId="2DE20E99" w:rsidR="007B4152" w:rsidRPr="00BF1E88" w:rsidRDefault="007B4152" w:rsidP="000A4C47">
      <w:pPr>
        <w:pStyle w:val="Body"/>
        <w:numPr>
          <w:ilvl w:val="0"/>
          <w:numId w:val="10"/>
        </w:numPr>
        <w:spacing w:after="0" w:line="360" w:lineRule="auto"/>
        <w:jc w:val="both"/>
        <w:rPr>
          <w:rFonts w:ascii="GHEA Grapalat" w:eastAsia="GHEA Grapalat" w:hAnsi="GHEA Grapalat" w:cs="GHEA Grapalat"/>
          <w:b/>
          <w:bCs/>
          <w:sz w:val="24"/>
          <w:szCs w:val="24"/>
          <w:lang w:val="hy-AM"/>
        </w:rPr>
      </w:pPr>
      <w:r w:rsidRPr="00BF1E88">
        <w:rPr>
          <w:rFonts w:ascii="GHEA Grapalat" w:eastAsia="GHEA Grapalat" w:hAnsi="GHEA Grapalat" w:cs="GHEA Grapalat"/>
          <w:b/>
          <w:bCs/>
          <w:sz w:val="24"/>
          <w:szCs w:val="24"/>
          <w:lang w:val="hy-AM"/>
        </w:rPr>
        <w:t>Այլ տեղեկություններ (եթե այդպիսիք առկա են)</w:t>
      </w:r>
    </w:p>
    <w:p w14:paraId="5456DB9F" w14:textId="56CE62B0" w:rsidR="004D1871" w:rsidRPr="00BF1E88" w:rsidRDefault="004D1871" w:rsidP="004D1871">
      <w:pPr>
        <w:pStyle w:val="Body"/>
        <w:spacing w:after="0" w:line="360" w:lineRule="auto"/>
        <w:ind w:left="270" w:firstLine="450"/>
        <w:jc w:val="both"/>
        <w:rPr>
          <w:rFonts w:ascii="GHEA Grapalat" w:eastAsia="GHEA Grapalat" w:hAnsi="GHEA Grapalat" w:cs="GHEA Grapalat"/>
          <w:sz w:val="24"/>
          <w:szCs w:val="24"/>
          <w:lang w:val="hy-AM"/>
        </w:rPr>
      </w:pPr>
      <w:r w:rsidRPr="00BF1E88">
        <w:rPr>
          <w:rFonts w:ascii="GHEA Grapalat" w:eastAsia="GHEA Grapalat" w:hAnsi="GHEA Grapalat" w:cs="GHEA Grapalat"/>
          <w:sz w:val="24"/>
          <w:szCs w:val="24"/>
          <w:lang w:val="hy-AM"/>
        </w:rPr>
        <w:t>Նախագծի ընդունման կապակցությամբ լրացուցիչ ֆինանսական միջոցների անհրաժեշտություն, պետական բյուջեի եկամուտներում և ծախսերում փոփոխություններ չի նախատեսվում։</w:t>
      </w:r>
    </w:p>
    <w:p w14:paraId="3F98A7A7" w14:textId="31C473B1" w:rsidR="004D1871" w:rsidRPr="00BF1E88" w:rsidRDefault="004D1871" w:rsidP="004D1871">
      <w:pPr>
        <w:pStyle w:val="Body"/>
        <w:spacing w:after="0" w:line="360" w:lineRule="auto"/>
        <w:ind w:left="270" w:firstLine="450"/>
        <w:jc w:val="both"/>
        <w:rPr>
          <w:rFonts w:ascii="GHEA Grapalat" w:eastAsia="GHEA Grapalat" w:hAnsi="GHEA Grapalat" w:cs="GHEA Grapalat"/>
          <w:sz w:val="24"/>
          <w:szCs w:val="24"/>
          <w:lang w:val="hy-AM"/>
        </w:rPr>
      </w:pPr>
      <w:r w:rsidRPr="00BF1E88">
        <w:rPr>
          <w:rFonts w:ascii="GHEA Grapalat" w:eastAsia="GHEA Grapalat" w:hAnsi="GHEA Grapalat" w:cs="GHEA Grapalat"/>
          <w:sz w:val="24"/>
          <w:szCs w:val="24"/>
          <w:lang w:val="hy-AM"/>
        </w:rPr>
        <w:lastRenderedPageBreak/>
        <w:t>Նախագծի ընդումամբ այլ իրավական ակտերում փոփոխություններ կատարելու անհրաժեշտություն չի առաջանում։</w:t>
      </w:r>
    </w:p>
    <w:sectPr w:rsidR="004D1871" w:rsidRPr="00BF1E88" w:rsidSect="00EF24D9">
      <w:pgSz w:w="12240" w:h="15840"/>
      <w:pgMar w:top="1440" w:right="634"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71DA"/>
    <w:multiLevelType w:val="hybridMultilevel"/>
    <w:tmpl w:val="2FD0B1F8"/>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1AA90678"/>
    <w:multiLevelType w:val="hybridMultilevel"/>
    <w:tmpl w:val="AF40CD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49738C"/>
    <w:multiLevelType w:val="hybridMultilevel"/>
    <w:tmpl w:val="FF9C88B2"/>
    <w:styleLink w:val="ImportedStyle1"/>
    <w:lvl w:ilvl="0" w:tplc="A2BEDFC2">
      <w:start w:val="1"/>
      <w:numFmt w:val="decimal"/>
      <w:lvlText w:val="%1."/>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FCD5B4">
      <w:start w:val="1"/>
      <w:numFmt w:val="decimal"/>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52F896">
      <w:start w:val="1"/>
      <w:numFmt w:val="decimal"/>
      <w:lvlText w:val="%3."/>
      <w:lvlJc w:val="left"/>
      <w:pPr>
        <w:ind w:left="21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2C6F758">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9DE2914">
      <w:start w:val="1"/>
      <w:numFmt w:val="decimal"/>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03EA1BE">
      <w:start w:val="1"/>
      <w:numFmt w:val="decimal"/>
      <w:lvlText w:val="%6."/>
      <w:lvlJc w:val="left"/>
      <w:pPr>
        <w:ind w:left="43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CF6F19A">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B84C490">
      <w:start w:val="1"/>
      <w:numFmt w:val="decimal"/>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3016C8">
      <w:start w:val="1"/>
      <w:numFmt w:val="decimal"/>
      <w:lvlText w:val="%9."/>
      <w:lvlJc w:val="left"/>
      <w:pPr>
        <w:ind w:left="64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04407F5"/>
    <w:multiLevelType w:val="hybridMultilevel"/>
    <w:tmpl w:val="937A426A"/>
    <w:lvl w:ilvl="0" w:tplc="B072B1C6">
      <w:start w:val="2021"/>
      <w:numFmt w:val="bullet"/>
      <w:lvlText w:val=""/>
      <w:lvlJc w:val="left"/>
      <w:pPr>
        <w:ind w:left="1080" w:hanging="360"/>
      </w:pPr>
      <w:rPr>
        <w:rFonts w:ascii="Symbol" w:eastAsia="GHEA Grapalat" w:hAnsi="Symbol"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EA91B3B"/>
    <w:multiLevelType w:val="hybridMultilevel"/>
    <w:tmpl w:val="6582C50A"/>
    <w:lvl w:ilvl="0" w:tplc="4B7E7720">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3A96B12"/>
    <w:multiLevelType w:val="hybridMultilevel"/>
    <w:tmpl w:val="FF9C88B2"/>
    <w:numStyleLink w:val="ImportedStyle1"/>
  </w:abstractNum>
  <w:abstractNum w:abstractNumId="6" w15:restartNumberingAfterBreak="0">
    <w:nsid w:val="539E11FA"/>
    <w:multiLevelType w:val="hybridMultilevel"/>
    <w:tmpl w:val="C23E5CF4"/>
    <w:lvl w:ilvl="0" w:tplc="BBEAAFE8">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57115BC"/>
    <w:multiLevelType w:val="multilevel"/>
    <w:tmpl w:val="F4DAE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20740E"/>
    <w:multiLevelType w:val="hybridMultilevel"/>
    <w:tmpl w:val="A48408AC"/>
    <w:lvl w:ilvl="0" w:tplc="9B6E6560">
      <w:start w:val="1"/>
      <w:numFmt w:val="decimal"/>
      <w:lvlText w:val="%1."/>
      <w:lvlJc w:val="left"/>
      <w:pPr>
        <w:ind w:left="66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FD1B48"/>
    <w:multiLevelType w:val="multilevel"/>
    <w:tmpl w:val="7C8C8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A153EA5"/>
    <w:multiLevelType w:val="hybridMultilevel"/>
    <w:tmpl w:val="119C0F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16942840">
    <w:abstractNumId w:val="2"/>
  </w:num>
  <w:num w:numId="2" w16cid:durableId="2109933522">
    <w:abstractNumId w:val="5"/>
  </w:num>
  <w:num w:numId="3" w16cid:durableId="670841831">
    <w:abstractNumId w:val="5"/>
    <w:lvlOverride w:ilvl="0">
      <w:startOverride w:val="2"/>
    </w:lvlOverride>
  </w:num>
  <w:num w:numId="4" w16cid:durableId="383800893">
    <w:abstractNumId w:val="5"/>
    <w:lvlOverride w:ilvl="0">
      <w:startOverride w:val="3"/>
    </w:lvlOverride>
  </w:num>
  <w:num w:numId="5" w16cid:durableId="1302342808">
    <w:abstractNumId w:val="0"/>
  </w:num>
  <w:num w:numId="6" w16cid:durableId="1864710783">
    <w:abstractNumId w:val="3"/>
  </w:num>
  <w:num w:numId="7" w16cid:durableId="2141260356">
    <w:abstractNumId w:val="1"/>
  </w:num>
  <w:num w:numId="8" w16cid:durableId="877620488">
    <w:abstractNumId w:val="10"/>
  </w:num>
  <w:num w:numId="9" w16cid:durableId="735249336">
    <w:abstractNumId w:val="4"/>
  </w:num>
  <w:num w:numId="10" w16cid:durableId="1569608381">
    <w:abstractNumId w:val="6"/>
  </w:num>
  <w:num w:numId="11" w16cid:durableId="1539901688">
    <w:abstractNumId w:val="8"/>
  </w:num>
  <w:num w:numId="12" w16cid:durableId="762461342">
    <w:abstractNumId w:val="7"/>
  </w:num>
  <w:num w:numId="13" w16cid:durableId="16441144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027"/>
    <w:rsid w:val="000030E9"/>
    <w:rsid w:val="0000555A"/>
    <w:rsid w:val="00005570"/>
    <w:rsid w:val="0002088C"/>
    <w:rsid w:val="00021EA4"/>
    <w:rsid w:val="0003138F"/>
    <w:rsid w:val="00043654"/>
    <w:rsid w:val="00046FF3"/>
    <w:rsid w:val="000515C3"/>
    <w:rsid w:val="00062553"/>
    <w:rsid w:val="0006676B"/>
    <w:rsid w:val="000679C1"/>
    <w:rsid w:val="000743B5"/>
    <w:rsid w:val="00080634"/>
    <w:rsid w:val="00085769"/>
    <w:rsid w:val="000875EA"/>
    <w:rsid w:val="00094275"/>
    <w:rsid w:val="0009552B"/>
    <w:rsid w:val="000A4AA8"/>
    <w:rsid w:val="000A4C47"/>
    <w:rsid w:val="000B5E18"/>
    <w:rsid w:val="000D0211"/>
    <w:rsid w:val="000D1C56"/>
    <w:rsid w:val="000D249D"/>
    <w:rsid w:val="000D504A"/>
    <w:rsid w:val="000D5C79"/>
    <w:rsid w:val="000E6003"/>
    <w:rsid w:val="000F0FB6"/>
    <w:rsid w:val="000F1754"/>
    <w:rsid w:val="00100045"/>
    <w:rsid w:val="00107D15"/>
    <w:rsid w:val="00112322"/>
    <w:rsid w:val="00115D47"/>
    <w:rsid w:val="001174B7"/>
    <w:rsid w:val="00122609"/>
    <w:rsid w:val="00127C62"/>
    <w:rsid w:val="00132857"/>
    <w:rsid w:val="00167869"/>
    <w:rsid w:val="001702EC"/>
    <w:rsid w:val="00173A05"/>
    <w:rsid w:val="001753B3"/>
    <w:rsid w:val="00184019"/>
    <w:rsid w:val="001B6AFD"/>
    <w:rsid w:val="001B724D"/>
    <w:rsid w:val="001C4BC9"/>
    <w:rsid w:val="001D1D3B"/>
    <w:rsid w:val="001D3877"/>
    <w:rsid w:val="001E022C"/>
    <w:rsid w:val="001E16FF"/>
    <w:rsid w:val="001E1F53"/>
    <w:rsid w:val="001F36B3"/>
    <w:rsid w:val="0020229D"/>
    <w:rsid w:val="002025EC"/>
    <w:rsid w:val="00210C0B"/>
    <w:rsid w:val="00216D6B"/>
    <w:rsid w:val="00240EE8"/>
    <w:rsid w:val="00241433"/>
    <w:rsid w:val="002449EC"/>
    <w:rsid w:val="002503D3"/>
    <w:rsid w:val="002578F7"/>
    <w:rsid w:val="002603C3"/>
    <w:rsid w:val="00264C7D"/>
    <w:rsid w:val="002667E7"/>
    <w:rsid w:val="002716C1"/>
    <w:rsid w:val="00272EC1"/>
    <w:rsid w:val="00273CD9"/>
    <w:rsid w:val="00275B89"/>
    <w:rsid w:val="00287E2C"/>
    <w:rsid w:val="00291382"/>
    <w:rsid w:val="002940D4"/>
    <w:rsid w:val="002B0D24"/>
    <w:rsid w:val="002B7EB1"/>
    <w:rsid w:val="002D4F6E"/>
    <w:rsid w:val="002D7F77"/>
    <w:rsid w:val="002E48CC"/>
    <w:rsid w:val="002F1040"/>
    <w:rsid w:val="002F7948"/>
    <w:rsid w:val="00302C42"/>
    <w:rsid w:val="00305C6E"/>
    <w:rsid w:val="003203B7"/>
    <w:rsid w:val="0034510C"/>
    <w:rsid w:val="00346DE4"/>
    <w:rsid w:val="00357E40"/>
    <w:rsid w:val="00360CF0"/>
    <w:rsid w:val="00366BBD"/>
    <w:rsid w:val="00373119"/>
    <w:rsid w:val="00380EE9"/>
    <w:rsid w:val="00390220"/>
    <w:rsid w:val="00391114"/>
    <w:rsid w:val="003A3257"/>
    <w:rsid w:val="003A3C1F"/>
    <w:rsid w:val="003A7598"/>
    <w:rsid w:val="003B4196"/>
    <w:rsid w:val="003C34BE"/>
    <w:rsid w:val="003C6379"/>
    <w:rsid w:val="003D10F6"/>
    <w:rsid w:val="003D1430"/>
    <w:rsid w:val="003D5931"/>
    <w:rsid w:val="003D5D32"/>
    <w:rsid w:val="003E6962"/>
    <w:rsid w:val="003F6E9F"/>
    <w:rsid w:val="003F7B38"/>
    <w:rsid w:val="0040113D"/>
    <w:rsid w:val="00403645"/>
    <w:rsid w:val="00424283"/>
    <w:rsid w:val="0043010F"/>
    <w:rsid w:val="004341E2"/>
    <w:rsid w:val="004344D8"/>
    <w:rsid w:val="004404E2"/>
    <w:rsid w:val="004465CF"/>
    <w:rsid w:val="00455DA8"/>
    <w:rsid w:val="00463893"/>
    <w:rsid w:val="004812A7"/>
    <w:rsid w:val="00485F61"/>
    <w:rsid w:val="00486009"/>
    <w:rsid w:val="0048690C"/>
    <w:rsid w:val="00491A6A"/>
    <w:rsid w:val="00494059"/>
    <w:rsid w:val="004B4213"/>
    <w:rsid w:val="004B6470"/>
    <w:rsid w:val="004C0C42"/>
    <w:rsid w:val="004D1871"/>
    <w:rsid w:val="004D727A"/>
    <w:rsid w:val="004F48B6"/>
    <w:rsid w:val="004F5AB6"/>
    <w:rsid w:val="00500110"/>
    <w:rsid w:val="00514E19"/>
    <w:rsid w:val="00524B4E"/>
    <w:rsid w:val="005269CD"/>
    <w:rsid w:val="00531327"/>
    <w:rsid w:val="00541EBE"/>
    <w:rsid w:val="00560B62"/>
    <w:rsid w:val="00567388"/>
    <w:rsid w:val="00594BC1"/>
    <w:rsid w:val="00596F7D"/>
    <w:rsid w:val="005A07ED"/>
    <w:rsid w:val="005A2BCB"/>
    <w:rsid w:val="005A4F31"/>
    <w:rsid w:val="005A5285"/>
    <w:rsid w:val="005B4B6B"/>
    <w:rsid w:val="005B6FA0"/>
    <w:rsid w:val="005D6C7B"/>
    <w:rsid w:val="005F14F7"/>
    <w:rsid w:val="006163F7"/>
    <w:rsid w:val="00616FAB"/>
    <w:rsid w:val="006210A5"/>
    <w:rsid w:val="00622197"/>
    <w:rsid w:val="00631EBC"/>
    <w:rsid w:val="00633111"/>
    <w:rsid w:val="0063466E"/>
    <w:rsid w:val="00640481"/>
    <w:rsid w:val="0065409A"/>
    <w:rsid w:val="006542E3"/>
    <w:rsid w:val="006564F3"/>
    <w:rsid w:val="00656A9C"/>
    <w:rsid w:val="00682741"/>
    <w:rsid w:val="00682B79"/>
    <w:rsid w:val="006859F0"/>
    <w:rsid w:val="00696CBC"/>
    <w:rsid w:val="006A7E48"/>
    <w:rsid w:val="006B064D"/>
    <w:rsid w:val="006B6E9A"/>
    <w:rsid w:val="006C1D62"/>
    <w:rsid w:val="006D0707"/>
    <w:rsid w:val="006E1D8E"/>
    <w:rsid w:val="006E6C90"/>
    <w:rsid w:val="00702428"/>
    <w:rsid w:val="00712E67"/>
    <w:rsid w:val="00713F4E"/>
    <w:rsid w:val="0071414D"/>
    <w:rsid w:val="00714A3E"/>
    <w:rsid w:val="00744418"/>
    <w:rsid w:val="00757C0E"/>
    <w:rsid w:val="00763170"/>
    <w:rsid w:val="0077169B"/>
    <w:rsid w:val="007716DE"/>
    <w:rsid w:val="0077208C"/>
    <w:rsid w:val="00772942"/>
    <w:rsid w:val="007813F6"/>
    <w:rsid w:val="00781AAA"/>
    <w:rsid w:val="007A57E2"/>
    <w:rsid w:val="007A65A7"/>
    <w:rsid w:val="007A6EEE"/>
    <w:rsid w:val="007A7095"/>
    <w:rsid w:val="007B1435"/>
    <w:rsid w:val="007B4152"/>
    <w:rsid w:val="007B46DC"/>
    <w:rsid w:val="007C0AA8"/>
    <w:rsid w:val="007C11EE"/>
    <w:rsid w:val="007C2D31"/>
    <w:rsid w:val="007C7850"/>
    <w:rsid w:val="007E432F"/>
    <w:rsid w:val="007E4867"/>
    <w:rsid w:val="007F0464"/>
    <w:rsid w:val="00802FD8"/>
    <w:rsid w:val="00804CBC"/>
    <w:rsid w:val="00813D36"/>
    <w:rsid w:val="008153DD"/>
    <w:rsid w:val="00816F47"/>
    <w:rsid w:val="008204F0"/>
    <w:rsid w:val="008218C6"/>
    <w:rsid w:val="008231D7"/>
    <w:rsid w:val="00833FC7"/>
    <w:rsid w:val="0084197E"/>
    <w:rsid w:val="00843871"/>
    <w:rsid w:val="00846BB9"/>
    <w:rsid w:val="00852931"/>
    <w:rsid w:val="0086207A"/>
    <w:rsid w:val="008646D6"/>
    <w:rsid w:val="00866E84"/>
    <w:rsid w:val="00867A58"/>
    <w:rsid w:val="00873C66"/>
    <w:rsid w:val="00877C8D"/>
    <w:rsid w:val="00884027"/>
    <w:rsid w:val="00886364"/>
    <w:rsid w:val="00897C33"/>
    <w:rsid w:val="008A099C"/>
    <w:rsid w:val="008A24B5"/>
    <w:rsid w:val="008A26A8"/>
    <w:rsid w:val="008B2604"/>
    <w:rsid w:val="008B7DDD"/>
    <w:rsid w:val="008C46E7"/>
    <w:rsid w:val="008C7ED1"/>
    <w:rsid w:val="008D28FD"/>
    <w:rsid w:val="008E15E0"/>
    <w:rsid w:val="008F49A1"/>
    <w:rsid w:val="0090093C"/>
    <w:rsid w:val="009103AF"/>
    <w:rsid w:val="009139C8"/>
    <w:rsid w:val="0091574E"/>
    <w:rsid w:val="00934BBB"/>
    <w:rsid w:val="00943651"/>
    <w:rsid w:val="00947D14"/>
    <w:rsid w:val="009656A4"/>
    <w:rsid w:val="009843B0"/>
    <w:rsid w:val="009868E6"/>
    <w:rsid w:val="009916B4"/>
    <w:rsid w:val="009943B4"/>
    <w:rsid w:val="009947DC"/>
    <w:rsid w:val="009A5457"/>
    <w:rsid w:val="009B1760"/>
    <w:rsid w:val="009B1DD7"/>
    <w:rsid w:val="009C3BDC"/>
    <w:rsid w:val="009D33CB"/>
    <w:rsid w:val="009D608C"/>
    <w:rsid w:val="009E2F35"/>
    <w:rsid w:val="009F1D05"/>
    <w:rsid w:val="009F2FB5"/>
    <w:rsid w:val="00A00DA5"/>
    <w:rsid w:val="00A25462"/>
    <w:rsid w:val="00A35A4F"/>
    <w:rsid w:val="00A405B5"/>
    <w:rsid w:val="00A45702"/>
    <w:rsid w:val="00A80261"/>
    <w:rsid w:val="00A8517D"/>
    <w:rsid w:val="00A90B65"/>
    <w:rsid w:val="00AA17DF"/>
    <w:rsid w:val="00AB01C6"/>
    <w:rsid w:val="00AB3910"/>
    <w:rsid w:val="00AC29EC"/>
    <w:rsid w:val="00AC49DE"/>
    <w:rsid w:val="00AD319C"/>
    <w:rsid w:val="00AD32DF"/>
    <w:rsid w:val="00AD670F"/>
    <w:rsid w:val="00AE2563"/>
    <w:rsid w:val="00AE5499"/>
    <w:rsid w:val="00AF4C98"/>
    <w:rsid w:val="00B00A8E"/>
    <w:rsid w:val="00B01EDF"/>
    <w:rsid w:val="00B06CEA"/>
    <w:rsid w:val="00B271C0"/>
    <w:rsid w:val="00B37E69"/>
    <w:rsid w:val="00B52595"/>
    <w:rsid w:val="00B606D2"/>
    <w:rsid w:val="00B60B1A"/>
    <w:rsid w:val="00B635FE"/>
    <w:rsid w:val="00B72B00"/>
    <w:rsid w:val="00B74CAD"/>
    <w:rsid w:val="00B77F9D"/>
    <w:rsid w:val="00B83CE7"/>
    <w:rsid w:val="00B8536E"/>
    <w:rsid w:val="00B87C78"/>
    <w:rsid w:val="00B87DEF"/>
    <w:rsid w:val="00B91501"/>
    <w:rsid w:val="00B916F2"/>
    <w:rsid w:val="00B95B2D"/>
    <w:rsid w:val="00BA2DBC"/>
    <w:rsid w:val="00BA6D72"/>
    <w:rsid w:val="00BF1E88"/>
    <w:rsid w:val="00C013CD"/>
    <w:rsid w:val="00C014B3"/>
    <w:rsid w:val="00C01A14"/>
    <w:rsid w:val="00C2667D"/>
    <w:rsid w:val="00C30EFF"/>
    <w:rsid w:val="00C32412"/>
    <w:rsid w:val="00C359C8"/>
    <w:rsid w:val="00C5777E"/>
    <w:rsid w:val="00C62F4E"/>
    <w:rsid w:val="00C67EDC"/>
    <w:rsid w:val="00C701C3"/>
    <w:rsid w:val="00C71E9E"/>
    <w:rsid w:val="00C92A86"/>
    <w:rsid w:val="00CA6142"/>
    <w:rsid w:val="00CA75B6"/>
    <w:rsid w:val="00CB3A89"/>
    <w:rsid w:val="00CB4E87"/>
    <w:rsid w:val="00CC410B"/>
    <w:rsid w:val="00CC635B"/>
    <w:rsid w:val="00CD37B8"/>
    <w:rsid w:val="00CD55D8"/>
    <w:rsid w:val="00CE17CC"/>
    <w:rsid w:val="00CE36B3"/>
    <w:rsid w:val="00CE7912"/>
    <w:rsid w:val="00CF06F0"/>
    <w:rsid w:val="00D05E41"/>
    <w:rsid w:val="00D12559"/>
    <w:rsid w:val="00D14308"/>
    <w:rsid w:val="00D1642D"/>
    <w:rsid w:val="00D16AEF"/>
    <w:rsid w:val="00D17E2E"/>
    <w:rsid w:val="00D23B07"/>
    <w:rsid w:val="00D50BF9"/>
    <w:rsid w:val="00D64238"/>
    <w:rsid w:val="00D7001B"/>
    <w:rsid w:val="00D70F2C"/>
    <w:rsid w:val="00D777F0"/>
    <w:rsid w:val="00D863A5"/>
    <w:rsid w:val="00D968CF"/>
    <w:rsid w:val="00DB0F7A"/>
    <w:rsid w:val="00DB2A79"/>
    <w:rsid w:val="00DB5145"/>
    <w:rsid w:val="00DB7BEA"/>
    <w:rsid w:val="00DB7D1A"/>
    <w:rsid w:val="00DC0885"/>
    <w:rsid w:val="00DC3E10"/>
    <w:rsid w:val="00DD5F9F"/>
    <w:rsid w:val="00DE665E"/>
    <w:rsid w:val="00DF13D1"/>
    <w:rsid w:val="00DF5B4B"/>
    <w:rsid w:val="00DF7CEB"/>
    <w:rsid w:val="00E0236C"/>
    <w:rsid w:val="00E129F3"/>
    <w:rsid w:val="00E13508"/>
    <w:rsid w:val="00E1461B"/>
    <w:rsid w:val="00E232BC"/>
    <w:rsid w:val="00E61AA0"/>
    <w:rsid w:val="00E65BCD"/>
    <w:rsid w:val="00E65E58"/>
    <w:rsid w:val="00E75CA8"/>
    <w:rsid w:val="00EA1608"/>
    <w:rsid w:val="00EA49F6"/>
    <w:rsid w:val="00EB3EB5"/>
    <w:rsid w:val="00EB4126"/>
    <w:rsid w:val="00EB605D"/>
    <w:rsid w:val="00EC2EE7"/>
    <w:rsid w:val="00ED0FE9"/>
    <w:rsid w:val="00ED1D82"/>
    <w:rsid w:val="00ED4612"/>
    <w:rsid w:val="00ED51B6"/>
    <w:rsid w:val="00EF028B"/>
    <w:rsid w:val="00EF24D9"/>
    <w:rsid w:val="00EF59F4"/>
    <w:rsid w:val="00EF7F89"/>
    <w:rsid w:val="00F14C88"/>
    <w:rsid w:val="00F26366"/>
    <w:rsid w:val="00F41427"/>
    <w:rsid w:val="00F45097"/>
    <w:rsid w:val="00F460A0"/>
    <w:rsid w:val="00F63D6F"/>
    <w:rsid w:val="00F644D3"/>
    <w:rsid w:val="00F75B59"/>
    <w:rsid w:val="00F84C72"/>
    <w:rsid w:val="00FA3604"/>
    <w:rsid w:val="00FA3912"/>
    <w:rsid w:val="00FA5334"/>
    <w:rsid w:val="00FA7682"/>
    <w:rsid w:val="00FB0ED7"/>
    <w:rsid w:val="00FB46B6"/>
    <w:rsid w:val="00FB6DF1"/>
    <w:rsid w:val="00FE2549"/>
    <w:rsid w:val="00FE2F20"/>
    <w:rsid w:val="00FF3BCB"/>
    <w:rsid w:val="00FF4797"/>
    <w:rsid w:val="00FF6481"/>
    <w:rsid w:val="00FF7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3267A"/>
  <w15:chartTrackingRefBased/>
  <w15:docId w15:val="{93FE3421-C515-49E8-843D-6934E49DC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rsid w:val="007B4152"/>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paragraph" w:customStyle="1" w:styleId="Body">
    <w:name w:val="Body"/>
    <w:rsid w:val="007B4152"/>
    <w:pPr>
      <w:pBdr>
        <w:top w:val="nil"/>
        <w:left w:val="nil"/>
        <w:bottom w:val="nil"/>
        <w:right w:val="nil"/>
        <w:between w:val="nil"/>
        <w:bar w:val="nil"/>
      </w:pBdr>
    </w:pPr>
    <w:rPr>
      <w:rFonts w:ascii="Calibri" w:eastAsia="Calibri" w:hAnsi="Calibri" w:cs="Calibri"/>
      <w:color w:val="000000"/>
      <w:u w:color="000000"/>
      <w:bdr w:val="nil"/>
    </w:rPr>
  </w:style>
  <w:style w:type="numbering" w:customStyle="1" w:styleId="ImportedStyle1">
    <w:name w:val="Imported Style 1"/>
    <w:rsid w:val="007B4152"/>
    <w:pPr>
      <w:numPr>
        <w:numId w:val="1"/>
      </w:numPr>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link w:val="ListParagraphChar"/>
    <w:uiPriority w:val="34"/>
    <w:qFormat/>
    <w:rsid w:val="007B4152"/>
    <w:pPr>
      <w:pBdr>
        <w:top w:val="nil"/>
        <w:left w:val="nil"/>
        <w:bottom w:val="nil"/>
        <w:right w:val="nil"/>
        <w:between w:val="nil"/>
        <w:bar w:val="nil"/>
      </w:pBdr>
      <w:ind w:left="720"/>
    </w:pPr>
    <w:rPr>
      <w:rFonts w:ascii="Calibri" w:eastAsia="Calibri" w:hAnsi="Calibri" w:cs="Calibri"/>
      <w:color w:val="000000"/>
      <w:u w:color="000000"/>
      <w:bdr w:val="nil"/>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7B4152"/>
    <w:rPr>
      <w:rFonts w:ascii="Calibri" w:eastAsia="Calibri" w:hAnsi="Calibri" w:cs="Calibri"/>
      <w:color w:val="000000"/>
      <w:u w:color="000000"/>
      <w:bdr w:val="nil"/>
    </w:rPr>
  </w:style>
  <w:style w:type="character" w:styleId="Hyperlink">
    <w:name w:val="Hyperlink"/>
    <w:basedOn w:val="DefaultParagraphFont"/>
    <w:uiPriority w:val="99"/>
    <w:unhideWhenUsed/>
    <w:rsid w:val="008204F0"/>
    <w:rPr>
      <w:color w:val="0000FF" w:themeColor="hyperlink"/>
      <w:u w:val="single"/>
    </w:rPr>
  </w:style>
  <w:style w:type="paragraph" w:styleId="BalloonText">
    <w:name w:val="Balloon Text"/>
    <w:basedOn w:val="Normal"/>
    <w:link w:val="BalloonTextChar"/>
    <w:uiPriority w:val="99"/>
    <w:semiHidden/>
    <w:unhideWhenUsed/>
    <w:rsid w:val="008529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931"/>
    <w:rPr>
      <w:rFonts w:ascii="Segoe UI" w:hAnsi="Segoe UI" w:cs="Segoe UI"/>
      <w:sz w:val="18"/>
      <w:szCs w:val="18"/>
    </w:rPr>
  </w:style>
  <w:style w:type="character" w:styleId="Strong">
    <w:name w:val="Strong"/>
    <w:uiPriority w:val="22"/>
    <w:qFormat/>
    <w:rsid w:val="00CD37B8"/>
    <w:rPr>
      <w:b/>
      <w:bCs/>
    </w:rPr>
  </w:style>
  <w:style w:type="character" w:customStyle="1" w:styleId="FooterChar">
    <w:name w:val="Footer Char"/>
    <w:basedOn w:val="DefaultParagraphFont"/>
    <w:qFormat/>
    <w:rsid w:val="00640481"/>
    <w:rPr>
      <w:rFonts w:ascii="Times New Roman" w:hAnsi="Times New Roman" w:cs="Times New Roman"/>
      <w:sz w:val="24"/>
      <w:lang w:val="en-US"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25946">
      <w:bodyDiv w:val="1"/>
      <w:marLeft w:val="0"/>
      <w:marRight w:val="0"/>
      <w:marTop w:val="0"/>
      <w:marBottom w:val="0"/>
      <w:divBdr>
        <w:top w:val="none" w:sz="0" w:space="0" w:color="auto"/>
        <w:left w:val="none" w:sz="0" w:space="0" w:color="auto"/>
        <w:bottom w:val="none" w:sz="0" w:space="0" w:color="auto"/>
        <w:right w:val="none" w:sz="0" w:space="0" w:color="auto"/>
      </w:divBdr>
    </w:div>
    <w:div w:id="434519796">
      <w:bodyDiv w:val="1"/>
      <w:marLeft w:val="0"/>
      <w:marRight w:val="0"/>
      <w:marTop w:val="0"/>
      <w:marBottom w:val="0"/>
      <w:divBdr>
        <w:top w:val="none" w:sz="0" w:space="0" w:color="auto"/>
        <w:left w:val="none" w:sz="0" w:space="0" w:color="auto"/>
        <w:bottom w:val="none" w:sz="0" w:space="0" w:color="auto"/>
        <w:right w:val="none" w:sz="0" w:space="0" w:color="auto"/>
      </w:divBdr>
      <w:divsChild>
        <w:div w:id="1070494957">
          <w:marLeft w:val="0"/>
          <w:marRight w:val="0"/>
          <w:marTop w:val="0"/>
          <w:marBottom w:val="0"/>
          <w:divBdr>
            <w:top w:val="none" w:sz="0" w:space="0" w:color="auto"/>
            <w:left w:val="none" w:sz="0" w:space="0" w:color="auto"/>
            <w:bottom w:val="none" w:sz="0" w:space="0" w:color="auto"/>
            <w:right w:val="none" w:sz="0" w:space="0" w:color="auto"/>
          </w:divBdr>
        </w:div>
      </w:divsChild>
    </w:div>
    <w:div w:id="568223522">
      <w:bodyDiv w:val="1"/>
      <w:marLeft w:val="0"/>
      <w:marRight w:val="0"/>
      <w:marTop w:val="0"/>
      <w:marBottom w:val="0"/>
      <w:divBdr>
        <w:top w:val="none" w:sz="0" w:space="0" w:color="auto"/>
        <w:left w:val="none" w:sz="0" w:space="0" w:color="auto"/>
        <w:bottom w:val="none" w:sz="0" w:space="0" w:color="auto"/>
        <w:right w:val="none" w:sz="0" w:space="0" w:color="auto"/>
      </w:divBdr>
    </w:div>
    <w:div w:id="808135382">
      <w:bodyDiv w:val="1"/>
      <w:marLeft w:val="0"/>
      <w:marRight w:val="0"/>
      <w:marTop w:val="0"/>
      <w:marBottom w:val="0"/>
      <w:divBdr>
        <w:top w:val="none" w:sz="0" w:space="0" w:color="auto"/>
        <w:left w:val="none" w:sz="0" w:space="0" w:color="auto"/>
        <w:bottom w:val="none" w:sz="0" w:space="0" w:color="auto"/>
        <w:right w:val="none" w:sz="0" w:space="0" w:color="auto"/>
      </w:divBdr>
    </w:div>
    <w:div w:id="1010259090">
      <w:bodyDiv w:val="1"/>
      <w:marLeft w:val="0"/>
      <w:marRight w:val="0"/>
      <w:marTop w:val="0"/>
      <w:marBottom w:val="0"/>
      <w:divBdr>
        <w:top w:val="none" w:sz="0" w:space="0" w:color="auto"/>
        <w:left w:val="none" w:sz="0" w:space="0" w:color="auto"/>
        <w:bottom w:val="none" w:sz="0" w:space="0" w:color="auto"/>
        <w:right w:val="none" w:sz="0" w:space="0" w:color="auto"/>
      </w:divBdr>
    </w:div>
    <w:div w:id="1129321325">
      <w:bodyDiv w:val="1"/>
      <w:marLeft w:val="0"/>
      <w:marRight w:val="0"/>
      <w:marTop w:val="0"/>
      <w:marBottom w:val="0"/>
      <w:divBdr>
        <w:top w:val="none" w:sz="0" w:space="0" w:color="auto"/>
        <w:left w:val="none" w:sz="0" w:space="0" w:color="auto"/>
        <w:bottom w:val="none" w:sz="0" w:space="0" w:color="auto"/>
        <w:right w:val="none" w:sz="0" w:space="0" w:color="auto"/>
      </w:divBdr>
    </w:div>
    <w:div w:id="1605265967">
      <w:bodyDiv w:val="1"/>
      <w:marLeft w:val="0"/>
      <w:marRight w:val="0"/>
      <w:marTop w:val="0"/>
      <w:marBottom w:val="0"/>
      <w:divBdr>
        <w:top w:val="none" w:sz="0" w:space="0" w:color="auto"/>
        <w:left w:val="none" w:sz="0" w:space="0" w:color="auto"/>
        <w:bottom w:val="none" w:sz="0" w:space="0" w:color="auto"/>
        <w:right w:val="none" w:sz="0" w:space="0" w:color="auto"/>
      </w:divBdr>
    </w:div>
    <w:div w:id="1640577437">
      <w:bodyDiv w:val="1"/>
      <w:marLeft w:val="0"/>
      <w:marRight w:val="0"/>
      <w:marTop w:val="0"/>
      <w:marBottom w:val="0"/>
      <w:divBdr>
        <w:top w:val="none" w:sz="0" w:space="0" w:color="auto"/>
        <w:left w:val="none" w:sz="0" w:space="0" w:color="auto"/>
        <w:bottom w:val="none" w:sz="0" w:space="0" w:color="auto"/>
        <w:right w:val="none" w:sz="0" w:space="0" w:color="auto"/>
      </w:divBdr>
    </w:div>
    <w:div w:id="1748920587">
      <w:bodyDiv w:val="1"/>
      <w:marLeft w:val="0"/>
      <w:marRight w:val="0"/>
      <w:marTop w:val="0"/>
      <w:marBottom w:val="0"/>
      <w:divBdr>
        <w:top w:val="none" w:sz="0" w:space="0" w:color="auto"/>
        <w:left w:val="none" w:sz="0" w:space="0" w:color="auto"/>
        <w:bottom w:val="none" w:sz="0" w:space="0" w:color="auto"/>
        <w:right w:val="none" w:sz="0" w:space="0" w:color="auto"/>
      </w:divBdr>
    </w:div>
    <w:div w:id="205156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9AE77-19A3-4C0E-A8E8-01C95F091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5</Pages>
  <Words>848</Words>
  <Characters>4836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https://mul2-mineconomy.gov.am/tasks/966844/oneclick?token=4c4bbf3c7c1bc1f2bc6a2735daddd6ca</cp:keywords>
  <dc:description/>
  <cp:lastModifiedBy>Nara A. Sargsyan</cp:lastModifiedBy>
  <cp:revision>213</cp:revision>
  <cp:lastPrinted>2023-02-06T06:17:00Z</cp:lastPrinted>
  <dcterms:created xsi:type="dcterms:W3CDTF">2023-05-05T07:34:00Z</dcterms:created>
  <dcterms:modified xsi:type="dcterms:W3CDTF">2026-06-03T12:39:00Z</dcterms:modified>
</cp:coreProperties>
</file>