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227B5" w:rsidRDefault="00BD61A1">
      <w:pPr>
        <w:spacing w:after="0" w:line="240" w:lineRule="auto"/>
        <w:jc w:val="right"/>
        <w:rPr>
          <w:rFonts w:ascii="GHEA Grapalat" w:eastAsia="GHEA Grapalat" w:hAnsi="GHEA Grapalat" w:cs="GHEA Grapalat"/>
          <w:b/>
          <w:sz w:val="24"/>
          <w:szCs w:val="24"/>
        </w:rPr>
      </w:pPr>
      <w:bookmarkStart w:id="0" w:name="_heading=h.mqgk7vuhwixv" w:colFirst="0" w:colLast="0"/>
      <w:bookmarkEnd w:id="0"/>
      <w:r>
        <w:rPr>
          <w:rFonts w:ascii="GHEA Grapalat" w:eastAsia="GHEA Grapalat" w:hAnsi="GHEA Grapalat" w:cs="GHEA Grapalat"/>
          <w:b/>
          <w:sz w:val="24"/>
          <w:szCs w:val="24"/>
        </w:rPr>
        <w:t>ՆԱԽԱԳԻԾ</w:t>
      </w:r>
    </w:p>
    <w:p w14:paraId="00000002" w14:textId="77777777" w:rsidR="00B227B5" w:rsidRDefault="00BD61A1">
      <w:pPr>
        <w:shd w:val="clear" w:color="auto" w:fill="FFFFFF"/>
        <w:spacing w:after="0" w:line="360" w:lineRule="auto"/>
        <w:ind w:left="-709" w:firstLine="375"/>
        <w:jc w:val="center"/>
        <w:rPr>
          <w:rFonts w:ascii="GHEA Grapalat" w:eastAsia="GHEA Grapalat" w:hAnsi="GHEA Grapalat" w:cs="GHEA Grapalat"/>
          <w:sz w:val="24"/>
          <w:szCs w:val="24"/>
        </w:rPr>
      </w:pPr>
      <w:r>
        <w:rPr>
          <w:rFonts w:ascii="GHEA Grapalat" w:eastAsia="GHEA Grapalat" w:hAnsi="GHEA Grapalat" w:cs="GHEA Grapalat"/>
          <w:sz w:val="24"/>
          <w:szCs w:val="24"/>
        </w:rPr>
        <w:t>ՀԱՅԱՍՏԱՆԻ ՀԱՆՐԱՊԵՏՈՒԹՅԱՆ ԿԱՌԱՎԱՐՈՒԹՅՈՒՆ</w:t>
      </w:r>
    </w:p>
    <w:p w14:paraId="00000003" w14:textId="77777777" w:rsidR="00B227B5" w:rsidRDefault="00B227B5">
      <w:pPr>
        <w:shd w:val="clear" w:color="auto" w:fill="FFFFFF"/>
        <w:spacing w:after="0" w:line="360" w:lineRule="auto"/>
        <w:ind w:left="-709"/>
        <w:jc w:val="center"/>
        <w:rPr>
          <w:rFonts w:ascii="GHEA Grapalat" w:eastAsia="GHEA Grapalat" w:hAnsi="GHEA Grapalat" w:cs="GHEA Grapalat"/>
          <w:sz w:val="24"/>
          <w:szCs w:val="24"/>
        </w:rPr>
      </w:pPr>
    </w:p>
    <w:p w14:paraId="00000004" w14:textId="77777777" w:rsidR="00B227B5" w:rsidRDefault="00BD61A1">
      <w:pPr>
        <w:shd w:val="clear" w:color="auto" w:fill="FFFFFF"/>
        <w:spacing w:after="0" w:line="360" w:lineRule="auto"/>
        <w:ind w:left="-709"/>
        <w:jc w:val="center"/>
        <w:rPr>
          <w:rFonts w:ascii="GHEA Grapalat" w:eastAsia="GHEA Grapalat" w:hAnsi="GHEA Grapalat" w:cs="GHEA Grapalat"/>
          <w:sz w:val="24"/>
          <w:szCs w:val="24"/>
        </w:rPr>
      </w:pPr>
      <w:r>
        <w:rPr>
          <w:rFonts w:ascii="GHEA Grapalat" w:eastAsia="GHEA Grapalat" w:hAnsi="GHEA Grapalat" w:cs="GHEA Grapalat"/>
          <w:sz w:val="24"/>
          <w:szCs w:val="24"/>
        </w:rPr>
        <w:t>Ո Ր Ո Շ ՈՒ Մ</w:t>
      </w:r>
    </w:p>
    <w:p w14:paraId="00000005" w14:textId="77777777" w:rsidR="00B227B5" w:rsidRDefault="00B227B5">
      <w:pPr>
        <w:shd w:val="clear" w:color="auto" w:fill="FFFFFF"/>
        <w:spacing w:after="0" w:line="360" w:lineRule="auto"/>
        <w:ind w:left="-709"/>
        <w:jc w:val="center"/>
        <w:rPr>
          <w:rFonts w:ascii="GHEA Grapalat" w:eastAsia="GHEA Grapalat" w:hAnsi="GHEA Grapalat" w:cs="GHEA Grapalat"/>
          <w:sz w:val="24"/>
          <w:szCs w:val="24"/>
        </w:rPr>
      </w:pPr>
    </w:p>
    <w:p w14:paraId="00000006" w14:textId="3B0E4CC7" w:rsidR="00B227B5" w:rsidRDefault="00BD61A1">
      <w:pPr>
        <w:spacing w:line="360" w:lineRule="auto"/>
        <w:ind w:firstLine="540"/>
        <w:jc w:val="center"/>
        <w:rPr>
          <w:rFonts w:ascii="GHEA Grapalat" w:eastAsia="GHEA Grapalat" w:hAnsi="GHEA Grapalat" w:cs="GHEA Grapalat"/>
          <w:sz w:val="24"/>
          <w:szCs w:val="24"/>
        </w:rPr>
      </w:pPr>
      <w:r>
        <w:rPr>
          <w:rFonts w:ascii="GHEA Grapalat" w:eastAsia="GHEA Grapalat" w:hAnsi="GHEA Grapalat" w:cs="GHEA Grapalat"/>
          <w:sz w:val="24"/>
          <w:szCs w:val="24"/>
        </w:rPr>
        <w:t>--------------------------------------- 202</w:t>
      </w:r>
      <w:r w:rsidR="00E249A6" w:rsidRPr="00E83303">
        <w:rPr>
          <w:rFonts w:ascii="GHEA Grapalat" w:eastAsia="GHEA Grapalat" w:hAnsi="GHEA Grapalat" w:cs="GHEA Grapalat"/>
          <w:sz w:val="24"/>
          <w:szCs w:val="24"/>
        </w:rPr>
        <w:t>6</w:t>
      </w:r>
      <w:r>
        <w:rPr>
          <w:rFonts w:ascii="GHEA Grapalat" w:eastAsia="GHEA Grapalat" w:hAnsi="GHEA Grapalat" w:cs="GHEA Grapalat"/>
          <w:sz w:val="24"/>
          <w:szCs w:val="24"/>
        </w:rPr>
        <w:t xml:space="preserve"> թ. № _____________Ն</w:t>
      </w:r>
    </w:p>
    <w:p w14:paraId="00000007" w14:textId="77777777" w:rsidR="00B227B5" w:rsidRDefault="00B227B5">
      <w:pPr>
        <w:pBdr>
          <w:top w:val="nil"/>
          <w:left w:val="nil"/>
          <w:bottom w:val="nil"/>
          <w:right w:val="nil"/>
          <w:between w:val="nil"/>
        </w:pBdr>
        <w:spacing w:line="360" w:lineRule="auto"/>
        <w:ind w:left="450" w:firstLine="450"/>
        <w:jc w:val="center"/>
        <w:rPr>
          <w:rFonts w:ascii="GHEA Grapalat" w:eastAsia="GHEA Grapalat" w:hAnsi="GHEA Grapalat" w:cs="GHEA Grapalat"/>
          <w:sz w:val="24"/>
          <w:szCs w:val="24"/>
        </w:rPr>
      </w:pPr>
    </w:p>
    <w:p w14:paraId="00000008" w14:textId="74BCB327" w:rsidR="00B227B5" w:rsidRDefault="00BD61A1">
      <w:pPr>
        <w:pBdr>
          <w:top w:val="nil"/>
          <w:left w:val="nil"/>
          <w:bottom w:val="nil"/>
          <w:right w:val="nil"/>
          <w:between w:val="nil"/>
        </w:pBdr>
        <w:spacing w:line="360" w:lineRule="auto"/>
        <w:ind w:left="450"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ՀԱՅԱՍՏԱՆԻ ՀԱՆՐԱՊԵՏՈՒԹՅԱՆ ԿԱՌԱՎԱՐՈՒԹՅԱՆ 2023 ԹՎԱԿԱՆԻ ՓԵՏՐՎԱՐԻ 9-Ի N 167-Ն ՈՐՈՇՄԱՆ ՄԵՋ </w:t>
      </w:r>
      <w:r w:rsidR="0061380F">
        <w:rPr>
          <w:rFonts w:ascii="GHEA Grapalat" w:eastAsia="GHEA Grapalat" w:hAnsi="GHEA Grapalat" w:cs="GHEA Grapalat"/>
          <w:b/>
          <w:sz w:val="24"/>
          <w:szCs w:val="24"/>
        </w:rPr>
        <w:t>ՓՈՓՈԽՈՒԹՅՈՒ</w:t>
      </w:r>
      <w:r w:rsidR="0061380F">
        <w:rPr>
          <w:rFonts w:ascii="GHEA Grapalat" w:eastAsia="GHEA Grapalat" w:hAnsi="GHEA Grapalat" w:cs="GHEA Grapalat"/>
          <w:b/>
          <w:sz w:val="24"/>
          <w:szCs w:val="24"/>
          <w:lang w:val="hy-AM"/>
        </w:rPr>
        <w:t>ՆՆԵՐ</w:t>
      </w:r>
      <w:r>
        <w:rPr>
          <w:rFonts w:ascii="GHEA Grapalat" w:eastAsia="GHEA Grapalat" w:hAnsi="GHEA Grapalat" w:cs="GHEA Grapalat"/>
          <w:b/>
          <w:sz w:val="24"/>
          <w:szCs w:val="24"/>
        </w:rPr>
        <w:t xml:space="preserve"> ԿԱՏԱՐԵԼՈՒ ՄԱՍԻՆ</w:t>
      </w:r>
    </w:p>
    <w:p w14:paraId="00000009" w14:textId="77777777" w:rsidR="00B227B5" w:rsidRDefault="00BD61A1" w:rsidP="00123BF0">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Ղեկավարվելով «Նորմատիվ իրավական ակտերի մասին» օրենքի  33-րդ և 34-րդ հոդվածներով՝ Հայաստանի Հանրապետության կառավարությունը</w:t>
      </w:r>
      <w:r>
        <w:rPr>
          <w:sz w:val="24"/>
          <w:szCs w:val="24"/>
        </w:rPr>
        <w:t> </w:t>
      </w:r>
      <w:r>
        <w:rPr>
          <w:rFonts w:ascii="GHEA Grapalat" w:eastAsia="GHEA Grapalat" w:hAnsi="GHEA Grapalat" w:cs="GHEA Grapalat"/>
          <w:sz w:val="24"/>
          <w:szCs w:val="24"/>
        </w:rPr>
        <w:t>որոշում է.</w:t>
      </w:r>
    </w:p>
    <w:p w14:paraId="0000000A" w14:textId="77777777" w:rsidR="00B227B5" w:rsidRDefault="00BD61A1" w:rsidP="00123BF0">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1. Հայաստանի Հանրապետության կառավարության 2023 թվականի փետրվարի 9-ի</w:t>
      </w:r>
    </w:p>
    <w:p w14:paraId="0000000B" w14:textId="0C22615C" w:rsidR="00B227B5" w:rsidRPr="00453722" w:rsidRDefault="00BD61A1" w:rsidP="00123BF0">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«Հանրակրթական ուսումնական հաստատության ուսուցչի հերթական ատեստավորման կարգը հաստատելու և տարածքային հանձնաժողովների ստեղծման և գործունեության կարգը սահմանելու մասին</w:t>
      </w:r>
      <w:r w:rsidRPr="002943CC">
        <w:rPr>
          <w:rFonts w:ascii="GHEA Grapalat" w:eastAsia="GHEA Grapalat" w:hAnsi="GHEA Grapalat" w:cs="GHEA Grapalat"/>
          <w:sz w:val="24"/>
          <w:szCs w:val="24"/>
        </w:rPr>
        <w:t>»</w:t>
      </w:r>
      <w:r>
        <w:rPr>
          <w:rFonts w:ascii="GHEA Grapalat" w:eastAsia="GHEA Grapalat" w:hAnsi="GHEA Grapalat" w:cs="GHEA Grapalat"/>
          <w:sz w:val="24"/>
          <w:szCs w:val="24"/>
        </w:rPr>
        <w:t xml:space="preserve"> N 167-Ն որոշման` </w:t>
      </w:r>
    </w:p>
    <w:p w14:paraId="4042290E" w14:textId="69732B56" w:rsidR="0061380F" w:rsidRDefault="00453722" w:rsidP="002943CC">
      <w:pPr>
        <w:shd w:val="clear" w:color="auto" w:fill="FFFFFF"/>
        <w:spacing w:after="0" w:line="360" w:lineRule="auto"/>
        <w:jc w:val="both"/>
        <w:rPr>
          <w:rFonts w:ascii="GHEA Grapalat" w:eastAsia="GHEA Grapalat" w:hAnsi="GHEA Grapalat" w:cs="GHEA Grapalat"/>
          <w:sz w:val="24"/>
          <w:szCs w:val="24"/>
          <w:lang w:val="hy-AM"/>
        </w:rPr>
      </w:pPr>
      <w:r w:rsidRPr="002943CC">
        <w:rPr>
          <w:rFonts w:ascii="GHEA Grapalat" w:eastAsia="GHEA Grapalat" w:hAnsi="GHEA Grapalat" w:cs="GHEA Grapalat"/>
          <w:sz w:val="24"/>
          <w:szCs w:val="24"/>
        </w:rPr>
        <w:t>1</w:t>
      </w:r>
      <w:r w:rsidR="00BD61A1">
        <w:rPr>
          <w:rFonts w:ascii="GHEA Grapalat" w:eastAsia="GHEA Grapalat" w:hAnsi="GHEA Grapalat" w:cs="GHEA Grapalat"/>
          <w:sz w:val="24"/>
          <w:szCs w:val="24"/>
        </w:rPr>
        <w:t xml:space="preserve">) </w:t>
      </w:r>
      <w:r w:rsidR="0061380F">
        <w:rPr>
          <w:rFonts w:ascii="GHEA Grapalat" w:eastAsia="GHEA Grapalat" w:hAnsi="GHEA Grapalat" w:cs="GHEA Grapalat"/>
          <w:sz w:val="24"/>
          <w:szCs w:val="24"/>
          <w:lang w:val="hy-AM"/>
        </w:rPr>
        <w:t>1-ին կետը շարադրել հետևյալ խմբագրությամբ.</w:t>
      </w:r>
    </w:p>
    <w:p w14:paraId="0252824C" w14:textId="21C29425" w:rsidR="0061380F" w:rsidRPr="0061380F" w:rsidRDefault="0061380F" w:rsidP="002943CC">
      <w:pP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w:t>
      </w:r>
      <w:r w:rsidRPr="0061380F">
        <w:rPr>
          <w:rFonts w:ascii="GHEA Grapalat" w:eastAsia="GHEA Grapalat" w:hAnsi="GHEA Grapalat" w:cs="GHEA Grapalat"/>
          <w:sz w:val="24"/>
          <w:szCs w:val="24"/>
        </w:rPr>
        <w:t xml:space="preserve">1. </w:t>
      </w:r>
      <w:r w:rsidRPr="0061380F">
        <w:rPr>
          <w:rFonts w:ascii="GHEA Grapalat" w:eastAsia="GHEA Grapalat" w:hAnsi="GHEA Grapalat" w:cs="GHEA Grapalat"/>
          <w:sz w:val="24"/>
          <w:szCs w:val="24"/>
        </w:rPr>
        <w:t xml:space="preserve">Հաստատել հանրակրթական ուսումնական հաստատության ուսուցչի հերթական ատեստավորման </w:t>
      </w:r>
      <w:r w:rsidRPr="0061380F">
        <w:rPr>
          <w:rFonts w:ascii="GHEA Grapalat" w:eastAsia="GHEA Grapalat" w:hAnsi="GHEA Grapalat" w:cs="GHEA Grapalat"/>
          <w:sz w:val="24"/>
          <w:szCs w:val="24"/>
        </w:rPr>
        <w:t xml:space="preserve">կարգը և սահմանել </w:t>
      </w:r>
      <w:r w:rsidRPr="0061380F">
        <w:rPr>
          <w:rFonts w:ascii="GHEA Grapalat" w:eastAsia="GHEA Grapalat" w:hAnsi="GHEA Grapalat" w:cs="GHEA Grapalat"/>
          <w:sz w:val="24"/>
          <w:szCs w:val="24"/>
        </w:rPr>
        <w:t>տարածքային հանձնաժողովների ստեղծման և գործունեության կարգը՝ համաձայն hավելվածի</w:t>
      </w:r>
      <w:r w:rsidRPr="0061380F">
        <w:rPr>
          <w:rFonts w:ascii="GHEA Grapalat" w:eastAsia="GHEA Grapalat" w:hAnsi="GHEA Grapalat" w:cs="GHEA Grapalat"/>
          <w:sz w:val="24"/>
          <w:szCs w:val="24"/>
        </w:rPr>
        <w:t>:»</w:t>
      </w:r>
      <w:r>
        <w:rPr>
          <w:rFonts w:ascii="GHEA Grapalat" w:eastAsia="GHEA Grapalat" w:hAnsi="GHEA Grapalat" w:cs="GHEA Grapalat"/>
          <w:sz w:val="24"/>
          <w:szCs w:val="24"/>
          <w:lang w:val="hy-AM"/>
        </w:rPr>
        <w:t>.</w:t>
      </w:r>
    </w:p>
    <w:p w14:paraId="0000000E" w14:textId="18540DDD" w:rsidR="00B227B5" w:rsidRDefault="0061380F" w:rsidP="002943CC">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2) </w:t>
      </w:r>
      <w:r w:rsidR="00BD61A1">
        <w:rPr>
          <w:rFonts w:ascii="GHEA Grapalat" w:eastAsia="GHEA Grapalat" w:hAnsi="GHEA Grapalat" w:cs="GHEA Grapalat"/>
          <w:sz w:val="24"/>
          <w:szCs w:val="24"/>
        </w:rPr>
        <w:t>2-րդ կետն ուժը կորցրած ճանաչել.</w:t>
      </w:r>
    </w:p>
    <w:p w14:paraId="0000000F" w14:textId="4873C450" w:rsidR="00B227B5" w:rsidRPr="002943CC" w:rsidRDefault="004569F5" w:rsidP="002943CC">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3</w:t>
      </w:r>
      <w:r w:rsidR="00BD61A1">
        <w:rPr>
          <w:rFonts w:ascii="GHEA Grapalat" w:eastAsia="GHEA Grapalat" w:hAnsi="GHEA Grapalat" w:cs="GHEA Grapalat"/>
          <w:sz w:val="24"/>
          <w:szCs w:val="24"/>
        </w:rPr>
        <w:t xml:space="preserve">) </w:t>
      </w:r>
      <w:r w:rsidRPr="004569F5">
        <w:rPr>
          <w:rFonts w:ascii="GHEA Grapalat" w:eastAsia="GHEA Grapalat" w:hAnsi="GHEA Grapalat" w:cs="GHEA Grapalat"/>
          <w:sz w:val="24"/>
          <w:szCs w:val="24"/>
        </w:rPr>
        <w:t>N 1</w:t>
      </w:r>
      <w:r>
        <w:rPr>
          <w:rFonts w:ascii="GHEA Grapalat" w:eastAsia="GHEA Grapalat" w:hAnsi="GHEA Grapalat" w:cs="GHEA Grapalat"/>
          <w:sz w:val="24"/>
          <w:szCs w:val="24"/>
          <w:lang w:val="hy-AM"/>
        </w:rPr>
        <w:t xml:space="preserve"> և</w:t>
      </w:r>
      <w:r w:rsidRPr="004569F5">
        <w:rPr>
          <w:rFonts w:ascii="GHEA Grapalat" w:eastAsia="GHEA Grapalat" w:hAnsi="GHEA Grapalat" w:cs="GHEA Grapalat"/>
          <w:sz w:val="24"/>
          <w:szCs w:val="24"/>
        </w:rPr>
        <w:t xml:space="preserve"> N</w:t>
      </w:r>
      <w:r>
        <w:rPr>
          <w:rFonts w:ascii="GHEA Grapalat" w:eastAsia="GHEA Grapalat" w:hAnsi="GHEA Grapalat" w:cs="GHEA Grapalat"/>
          <w:sz w:val="24"/>
          <w:szCs w:val="24"/>
          <w:lang w:val="hy-AM"/>
        </w:rPr>
        <w:t xml:space="preserve"> 2</w:t>
      </w:r>
      <w:r w:rsidRPr="004569F5">
        <w:rPr>
          <w:rFonts w:ascii="GHEA Grapalat" w:eastAsia="GHEA Grapalat" w:hAnsi="GHEA Grapalat" w:cs="GHEA Grapalat"/>
          <w:sz w:val="24"/>
          <w:szCs w:val="24"/>
        </w:rPr>
        <w:t xml:space="preserve"> </w:t>
      </w:r>
      <w:r>
        <w:rPr>
          <w:rFonts w:ascii="GHEA Grapalat" w:eastAsia="GHEA Grapalat" w:hAnsi="GHEA Grapalat" w:cs="GHEA Grapalat"/>
          <w:sz w:val="24"/>
          <w:szCs w:val="24"/>
          <w:lang w:val="hy-AM"/>
        </w:rPr>
        <w:t>հ</w:t>
      </w:r>
      <w:r w:rsidR="00BD61A1">
        <w:rPr>
          <w:rFonts w:ascii="GHEA Grapalat" w:eastAsia="GHEA Grapalat" w:hAnsi="GHEA Grapalat" w:cs="GHEA Grapalat"/>
          <w:sz w:val="24"/>
          <w:szCs w:val="24"/>
        </w:rPr>
        <w:t>ավելված</w:t>
      </w:r>
      <w:r>
        <w:rPr>
          <w:rFonts w:ascii="GHEA Grapalat" w:eastAsia="GHEA Grapalat" w:hAnsi="GHEA Grapalat" w:cs="GHEA Grapalat"/>
          <w:sz w:val="24"/>
          <w:szCs w:val="24"/>
          <w:lang w:val="hy-AM"/>
        </w:rPr>
        <w:t>ները</w:t>
      </w:r>
      <w:r w:rsidR="002943CC">
        <w:rPr>
          <w:rFonts w:ascii="GHEA Grapalat" w:eastAsia="GHEA Grapalat" w:hAnsi="GHEA Grapalat" w:cs="GHEA Grapalat"/>
          <w:sz w:val="24"/>
          <w:szCs w:val="24"/>
        </w:rPr>
        <w:t xml:space="preserve"> </w:t>
      </w:r>
      <w:r w:rsidR="00BD61A1">
        <w:rPr>
          <w:rFonts w:ascii="GHEA Grapalat" w:eastAsia="GHEA Grapalat" w:hAnsi="GHEA Grapalat" w:cs="GHEA Grapalat"/>
          <w:sz w:val="24"/>
          <w:szCs w:val="24"/>
        </w:rPr>
        <w:t xml:space="preserve">շարադրել նոր խմբագրությամբ՝ համաձայն </w:t>
      </w:r>
      <w:r>
        <w:rPr>
          <w:rFonts w:ascii="GHEA Grapalat" w:eastAsia="GHEA Grapalat" w:hAnsi="GHEA Grapalat" w:cs="GHEA Grapalat"/>
          <w:sz w:val="24"/>
          <w:szCs w:val="24"/>
          <w:lang w:val="hy-AM"/>
        </w:rPr>
        <w:t>հ</w:t>
      </w:r>
      <w:r w:rsidR="00BD61A1">
        <w:rPr>
          <w:rFonts w:ascii="GHEA Grapalat" w:eastAsia="GHEA Grapalat" w:hAnsi="GHEA Grapalat" w:cs="GHEA Grapalat"/>
          <w:sz w:val="24"/>
          <w:szCs w:val="24"/>
        </w:rPr>
        <w:t>ավելվածի</w:t>
      </w:r>
      <w:r w:rsidR="002943CC" w:rsidRPr="002943CC">
        <w:rPr>
          <w:rFonts w:ascii="GHEA Grapalat" w:eastAsia="GHEA Grapalat" w:hAnsi="GHEA Grapalat" w:cs="GHEA Grapalat"/>
          <w:sz w:val="24"/>
          <w:szCs w:val="24"/>
        </w:rPr>
        <w:t>:</w:t>
      </w:r>
    </w:p>
    <w:p w14:paraId="00000011" w14:textId="77777777" w:rsidR="00B227B5" w:rsidRDefault="00BD61A1" w:rsidP="002943CC">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2. Սույն որոշումն ուժի մեջ է մտնում պաշտոնական հրապարակմանը հաջորդող օրվանից։</w:t>
      </w:r>
    </w:p>
    <w:p w14:paraId="00000015" w14:textId="77777777" w:rsidR="00B227B5" w:rsidRDefault="00BD61A1" w:rsidP="002943CC">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Հայաստանի Հանրապետության </w:t>
      </w:r>
    </w:p>
    <w:p w14:paraId="00000016" w14:textId="77777777" w:rsidR="00B227B5" w:rsidRDefault="00BD61A1" w:rsidP="002943CC">
      <w:pPr>
        <w:shd w:val="clear" w:color="auto" w:fill="FFFFFF"/>
        <w:spacing w:after="0" w:line="360" w:lineRule="auto"/>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վարչապետ                                                              Ն. Փաշինյան</w:t>
      </w:r>
      <w:r>
        <w:rPr>
          <w:rFonts w:ascii="GHEA Grapalat" w:eastAsia="GHEA Grapalat" w:hAnsi="GHEA Grapalat" w:cs="GHEA Grapalat"/>
          <w:sz w:val="24"/>
          <w:szCs w:val="24"/>
        </w:rPr>
        <w:br/>
      </w:r>
    </w:p>
    <w:p w14:paraId="345FDB3C" w14:textId="77777777" w:rsidR="0027605B" w:rsidRDefault="0027605B">
      <w:pPr>
        <w:spacing w:line="240" w:lineRule="auto"/>
        <w:ind w:firstLine="540"/>
        <w:jc w:val="right"/>
        <w:rPr>
          <w:rFonts w:ascii="GHEA Grapalat" w:eastAsia="GHEA Grapalat" w:hAnsi="GHEA Grapalat" w:cs="GHEA Grapalat"/>
          <w:lang w:val="hy-AM"/>
        </w:rPr>
      </w:pPr>
    </w:p>
    <w:p w14:paraId="76EAE42A" w14:textId="77777777" w:rsidR="0027605B" w:rsidRDefault="0027605B">
      <w:pPr>
        <w:spacing w:line="240" w:lineRule="auto"/>
        <w:ind w:firstLine="540"/>
        <w:jc w:val="right"/>
        <w:rPr>
          <w:rFonts w:ascii="GHEA Grapalat" w:eastAsia="GHEA Grapalat" w:hAnsi="GHEA Grapalat" w:cs="GHEA Grapalat"/>
          <w:lang w:val="hy-AM"/>
        </w:rPr>
      </w:pPr>
    </w:p>
    <w:p w14:paraId="00000017" w14:textId="55FC97A7" w:rsidR="00B227B5" w:rsidRDefault="00BD61A1">
      <w:pPr>
        <w:spacing w:line="240" w:lineRule="auto"/>
        <w:ind w:firstLine="540"/>
        <w:jc w:val="right"/>
        <w:rPr>
          <w:rFonts w:ascii="GHEA Grapalat" w:eastAsia="GHEA Grapalat" w:hAnsi="GHEA Grapalat" w:cs="GHEA Grapalat"/>
        </w:rPr>
      </w:pPr>
      <w:r>
        <w:rPr>
          <w:rFonts w:ascii="GHEA Grapalat" w:eastAsia="GHEA Grapalat" w:hAnsi="GHEA Grapalat" w:cs="GHEA Grapalat"/>
        </w:rPr>
        <w:lastRenderedPageBreak/>
        <w:t xml:space="preserve">Հավելված    </w:t>
      </w:r>
      <w:r>
        <w:rPr>
          <w:rFonts w:ascii="GHEA Grapalat" w:eastAsia="GHEA Grapalat" w:hAnsi="GHEA Grapalat" w:cs="GHEA Grapalat"/>
        </w:rPr>
        <w:br/>
        <w:t>ՀՀ կառավարության</w:t>
      </w:r>
    </w:p>
    <w:p w14:paraId="00000018" w14:textId="50A8EF54" w:rsidR="00B227B5" w:rsidRDefault="00E83303">
      <w:pPr>
        <w:spacing w:line="240" w:lineRule="auto"/>
        <w:ind w:firstLine="540"/>
        <w:jc w:val="right"/>
        <w:rPr>
          <w:rFonts w:ascii="GHEA Grapalat" w:eastAsia="GHEA Grapalat" w:hAnsi="GHEA Grapalat" w:cs="GHEA Grapalat"/>
        </w:rPr>
      </w:pPr>
      <w:r>
        <w:rPr>
          <w:rFonts w:ascii="GHEA Grapalat" w:eastAsia="GHEA Grapalat" w:hAnsi="GHEA Grapalat" w:cs="GHEA Grapalat"/>
        </w:rPr>
        <w:t>2026</w:t>
      </w:r>
      <w:r w:rsidR="00BD61A1">
        <w:rPr>
          <w:rFonts w:ascii="GHEA Grapalat" w:eastAsia="GHEA Grapalat" w:hAnsi="GHEA Grapalat" w:cs="GHEA Grapalat"/>
        </w:rPr>
        <w:t xml:space="preserve"> թվականի _______________ __-ի </w:t>
      </w:r>
    </w:p>
    <w:p w14:paraId="00000019" w14:textId="77777777" w:rsidR="00B227B5" w:rsidRDefault="00BD61A1">
      <w:pPr>
        <w:spacing w:line="240" w:lineRule="auto"/>
        <w:ind w:firstLine="540"/>
        <w:jc w:val="right"/>
        <w:rPr>
          <w:rFonts w:ascii="GHEA Grapalat" w:eastAsia="GHEA Grapalat" w:hAnsi="GHEA Grapalat" w:cs="GHEA Grapalat"/>
        </w:rPr>
      </w:pPr>
      <w:r>
        <w:rPr>
          <w:rFonts w:ascii="GHEA Grapalat" w:eastAsia="GHEA Grapalat" w:hAnsi="GHEA Grapalat" w:cs="GHEA Grapalat"/>
        </w:rPr>
        <w:t>N _______________-Ն որոշման</w:t>
      </w:r>
    </w:p>
    <w:p w14:paraId="0000001A" w14:textId="10555223" w:rsidR="00B227B5" w:rsidRDefault="00BD61A1">
      <w:pPr>
        <w:spacing w:line="240" w:lineRule="auto"/>
        <w:ind w:firstLine="540"/>
        <w:jc w:val="right"/>
        <w:rPr>
          <w:rFonts w:ascii="GHEA Grapalat" w:eastAsia="GHEA Grapalat" w:hAnsi="GHEA Grapalat" w:cs="GHEA Grapalat"/>
        </w:rPr>
      </w:pPr>
      <w:r>
        <w:rPr>
          <w:rFonts w:ascii="GHEA Grapalat" w:eastAsia="GHEA Grapalat" w:hAnsi="GHEA Grapalat" w:cs="GHEA Grapalat"/>
        </w:rPr>
        <w:t xml:space="preserve">«Հավելված </w:t>
      </w:r>
      <w:bookmarkStart w:id="1" w:name="_GoBack"/>
      <w:bookmarkEnd w:id="1"/>
      <w:r>
        <w:rPr>
          <w:rFonts w:ascii="GHEA Grapalat" w:eastAsia="GHEA Grapalat" w:hAnsi="GHEA Grapalat" w:cs="GHEA Grapalat"/>
        </w:rPr>
        <w:t xml:space="preserve">   </w:t>
      </w:r>
      <w:r>
        <w:rPr>
          <w:rFonts w:ascii="GHEA Grapalat" w:eastAsia="GHEA Grapalat" w:hAnsi="GHEA Grapalat" w:cs="GHEA Grapalat"/>
        </w:rPr>
        <w:br/>
        <w:t>ՀՀ կառավարության</w:t>
      </w:r>
    </w:p>
    <w:p w14:paraId="0000001B" w14:textId="77777777" w:rsidR="00B227B5" w:rsidRDefault="00BD61A1">
      <w:pPr>
        <w:spacing w:line="240" w:lineRule="auto"/>
        <w:ind w:firstLine="540"/>
        <w:jc w:val="right"/>
        <w:rPr>
          <w:rFonts w:ascii="GHEA Grapalat" w:eastAsia="GHEA Grapalat" w:hAnsi="GHEA Grapalat" w:cs="GHEA Grapalat"/>
        </w:rPr>
      </w:pPr>
      <w:r>
        <w:rPr>
          <w:rFonts w:ascii="GHEA Grapalat" w:eastAsia="GHEA Grapalat" w:hAnsi="GHEA Grapalat" w:cs="GHEA Grapalat"/>
        </w:rPr>
        <w:t xml:space="preserve">2023 թվականի փետրվարի 9-ի </w:t>
      </w:r>
    </w:p>
    <w:p w14:paraId="0000001C" w14:textId="77777777" w:rsidR="00B227B5" w:rsidRDefault="00BD61A1">
      <w:pPr>
        <w:spacing w:line="240" w:lineRule="auto"/>
        <w:ind w:firstLine="540"/>
        <w:jc w:val="right"/>
        <w:rPr>
          <w:rFonts w:ascii="GHEA Grapalat" w:eastAsia="GHEA Grapalat" w:hAnsi="GHEA Grapalat" w:cs="GHEA Grapalat"/>
        </w:rPr>
      </w:pPr>
      <w:r>
        <w:rPr>
          <w:rFonts w:ascii="GHEA Grapalat" w:eastAsia="GHEA Grapalat" w:hAnsi="GHEA Grapalat" w:cs="GHEA Grapalat"/>
        </w:rPr>
        <w:t>N 167-Ն որոշման»</w:t>
      </w:r>
    </w:p>
    <w:p w14:paraId="0000001D" w14:textId="77777777" w:rsidR="00B227B5" w:rsidRDefault="00B227B5">
      <w:pPr>
        <w:shd w:val="clear" w:color="auto" w:fill="FFFFFF"/>
        <w:spacing w:after="0" w:line="240" w:lineRule="auto"/>
        <w:rPr>
          <w:rFonts w:ascii="GHEA Grapalat" w:eastAsia="GHEA Grapalat" w:hAnsi="GHEA Grapalat" w:cs="GHEA Grapalat"/>
          <w:sz w:val="24"/>
          <w:szCs w:val="24"/>
        </w:rPr>
      </w:pPr>
    </w:p>
    <w:p w14:paraId="0000001E" w14:textId="77777777" w:rsidR="00B227B5" w:rsidRDefault="00B227B5">
      <w:pPr>
        <w:shd w:val="clear" w:color="auto" w:fill="FFFFFF"/>
        <w:spacing w:after="0" w:line="240" w:lineRule="auto"/>
        <w:rPr>
          <w:rFonts w:ascii="GHEA Grapalat" w:eastAsia="GHEA Grapalat" w:hAnsi="GHEA Grapalat" w:cs="GHEA Grapalat"/>
          <w:sz w:val="24"/>
          <w:szCs w:val="24"/>
        </w:rPr>
      </w:pPr>
    </w:p>
    <w:p w14:paraId="0000001F" w14:textId="77777777" w:rsidR="00B227B5" w:rsidRPr="00E83303" w:rsidRDefault="00BD61A1" w:rsidP="00E83303">
      <w:pPr>
        <w:shd w:val="clear" w:color="auto" w:fill="FFFFFF"/>
        <w:spacing w:after="0" w:line="240" w:lineRule="auto"/>
        <w:ind w:left="-1134" w:right="-284"/>
        <w:jc w:val="center"/>
        <w:rPr>
          <w:rFonts w:ascii="GHEA Grapalat" w:eastAsia="GHEA Grapalat" w:hAnsi="GHEA Grapalat" w:cs="GHEA Grapalat"/>
          <w:sz w:val="24"/>
          <w:szCs w:val="24"/>
        </w:rPr>
      </w:pPr>
      <w:r w:rsidRPr="00E83303">
        <w:rPr>
          <w:rFonts w:ascii="GHEA Grapalat" w:eastAsia="GHEA Grapalat" w:hAnsi="GHEA Grapalat" w:cs="GHEA Grapalat"/>
          <w:b/>
          <w:sz w:val="24"/>
          <w:szCs w:val="24"/>
        </w:rPr>
        <w:t>Կ</w:t>
      </w:r>
      <w:r w:rsidRPr="00E83303">
        <w:rPr>
          <w:b/>
          <w:sz w:val="24"/>
          <w:szCs w:val="24"/>
        </w:rPr>
        <w:t> </w:t>
      </w:r>
      <w:r w:rsidRPr="00E83303">
        <w:rPr>
          <w:rFonts w:ascii="GHEA Grapalat" w:eastAsia="GHEA Grapalat" w:hAnsi="GHEA Grapalat" w:cs="GHEA Grapalat"/>
          <w:b/>
          <w:sz w:val="24"/>
          <w:szCs w:val="24"/>
        </w:rPr>
        <w:t>Ա Ր Գ</w:t>
      </w:r>
    </w:p>
    <w:p w14:paraId="00000020" w14:textId="77777777" w:rsidR="00B227B5" w:rsidRPr="00E83303" w:rsidRDefault="00B227B5" w:rsidP="00E83303">
      <w:pPr>
        <w:shd w:val="clear" w:color="auto" w:fill="FFFFFF"/>
        <w:spacing w:after="0" w:line="240" w:lineRule="auto"/>
        <w:ind w:left="-1134" w:right="-284"/>
        <w:jc w:val="center"/>
        <w:rPr>
          <w:rFonts w:ascii="GHEA Grapalat" w:eastAsia="GHEA Grapalat" w:hAnsi="GHEA Grapalat" w:cs="GHEA Grapalat"/>
          <w:sz w:val="24"/>
          <w:szCs w:val="24"/>
        </w:rPr>
      </w:pPr>
    </w:p>
    <w:p w14:paraId="00000021" w14:textId="1723A491" w:rsidR="00B227B5" w:rsidRPr="002943CC" w:rsidRDefault="00BD61A1" w:rsidP="002943CC">
      <w:pPr>
        <w:shd w:val="clear" w:color="auto" w:fill="FFFFFF"/>
        <w:spacing w:after="0" w:line="240" w:lineRule="auto"/>
        <w:ind w:left="-1134" w:right="-284"/>
        <w:jc w:val="center"/>
        <w:rPr>
          <w:rFonts w:ascii="GHEA Grapalat" w:eastAsia="GHEA Grapalat" w:hAnsi="GHEA Grapalat" w:cs="GHEA Grapalat"/>
          <w:b/>
          <w:sz w:val="24"/>
          <w:szCs w:val="24"/>
        </w:rPr>
      </w:pPr>
      <w:r w:rsidRPr="00E83303">
        <w:rPr>
          <w:rFonts w:ascii="GHEA Grapalat" w:eastAsia="GHEA Grapalat" w:hAnsi="GHEA Grapalat" w:cs="GHEA Grapalat"/>
          <w:b/>
          <w:sz w:val="24"/>
          <w:szCs w:val="24"/>
        </w:rPr>
        <w:t xml:space="preserve">ՀԱՆՐԱԿՐԹԱԿԱՆ ՈՒՍՈՒՄՆԱԿԱՆ ՀԱՍՏԱՏՈՒԹՅԱՆ ՈՒՍՈՒՑՉԻ ՀԵՐԹԱԿԱՆ </w:t>
      </w:r>
      <w:r w:rsidR="002943CC" w:rsidRPr="00E83303">
        <w:rPr>
          <w:rFonts w:ascii="GHEA Grapalat" w:eastAsia="GHEA Grapalat" w:hAnsi="GHEA Grapalat" w:cs="GHEA Grapalat"/>
          <w:b/>
          <w:sz w:val="24"/>
          <w:szCs w:val="24"/>
        </w:rPr>
        <w:t>ԱՏԵՍՏԱՎՈՐՄԱՆ</w:t>
      </w:r>
      <w:r w:rsidR="002943CC" w:rsidRPr="002943CC">
        <w:rPr>
          <w:rFonts w:ascii="GHEA Grapalat" w:eastAsia="GHEA Grapalat" w:hAnsi="GHEA Grapalat" w:cs="GHEA Grapalat"/>
          <w:b/>
          <w:sz w:val="24"/>
          <w:szCs w:val="24"/>
        </w:rPr>
        <w:t xml:space="preserve"> ԵՎ ՏԱՐԱԾՔԱՅԻՆ ՀԱՆՁՆԱԺՈՂՈՎՆԵՐԻ ՍՏԵՂԾՄԱՆ և ԳՈՐԾՈՒՆԵՈՒԹՅԱՆ</w:t>
      </w:r>
    </w:p>
    <w:p w14:paraId="00000022" w14:textId="77777777" w:rsidR="00B227B5" w:rsidRPr="002943CC" w:rsidRDefault="00B227B5" w:rsidP="00E83303">
      <w:pPr>
        <w:shd w:val="clear" w:color="auto" w:fill="FFFFFF"/>
        <w:spacing w:after="0" w:line="240" w:lineRule="auto"/>
        <w:ind w:left="-1134" w:right="-284"/>
        <w:jc w:val="center"/>
        <w:rPr>
          <w:rFonts w:ascii="GHEA Grapalat" w:eastAsia="GHEA Grapalat" w:hAnsi="GHEA Grapalat" w:cs="GHEA Grapalat"/>
          <w:sz w:val="24"/>
          <w:szCs w:val="24"/>
          <w:lang w:val="hy-AM"/>
        </w:rPr>
      </w:pPr>
    </w:p>
    <w:p w14:paraId="00000023" w14:textId="77777777" w:rsidR="00B227B5" w:rsidRPr="00E83303" w:rsidRDefault="00BD61A1" w:rsidP="00E83303">
      <w:pPr>
        <w:shd w:val="clear" w:color="auto" w:fill="FFFFFF"/>
        <w:spacing w:after="0" w:line="240" w:lineRule="auto"/>
        <w:ind w:left="-1134" w:right="-284"/>
        <w:jc w:val="center"/>
        <w:rPr>
          <w:rFonts w:ascii="GHEA Grapalat" w:eastAsia="GHEA Grapalat" w:hAnsi="GHEA Grapalat" w:cs="GHEA Grapalat"/>
          <w:sz w:val="24"/>
          <w:szCs w:val="24"/>
        </w:rPr>
      </w:pPr>
      <w:r w:rsidRPr="00E83303">
        <w:rPr>
          <w:rFonts w:ascii="GHEA Grapalat" w:eastAsia="GHEA Grapalat" w:hAnsi="GHEA Grapalat" w:cs="GHEA Grapalat"/>
          <w:b/>
          <w:sz w:val="24"/>
          <w:szCs w:val="24"/>
        </w:rPr>
        <w:t>1. ԸՆԴՀԱՆՈՒՐ ԴՐՈՒՅԹՆԵՐ</w:t>
      </w:r>
    </w:p>
    <w:p w14:paraId="00000024" w14:textId="77777777" w:rsidR="00B227B5" w:rsidRPr="00E83303" w:rsidRDefault="00BD61A1" w:rsidP="00E83303">
      <w:pPr>
        <w:shd w:val="clear" w:color="auto" w:fill="FFFFFF"/>
        <w:spacing w:after="0" w:line="240" w:lineRule="auto"/>
        <w:ind w:left="-1134" w:right="-284"/>
        <w:jc w:val="both"/>
        <w:rPr>
          <w:rFonts w:ascii="GHEA Grapalat" w:eastAsia="GHEA Grapalat" w:hAnsi="GHEA Grapalat" w:cs="GHEA Grapalat"/>
          <w:sz w:val="24"/>
          <w:szCs w:val="24"/>
        </w:rPr>
      </w:pPr>
      <w:r w:rsidRPr="00E83303">
        <w:rPr>
          <w:sz w:val="24"/>
          <w:szCs w:val="24"/>
        </w:rPr>
        <w:t> </w:t>
      </w:r>
    </w:p>
    <w:p w14:paraId="54BC7B5A" w14:textId="5CD17940" w:rsidR="000F2C44" w:rsidRPr="00E83303" w:rsidRDefault="000F2C44" w:rsidP="00C772F2">
      <w:pPr>
        <w:pStyle w:val="ListParagraph"/>
        <w:numPr>
          <w:ilvl w:val="0"/>
          <w:numId w:val="1"/>
        </w:numPr>
        <w:shd w:val="clear" w:color="auto" w:fill="FFFFFF"/>
        <w:spacing w:after="0" w:line="360" w:lineRule="auto"/>
        <w:ind w:left="-540" w:right="-284" w:firstLine="0"/>
        <w:jc w:val="both"/>
        <w:rPr>
          <w:rFonts w:ascii="GHEA Grapalat" w:eastAsia="GHEA Grapalat" w:hAnsi="GHEA Grapalat" w:cs="GHEA Grapalat"/>
          <w:sz w:val="24"/>
          <w:szCs w:val="24"/>
          <w:lang w:val="hy-AM"/>
        </w:rPr>
      </w:pPr>
      <w:r w:rsidRPr="00306851">
        <w:rPr>
          <w:rFonts w:ascii="GHEA Grapalat" w:hAnsi="GHEA Grapalat"/>
          <w:sz w:val="24"/>
          <w:szCs w:val="24"/>
        </w:rPr>
        <w:t>Սույն կարգով կարգավորվում են Հայաստանի Հանրապետությունում հանրակրթական հիմնական ծրագրեր իրականացնող պետական և ոչ պետական ուսումնական հաստատությունների</w:t>
      </w:r>
      <w:r w:rsidRPr="00306851">
        <w:rPr>
          <w:rFonts w:ascii="GHEA Grapalat" w:hAnsi="GHEA Grapalat"/>
          <w:sz w:val="24"/>
          <w:szCs w:val="24"/>
          <w:lang w:val="hy-AM"/>
        </w:rPr>
        <w:t xml:space="preserve"> </w:t>
      </w:r>
      <w:r w:rsidRPr="00306851">
        <w:rPr>
          <w:rFonts w:ascii="GHEA Grapalat" w:hAnsi="GHEA Grapalat"/>
          <w:sz w:val="24"/>
          <w:szCs w:val="24"/>
        </w:rPr>
        <w:t></w:t>
      </w:r>
      <w:r w:rsidRPr="00306851">
        <w:rPr>
          <w:rFonts w:ascii="GHEA Grapalat" w:hAnsi="GHEA Grapalat"/>
          <w:sz w:val="24"/>
          <w:szCs w:val="24"/>
          <w:lang w:val="hy-AM"/>
        </w:rPr>
        <w:t>այսուհետ՝ ուսումնական հաստատություն</w:t>
      </w:r>
      <w:r w:rsidRPr="00306851">
        <w:rPr>
          <w:rFonts w:ascii="GHEA Grapalat" w:hAnsi="GHEA Grapalat"/>
          <w:sz w:val="24"/>
          <w:szCs w:val="24"/>
        </w:rPr>
        <w:t>՝ հերթական ատեստավորման</w:t>
      </w:r>
      <w:r w:rsidRPr="000F2C44">
        <w:rPr>
          <w:rFonts w:ascii="GHEA Grapalat" w:hAnsi="GHEA Grapalat"/>
          <w:sz w:val="24"/>
          <w:szCs w:val="24"/>
          <w:lang w:val="hy-AM"/>
        </w:rPr>
        <w:t xml:space="preserve"> </w:t>
      </w:r>
      <w:r w:rsidRPr="00306851">
        <w:rPr>
          <w:rFonts w:ascii="GHEA Grapalat" w:hAnsi="GHEA Grapalat"/>
          <w:sz w:val="24"/>
          <w:szCs w:val="24"/>
        </w:rPr>
        <w:t></w:t>
      </w:r>
      <w:r w:rsidRPr="00306851">
        <w:rPr>
          <w:rFonts w:ascii="GHEA Grapalat" w:hAnsi="GHEA Grapalat"/>
          <w:sz w:val="24"/>
          <w:szCs w:val="24"/>
          <w:lang w:val="hy-AM"/>
        </w:rPr>
        <w:t>այսուհետ՝ ատեստավորում</w:t>
      </w:r>
      <w:r w:rsidRPr="00306851">
        <w:rPr>
          <w:rFonts w:ascii="GHEA Grapalat" w:hAnsi="GHEA Grapalat"/>
          <w:sz w:val="24"/>
          <w:szCs w:val="24"/>
        </w:rPr>
        <w:t> ենթակա ուսուցիչների վերապատրաստման</w:t>
      </w:r>
      <w:r w:rsidRPr="00306851">
        <w:rPr>
          <w:rFonts w:ascii="GHEA Grapalat" w:hAnsi="GHEA Grapalat"/>
          <w:sz w:val="24"/>
          <w:szCs w:val="24"/>
          <w:lang w:val="hy-AM"/>
        </w:rPr>
        <w:t xml:space="preserve"> </w:t>
      </w:r>
      <w:r w:rsidRPr="00306851">
        <w:rPr>
          <w:rFonts w:ascii="GHEA Grapalat" w:hAnsi="GHEA Grapalat"/>
          <w:sz w:val="24"/>
          <w:szCs w:val="24"/>
        </w:rPr>
        <w:t></w:t>
      </w:r>
      <w:r w:rsidRPr="00306851">
        <w:rPr>
          <w:rFonts w:ascii="GHEA Grapalat" w:hAnsi="GHEA Grapalat"/>
          <w:sz w:val="24"/>
          <w:szCs w:val="24"/>
          <w:lang w:val="hy-AM"/>
        </w:rPr>
        <w:t>այսուհետ՝ վերապատրաստում</w:t>
      </w:r>
      <w:r w:rsidR="001E6A81">
        <w:rPr>
          <w:rFonts w:ascii="GHEA Grapalat" w:hAnsi="GHEA Grapalat"/>
          <w:sz w:val="24"/>
          <w:szCs w:val="24"/>
        </w:rPr>
        <w:t>, ինչպես նա</w:t>
      </w:r>
      <w:r w:rsidR="004A5A47">
        <w:rPr>
          <w:rFonts w:ascii="GHEA Grapalat" w:eastAsia="GHEA Grapalat" w:hAnsi="GHEA Grapalat" w:cs="GHEA Grapalat"/>
          <w:sz w:val="24"/>
          <w:szCs w:val="24"/>
        </w:rPr>
        <w:t>և</w:t>
      </w:r>
      <w:r w:rsidR="004A5A47" w:rsidRPr="004A5A47">
        <w:rPr>
          <w:rFonts w:ascii="GHEA Grapalat" w:eastAsia="GHEA Grapalat" w:hAnsi="GHEA Grapalat" w:cs="GHEA Grapalat"/>
          <w:sz w:val="24"/>
          <w:szCs w:val="24"/>
        </w:rPr>
        <w:t xml:space="preserve"> տարածքային հանձնաժողովների ստեղծման և գործունեության</w:t>
      </w:r>
      <w:r w:rsidR="004A5A47" w:rsidRPr="00306851">
        <w:rPr>
          <w:rFonts w:ascii="GHEA Grapalat" w:hAnsi="GHEA Grapalat"/>
          <w:sz w:val="24"/>
          <w:szCs w:val="24"/>
        </w:rPr>
        <w:t xml:space="preserve"> </w:t>
      </w:r>
      <w:r w:rsidRPr="00306851">
        <w:rPr>
          <w:rFonts w:ascii="GHEA Grapalat" w:hAnsi="GHEA Grapalat"/>
          <w:sz w:val="24"/>
          <w:szCs w:val="24"/>
        </w:rPr>
        <w:t>հետ կապված իրավահարաբերությունները, բացառությամբ այն ոչ պետական հանրակրթական ուսումնական հաստատությունների, որոնք ունեն նախարարության կողմից երաշխավորված ուսուցիչների վերապատրաստման և ատեստավորման ծրագիր</w:t>
      </w:r>
      <w:r w:rsidRPr="00306851">
        <w:rPr>
          <w:rFonts w:ascii="GHEA Grapalat" w:hAnsi="GHEA Grapalat"/>
          <w:sz w:val="24"/>
          <w:szCs w:val="24"/>
          <w:lang w:val="hy-AM"/>
        </w:rPr>
        <w:t>:</w:t>
      </w:r>
    </w:p>
    <w:p w14:paraId="00000026" w14:textId="77777777" w:rsidR="00B227B5" w:rsidRPr="00E83303" w:rsidRDefault="00BD61A1" w:rsidP="00C772F2">
      <w:pPr>
        <w:shd w:val="clear" w:color="auto" w:fill="FFFFFF"/>
        <w:spacing w:after="0" w:line="360" w:lineRule="auto"/>
        <w:ind w:left="-540" w:right="-284" w:firstLine="375"/>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2. Ատեստավորումն ուսումնական հաստատությունում զբաղեցրած պաշտոնին ուսուցչի մասնագիտական գիտելիքների, աշխատանքային կարողությունների և հմտությունների համապատասխանության որոշման գործընթացն է:</w:t>
      </w:r>
    </w:p>
    <w:p w14:paraId="00000027" w14:textId="77777777" w:rsidR="00B227B5" w:rsidRPr="00E83303" w:rsidRDefault="00BD61A1" w:rsidP="00E83303">
      <w:pPr>
        <w:shd w:val="clear" w:color="auto" w:fill="FFFFFF"/>
        <w:spacing w:after="0" w:line="360" w:lineRule="auto"/>
        <w:ind w:left="-1134" w:right="-284" w:firstLine="375"/>
        <w:jc w:val="both"/>
        <w:rPr>
          <w:rFonts w:ascii="GHEA Grapalat" w:eastAsia="GHEA Grapalat" w:hAnsi="GHEA Grapalat" w:cs="GHEA Grapalat"/>
          <w:sz w:val="24"/>
          <w:szCs w:val="24"/>
        </w:rPr>
      </w:pPr>
      <w:r w:rsidRPr="00E83303">
        <w:rPr>
          <w:sz w:val="24"/>
          <w:szCs w:val="24"/>
        </w:rPr>
        <w:t> </w:t>
      </w:r>
    </w:p>
    <w:p w14:paraId="00000028" w14:textId="4D67C793" w:rsidR="00B227B5" w:rsidRPr="00E83303" w:rsidRDefault="00BD61A1" w:rsidP="00E83303">
      <w:pPr>
        <w:shd w:val="clear" w:color="auto" w:fill="FFFFFF"/>
        <w:spacing w:after="0" w:line="360" w:lineRule="auto"/>
        <w:ind w:left="-1134" w:right="-284" w:firstLine="375"/>
        <w:jc w:val="center"/>
        <w:rPr>
          <w:rFonts w:ascii="GHEA Grapalat" w:eastAsia="GHEA Grapalat" w:hAnsi="GHEA Grapalat" w:cs="GHEA Grapalat"/>
          <w:sz w:val="24"/>
          <w:szCs w:val="24"/>
        </w:rPr>
      </w:pPr>
      <w:r w:rsidRPr="00E83303">
        <w:rPr>
          <w:rFonts w:ascii="GHEA Grapalat" w:eastAsia="GHEA Grapalat" w:hAnsi="GHEA Grapalat" w:cs="GHEA Grapalat"/>
          <w:b/>
          <w:sz w:val="24"/>
          <w:szCs w:val="24"/>
        </w:rPr>
        <w:t>2. ԱՏԵՍՏԱՎՈՐՄԱՆ ԿԱԶՄԱԿԵՐՊՈՒՄԸ ԵՎ ԱՆՑԿԱՑՈՒՄԸ</w:t>
      </w:r>
    </w:p>
    <w:p w14:paraId="00000029" w14:textId="77777777" w:rsidR="00B227B5" w:rsidRPr="00E83303" w:rsidRDefault="00BD61A1" w:rsidP="00E83303">
      <w:pPr>
        <w:shd w:val="clear" w:color="auto" w:fill="FFFFFF"/>
        <w:spacing w:after="0" w:line="360" w:lineRule="auto"/>
        <w:ind w:left="-1134" w:right="-284" w:firstLine="375"/>
        <w:jc w:val="both"/>
        <w:rPr>
          <w:rFonts w:ascii="GHEA Grapalat" w:eastAsia="GHEA Grapalat" w:hAnsi="GHEA Grapalat" w:cs="GHEA Grapalat"/>
          <w:sz w:val="24"/>
          <w:szCs w:val="24"/>
        </w:rPr>
      </w:pPr>
      <w:r w:rsidRPr="00E83303">
        <w:rPr>
          <w:sz w:val="24"/>
          <w:szCs w:val="24"/>
        </w:rPr>
        <w:t> </w:t>
      </w:r>
    </w:p>
    <w:p w14:paraId="0000002A" w14:textId="77777777" w:rsidR="00B227B5" w:rsidRPr="00E83303" w:rsidRDefault="00BD61A1" w:rsidP="00E83303">
      <w:pPr>
        <w:shd w:val="clear" w:color="auto" w:fill="FFFFFF"/>
        <w:spacing w:after="0" w:line="360" w:lineRule="auto"/>
        <w:ind w:left="-900" w:right="-284" w:firstLine="140"/>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3. Ուսումնական հաստատության ուսուցչի ատեստավորման ամբողջական շրջափուլը սահմանվում է Հայաստանի Հանրապետության կառավարության 2012 թվականի դեկտեմբերի 27-</w:t>
      </w:r>
      <w:r w:rsidRPr="00E83303">
        <w:rPr>
          <w:rFonts w:ascii="GHEA Grapalat" w:eastAsia="GHEA Grapalat" w:hAnsi="GHEA Grapalat" w:cs="GHEA Grapalat"/>
          <w:sz w:val="24"/>
          <w:szCs w:val="24"/>
        </w:rPr>
        <w:lastRenderedPageBreak/>
        <w:t>ի N 1667-Ն որոշմամբ՝ հիմք ընդունելով ուսուցչի մասնագիտական զարգացման կարիքների գնահատման և նախորդ ատեստավորման քննության արդյունքները:</w:t>
      </w:r>
    </w:p>
    <w:p w14:paraId="0000002B" w14:textId="0A2BD8E5" w:rsidR="00B227B5" w:rsidRPr="00E83303" w:rsidRDefault="00BD61A1" w:rsidP="00E83303">
      <w:pPr>
        <w:shd w:val="clear" w:color="auto" w:fill="FFFFFF"/>
        <w:spacing w:after="0" w:line="360" w:lineRule="auto"/>
        <w:ind w:left="-810" w:right="-284" w:firstLine="50"/>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4. Ուսումնական հաստատության ուսուցչի ատեստավորումն իրականացվում է Հայաստանի Հանրապետության կրթության, գիտության, մշակույթի և սպորտի նախարարի</w:t>
      </w:r>
      <w:r w:rsidR="00E03F11">
        <w:rPr>
          <w:rFonts w:ascii="GHEA Grapalat" w:eastAsia="GHEA Grapalat" w:hAnsi="GHEA Grapalat" w:cs="GHEA Grapalat"/>
          <w:sz w:val="24"/>
          <w:szCs w:val="24"/>
          <w:lang w:val="hy-AM"/>
        </w:rPr>
        <w:t xml:space="preserve"> այսուհետ՝ նախարար</w:t>
      </w:r>
      <w:r w:rsidRPr="00E83303">
        <w:rPr>
          <w:rFonts w:ascii="GHEA Grapalat" w:eastAsia="GHEA Grapalat" w:hAnsi="GHEA Grapalat" w:cs="GHEA Grapalat"/>
          <w:sz w:val="24"/>
          <w:szCs w:val="24"/>
        </w:rPr>
        <w:t xml:space="preserve"> հրամանով՝ համապատասխան ստուգման արդյունքների հիման վրա:</w:t>
      </w:r>
    </w:p>
    <w:p w14:paraId="0000002C" w14:textId="19AB18F2" w:rsidR="00B227B5" w:rsidRPr="00E83303" w:rsidRDefault="00BD61A1" w:rsidP="00E83303">
      <w:pPr>
        <w:shd w:val="clear" w:color="auto" w:fill="FFFFFF"/>
        <w:spacing w:after="0" w:line="360" w:lineRule="auto"/>
        <w:ind w:left="-810" w:right="-284" w:firstLine="50"/>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 xml:space="preserve">5. </w:t>
      </w:r>
      <w:r w:rsidR="007876AA" w:rsidRPr="00E83303">
        <w:rPr>
          <w:rFonts w:ascii="GHEA Grapalat" w:eastAsia="GHEA Grapalat" w:hAnsi="GHEA Grapalat" w:cs="GHEA Grapalat"/>
          <w:sz w:val="24"/>
          <w:szCs w:val="24"/>
        </w:rPr>
        <w:t xml:space="preserve">Ուսուցչի՝ ատեստավորմանը մասնակցության համար հայտագրում է համարվում </w:t>
      </w:r>
      <w:r w:rsidRPr="00E83303">
        <w:rPr>
          <w:rFonts w:ascii="GHEA Grapalat" w:eastAsia="GHEA Grapalat" w:hAnsi="GHEA Grapalat" w:cs="GHEA Grapalat"/>
          <w:sz w:val="24"/>
          <w:szCs w:val="24"/>
        </w:rPr>
        <w:t>«Դպրոցների կառավարման տեղեկատվական համակարգ»-ի (այսուհետ՝ ԴԿՏՀ) մանկավարժի մասնագիտական զարգացման ենթահամակարգում «Ենթակա է ատեստավորման» նշման առկայությունը և ուսուցչի ատեստավորման շրջափուլի ավարտի վերաբերյալ տեղեկատվությունը:</w:t>
      </w:r>
    </w:p>
    <w:p w14:paraId="26DA8B6F" w14:textId="77777777" w:rsidR="001879ED" w:rsidRPr="00E83303" w:rsidRDefault="00BD61A1" w:rsidP="00E83303">
      <w:pPr>
        <w:shd w:val="clear" w:color="auto" w:fill="FFFFFF"/>
        <w:spacing w:after="0" w:line="360" w:lineRule="auto"/>
        <w:ind w:left="-810" w:right="-284" w:firstLine="50"/>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 xml:space="preserve">6. Ուսուցիչը կարող է սահմանված ժամանակից շուտ մասնակցել ատեստավորման նպատակով գիտելիքների ստուգման քննությանը՝ ԴԿՏՀ-ի մանկավարժի մասնագիտական զարգացման ենթահամակարգում էլեկտրոնային թեստավորումից առնվազն երկու ամիս առաջ համապատասխան նշում </w:t>
      </w:r>
      <w:r w:rsidR="00221F3A" w:rsidRPr="00E83303">
        <w:rPr>
          <w:rFonts w:ascii="GHEA Grapalat" w:eastAsia="GHEA Grapalat" w:hAnsi="GHEA Grapalat" w:cs="GHEA Grapalat"/>
          <w:sz w:val="24"/>
          <w:szCs w:val="24"/>
          <w:lang w:val="hy-AM"/>
        </w:rPr>
        <w:t>կատարելու</w:t>
      </w:r>
      <w:r w:rsidRPr="00E83303">
        <w:rPr>
          <w:rFonts w:ascii="GHEA Grapalat" w:eastAsia="GHEA Grapalat" w:hAnsi="GHEA Grapalat" w:cs="GHEA Grapalat"/>
          <w:sz w:val="24"/>
          <w:szCs w:val="24"/>
        </w:rPr>
        <w:t xml:space="preserve"> դեպքում:</w:t>
      </w:r>
    </w:p>
    <w:p w14:paraId="7FB3CD88" w14:textId="4CA09A97" w:rsidR="00E83303" w:rsidRDefault="001879ED" w:rsidP="00E83303">
      <w:pPr>
        <w:shd w:val="clear" w:color="auto" w:fill="FFFFFF"/>
        <w:spacing w:after="0" w:line="360" w:lineRule="auto"/>
        <w:ind w:left="-810" w:right="-284"/>
        <w:jc w:val="both"/>
        <w:rPr>
          <w:rFonts w:ascii="GHEA Grapalat" w:eastAsia="GHEA Grapalat" w:hAnsi="GHEA Grapalat" w:cs="GHEA Grapalat"/>
          <w:sz w:val="24"/>
          <w:szCs w:val="24"/>
        </w:rPr>
      </w:pPr>
      <w:r w:rsidRPr="00E83303">
        <w:rPr>
          <w:rFonts w:ascii="GHEA Grapalat" w:eastAsia="GHEA Grapalat" w:hAnsi="GHEA Grapalat" w:cs="GHEA Grapalat"/>
          <w:sz w:val="24"/>
          <w:szCs w:val="24"/>
          <w:lang w:val="hy-AM"/>
        </w:rPr>
        <w:t>1</w:t>
      </w:r>
      <w:r w:rsidRPr="00E83303">
        <w:rPr>
          <w:rFonts w:ascii="GHEA Grapalat" w:eastAsia="GHEA Grapalat" w:hAnsi="GHEA Grapalat"/>
          <w:sz w:val="24"/>
          <w:szCs w:val="24"/>
          <w:lang w:val="hy-AM"/>
        </w:rPr>
        <w:t>) Ուսուցչի ատեստավորմանը կարող է մասնակցել նաև սույն կարգի</w:t>
      </w:r>
      <w:r w:rsidR="00CF3651">
        <w:rPr>
          <w:rFonts w:ascii="GHEA Grapalat" w:eastAsia="GHEA Grapalat" w:hAnsi="GHEA Grapalat"/>
          <w:sz w:val="24"/>
          <w:szCs w:val="24"/>
          <w:lang w:val="hy-AM"/>
        </w:rPr>
        <w:t xml:space="preserve"> 35</w:t>
      </w:r>
      <w:r w:rsidRPr="00E83303">
        <w:rPr>
          <w:rFonts w:ascii="GHEA Grapalat" w:eastAsia="GHEA Grapalat" w:hAnsi="GHEA Grapalat"/>
          <w:sz w:val="24"/>
          <w:szCs w:val="24"/>
          <w:lang w:val="hy-AM"/>
        </w:rPr>
        <w:t xml:space="preserve">-րդ կետի 2-րդ ենթակետով սահմանված անձը՝ </w:t>
      </w:r>
      <w:r w:rsidRPr="00E83303">
        <w:rPr>
          <w:rFonts w:ascii="GHEA Grapalat" w:eastAsia="GHEA Grapalat" w:hAnsi="GHEA Grapalat" w:cs="GHEA Grapalat"/>
          <w:sz w:val="24"/>
          <w:szCs w:val="24"/>
        </w:rPr>
        <w:t xml:space="preserve">ԴԿՏՀ-ի մանկավարժի մասնագիտական զարգացման ենթահամակարգում էլեկտրոնային թեստավորումից առնվազն երկու ամիս առաջ համապատասխան նշում </w:t>
      </w:r>
      <w:r w:rsidRPr="00E83303">
        <w:rPr>
          <w:rFonts w:ascii="GHEA Grapalat" w:eastAsia="GHEA Grapalat" w:hAnsi="GHEA Grapalat" w:cs="GHEA Grapalat"/>
          <w:sz w:val="24"/>
          <w:szCs w:val="24"/>
          <w:lang w:val="hy-AM"/>
        </w:rPr>
        <w:t>կատարելու</w:t>
      </w:r>
      <w:r w:rsidRPr="00E83303">
        <w:rPr>
          <w:rFonts w:ascii="GHEA Grapalat" w:eastAsia="GHEA Grapalat" w:hAnsi="GHEA Grapalat" w:cs="GHEA Grapalat"/>
          <w:sz w:val="24"/>
          <w:szCs w:val="24"/>
        </w:rPr>
        <w:t xml:space="preserve"> դեպքում:</w:t>
      </w:r>
    </w:p>
    <w:p w14:paraId="0000002E" w14:textId="21601FE1" w:rsidR="00B227B5" w:rsidRPr="00E83303" w:rsidRDefault="00BD61A1" w:rsidP="00E83303">
      <w:pPr>
        <w:shd w:val="clear" w:color="auto" w:fill="FFFFFF"/>
        <w:spacing w:after="0" w:line="360" w:lineRule="auto"/>
        <w:ind w:left="-810" w:right="-284"/>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 xml:space="preserve">7. «Գնահատման և թեստավորման կենտրոն» ՊՈԱԿ-ը (այսուհետ՝ ԳԹԿ) յուրաքանչյուր ատեստավորումից առնվազն </w:t>
      </w:r>
      <w:r w:rsidR="00E26469" w:rsidRPr="00E83303">
        <w:rPr>
          <w:rFonts w:ascii="GHEA Grapalat" w:eastAsia="GHEA Grapalat" w:hAnsi="GHEA Grapalat" w:cs="GHEA Grapalat"/>
          <w:sz w:val="24"/>
          <w:szCs w:val="24"/>
          <w:lang w:val="hy-AM"/>
        </w:rPr>
        <w:t>քսան</w:t>
      </w:r>
      <w:r w:rsidRPr="00E83303">
        <w:rPr>
          <w:rFonts w:ascii="GHEA Grapalat" w:eastAsia="GHEA Grapalat" w:hAnsi="GHEA Grapalat" w:cs="GHEA Grapalat"/>
          <w:sz w:val="24"/>
          <w:szCs w:val="24"/>
        </w:rPr>
        <w:t xml:space="preserve"> աշխատանքային օր առաջ հրապարակում է մեթոդական ուղեցույց, որում ներկայացվում են թեստերի կառուցվածքը, առաջադրանքներում ընդգրկվող նյութը, թեստի հարցերի քանակը, թեստավորման տևողությունը, թղթային եղանակով իրականացման դեպքում՝ ձևաթղթի լրացման կարգը և առաջադրանքների նմուշներ։</w:t>
      </w:r>
    </w:p>
    <w:p w14:paraId="0000002F" w14:textId="76551114" w:rsidR="00B227B5" w:rsidRPr="00E83303" w:rsidRDefault="00BD61A1" w:rsidP="00E83303">
      <w:pPr>
        <w:shd w:val="clear" w:color="auto" w:fill="FFFFFF"/>
        <w:spacing w:after="0" w:line="360" w:lineRule="auto"/>
        <w:ind w:left="-810" w:right="-284" w:firstLine="50"/>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8. Ատեստավորման ենթակա մասնակիցների ցանկերի հիման վրա ԳԹԿ-ն ատեստավորումը կազմակերպելու նպատակով ընտրում է ատեստավորման կենտրոններ և ժամանակացույցով հաստատված առաջին ատեստավորումից առնվազն 10 աշխատանքային օր առաջ մասնակիցներին բաժանում է խմբերի</w:t>
      </w:r>
      <w:r w:rsidR="00221F3A" w:rsidRPr="00E83303">
        <w:rPr>
          <w:rFonts w:ascii="GHEA Grapalat" w:eastAsia="GHEA Grapalat" w:hAnsi="GHEA Grapalat" w:cs="GHEA Grapalat"/>
          <w:sz w:val="24"/>
          <w:szCs w:val="24"/>
          <w:lang w:val="hy-AM"/>
        </w:rPr>
        <w:t>: Յ</w:t>
      </w:r>
      <w:r w:rsidRPr="00E83303">
        <w:rPr>
          <w:rFonts w:ascii="GHEA Grapalat" w:eastAsia="GHEA Grapalat" w:hAnsi="GHEA Grapalat" w:cs="GHEA Grapalat"/>
          <w:sz w:val="24"/>
          <w:szCs w:val="24"/>
        </w:rPr>
        <w:t>ուրաքանչյուր մասնակցի համար պատրաստում և տրամադրում է անցաթուղթ:</w:t>
      </w:r>
    </w:p>
    <w:p w14:paraId="00000030" w14:textId="4757F146" w:rsidR="00B227B5" w:rsidRPr="00E83303" w:rsidRDefault="00BD61A1" w:rsidP="00E83303">
      <w:pPr>
        <w:shd w:val="clear" w:color="auto" w:fill="FFFFFF"/>
        <w:spacing w:after="0" w:line="360" w:lineRule="auto"/>
        <w:ind w:left="-72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 xml:space="preserve">9. Անցաթուղթը պարունակում է մասնակցի տվյալները (անունը, հայրանունը և ազգանունը), անձը հաստատող փաստաթղթի տվյալները (սերիան, համարը), մարզը, դպրոցը, առարկան, </w:t>
      </w:r>
      <w:r w:rsidRPr="00E83303">
        <w:rPr>
          <w:rFonts w:ascii="GHEA Grapalat" w:eastAsia="GHEA Grapalat" w:hAnsi="GHEA Grapalat" w:cs="GHEA Grapalat"/>
          <w:sz w:val="24"/>
          <w:szCs w:val="24"/>
        </w:rPr>
        <w:lastRenderedPageBreak/>
        <w:t>ատեստավորման</w:t>
      </w:r>
      <w:r w:rsidR="00870370">
        <w:rPr>
          <w:rFonts w:ascii="GHEA Grapalat" w:eastAsia="GHEA Grapalat" w:hAnsi="GHEA Grapalat" w:cs="GHEA Grapalat"/>
          <w:sz w:val="24"/>
          <w:szCs w:val="24"/>
        </w:rPr>
        <w:t xml:space="preserve"> </w:t>
      </w:r>
      <w:r w:rsidRPr="00E83303">
        <w:rPr>
          <w:rFonts w:ascii="GHEA Grapalat" w:eastAsia="GHEA Grapalat" w:hAnsi="GHEA Grapalat" w:cs="GHEA Grapalat"/>
          <w:sz w:val="24"/>
          <w:szCs w:val="24"/>
        </w:rPr>
        <w:t>կենտրոնի գտնվելու վայրը, խմբի համարը, գիտելիքի ստուգման օրը և ժամը, ինչպես նաև արդյունքների մասին տեղեկանալու համար 6 նիշից բաղկացած անհատական ծածկագիրը:</w:t>
      </w:r>
    </w:p>
    <w:p w14:paraId="00000031" w14:textId="13CFD6C9" w:rsidR="00B227B5" w:rsidRPr="00E83303" w:rsidRDefault="00BD61A1" w:rsidP="00E83303">
      <w:pPr>
        <w:shd w:val="clear" w:color="auto" w:fill="FFFFFF"/>
        <w:spacing w:after="0" w:line="360" w:lineRule="auto"/>
        <w:ind w:left="-720" w:right="-284"/>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10. Ատեստավորման կենտրոնի խմբերում ընդգրկված մասնակիցների թիվը չի կարող գերազանցել 20-ը</w:t>
      </w:r>
      <w:r w:rsidR="00387122" w:rsidRPr="00E83303">
        <w:rPr>
          <w:rFonts w:ascii="GHEA Grapalat" w:eastAsia="GHEA Grapalat" w:hAnsi="GHEA Grapalat" w:cs="GHEA Grapalat"/>
          <w:sz w:val="24"/>
          <w:szCs w:val="24"/>
        </w:rPr>
        <w:t xml:space="preserve">: </w:t>
      </w:r>
      <w:r w:rsidRPr="00E83303">
        <w:rPr>
          <w:rFonts w:ascii="GHEA Grapalat" w:eastAsia="GHEA Grapalat" w:hAnsi="GHEA Grapalat" w:cs="GHEA Grapalat"/>
          <w:sz w:val="24"/>
          <w:szCs w:val="24"/>
        </w:rPr>
        <w:t>Ատեստավորման սենյակում յուրաքանչյուր խմբի աշխատանքները համակարգում է՝ առաջին խմբի համար՝ երկու ներկայացուցիչ, յուրաքանչյուր հաջորդ խմբի համար՝ մեկական ներկայացուցիչ:</w:t>
      </w:r>
    </w:p>
    <w:p w14:paraId="00000032" w14:textId="276F9405" w:rsidR="00B227B5" w:rsidRPr="00E83303" w:rsidRDefault="00BD61A1" w:rsidP="00E83303">
      <w:pPr>
        <w:shd w:val="clear" w:color="auto" w:fill="FFFFFF"/>
        <w:spacing w:after="0" w:line="360" w:lineRule="auto"/>
        <w:ind w:left="-72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11. Ատեստավորման գործընթացն ատեստավորման կենտրոններում կազմակերպում են ԳԹԿ-ի տնօրենի հրամանով նշանակված՝ ատեստավորման կենտրոնի ղեկավարը և ներկայացուցիչները:</w:t>
      </w:r>
      <w:r w:rsidR="00221F3A" w:rsidRPr="00E83303">
        <w:rPr>
          <w:rFonts w:ascii="GHEA Grapalat" w:eastAsia="GHEA Grapalat" w:hAnsi="GHEA Grapalat" w:cs="GHEA Grapalat"/>
          <w:sz w:val="24"/>
          <w:szCs w:val="24"/>
          <w:lang w:val="hy-AM"/>
        </w:rPr>
        <w:t xml:space="preserve"> </w:t>
      </w:r>
      <w:r w:rsidRPr="00E83303">
        <w:rPr>
          <w:rFonts w:ascii="GHEA Grapalat" w:eastAsia="GHEA Grapalat" w:hAnsi="GHEA Grapalat" w:cs="GHEA Grapalat"/>
          <w:sz w:val="24"/>
          <w:szCs w:val="24"/>
        </w:rPr>
        <w:t xml:space="preserve">Կենտրոնում հերթապահների ցուցակը կազմում և նրանց ներկայությունն ապահովում է տվյալ </w:t>
      </w:r>
      <w:r w:rsidR="0028526E" w:rsidRPr="00E83303">
        <w:rPr>
          <w:rFonts w:ascii="GHEA Grapalat" w:eastAsia="GHEA Grapalat" w:hAnsi="GHEA Grapalat" w:cs="GHEA Grapalat"/>
          <w:sz w:val="24"/>
          <w:szCs w:val="24"/>
          <w:lang w:val="hy-AM"/>
        </w:rPr>
        <w:t xml:space="preserve">ատեստավորման </w:t>
      </w:r>
      <w:r w:rsidR="00804F89">
        <w:rPr>
          <w:rFonts w:ascii="GHEA Grapalat" w:eastAsia="GHEA Grapalat" w:hAnsi="GHEA Grapalat" w:cs="GHEA Grapalat"/>
          <w:sz w:val="24"/>
          <w:szCs w:val="24"/>
          <w:lang w:val="hy-AM"/>
        </w:rPr>
        <w:t xml:space="preserve">քննական </w:t>
      </w:r>
      <w:r w:rsidR="0028526E" w:rsidRPr="00E83303">
        <w:rPr>
          <w:rFonts w:ascii="GHEA Grapalat" w:eastAsia="GHEA Grapalat" w:hAnsi="GHEA Grapalat" w:cs="GHEA Grapalat"/>
          <w:sz w:val="24"/>
          <w:szCs w:val="24"/>
          <w:lang w:val="hy-AM"/>
        </w:rPr>
        <w:t xml:space="preserve">կենտրոնի </w:t>
      </w:r>
      <w:r w:rsidRPr="00E83303">
        <w:rPr>
          <w:rFonts w:ascii="GHEA Grapalat" w:eastAsia="GHEA Grapalat" w:hAnsi="GHEA Grapalat" w:cs="GHEA Grapalat"/>
          <w:sz w:val="24"/>
          <w:szCs w:val="24"/>
        </w:rPr>
        <w:t>ղեկավարը:</w:t>
      </w:r>
    </w:p>
    <w:p w14:paraId="00000033" w14:textId="57BF0658" w:rsidR="00B227B5" w:rsidRPr="00E83303" w:rsidRDefault="00BD61A1" w:rsidP="00E83303">
      <w:pPr>
        <w:shd w:val="clear" w:color="auto" w:fill="FFFFFF"/>
        <w:spacing w:after="0" w:line="360" w:lineRule="auto"/>
        <w:ind w:left="-72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 xml:space="preserve">12. Ներկայացուցիչներին ըստ խմբերի բաշխում է </w:t>
      </w:r>
      <w:r w:rsidR="00804F89">
        <w:rPr>
          <w:rFonts w:ascii="GHEA Grapalat" w:eastAsia="GHEA Grapalat" w:hAnsi="GHEA Grapalat" w:cs="GHEA Grapalat"/>
          <w:sz w:val="24"/>
          <w:szCs w:val="24"/>
          <w:lang w:val="hy-AM"/>
        </w:rPr>
        <w:t xml:space="preserve">քննական </w:t>
      </w:r>
      <w:r w:rsidRPr="00E83303">
        <w:rPr>
          <w:rFonts w:ascii="GHEA Grapalat" w:eastAsia="GHEA Grapalat" w:hAnsi="GHEA Grapalat" w:cs="GHEA Grapalat"/>
          <w:sz w:val="24"/>
          <w:szCs w:val="24"/>
        </w:rPr>
        <w:t>կենտրոնի ղեկավարը՝ ատեստավորման յուրաքանչյուր սենյակում նշանակելով պատասխանատու ներկայացուցիչ, որը կազմում է սույն կարգի</w:t>
      </w:r>
      <w:r w:rsidR="00035B2E">
        <w:rPr>
          <w:rFonts w:ascii="GHEA Grapalat" w:eastAsia="GHEA Grapalat" w:hAnsi="GHEA Grapalat" w:cs="GHEA Grapalat"/>
          <w:sz w:val="24"/>
          <w:szCs w:val="24"/>
        </w:rPr>
        <w:t xml:space="preserve"> 29</w:t>
      </w:r>
      <w:r w:rsidRPr="00E83303">
        <w:rPr>
          <w:rFonts w:ascii="GHEA Grapalat" w:eastAsia="GHEA Grapalat" w:hAnsi="GHEA Grapalat" w:cs="GHEA Grapalat"/>
          <w:sz w:val="24"/>
          <w:szCs w:val="24"/>
        </w:rPr>
        <w:t xml:space="preserve">-րդ </w:t>
      </w:r>
      <w:r w:rsidR="00901CA5" w:rsidRPr="00E83303">
        <w:rPr>
          <w:rFonts w:ascii="GHEA Grapalat" w:eastAsia="GHEA Grapalat" w:hAnsi="GHEA Grapalat" w:cs="GHEA Grapalat"/>
          <w:sz w:val="24"/>
          <w:szCs w:val="24"/>
          <w:lang w:val="hy-AM"/>
        </w:rPr>
        <w:t>կետ</w:t>
      </w:r>
      <w:r w:rsidRPr="00E83303">
        <w:rPr>
          <w:rFonts w:ascii="GHEA Grapalat" w:eastAsia="GHEA Grapalat" w:hAnsi="GHEA Grapalat" w:cs="GHEA Grapalat"/>
          <w:sz w:val="24"/>
          <w:szCs w:val="24"/>
        </w:rPr>
        <w:t>ով նախատեսված արձանագրությունները։</w:t>
      </w:r>
    </w:p>
    <w:p w14:paraId="00000034" w14:textId="679A5DDE" w:rsidR="00B227B5" w:rsidRPr="00E83303" w:rsidRDefault="00BD61A1" w:rsidP="00E83303">
      <w:pPr>
        <w:shd w:val="clear" w:color="auto" w:fill="FFFFFF"/>
        <w:spacing w:after="0" w:line="360" w:lineRule="auto"/>
        <w:ind w:left="-810" w:right="-284" w:firstLine="50"/>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13. Ատեստավորման օրը մասնակից</w:t>
      </w:r>
      <w:r w:rsidR="00221F3A" w:rsidRPr="00E83303">
        <w:rPr>
          <w:rFonts w:ascii="GHEA Grapalat" w:eastAsia="GHEA Grapalat" w:hAnsi="GHEA Grapalat" w:cs="GHEA Grapalat"/>
          <w:sz w:val="24"/>
          <w:szCs w:val="24"/>
          <w:lang w:val="hy-AM"/>
        </w:rPr>
        <w:t xml:space="preserve">ը պարտավոր է </w:t>
      </w:r>
      <w:r w:rsidR="00221F3A" w:rsidRPr="00E83303">
        <w:rPr>
          <w:rFonts w:ascii="GHEA Grapalat" w:eastAsia="GHEA Grapalat" w:hAnsi="GHEA Grapalat" w:cs="GHEA Grapalat"/>
          <w:sz w:val="24"/>
          <w:szCs w:val="24"/>
        </w:rPr>
        <w:t>ներկայանալ</w:t>
      </w:r>
      <w:r w:rsidR="00221F3A" w:rsidRPr="00E83303" w:rsidDel="00221F3A">
        <w:rPr>
          <w:rFonts w:ascii="GHEA Grapalat" w:eastAsia="GHEA Grapalat" w:hAnsi="GHEA Grapalat" w:cs="GHEA Grapalat"/>
          <w:sz w:val="24"/>
          <w:szCs w:val="24"/>
        </w:rPr>
        <w:t xml:space="preserve"> </w:t>
      </w:r>
      <w:r w:rsidRPr="00E83303">
        <w:rPr>
          <w:rFonts w:ascii="GHEA Grapalat" w:eastAsia="GHEA Grapalat" w:hAnsi="GHEA Grapalat" w:cs="GHEA Grapalat"/>
          <w:sz w:val="24"/>
          <w:szCs w:val="24"/>
        </w:rPr>
        <w:t>ատեստավորման կենտրոն</w:t>
      </w:r>
      <w:r w:rsidR="00221F3A" w:rsidRPr="00E83303">
        <w:rPr>
          <w:rFonts w:ascii="GHEA Grapalat" w:eastAsia="GHEA Grapalat" w:hAnsi="GHEA Grapalat" w:cs="GHEA Grapalat"/>
          <w:sz w:val="24"/>
          <w:szCs w:val="24"/>
          <w:lang w:val="hy-AM"/>
        </w:rPr>
        <w:t>՝</w:t>
      </w:r>
      <w:r w:rsidRPr="00E83303">
        <w:rPr>
          <w:rFonts w:ascii="GHEA Grapalat" w:eastAsia="GHEA Grapalat" w:hAnsi="GHEA Grapalat" w:cs="GHEA Grapalat"/>
          <w:sz w:val="24"/>
          <w:szCs w:val="24"/>
        </w:rPr>
        <w:t xml:space="preserve">  սույն կարգի 8-րդ կետով սահմանված անցաթղթում նշված ժամից 45 րոպե առաջ՝ իր հետ ունենալով անցաթուղթը և անձը հաստատող փաստաթուղթ:</w:t>
      </w:r>
    </w:p>
    <w:p w14:paraId="00000035" w14:textId="4AA99DF6" w:rsidR="00B227B5" w:rsidRPr="00E83303" w:rsidRDefault="00BD61A1" w:rsidP="00E83303">
      <w:pPr>
        <w:shd w:val="clear" w:color="auto" w:fill="FFFFFF"/>
        <w:spacing w:after="0" w:line="360" w:lineRule="auto"/>
        <w:ind w:left="-72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 xml:space="preserve">14. Մասնակիցների մուտքը կենտրոն սկսվում է ատեստավորման կենտրոնի ղեկավարի հրահանգով: </w:t>
      </w:r>
    </w:p>
    <w:p w14:paraId="00000036" w14:textId="681DCD2B" w:rsidR="00B227B5" w:rsidRPr="00E83303" w:rsidRDefault="00BD61A1" w:rsidP="00E83303">
      <w:pPr>
        <w:shd w:val="clear" w:color="auto" w:fill="FFFFFF"/>
        <w:spacing w:after="0" w:line="360" w:lineRule="auto"/>
        <w:ind w:left="-72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1) Ատեստավորման սենյակ մուտք գործելուց առաջ</w:t>
      </w:r>
      <w:r w:rsidR="00387122" w:rsidRPr="00E83303">
        <w:rPr>
          <w:rFonts w:ascii="GHEA Grapalat" w:eastAsia="GHEA Grapalat" w:hAnsi="GHEA Grapalat" w:cs="GHEA Grapalat"/>
          <w:sz w:val="24"/>
          <w:szCs w:val="24"/>
        </w:rPr>
        <w:t xml:space="preserve"> </w:t>
      </w:r>
      <w:r w:rsidRPr="00E83303">
        <w:rPr>
          <w:rFonts w:ascii="GHEA Grapalat" w:eastAsia="GHEA Grapalat" w:hAnsi="GHEA Grapalat" w:cs="GHEA Grapalat"/>
          <w:sz w:val="24"/>
          <w:szCs w:val="24"/>
        </w:rPr>
        <w:t xml:space="preserve">քննություն հանձնողի մոտ ստուգվում է </w:t>
      </w:r>
      <w:r w:rsidR="00221F3A" w:rsidRPr="00E83303">
        <w:rPr>
          <w:rFonts w:ascii="GHEA Grapalat" w:eastAsia="GHEA Grapalat" w:hAnsi="GHEA Grapalat" w:cs="GHEA Grapalat"/>
          <w:sz w:val="24"/>
          <w:szCs w:val="24"/>
          <w:lang w:val="hy-AM"/>
        </w:rPr>
        <w:t xml:space="preserve">բջջային </w:t>
      </w:r>
      <w:r w:rsidRPr="00E83303">
        <w:rPr>
          <w:rFonts w:ascii="GHEA Grapalat" w:eastAsia="GHEA Grapalat" w:hAnsi="GHEA Grapalat" w:cs="GHEA Grapalat"/>
          <w:sz w:val="24"/>
          <w:szCs w:val="24"/>
        </w:rPr>
        <w:t xml:space="preserve">հեռախոսի կամ այլ սարքերի առկայությունը։ Ստուգման </w:t>
      </w:r>
      <w:r w:rsidR="004D6F3C" w:rsidRPr="00E83303">
        <w:rPr>
          <w:rFonts w:ascii="GHEA Grapalat" w:eastAsia="GHEA Grapalat" w:hAnsi="GHEA Grapalat" w:cs="GHEA Grapalat"/>
          <w:sz w:val="24"/>
          <w:szCs w:val="24"/>
          <w:lang w:val="hy-AM"/>
        </w:rPr>
        <w:t>ընթացքում</w:t>
      </w:r>
      <w:r w:rsidR="004D6F3C" w:rsidRPr="00E83303">
        <w:rPr>
          <w:rFonts w:ascii="GHEA Grapalat" w:eastAsia="GHEA Grapalat" w:hAnsi="GHEA Grapalat" w:cs="GHEA Grapalat"/>
          <w:sz w:val="24"/>
          <w:szCs w:val="24"/>
        </w:rPr>
        <w:t xml:space="preserve"> </w:t>
      </w:r>
      <w:r w:rsidRPr="00E83303">
        <w:rPr>
          <w:rFonts w:ascii="GHEA Grapalat" w:eastAsia="GHEA Grapalat" w:hAnsi="GHEA Grapalat" w:cs="GHEA Grapalat"/>
          <w:sz w:val="24"/>
          <w:szCs w:val="24"/>
        </w:rPr>
        <w:t xml:space="preserve">կարող են օգտագործվել հատուկ միջոցներ։ Հեռախոս կամ այլ սարքեր հայտնաբերելու դեպքում դրանք հանձնվում </w:t>
      </w:r>
      <w:r w:rsidR="004D6F3C" w:rsidRPr="00E83303">
        <w:rPr>
          <w:rFonts w:ascii="GHEA Grapalat" w:eastAsia="GHEA Grapalat" w:hAnsi="GHEA Grapalat" w:cs="GHEA Grapalat"/>
          <w:sz w:val="24"/>
          <w:szCs w:val="24"/>
          <w:lang w:val="hy-AM"/>
        </w:rPr>
        <w:t>են</w:t>
      </w:r>
      <w:r w:rsidRPr="00E83303">
        <w:rPr>
          <w:rFonts w:ascii="GHEA Grapalat" w:eastAsia="GHEA Grapalat" w:hAnsi="GHEA Grapalat" w:cs="GHEA Grapalat"/>
          <w:sz w:val="24"/>
          <w:szCs w:val="24"/>
        </w:rPr>
        <w:t xml:space="preserve"> ատեստավորման կենտրոնի պատասխանատուին, որից հետո մասնակիցը մուտք է գործում ատեստավորման սենյակ՝ իր հետ տանելով միայն անձը հաստատող փաստաթուղթ:</w:t>
      </w:r>
    </w:p>
    <w:p w14:paraId="00000037" w14:textId="425B4F58" w:rsidR="00B227B5" w:rsidRPr="00E83303" w:rsidRDefault="00BD61A1" w:rsidP="00E83303">
      <w:pPr>
        <w:shd w:val="clear" w:color="auto" w:fill="FFFFFF"/>
        <w:spacing w:after="0" w:line="360" w:lineRule="auto"/>
        <w:ind w:left="-72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15. Մասնակիցը մոտենում է իր խմբի ներկայացուցչին (թղթային եղանակով իրականացման դեպքում՝ ստանում</w:t>
      </w:r>
      <w:r w:rsidR="004D6F3C" w:rsidRPr="00E83303">
        <w:rPr>
          <w:rFonts w:ascii="GHEA Grapalat" w:eastAsia="GHEA Grapalat" w:hAnsi="GHEA Grapalat" w:cs="GHEA Grapalat"/>
          <w:sz w:val="24"/>
          <w:szCs w:val="24"/>
          <w:lang w:val="hy-AM"/>
        </w:rPr>
        <w:t xml:space="preserve"> է</w:t>
      </w:r>
      <w:r w:rsidRPr="00E83303">
        <w:rPr>
          <w:rFonts w:ascii="GHEA Grapalat" w:eastAsia="GHEA Grapalat" w:hAnsi="GHEA Grapalat" w:cs="GHEA Grapalat"/>
          <w:sz w:val="24"/>
          <w:szCs w:val="24"/>
        </w:rPr>
        <w:t xml:space="preserve"> պատասխանների ձևաթուղթը), ցուցակում ստորագրում է իր անվան դիմաց և նստում ըստ վիճակահանության արդյունքի՝ համապատասխան նստարանին:</w:t>
      </w:r>
    </w:p>
    <w:p w14:paraId="00000038" w14:textId="77777777" w:rsidR="00B227B5" w:rsidRPr="00E83303" w:rsidRDefault="00BD61A1" w:rsidP="00E83303">
      <w:pPr>
        <w:shd w:val="clear" w:color="auto" w:fill="FFFFFF"/>
        <w:spacing w:after="0" w:line="360" w:lineRule="auto"/>
        <w:ind w:left="-72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lastRenderedPageBreak/>
        <w:t>16. Էլեկտրոնային եղանակով թեստավորվելու դեպքում մասնակիցը մուտք է գործում հարմարեցված տարածք, համակարգիչներից մեկի առջև զբաղեցնելու տեղը որոշվում է վիճակահանության արդյունքում՝ ներկայացուցիչներից մեկի ներկայությամբ:</w:t>
      </w:r>
    </w:p>
    <w:p w14:paraId="00000039" w14:textId="14B9C66E" w:rsidR="00B227B5" w:rsidRPr="00E83303" w:rsidRDefault="00BD61A1" w:rsidP="00E83303">
      <w:pPr>
        <w:shd w:val="clear" w:color="auto" w:fill="FFFFFF"/>
        <w:spacing w:after="0" w:line="360" w:lineRule="auto"/>
        <w:ind w:left="-720" w:right="-284"/>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 xml:space="preserve">17. </w:t>
      </w:r>
      <w:r w:rsidR="004D6F3C" w:rsidRPr="00E83303">
        <w:rPr>
          <w:rFonts w:ascii="GHEA Grapalat" w:eastAsia="GHEA Grapalat" w:hAnsi="GHEA Grapalat" w:cs="GHEA Grapalat"/>
          <w:sz w:val="24"/>
          <w:szCs w:val="24"/>
          <w:lang w:val="hy-AM"/>
        </w:rPr>
        <w:t>Թ</w:t>
      </w:r>
      <w:r w:rsidRPr="00E83303">
        <w:rPr>
          <w:rFonts w:ascii="GHEA Grapalat" w:eastAsia="GHEA Grapalat" w:hAnsi="GHEA Grapalat" w:cs="GHEA Grapalat"/>
          <w:sz w:val="24"/>
          <w:szCs w:val="24"/>
        </w:rPr>
        <w:t>եստավորման հարցաշարը ներբեռնվում է թեստավորման համար ստեղծված էլեկտրոնային համակարգի միասնական բազայում:</w:t>
      </w:r>
    </w:p>
    <w:p w14:paraId="0000003A" w14:textId="4F909C2A" w:rsidR="00B227B5" w:rsidRPr="00E83303" w:rsidRDefault="00BD61A1" w:rsidP="00E83303">
      <w:pPr>
        <w:shd w:val="clear" w:color="auto" w:fill="FFFFFF"/>
        <w:spacing w:after="0" w:line="360" w:lineRule="auto"/>
        <w:ind w:left="-72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18. Համակարգ մուտք գործելուց հետո</w:t>
      </w:r>
      <w:r w:rsidR="004D6F3C" w:rsidRPr="00E83303">
        <w:rPr>
          <w:rFonts w:ascii="GHEA Grapalat" w:eastAsia="GHEA Grapalat" w:hAnsi="GHEA Grapalat" w:cs="GHEA Grapalat"/>
          <w:sz w:val="24"/>
          <w:szCs w:val="24"/>
          <w:lang w:val="hy-AM"/>
        </w:rPr>
        <w:t xml:space="preserve"> </w:t>
      </w:r>
      <w:r w:rsidRPr="00E83303">
        <w:rPr>
          <w:rFonts w:ascii="GHEA Grapalat" w:eastAsia="GHEA Grapalat" w:hAnsi="GHEA Grapalat" w:cs="GHEA Grapalat"/>
          <w:sz w:val="24"/>
          <w:szCs w:val="24"/>
        </w:rPr>
        <w:t>միասնական բազայից մասնակցի համար ձևավոր</w:t>
      </w:r>
      <w:r w:rsidR="004D6F3C" w:rsidRPr="00E83303">
        <w:rPr>
          <w:rFonts w:ascii="GHEA Grapalat" w:eastAsia="GHEA Grapalat" w:hAnsi="GHEA Grapalat" w:cs="GHEA Grapalat"/>
          <w:sz w:val="24"/>
          <w:szCs w:val="24"/>
          <w:lang w:val="hy-AM"/>
        </w:rPr>
        <w:t>վ</w:t>
      </w:r>
      <w:r w:rsidRPr="00E83303">
        <w:rPr>
          <w:rFonts w:ascii="GHEA Grapalat" w:eastAsia="GHEA Grapalat" w:hAnsi="GHEA Grapalat" w:cs="GHEA Grapalat"/>
          <w:sz w:val="24"/>
          <w:szCs w:val="24"/>
        </w:rPr>
        <w:t>ում է թեստ</w:t>
      </w:r>
      <w:r w:rsidR="004D6F3C" w:rsidRPr="00E83303">
        <w:rPr>
          <w:rFonts w:ascii="GHEA Grapalat" w:eastAsia="GHEA Grapalat" w:hAnsi="GHEA Grapalat" w:cs="GHEA Grapalat"/>
          <w:sz w:val="24"/>
          <w:szCs w:val="24"/>
          <w:lang w:val="hy-AM"/>
        </w:rPr>
        <w:t>,</w:t>
      </w:r>
      <w:r w:rsidRPr="00E83303">
        <w:rPr>
          <w:rFonts w:ascii="GHEA Grapalat" w:eastAsia="GHEA Grapalat" w:hAnsi="GHEA Grapalat" w:cs="GHEA Grapalat"/>
          <w:sz w:val="24"/>
          <w:szCs w:val="24"/>
        </w:rPr>
        <w:t xml:space="preserve"> և ֆիքս</w:t>
      </w:r>
      <w:r w:rsidR="004D6F3C" w:rsidRPr="00E83303">
        <w:rPr>
          <w:rFonts w:ascii="GHEA Grapalat" w:eastAsia="GHEA Grapalat" w:hAnsi="GHEA Grapalat" w:cs="GHEA Grapalat"/>
          <w:sz w:val="24"/>
          <w:szCs w:val="24"/>
          <w:lang w:val="hy-AM"/>
        </w:rPr>
        <w:t>վ</w:t>
      </w:r>
      <w:r w:rsidRPr="00E83303">
        <w:rPr>
          <w:rFonts w:ascii="GHEA Grapalat" w:eastAsia="GHEA Grapalat" w:hAnsi="GHEA Grapalat" w:cs="GHEA Grapalat"/>
          <w:sz w:val="24"/>
          <w:szCs w:val="24"/>
        </w:rPr>
        <w:t>ում աշխատանքի սկիզբը։ Մասնակցի էջում հայտնված ժամացույցը հետհաշվարկի միջոցով ցույց է տալիս թեստավորման համար նախատեսված ժամանակը: Ըստ անհրաժեշտության՝ մասնակցին կարող է տրամադրվել առավելագույնը 30 րոպե լրացուցիչ ժամանակ:</w:t>
      </w:r>
    </w:p>
    <w:p w14:paraId="2CF4EF85" w14:textId="2847EC9C" w:rsidR="00123BF0" w:rsidRPr="00E83303" w:rsidRDefault="00BD61A1" w:rsidP="00E83303">
      <w:pPr>
        <w:shd w:val="clear" w:color="auto" w:fill="FFFFFF"/>
        <w:spacing w:after="0" w:line="360" w:lineRule="auto"/>
        <w:ind w:left="-810" w:right="-284" w:firstLine="50"/>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 xml:space="preserve">19. Աշխատանքն ավարտելուց հետո մասնակիցը սեղմում է թեստի ներքևում </w:t>
      </w:r>
      <w:r w:rsidR="004D6F3C" w:rsidRPr="00E83303">
        <w:rPr>
          <w:rFonts w:ascii="GHEA Grapalat" w:eastAsia="GHEA Grapalat" w:hAnsi="GHEA Grapalat" w:cs="GHEA Grapalat"/>
          <w:sz w:val="24"/>
          <w:szCs w:val="24"/>
          <w:lang w:val="hy-AM"/>
        </w:rPr>
        <w:t>տեղակայված</w:t>
      </w:r>
      <w:r w:rsidR="004D6F3C" w:rsidRPr="00E83303">
        <w:rPr>
          <w:rFonts w:ascii="GHEA Grapalat" w:eastAsia="GHEA Grapalat" w:hAnsi="GHEA Grapalat" w:cs="GHEA Grapalat"/>
          <w:sz w:val="24"/>
          <w:szCs w:val="24"/>
        </w:rPr>
        <w:t xml:space="preserve"> </w:t>
      </w:r>
      <w:r w:rsidRPr="00E83303">
        <w:rPr>
          <w:rFonts w:ascii="GHEA Grapalat" w:eastAsia="GHEA Grapalat" w:hAnsi="GHEA Grapalat" w:cs="GHEA Grapalat"/>
          <w:sz w:val="24"/>
          <w:szCs w:val="24"/>
        </w:rPr>
        <w:t xml:space="preserve">«Ավարտել» կոճակը և էկրանին տեսնում է թեստի ճիշտ պատասխանների քանակը՝ արտահայտված տոկոսով։ Թեստավորման արդյունքի մասին ամփոփաթերթը երևում է </w:t>
      </w:r>
      <w:r w:rsidR="00D662D5">
        <w:rPr>
          <w:rFonts w:ascii="GHEA Grapalat" w:eastAsia="GHEA Grapalat" w:hAnsi="GHEA Grapalat" w:cs="GHEA Grapalat"/>
          <w:sz w:val="24"/>
          <w:szCs w:val="24"/>
          <w:lang w:val="hy-AM"/>
        </w:rPr>
        <w:t>Կ</w:t>
      </w:r>
      <w:r w:rsidRPr="00E83303">
        <w:rPr>
          <w:rFonts w:ascii="GHEA Grapalat" w:eastAsia="GHEA Grapalat" w:hAnsi="GHEA Grapalat" w:cs="GHEA Grapalat"/>
          <w:sz w:val="24"/>
          <w:szCs w:val="24"/>
        </w:rPr>
        <w:t xml:space="preserve">րթության կառավարման </w:t>
      </w:r>
      <w:r w:rsidR="0045379B" w:rsidRPr="00E83303">
        <w:rPr>
          <w:rFonts w:ascii="GHEA Grapalat" w:eastAsia="GHEA Grapalat" w:hAnsi="GHEA Grapalat" w:cs="GHEA Grapalat"/>
          <w:sz w:val="24"/>
          <w:szCs w:val="24"/>
          <w:lang w:val="hy-AM"/>
        </w:rPr>
        <w:t xml:space="preserve">տեղեկատվական </w:t>
      </w:r>
      <w:r w:rsidRPr="00E83303">
        <w:rPr>
          <w:rFonts w:ascii="GHEA Grapalat" w:eastAsia="GHEA Grapalat" w:hAnsi="GHEA Grapalat" w:cs="GHEA Grapalat"/>
          <w:sz w:val="24"/>
          <w:szCs w:val="24"/>
        </w:rPr>
        <w:t>համակարգում՝ յուրաքանչյուր ուսուցչի համար ստեղծված  էջում  աշխատանքն ավարտելուց առավելագույնը 24 ժամ հետո։</w:t>
      </w:r>
    </w:p>
    <w:p w14:paraId="0000003C" w14:textId="35527351" w:rsidR="00B227B5" w:rsidRPr="00E83303" w:rsidRDefault="00BD61A1" w:rsidP="00E83303">
      <w:pPr>
        <w:shd w:val="clear" w:color="auto" w:fill="FFFFFF"/>
        <w:spacing w:after="0" w:line="360" w:lineRule="auto"/>
        <w:ind w:left="-810" w:right="-284" w:hanging="41"/>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20. Աշխատանքն ավարտած մասնակից</w:t>
      </w:r>
      <w:r w:rsidR="001E7F13" w:rsidRPr="00E83303">
        <w:rPr>
          <w:rFonts w:ascii="GHEA Grapalat" w:eastAsia="GHEA Grapalat" w:hAnsi="GHEA Grapalat" w:cs="GHEA Grapalat"/>
          <w:sz w:val="24"/>
          <w:szCs w:val="24"/>
          <w:lang w:val="hy-AM"/>
        </w:rPr>
        <w:t>ը պարտավոր է անմիջապես</w:t>
      </w:r>
      <w:r w:rsidRPr="00E83303">
        <w:rPr>
          <w:rFonts w:ascii="GHEA Grapalat" w:eastAsia="GHEA Grapalat" w:hAnsi="GHEA Grapalat" w:cs="GHEA Grapalat"/>
          <w:sz w:val="24"/>
          <w:szCs w:val="24"/>
        </w:rPr>
        <w:t xml:space="preserve"> դուրս</w:t>
      </w:r>
      <w:r w:rsidR="001E7F13" w:rsidRPr="00E83303">
        <w:rPr>
          <w:rFonts w:ascii="GHEA Grapalat" w:eastAsia="GHEA Grapalat" w:hAnsi="GHEA Grapalat" w:cs="GHEA Grapalat"/>
          <w:sz w:val="24"/>
          <w:szCs w:val="24"/>
          <w:lang w:val="hy-AM"/>
        </w:rPr>
        <w:t xml:space="preserve"> </w:t>
      </w:r>
      <w:r w:rsidRPr="00E83303">
        <w:rPr>
          <w:rFonts w:ascii="GHEA Grapalat" w:eastAsia="GHEA Grapalat" w:hAnsi="GHEA Grapalat" w:cs="GHEA Grapalat"/>
          <w:sz w:val="24"/>
          <w:szCs w:val="24"/>
        </w:rPr>
        <w:t xml:space="preserve">գալ </w:t>
      </w:r>
      <w:r w:rsidR="0028526E" w:rsidRPr="00E83303">
        <w:rPr>
          <w:rFonts w:ascii="GHEA Grapalat" w:eastAsia="GHEA Grapalat" w:hAnsi="GHEA Grapalat" w:cs="GHEA Grapalat"/>
          <w:sz w:val="24"/>
          <w:szCs w:val="24"/>
          <w:lang w:val="hy-AM"/>
        </w:rPr>
        <w:t>ատեստավորման սենյակից</w:t>
      </w:r>
      <w:r w:rsidRPr="00E83303">
        <w:rPr>
          <w:rFonts w:ascii="GHEA Grapalat" w:eastAsia="GHEA Grapalat" w:hAnsi="GHEA Grapalat" w:cs="GHEA Grapalat"/>
          <w:sz w:val="24"/>
          <w:szCs w:val="24"/>
        </w:rPr>
        <w:t>:</w:t>
      </w:r>
    </w:p>
    <w:p w14:paraId="0000003D" w14:textId="532D986B" w:rsidR="00B227B5" w:rsidRPr="00E83303" w:rsidRDefault="00BD61A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21. Թեստավորման  արդյունք</w:t>
      </w:r>
      <w:r w:rsidR="001E7F13" w:rsidRPr="00E83303">
        <w:rPr>
          <w:rFonts w:ascii="GHEA Grapalat" w:eastAsia="GHEA Grapalat" w:hAnsi="GHEA Grapalat" w:cs="GHEA Grapalat"/>
          <w:sz w:val="24"/>
          <w:szCs w:val="24"/>
          <w:lang w:val="hy-AM"/>
        </w:rPr>
        <w:t>ներ</w:t>
      </w:r>
      <w:r w:rsidRPr="00E83303">
        <w:rPr>
          <w:rFonts w:ascii="GHEA Grapalat" w:eastAsia="GHEA Grapalat" w:hAnsi="GHEA Grapalat" w:cs="GHEA Grapalat"/>
          <w:sz w:val="24"/>
          <w:szCs w:val="24"/>
        </w:rPr>
        <w:t>ի բողոքարկումն իրականացվում է սույն կարգի</w:t>
      </w:r>
      <w:r w:rsidR="00387122" w:rsidRPr="00E83303">
        <w:rPr>
          <w:rFonts w:ascii="GHEA Grapalat" w:eastAsia="GHEA Grapalat" w:hAnsi="GHEA Grapalat" w:cs="GHEA Grapalat"/>
          <w:sz w:val="24"/>
          <w:szCs w:val="24"/>
        </w:rPr>
        <w:t xml:space="preserve"> 40-46</w:t>
      </w:r>
      <w:r w:rsidRPr="00E83303">
        <w:rPr>
          <w:rFonts w:ascii="GHEA Grapalat" w:eastAsia="GHEA Grapalat" w:hAnsi="GHEA Grapalat" w:cs="GHEA Grapalat"/>
          <w:sz w:val="24"/>
          <w:szCs w:val="24"/>
        </w:rPr>
        <w:t>-րդ կետերով սահմանված կարգով և ժամկետներում:</w:t>
      </w:r>
    </w:p>
    <w:p w14:paraId="0000003E" w14:textId="5307EE76" w:rsidR="00B227B5" w:rsidRPr="00E83303" w:rsidRDefault="00BD61A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22. Աշխատանքն սկսվելուց 15 րոպե առաջ ներկայացուցիչը մասնակիցների</w:t>
      </w:r>
      <w:r w:rsidR="001E7F13" w:rsidRPr="00E83303">
        <w:rPr>
          <w:rFonts w:ascii="GHEA Grapalat" w:eastAsia="GHEA Grapalat" w:hAnsi="GHEA Grapalat" w:cs="GHEA Grapalat"/>
          <w:sz w:val="24"/>
          <w:szCs w:val="24"/>
          <w:lang w:val="hy-AM"/>
        </w:rPr>
        <w:t xml:space="preserve">ն ներկայացնում է </w:t>
      </w:r>
      <w:r w:rsidRPr="00E83303">
        <w:rPr>
          <w:rFonts w:ascii="GHEA Grapalat" w:eastAsia="GHEA Grapalat" w:hAnsi="GHEA Grapalat" w:cs="GHEA Grapalat"/>
          <w:sz w:val="24"/>
          <w:szCs w:val="24"/>
        </w:rPr>
        <w:t>ատեստավորման անցկացման կարգը</w:t>
      </w:r>
      <w:r w:rsidR="001E7F13" w:rsidRPr="00E83303">
        <w:rPr>
          <w:rFonts w:ascii="GHEA Grapalat" w:eastAsia="GHEA Grapalat" w:hAnsi="GHEA Grapalat" w:cs="GHEA Grapalat"/>
          <w:sz w:val="24"/>
          <w:szCs w:val="24"/>
          <w:lang w:val="hy-AM"/>
        </w:rPr>
        <w:t xml:space="preserve"> և </w:t>
      </w:r>
      <w:r w:rsidRPr="00E83303">
        <w:rPr>
          <w:rFonts w:ascii="GHEA Grapalat" w:eastAsia="GHEA Grapalat" w:hAnsi="GHEA Grapalat" w:cs="GHEA Grapalat"/>
          <w:sz w:val="24"/>
          <w:szCs w:val="24"/>
        </w:rPr>
        <w:t>տեղեկացնում բողոքարկման գործընթացի մասին:</w:t>
      </w:r>
    </w:p>
    <w:p w14:paraId="0000003F" w14:textId="77777777" w:rsidR="00B227B5" w:rsidRPr="00E83303" w:rsidRDefault="00BD61A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23. Ատեստավորման սկիզբը հայտարարվելուց հետո արգելվում է ուշացած մասնակցի մուտքն ատեստավորման սենյակ:</w:t>
      </w:r>
    </w:p>
    <w:p w14:paraId="00000041" w14:textId="0CEB57B1" w:rsidR="00B227B5" w:rsidRPr="00E83303" w:rsidRDefault="00ED71C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2</w:t>
      </w:r>
      <w:r>
        <w:rPr>
          <w:rFonts w:ascii="GHEA Grapalat" w:eastAsia="GHEA Grapalat" w:hAnsi="GHEA Grapalat" w:cs="GHEA Grapalat"/>
          <w:sz w:val="24"/>
          <w:szCs w:val="24"/>
          <w:lang w:val="hy-AM"/>
        </w:rPr>
        <w:t>4</w:t>
      </w:r>
      <w:r w:rsidR="00BD61A1" w:rsidRPr="00E83303">
        <w:rPr>
          <w:rFonts w:ascii="GHEA Grapalat" w:eastAsia="GHEA Grapalat" w:hAnsi="GHEA Grapalat" w:cs="GHEA Grapalat"/>
          <w:sz w:val="24"/>
          <w:szCs w:val="24"/>
        </w:rPr>
        <w:t>. Թեստավորման ընթացքում ատեստավորման սենյակից մասնակիցը կարող է դուրս գալ միայն անհրաժեշտության դեպքում` ներկայացուցչի թույլտվությամբ և հերթապահի ուղեկցությամբ:</w:t>
      </w:r>
    </w:p>
    <w:p w14:paraId="00000042" w14:textId="70C2F8ED" w:rsidR="00B227B5" w:rsidRPr="00E83303" w:rsidRDefault="00ED71C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25</w:t>
      </w:r>
      <w:r w:rsidR="00BD61A1" w:rsidRPr="00E83303">
        <w:rPr>
          <w:rFonts w:ascii="GHEA Grapalat" w:eastAsia="GHEA Grapalat" w:hAnsi="GHEA Grapalat" w:cs="GHEA Grapalat"/>
          <w:sz w:val="24"/>
          <w:szCs w:val="24"/>
        </w:rPr>
        <w:t xml:space="preserve">. Ատեստավորման սենյակում </w:t>
      </w:r>
      <w:r w:rsidR="001E7F13" w:rsidRPr="00E83303">
        <w:rPr>
          <w:rFonts w:ascii="GHEA Grapalat" w:eastAsia="GHEA Grapalat" w:hAnsi="GHEA Grapalat" w:cs="GHEA Grapalat"/>
          <w:sz w:val="24"/>
          <w:szCs w:val="24"/>
        </w:rPr>
        <w:t xml:space="preserve">չեն քննարկվում </w:t>
      </w:r>
      <w:r w:rsidR="00BD61A1" w:rsidRPr="00E83303">
        <w:rPr>
          <w:rFonts w:ascii="GHEA Grapalat" w:eastAsia="GHEA Grapalat" w:hAnsi="GHEA Grapalat" w:cs="GHEA Grapalat"/>
          <w:sz w:val="24"/>
          <w:szCs w:val="24"/>
        </w:rPr>
        <w:t xml:space="preserve">թեստի բովանդակության վերաբերյալ </w:t>
      </w:r>
      <w:r w:rsidR="001E7F13" w:rsidRPr="00E83303">
        <w:rPr>
          <w:rFonts w:ascii="GHEA Grapalat" w:eastAsia="GHEA Grapalat" w:hAnsi="GHEA Grapalat" w:cs="GHEA Grapalat"/>
          <w:sz w:val="24"/>
          <w:szCs w:val="24"/>
        </w:rPr>
        <w:t>մասնակցի հարցերը</w:t>
      </w:r>
      <w:r w:rsidR="00BD61A1" w:rsidRPr="00E83303">
        <w:rPr>
          <w:rFonts w:ascii="GHEA Grapalat" w:eastAsia="GHEA Grapalat" w:hAnsi="GHEA Grapalat" w:cs="GHEA Grapalat"/>
          <w:sz w:val="24"/>
          <w:szCs w:val="24"/>
        </w:rPr>
        <w:t>:</w:t>
      </w:r>
    </w:p>
    <w:p w14:paraId="16DC0353" w14:textId="4AB2BD21" w:rsidR="00A834D1" w:rsidRPr="00E83303" w:rsidRDefault="00ED71C1" w:rsidP="00E83303">
      <w:pPr>
        <w:shd w:val="clear" w:color="auto" w:fill="FFFFFF"/>
        <w:spacing w:after="0" w:line="360" w:lineRule="auto"/>
        <w:ind w:left="-810" w:right="-284" w:hanging="39"/>
        <w:jc w:val="both"/>
        <w:rPr>
          <w:rFonts w:ascii="GHEA Grapalat" w:hAnsi="GHEA Grapalat"/>
          <w:sz w:val="24"/>
          <w:szCs w:val="24"/>
        </w:rPr>
      </w:pPr>
      <w:r>
        <w:rPr>
          <w:rFonts w:ascii="GHEA Grapalat" w:eastAsia="GHEA Grapalat" w:hAnsi="GHEA Grapalat" w:cs="GHEA Grapalat"/>
          <w:sz w:val="24"/>
          <w:szCs w:val="24"/>
        </w:rPr>
        <w:lastRenderedPageBreak/>
        <w:t>26</w:t>
      </w:r>
      <w:r w:rsidR="00BD61A1" w:rsidRPr="00E83303">
        <w:rPr>
          <w:rFonts w:ascii="GHEA Grapalat" w:eastAsia="GHEA Grapalat" w:hAnsi="GHEA Grapalat" w:cs="GHEA Grapalat"/>
          <w:sz w:val="24"/>
          <w:szCs w:val="24"/>
        </w:rPr>
        <w:t xml:space="preserve">. </w:t>
      </w:r>
      <w:r w:rsidR="00A834D1" w:rsidRPr="00E83303">
        <w:rPr>
          <w:rFonts w:ascii="GHEA Grapalat" w:hAnsi="GHEA Grapalat"/>
          <w:sz w:val="24"/>
          <w:szCs w:val="24"/>
        </w:rPr>
        <w:t>Թեստավորման ամբողջ ընթացքում ատեստավորման սենյակներում ներկա են գտնվում ներկայացուցիչները և քննական կենտրոնի ղեկավարը։ Ատեստավորման սենյակներում կարող են ներկա գտնվել նաև լիազոր մարմնի ներկայացուցիչներ:</w:t>
      </w:r>
    </w:p>
    <w:p w14:paraId="029952A2" w14:textId="53944852" w:rsidR="0028526E" w:rsidRPr="00E83303" w:rsidRDefault="00ED71C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27</w:t>
      </w:r>
      <w:r w:rsidR="00BD61A1" w:rsidRPr="00E83303">
        <w:rPr>
          <w:rFonts w:ascii="GHEA Grapalat" w:eastAsia="GHEA Grapalat" w:hAnsi="GHEA Grapalat" w:cs="GHEA Grapalat"/>
          <w:sz w:val="24"/>
          <w:szCs w:val="24"/>
        </w:rPr>
        <w:t xml:space="preserve">. </w:t>
      </w:r>
      <w:r w:rsidR="0028526E" w:rsidRPr="00E83303">
        <w:rPr>
          <w:rFonts w:ascii="GHEA Grapalat" w:eastAsia="GHEA Grapalat" w:hAnsi="GHEA Grapalat" w:cs="GHEA Grapalat"/>
          <w:sz w:val="24"/>
          <w:szCs w:val="24"/>
        </w:rPr>
        <w:t xml:space="preserve">Եթե ատեստավորման ընթացքում (և՛ էլեկտրոնային, և՛ թղթային եղանակով իրականացվող) մասնակիցն առանց թույլտվության դուրս է գալիս ատեստավորման սենյակից, խոսում է այլ մասնակիցների հետ, փոխում է տեղն առանց </w:t>
      </w:r>
      <w:r w:rsidR="00804F89">
        <w:rPr>
          <w:rFonts w:ascii="GHEA Grapalat" w:eastAsia="GHEA Grapalat" w:hAnsi="GHEA Grapalat" w:cs="GHEA Grapalat"/>
          <w:sz w:val="24"/>
          <w:szCs w:val="24"/>
          <w:lang w:val="hy-AM"/>
        </w:rPr>
        <w:t xml:space="preserve">քննական </w:t>
      </w:r>
      <w:r w:rsidR="0028526E" w:rsidRPr="00E83303">
        <w:rPr>
          <w:rFonts w:ascii="GHEA Grapalat" w:eastAsia="GHEA Grapalat" w:hAnsi="GHEA Grapalat" w:cs="GHEA Grapalat"/>
          <w:sz w:val="24"/>
          <w:szCs w:val="24"/>
        </w:rPr>
        <w:t xml:space="preserve">կենտրոնի ղեկավարի թույլտվության, զրուցում է, հուշում է, կամ նրա մոտ հայտնաբերվում է բջջային հեռախոս կամ այլ կապի միջոց, տպագիր, մեքենագիր, ձեռագիր նյութեր կամ տեխնիկական սարքեր, թեստավորման առաջադրանքների կատարման համար աղբյուր հանդիսացող այլ միջոցներ, ապա ներկայացուցիչը պարտավոր է </w:t>
      </w:r>
      <w:r w:rsidR="00804F89">
        <w:rPr>
          <w:rFonts w:ascii="GHEA Grapalat" w:eastAsia="GHEA Grapalat" w:hAnsi="GHEA Grapalat" w:cs="GHEA Grapalat"/>
          <w:sz w:val="24"/>
          <w:szCs w:val="24"/>
          <w:lang w:val="hy-AM"/>
        </w:rPr>
        <w:t xml:space="preserve">քննական </w:t>
      </w:r>
      <w:r w:rsidR="0028526E" w:rsidRPr="00E83303">
        <w:rPr>
          <w:rFonts w:ascii="GHEA Grapalat" w:eastAsia="GHEA Grapalat" w:hAnsi="GHEA Grapalat" w:cs="GHEA Grapalat"/>
          <w:sz w:val="24"/>
          <w:szCs w:val="24"/>
        </w:rPr>
        <w:t>կենտրոնի ղեկավարի և պատասխանատու ներկայացուցչի մասնակցությամբ դադարեցնել նրա ատեստավորումը՝ այդ մասին արձանագրելով ատեստավորման սենյակի մասնակիցների խմբի ցուցակի «Նշում» սյունակում, և տեղյակ պահել մասնակցին:</w:t>
      </w:r>
    </w:p>
    <w:p w14:paraId="00000045" w14:textId="7FEC41E4" w:rsidR="00B227B5" w:rsidRPr="00E83303" w:rsidRDefault="00ED71C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28</w:t>
      </w:r>
      <w:r w:rsidR="00BD61A1" w:rsidRPr="00E83303">
        <w:rPr>
          <w:rFonts w:ascii="GHEA Grapalat" w:eastAsia="GHEA Grapalat" w:hAnsi="GHEA Grapalat" w:cs="GHEA Grapalat"/>
          <w:sz w:val="24"/>
          <w:szCs w:val="24"/>
        </w:rPr>
        <w:t>.Ատեստավորումը դադարեցվելուց հետո տվյալ սենյակի պատասխանատու ներկայացուցիչ</w:t>
      </w:r>
      <w:r w:rsidR="001E7F13" w:rsidRPr="00E83303">
        <w:rPr>
          <w:rFonts w:ascii="GHEA Grapalat" w:eastAsia="GHEA Grapalat" w:hAnsi="GHEA Grapalat" w:cs="GHEA Grapalat"/>
          <w:sz w:val="24"/>
          <w:szCs w:val="24"/>
          <w:lang w:val="hy-AM"/>
        </w:rPr>
        <w:t>ը պարտավոր է</w:t>
      </w:r>
      <w:r w:rsidR="00BD61A1" w:rsidRPr="00E83303">
        <w:rPr>
          <w:rFonts w:ascii="GHEA Grapalat" w:eastAsia="GHEA Grapalat" w:hAnsi="GHEA Grapalat" w:cs="GHEA Grapalat"/>
          <w:sz w:val="24"/>
          <w:szCs w:val="24"/>
        </w:rPr>
        <w:t xml:space="preserve"> արձանագր</w:t>
      </w:r>
      <w:r w:rsidR="001E7F13" w:rsidRPr="00E83303">
        <w:rPr>
          <w:rFonts w:ascii="GHEA Grapalat" w:eastAsia="GHEA Grapalat" w:hAnsi="GHEA Grapalat" w:cs="GHEA Grapalat"/>
          <w:sz w:val="24"/>
          <w:szCs w:val="24"/>
          <w:lang w:val="hy-AM"/>
        </w:rPr>
        <w:t>ել</w:t>
      </w:r>
      <w:r w:rsidR="00BD61A1" w:rsidRPr="00E83303">
        <w:rPr>
          <w:rFonts w:ascii="GHEA Grapalat" w:eastAsia="GHEA Grapalat" w:hAnsi="GHEA Grapalat" w:cs="GHEA Grapalat"/>
          <w:sz w:val="24"/>
          <w:szCs w:val="24"/>
        </w:rPr>
        <w:t xml:space="preserve"> կատարված խախտումը: Ատեստավորման գործընթացը դադարեցված մասնակցի աշխատանքը գնահատվում է 0 միավոր</w:t>
      </w:r>
      <w:r w:rsidR="001E7F13" w:rsidRPr="00E83303">
        <w:rPr>
          <w:rFonts w:ascii="GHEA Grapalat" w:eastAsia="GHEA Grapalat" w:hAnsi="GHEA Grapalat" w:cs="GHEA Grapalat"/>
          <w:sz w:val="24"/>
          <w:szCs w:val="24"/>
          <w:lang w:val="hy-AM"/>
        </w:rPr>
        <w:t>: Թ</w:t>
      </w:r>
      <w:r w:rsidR="00BD61A1" w:rsidRPr="00E83303">
        <w:rPr>
          <w:rFonts w:ascii="GHEA Grapalat" w:eastAsia="GHEA Grapalat" w:hAnsi="GHEA Grapalat" w:cs="GHEA Grapalat"/>
          <w:sz w:val="24"/>
          <w:szCs w:val="24"/>
        </w:rPr>
        <w:t>ղթային եղանակով իրականացվ</w:t>
      </w:r>
      <w:r w:rsidR="001E7F13" w:rsidRPr="00E83303">
        <w:rPr>
          <w:rFonts w:ascii="GHEA Grapalat" w:eastAsia="GHEA Grapalat" w:hAnsi="GHEA Grapalat" w:cs="GHEA Grapalat"/>
          <w:sz w:val="24"/>
          <w:szCs w:val="24"/>
          <w:lang w:val="hy-AM"/>
        </w:rPr>
        <w:t xml:space="preserve">ող թեստավորման </w:t>
      </w:r>
      <w:r w:rsidR="00BD61A1" w:rsidRPr="00E83303">
        <w:rPr>
          <w:rFonts w:ascii="GHEA Grapalat" w:eastAsia="GHEA Grapalat" w:hAnsi="GHEA Grapalat" w:cs="GHEA Grapalat"/>
          <w:sz w:val="24"/>
          <w:szCs w:val="24"/>
        </w:rPr>
        <w:t>դեպքում</w:t>
      </w:r>
      <w:r w:rsidR="001E7F13" w:rsidRPr="00E83303">
        <w:rPr>
          <w:rFonts w:ascii="GHEA Grapalat" w:eastAsia="GHEA Grapalat" w:hAnsi="GHEA Grapalat" w:cs="GHEA Grapalat"/>
          <w:sz w:val="24"/>
          <w:szCs w:val="24"/>
          <w:lang w:val="hy-AM"/>
        </w:rPr>
        <w:t xml:space="preserve"> այդ մասնակցի</w:t>
      </w:r>
      <w:r w:rsidR="00BD61A1" w:rsidRPr="00E83303">
        <w:rPr>
          <w:rFonts w:ascii="GHEA Grapalat" w:eastAsia="GHEA Grapalat" w:hAnsi="GHEA Grapalat" w:cs="GHEA Grapalat"/>
          <w:sz w:val="24"/>
          <w:szCs w:val="24"/>
        </w:rPr>
        <w:t xml:space="preserve"> պատասխանների ձևաթուղթը չի սքանավորվում և չի</w:t>
      </w:r>
      <w:r w:rsidR="001E7F13" w:rsidRPr="00E83303">
        <w:rPr>
          <w:rFonts w:ascii="GHEA Grapalat" w:eastAsia="GHEA Grapalat" w:hAnsi="GHEA Grapalat" w:cs="GHEA Grapalat"/>
          <w:sz w:val="24"/>
          <w:szCs w:val="24"/>
          <w:lang w:val="hy-AM"/>
        </w:rPr>
        <w:t xml:space="preserve"> ենթարկվում</w:t>
      </w:r>
      <w:r w:rsidR="00BD61A1" w:rsidRPr="00E83303">
        <w:rPr>
          <w:rFonts w:ascii="GHEA Grapalat" w:eastAsia="GHEA Grapalat" w:hAnsi="GHEA Grapalat" w:cs="GHEA Grapalat"/>
          <w:sz w:val="24"/>
          <w:szCs w:val="24"/>
        </w:rPr>
        <w:t xml:space="preserve"> ստուգ</w:t>
      </w:r>
      <w:r w:rsidR="001E7F13" w:rsidRPr="00E83303">
        <w:rPr>
          <w:rFonts w:ascii="GHEA Grapalat" w:eastAsia="GHEA Grapalat" w:hAnsi="GHEA Grapalat" w:cs="GHEA Grapalat"/>
          <w:sz w:val="24"/>
          <w:szCs w:val="24"/>
          <w:lang w:val="hy-AM"/>
        </w:rPr>
        <w:t>ման</w:t>
      </w:r>
      <w:r w:rsidR="00BD61A1" w:rsidRPr="00E83303">
        <w:rPr>
          <w:rFonts w:ascii="GHEA Grapalat" w:eastAsia="GHEA Grapalat" w:hAnsi="GHEA Grapalat" w:cs="GHEA Grapalat"/>
          <w:sz w:val="24"/>
          <w:szCs w:val="24"/>
        </w:rPr>
        <w:t>:</w:t>
      </w:r>
    </w:p>
    <w:p w14:paraId="00000046" w14:textId="373B663F" w:rsidR="00B227B5" w:rsidRPr="00E83303" w:rsidRDefault="00ED71C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29</w:t>
      </w:r>
      <w:r w:rsidR="00BD61A1" w:rsidRPr="00E83303">
        <w:rPr>
          <w:rFonts w:ascii="GHEA Grapalat" w:eastAsia="GHEA Grapalat" w:hAnsi="GHEA Grapalat" w:cs="GHEA Grapalat"/>
          <w:sz w:val="24"/>
          <w:szCs w:val="24"/>
        </w:rPr>
        <w:t>.Աշխատանքն ավարտած</w:t>
      </w:r>
      <w:r w:rsidR="001E7F13" w:rsidRPr="00E83303">
        <w:rPr>
          <w:rFonts w:ascii="GHEA Grapalat" w:eastAsia="GHEA Grapalat" w:hAnsi="GHEA Grapalat" w:cs="GHEA Grapalat"/>
          <w:sz w:val="24"/>
          <w:szCs w:val="24"/>
          <w:lang w:val="hy-AM"/>
        </w:rPr>
        <w:t xml:space="preserve">, ինչպես նաև </w:t>
      </w:r>
      <w:r w:rsidR="00BD61A1" w:rsidRPr="00E83303">
        <w:rPr>
          <w:rFonts w:ascii="GHEA Grapalat" w:eastAsia="GHEA Grapalat" w:hAnsi="GHEA Grapalat" w:cs="GHEA Grapalat"/>
          <w:sz w:val="24"/>
          <w:szCs w:val="24"/>
        </w:rPr>
        <w:t xml:space="preserve">հիվանդության պատճառով կամ սեփական նախաձեռնությամբ աշխատանքն անավարտ թողած մասնակցի համար կազմվում է համապատասխան արձանագրություն: </w:t>
      </w:r>
    </w:p>
    <w:p w14:paraId="00000047" w14:textId="77777777" w:rsidR="00B227B5" w:rsidRPr="00E83303" w:rsidRDefault="00B227B5" w:rsidP="00E83303">
      <w:pPr>
        <w:shd w:val="clear" w:color="auto" w:fill="FFFFFF"/>
        <w:spacing w:after="0" w:line="360" w:lineRule="auto"/>
        <w:ind w:left="-810" w:right="-284" w:hanging="39"/>
        <w:jc w:val="both"/>
        <w:rPr>
          <w:rFonts w:ascii="GHEA Grapalat" w:eastAsia="GHEA Grapalat" w:hAnsi="GHEA Grapalat" w:cs="GHEA Grapalat"/>
          <w:sz w:val="24"/>
          <w:szCs w:val="24"/>
        </w:rPr>
      </w:pPr>
    </w:p>
    <w:p w14:paraId="00000048" w14:textId="77777777" w:rsidR="00B227B5" w:rsidRPr="00E83303" w:rsidRDefault="00BD61A1" w:rsidP="00E83303">
      <w:pPr>
        <w:shd w:val="clear" w:color="auto" w:fill="FFFFFF"/>
        <w:spacing w:after="0" w:line="360" w:lineRule="auto"/>
        <w:ind w:left="-810" w:right="-284" w:hanging="39"/>
        <w:jc w:val="center"/>
        <w:rPr>
          <w:rFonts w:ascii="GHEA Grapalat" w:eastAsia="GHEA Grapalat" w:hAnsi="GHEA Grapalat" w:cs="GHEA Grapalat"/>
          <w:b/>
          <w:sz w:val="24"/>
          <w:szCs w:val="24"/>
        </w:rPr>
      </w:pPr>
      <w:r w:rsidRPr="00E83303">
        <w:rPr>
          <w:rFonts w:ascii="GHEA Grapalat" w:eastAsia="GHEA Grapalat" w:hAnsi="GHEA Grapalat" w:cs="GHEA Grapalat"/>
          <w:b/>
          <w:sz w:val="24"/>
          <w:szCs w:val="24"/>
        </w:rPr>
        <w:t>3. ԱՏԵՍՏԱՎՈՐՈՒՄՆ ՈՒ ԱՏԵՍՏԱՎՈՐՄԱՆ ԱՐԴՅՈՒՆՔՆԵՐԻ ԱՄՓՈՓՈՒՄԸ</w:t>
      </w:r>
    </w:p>
    <w:p w14:paraId="00000049" w14:textId="77777777" w:rsidR="00B227B5" w:rsidRPr="00E83303" w:rsidRDefault="00B227B5" w:rsidP="00E83303">
      <w:pPr>
        <w:shd w:val="clear" w:color="auto" w:fill="FFFFFF"/>
        <w:spacing w:after="0" w:line="360" w:lineRule="auto"/>
        <w:ind w:left="-810" w:right="-284" w:hanging="39"/>
        <w:jc w:val="both"/>
        <w:rPr>
          <w:rFonts w:ascii="GHEA Grapalat" w:eastAsia="GHEA Grapalat" w:hAnsi="GHEA Grapalat" w:cs="GHEA Grapalat"/>
          <w:sz w:val="24"/>
          <w:szCs w:val="24"/>
        </w:rPr>
      </w:pPr>
    </w:p>
    <w:p w14:paraId="0000004A" w14:textId="3B2014B1" w:rsidR="00B227B5" w:rsidRPr="00E83303" w:rsidRDefault="00ED71C1" w:rsidP="00E83303">
      <w:pPr>
        <w:spacing w:after="0" w:line="360" w:lineRule="auto"/>
        <w:ind w:left="-810" w:right="-284" w:hanging="39"/>
        <w:jc w:val="both"/>
        <w:rPr>
          <w:rFonts w:ascii="GHEA Grapalat" w:eastAsia="GHEA Grapalat" w:hAnsi="GHEA Grapalat" w:cs="GHEA Grapalat"/>
          <w:sz w:val="24"/>
          <w:szCs w:val="24"/>
          <w:highlight w:val="white"/>
        </w:rPr>
      </w:pPr>
      <w:r>
        <w:rPr>
          <w:rFonts w:ascii="GHEA Grapalat" w:eastAsia="GHEA Grapalat" w:hAnsi="GHEA Grapalat" w:cs="GHEA Grapalat"/>
          <w:sz w:val="24"/>
          <w:szCs w:val="24"/>
        </w:rPr>
        <w:t>30</w:t>
      </w:r>
      <w:r w:rsidR="00BD61A1" w:rsidRPr="00E83303">
        <w:rPr>
          <w:rFonts w:ascii="GHEA Grapalat" w:eastAsia="GHEA Grapalat" w:hAnsi="GHEA Grapalat" w:cs="GHEA Grapalat"/>
          <w:sz w:val="24"/>
          <w:szCs w:val="24"/>
        </w:rPr>
        <w:t xml:space="preserve">. Ատեստավորման հարցաշարը բաղկացած է </w:t>
      </w:r>
      <w:r w:rsidR="00295EE6" w:rsidRPr="00E83303">
        <w:rPr>
          <w:rFonts w:ascii="GHEA Grapalat" w:eastAsia="GHEA Grapalat" w:hAnsi="GHEA Grapalat" w:cs="GHEA Grapalat"/>
          <w:sz w:val="24"/>
          <w:szCs w:val="24"/>
          <w:lang w:val="hy-AM"/>
        </w:rPr>
        <w:t>երեք</w:t>
      </w:r>
      <w:r w:rsidR="00BD61A1" w:rsidRPr="00E83303">
        <w:rPr>
          <w:rFonts w:ascii="GHEA Grapalat" w:eastAsia="GHEA Grapalat" w:hAnsi="GHEA Grapalat" w:cs="GHEA Grapalat"/>
          <w:sz w:val="24"/>
          <w:szCs w:val="24"/>
        </w:rPr>
        <w:t xml:space="preserve"> բաժիններից, որոնք սահմանված են  </w:t>
      </w:r>
      <w:r w:rsidR="00BD61A1" w:rsidRPr="00E83303">
        <w:rPr>
          <w:rFonts w:ascii="GHEA Grapalat" w:eastAsia="GHEA Grapalat" w:hAnsi="GHEA Grapalat" w:cs="GHEA Grapalat"/>
          <w:sz w:val="24"/>
          <w:szCs w:val="24"/>
          <w:highlight w:val="white"/>
        </w:rPr>
        <w:t xml:space="preserve">Հայաստանի Հանրապետության կրթության, գիտության, մշակույթի և սպորտի նախարարի 2020 թվականի սեպտեմբերի 7-ի 1162-Ա/2 հրամանով: </w:t>
      </w:r>
      <w:r w:rsidR="00BD61A1" w:rsidRPr="00E83303">
        <w:rPr>
          <w:rFonts w:ascii="GHEA Grapalat" w:eastAsia="GHEA Grapalat" w:hAnsi="GHEA Grapalat" w:cs="GHEA Grapalat"/>
          <w:sz w:val="24"/>
          <w:szCs w:val="24"/>
        </w:rPr>
        <w:t xml:space="preserve">Յուրաքանչյուր բաժին ներկայացնում է հանրակրթական ուսումնական հաստատության ուսուցչի մասնագիտական չափանիշներով սահմանված զարգացման մեկ ոլորտի մասնագիտական գործունեության ոլորտները: </w:t>
      </w:r>
    </w:p>
    <w:p w14:paraId="0000004B" w14:textId="508BC5DD" w:rsidR="00B227B5" w:rsidRPr="00E83303" w:rsidRDefault="00ED71C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31</w:t>
      </w:r>
      <w:r w:rsidR="00BD61A1" w:rsidRPr="00E83303">
        <w:rPr>
          <w:rFonts w:ascii="GHEA Grapalat" w:eastAsia="GHEA Grapalat" w:hAnsi="GHEA Grapalat" w:cs="GHEA Grapalat"/>
          <w:sz w:val="24"/>
          <w:szCs w:val="24"/>
        </w:rPr>
        <w:t>. Ուսուցչի ատեստավորման արդյունքներն արձանագրվում են ըստ բաժինների և ընդհանուր:</w:t>
      </w:r>
    </w:p>
    <w:p w14:paraId="0000004C" w14:textId="2A04E9A0" w:rsidR="00B227B5" w:rsidRPr="00E83303" w:rsidRDefault="00ED71C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32</w:t>
      </w:r>
      <w:r w:rsidR="00BD61A1" w:rsidRPr="00E83303">
        <w:rPr>
          <w:rFonts w:ascii="GHEA Grapalat" w:eastAsia="GHEA Grapalat" w:hAnsi="GHEA Grapalat" w:cs="GHEA Grapalat"/>
          <w:sz w:val="24"/>
          <w:szCs w:val="24"/>
        </w:rPr>
        <w:t>. Ուսուցիչը համարվում է ատեստավորված, եթե՝</w:t>
      </w:r>
    </w:p>
    <w:p w14:paraId="38A75738" w14:textId="7D9401BB" w:rsidR="00A6602E" w:rsidRPr="00E83303" w:rsidRDefault="00BD61A1" w:rsidP="00E83303">
      <w:pPr>
        <w:shd w:val="clear" w:color="auto" w:fill="FFFFFF"/>
        <w:spacing w:after="0" w:line="360" w:lineRule="auto"/>
        <w:ind w:left="-810" w:right="-284" w:hanging="39"/>
        <w:jc w:val="both"/>
        <w:rPr>
          <w:rFonts w:ascii="GHEA Grapalat" w:eastAsia="GHEA Grapalat" w:hAnsi="GHEA Grapalat" w:cs="Times New Roman"/>
          <w:sz w:val="24"/>
          <w:szCs w:val="24"/>
        </w:rPr>
      </w:pPr>
      <w:r w:rsidRPr="00E83303">
        <w:rPr>
          <w:rFonts w:ascii="GHEA Grapalat" w:eastAsia="GHEA Grapalat" w:hAnsi="GHEA Grapalat" w:cs="GHEA Grapalat"/>
          <w:sz w:val="24"/>
          <w:szCs w:val="24"/>
        </w:rPr>
        <w:t>1) ատեստավորման սահմանված շրջափուլի ընթացքում</w:t>
      </w:r>
      <w:r w:rsidR="00000C0A" w:rsidRPr="00E83303">
        <w:rPr>
          <w:rFonts w:ascii="GHEA Grapalat" w:eastAsia="GHEA Grapalat" w:hAnsi="GHEA Grapalat" w:cs="GHEA Grapalat"/>
          <w:sz w:val="24"/>
          <w:szCs w:val="24"/>
        </w:rPr>
        <w:t xml:space="preserve"> </w:t>
      </w:r>
      <w:r w:rsidRPr="00E83303">
        <w:rPr>
          <w:rFonts w:ascii="GHEA Grapalat" w:eastAsia="GHEA Grapalat" w:hAnsi="GHEA Grapalat" w:cs="GHEA Grapalat"/>
          <w:sz w:val="24"/>
          <w:szCs w:val="24"/>
        </w:rPr>
        <w:t>որպես մասնագիտական զարգացման կարիք</w:t>
      </w:r>
      <w:r w:rsidR="00000C0A" w:rsidRPr="00E83303">
        <w:rPr>
          <w:rFonts w:ascii="GHEA Grapalat" w:eastAsia="GHEA Grapalat" w:hAnsi="GHEA Grapalat" w:cs="GHEA Grapalat"/>
          <w:sz w:val="24"/>
          <w:szCs w:val="24"/>
        </w:rPr>
        <w:t xml:space="preserve"> </w:t>
      </w:r>
      <w:r w:rsidRPr="00E83303">
        <w:rPr>
          <w:rFonts w:ascii="GHEA Grapalat" w:eastAsia="GHEA Grapalat" w:hAnsi="GHEA Grapalat" w:cs="GHEA Grapalat"/>
          <w:sz w:val="24"/>
          <w:szCs w:val="24"/>
        </w:rPr>
        <w:t>գնահատվել է առարկայական գիտելիքի բաժինը,</w:t>
      </w:r>
      <w:r w:rsidR="00000C0A" w:rsidRPr="00E83303">
        <w:rPr>
          <w:rFonts w:ascii="GHEA Grapalat" w:eastAsia="GHEA Grapalat" w:hAnsi="GHEA Grapalat" w:cs="GHEA Grapalat"/>
          <w:sz w:val="24"/>
          <w:szCs w:val="24"/>
        </w:rPr>
        <w:t xml:space="preserve"> </w:t>
      </w:r>
      <w:r w:rsidR="00000C0A" w:rsidRPr="00E83303">
        <w:rPr>
          <w:rFonts w:ascii="GHEA Grapalat" w:eastAsia="GHEA Grapalat" w:hAnsi="GHEA Grapalat" w:cs="GHEA Grapalat"/>
          <w:sz w:val="24"/>
          <w:szCs w:val="24"/>
          <w:lang w:val="hy-AM"/>
        </w:rPr>
        <w:t xml:space="preserve">և </w:t>
      </w:r>
      <w:r w:rsidR="00A6602E" w:rsidRPr="00E83303">
        <w:rPr>
          <w:rFonts w:ascii="GHEA Grapalat" w:eastAsia="GHEA Grapalat" w:hAnsi="GHEA Grapalat" w:cs="GHEA Grapalat"/>
          <w:sz w:val="24"/>
          <w:szCs w:val="24"/>
        </w:rPr>
        <w:t xml:space="preserve">համապատասխան առարկայի գիտելիքների ստուգման արդյունքում </w:t>
      </w:r>
      <w:r w:rsidR="00000C0A" w:rsidRPr="00E83303">
        <w:rPr>
          <w:rFonts w:ascii="GHEA Grapalat" w:eastAsia="GHEA Grapalat" w:hAnsi="GHEA Grapalat" w:cs="GHEA Grapalat"/>
          <w:sz w:val="24"/>
          <w:szCs w:val="24"/>
          <w:lang w:val="hy-AM"/>
        </w:rPr>
        <w:t xml:space="preserve">ուսուցիչը </w:t>
      </w:r>
      <w:r w:rsidR="00A6602E" w:rsidRPr="00E83303">
        <w:rPr>
          <w:rFonts w:ascii="GHEA Grapalat" w:eastAsia="GHEA Grapalat" w:hAnsi="GHEA Grapalat" w:cs="GHEA Grapalat"/>
          <w:sz w:val="24"/>
          <w:szCs w:val="24"/>
        </w:rPr>
        <w:t>ցուցաբերել է առնվազն 60% արդյունք</w:t>
      </w:r>
      <w:r w:rsidR="00A6602E" w:rsidRPr="00E83303">
        <w:rPr>
          <w:rFonts w:ascii="Cambria Math" w:eastAsia="GHEA Grapalat" w:hAnsi="Cambria Math" w:cs="Cambria Math"/>
          <w:sz w:val="24"/>
          <w:szCs w:val="24"/>
        </w:rPr>
        <w:t>․</w:t>
      </w:r>
    </w:p>
    <w:p w14:paraId="0000004F" w14:textId="0FC21411" w:rsidR="00B227B5" w:rsidRPr="00E83303" w:rsidRDefault="00BD61A1" w:rsidP="00E83303">
      <w:pPr>
        <w:shd w:val="clear" w:color="auto" w:fill="FFFFFF"/>
        <w:spacing w:after="0" w:line="360" w:lineRule="auto"/>
        <w:ind w:left="-810" w:right="-284" w:hanging="39"/>
        <w:jc w:val="both"/>
        <w:rPr>
          <w:rFonts w:ascii="GHEA Grapalat" w:eastAsia="GHEA Grapalat" w:hAnsi="GHEA Grapalat" w:cs="GHEA Grapalat"/>
          <w:sz w:val="24"/>
          <w:szCs w:val="24"/>
          <w:highlight w:val="white"/>
        </w:rPr>
      </w:pPr>
      <w:r w:rsidRPr="00E83303">
        <w:rPr>
          <w:rFonts w:ascii="GHEA Grapalat" w:eastAsia="GHEA Grapalat" w:hAnsi="GHEA Grapalat" w:cs="GHEA Grapalat"/>
          <w:sz w:val="24"/>
          <w:szCs w:val="24"/>
        </w:rPr>
        <w:t>2) ատեստավորման սահմանված շրջափուլի ավարտին իր մասնագիտական զարգացման կարիքների գնահատման արդյունքով ձևավորված համապատասխան մակարդակի գիտելիքների ստուգման</w:t>
      </w:r>
      <w:r w:rsidR="00000C0A" w:rsidRPr="00E83303">
        <w:rPr>
          <w:rFonts w:ascii="GHEA Grapalat" w:eastAsia="GHEA Grapalat" w:hAnsi="GHEA Grapalat" w:cs="GHEA Grapalat"/>
          <w:sz w:val="24"/>
          <w:szCs w:val="24"/>
          <w:lang w:val="hy-AM"/>
        </w:rPr>
        <w:t xml:space="preserve"> արդյունքում</w:t>
      </w:r>
      <w:r w:rsidRPr="00E83303">
        <w:rPr>
          <w:rFonts w:ascii="GHEA Grapalat" w:eastAsia="GHEA Grapalat" w:hAnsi="GHEA Grapalat" w:cs="GHEA Grapalat"/>
          <w:sz w:val="24"/>
          <w:szCs w:val="24"/>
        </w:rPr>
        <w:t xml:space="preserve"> </w:t>
      </w:r>
      <w:r w:rsidR="00000C0A" w:rsidRPr="00E83303">
        <w:rPr>
          <w:rFonts w:ascii="GHEA Grapalat" w:eastAsia="GHEA Grapalat" w:hAnsi="GHEA Grapalat" w:cs="GHEA Grapalat"/>
          <w:sz w:val="24"/>
          <w:szCs w:val="24"/>
          <w:lang w:val="hy-AM"/>
        </w:rPr>
        <w:t>ուսուցիչը</w:t>
      </w:r>
      <w:r w:rsidRPr="00E83303">
        <w:rPr>
          <w:rFonts w:ascii="GHEA Grapalat" w:eastAsia="GHEA Grapalat" w:hAnsi="GHEA Grapalat" w:cs="GHEA Grapalat"/>
          <w:sz w:val="24"/>
          <w:szCs w:val="24"/>
        </w:rPr>
        <w:t xml:space="preserve"> ցուցաբերել է առնվազն 60% միջին արդյունք, ընդ որում` </w:t>
      </w:r>
      <w:r w:rsidR="002C21E2" w:rsidRPr="00E83303">
        <w:rPr>
          <w:rFonts w:ascii="GHEA Grapalat" w:eastAsia="GHEA Grapalat" w:hAnsi="GHEA Grapalat" w:cs="GHEA Grapalat"/>
          <w:sz w:val="24"/>
          <w:szCs w:val="24"/>
          <w:highlight w:val="white"/>
        </w:rPr>
        <w:t>Հայաստանի Հանրապետության կրթության, գիտության, մշակույթի և սպորտի նախարարի 2020 թվականի սեպտեմբերի 7-ի 1162-Ա/2 հրաման</w:t>
      </w:r>
      <w:r w:rsidR="002C21E2" w:rsidRPr="00E83303">
        <w:rPr>
          <w:rFonts w:ascii="GHEA Grapalat" w:eastAsia="GHEA Grapalat" w:hAnsi="GHEA Grapalat" w:cs="GHEA Grapalat"/>
          <w:sz w:val="24"/>
          <w:szCs w:val="24"/>
          <w:highlight w:val="white"/>
          <w:lang w:val="hy-AM"/>
        </w:rPr>
        <w:t>ով սահմանված</w:t>
      </w:r>
      <w:r w:rsidR="002C21E2" w:rsidRPr="00E83303">
        <w:rPr>
          <w:rFonts w:ascii="GHEA Grapalat" w:eastAsia="GHEA Grapalat" w:hAnsi="GHEA Grapalat" w:cs="GHEA Grapalat"/>
          <w:sz w:val="24"/>
          <w:szCs w:val="24"/>
          <w:highlight w:val="white"/>
        </w:rPr>
        <w:t xml:space="preserve"> յ</w:t>
      </w:r>
      <w:r w:rsidRPr="00E83303">
        <w:rPr>
          <w:rFonts w:ascii="GHEA Grapalat" w:eastAsia="GHEA Grapalat" w:hAnsi="GHEA Grapalat" w:cs="GHEA Grapalat"/>
          <w:sz w:val="24"/>
          <w:szCs w:val="24"/>
        </w:rPr>
        <w:t>ուրաքանչյուր առանձին բաժնից ցուցաբերել է առնվազն</w:t>
      </w:r>
      <w:r w:rsidR="00387122" w:rsidRPr="00E83303">
        <w:rPr>
          <w:rFonts w:ascii="GHEA Grapalat" w:eastAsia="GHEA Grapalat" w:hAnsi="GHEA Grapalat" w:cs="GHEA Grapalat"/>
          <w:sz w:val="24"/>
          <w:szCs w:val="24"/>
        </w:rPr>
        <w:t xml:space="preserve"> 60% </w:t>
      </w:r>
      <w:r w:rsidRPr="00E83303">
        <w:rPr>
          <w:rFonts w:ascii="GHEA Grapalat" w:eastAsia="GHEA Grapalat" w:hAnsi="GHEA Grapalat" w:cs="GHEA Grapalat"/>
          <w:sz w:val="24"/>
          <w:szCs w:val="24"/>
        </w:rPr>
        <w:t>արդյունք.</w:t>
      </w:r>
    </w:p>
    <w:p w14:paraId="00000050" w14:textId="0C0221E1" w:rsidR="00B227B5" w:rsidRPr="00E83303" w:rsidRDefault="00ED71C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33</w:t>
      </w:r>
      <w:r w:rsidR="00BD61A1" w:rsidRPr="00E83303">
        <w:rPr>
          <w:rFonts w:ascii="GHEA Grapalat" w:eastAsia="GHEA Grapalat" w:hAnsi="GHEA Grapalat" w:cs="GHEA Grapalat"/>
          <w:sz w:val="24"/>
          <w:szCs w:val="24"/>
        </w:rPr>
        <w:t>. Ուսուցիչը համարվում է տվյալ մակարդակում չատեստավորված, եթե՝</w:t>
      </w:r>
    </w:p>
    <w:p w14:paraId="00000051" w14:textId="70A6C304" w:rsidR="00B227B5" w:rsidRPr="00E83303" w:rsidRDefault="00BD61A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 xml:space="preserve">1) ատեստավորման սահմանված շրջափուլի ընթացքում որպես մասնագիտական զարգացման կարիք գնահատվել է առարկայական գիտելիքի իմացության բաժինը, </w:t>
      </w:r>
      <w:r w:rsidR="00000C0A" w:rsidRPr="00E83303">
        <w:rPr>
          <w:rFonts w:ascii="GHEA Grapalat" w:eastAsia="GHEA Grapalat" w:hAnsi="GHEA Grapalat" w:cs="GHEA Grapalat"/>
          <w:sz w:val="24"/>
          <w:szCs w:val="24"/>
          <w:lang w:val="hy-AM"/>
        </w:rPr>
        <w:t xml:space="preserve">և </w:t>
      </w:r>
      <w:r w:rsidRPr="00E83303">
        <w:rPr>
          <w:rFonts w:ascii="GHEA Grapalat" w:eastAsia="GHEA Grapalat" w:hAnsi="GHEA Grapalat" w:cs="GHEA Grapalat"/>
          <w:sz w:val="24"/>
          <w:szCs w:val="24"/>
        </w:rPr>
        <w:t>համապատասխան առարկայական գիտելիքների ստուգման</w:t>
      </w:r>
      <w:r w:rsidR="00000C0A" w:rsidRPr="00E83303">
        <w:rPr>
          <w:rFonts w:ascii="GHEA Grapalat" w:eastAsia="GHEA Grapalat" w:hAnsi="GHEA Grapalat" w:cs="GHEA Grapalat"/>
          <w:sz w:val="24"/>
          <w:szCs w:val="24"/>
          <w:lang w:val="hy-AM"/>
        </w:rPr>
        <w:t xml:space="preserve"> արդյունքում</w:t>
      </w:r>
      <w:r w:rsidRPr="00E83303">
        <w:rPr>
          <w:rFonts w:ascii="GHEA Grapalat" w:eastAsia="GHEA Grapalat" w:hAnsi="GHEA Grapalat" w:cs="GHEA Grapalat"/>
          <w:sz w:val="24"/>
          <w:szCs w:val="24"/>
        </w:rPr>
        <w:t xml:space="preserve"> </w:t>
      </w:r>
      <w:r w:rsidR="00000C0A" w:rsidRPr="00E83303">
        <w:rPr>
          <w:rFonts w:ascii="GHEA Grapalat" w:eastAsia="GHEA Grapalat" w:hAnsi="GHEA Grapalat" w:cs="GHEA Grapalat"/>
          <w:sz w:val="24"/>
          <w:szCs w:val="24"/>
        </w:rPr>
        <w:t xml:space="preserve">ուսուցիչը </w:t>
      </w:r>
      <w:r w:rsidRPr="00E83303">
        <w:rPr>
          <w:rFonts w:ascii="GHEA Grapalat" w:eastAsia="GHEA Grapalat" w:hAnsi="GHEA Grapalat" w:cs="GHEA Grapalat"/>
          <w:sz w:val="24"/>
          <w:szCs w:val="24"/>
        </w:rPr>
        <w:t xml:space="preserve"> ցուցաբերել է 60%-ից պակաս արդյունք.</w:t>
      </w:r>
    </w:p>
    <w:p w14:paraId="00000052" w14:textId="614B1EE7" w:rsidR="00B227B5" w:rsidRPr="00E83303" w:rsidRDefault="00BD61A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2) ատեստավորման սահմանված շրջափուլի ավարտին իր մասնագիտական զարգացման կարիքների գնահատման արդյունքով ձևավորված համապատասխան մակարդակի</w:t>
      </w:r>
      <w:r w:rsidR="00000C0A" w:rsidRPr="00E83303">
        <w:rPr>
          <w:rFonts w:ascii="GHEA Grapalat" w:eastAsia="GHEA Grapalat" w:hAnsi="GHEA Grapalat" w:cs="GHEA Grapalat"/>
          <w:sz w:val="24"/>
          <w:szCs w:val="24"/>
          <w:lang w:val="hy-AM"/>
        </w:rPr>
        <w:t xml:space="preserve"> </w:t>
      </w:r>
      <w:r w:rsidRPr="00E83303">
        <w:rPr>
          <w:rFonts w:ascii="GHEA Grapalat" w:eastAsia="GHEA Grapalat" w:hAnsi="GHEA Grapalat" w:cs="GHEA Grapalat"/>
          <w:sz w:val="24"/>
          <w:szCs w:val="24"/>
        </w:rPr>
        <w:t>գիտելիքի ստուգման</w:t>
      </w:r>
      <w:r w:rsidR="00000C0A" w:rsidRPr="00E83303">
        <w:rPr>
          <w:rFonts w:ascii="GHEA Grapalat" w:eastAsia="GHEA Grapalat" w:hAnsi="GHEA Grapalat" w:cs="GHEA Grapalat"/>
          <w:sz w:val="24"/>
          <w:szCs w:val="24"/>
          <w:lang w:val="hy-AM"/>
        </w:rPr>
        <w:t xml:space="preserve"> արդյունքում</w:t>
      </w:r>
      <w:r w:rsidRPr="00E83303">
        <w:rPr>
          <w:rFonts w:ascii="GHEA Grapalat" w:eastAsia="GHEA Grapalat" w:hAnsi="GHEA Grapalat" w:cs="GHEA Grapalat"/>
          <w:sz w:val="24"/>
          <w:szCs w:val="24"/>
        </w:rPr>
        <w:t xml:space="preserve"> </w:t>
      </w:r>
      <w:r w:rsidR="00000C0A" w:rsidRPr="00E83303">
        <w:rPr>
          <w:rFonts w:ascii="GHEA Grapalat" w:eastAsia="GHEA Grapalat" w:hAnsi="GHEA Grapalat" w:cs="GHEA Grapalat"/>
          <w:sz w:val="24"/>
          <w:szCs w:val="24"/>
          <w:lang w:val="hy-AM"/>
        </w:rPr>
        <w:t xml:space="preserve">ուսուցիչը </w:t>
      </w:r>
      <w:r w:rsidRPr="00E83303">
        <w:rPr>
          <w:rFonts w:ascii="GHEA Grapalat" w:eastAsia="GHEA Grapalat" w:hAnsi="GHEA Grapalat" w:cs="GHEA Grapalat"/>
          <w:sz w:val="24"/>
          <w:szCs w:val="24"/>
        </w:rPr>
        <w:t>ցուցաբերել է 60%-ից պակաս միջին արդյունք.</w:t>
      </w:r>
    </w:p>
    <w:p w14:paraId="00000053" w14:textId="04C105CE" w:rsidR="00B227B5" w:rsidRPr="00E83303" w:rsidRDefault="00BD61A1" w:rsidP="00E83303">
      <w:pPr>
        <w:shd w:val="clear" w:color="auto" w:fill="FFFFFF"/>
        <w:spacing w:after="0" w:line="360" w:lineRule="auto"/>
        <w:ind w:left="-849" w:right="-284"/>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 xml:space="preserve"> 3) ատեստավորման սահմանված շրջափուլի ավարտին իր մասնագիտական զարգացման կարիքների գնահատման արդյունքով ձևավորված համապատասխան մակարդակի գիտելիքի ստուգման</w:t>
      </w:r>
      <w:r w:rsidR="00000C0A" w:rsidRPr="00E83303">
        <w:rPr>
          <w:rFonts w:ascii="GHEA Grapalat" w:eastAsia="GHEA Grapalat" w:hAnsi="GHEA Grapalat" w:cs="GHEA Grapalat"/>
          <w:sz w:val="24"/>
          <w:szCs w:val="24"/>
          <w:lang w:val="hy-AM"/>
        </w:rPr>
        <w:t xml:space="preserve"> արդյունքում</w:t>
      </w:r>
      <w:r w:rsidRPr="00E83303">
        <w:rPr>
          <w:rFonts w:ascii="GHEA Grapalat" w:eastAsia="GHEA Grapalat" w:hAnsi="GHEA Grapalat" w:cs="GHEA Grapalat"/>
          <w:sz w:val="24"/>
          <w:szCs w:val="24"/>
        </w:rPr>
        <w:t xml:space="preserve"> </w:t>
      </w:r>
      <w:r w:rsidR="00000C0A" w:rsidRPr="00E83303">
        <w:rPr>
          <w:rFonts w:ascii="GHEA Grapalat" w:eastAsia="GHEA Grapalat" w:hAnsi="GHEA Grapalat" w:cs="GHEA Grapalat"/>
          <w:sz w:val="24"/>
          <w:szCs w:val="24"/>
          <w:lang w:val="hy-AM"/>
        </w:rPr>
        <w:t xml:space="preserve">ուսուցիչը </w:t>
      </w:r>
      <w:r w:rsidRPr="00E83303">
        <w:rPr>
          <w:rFonts w:ascii="GHEA Grapalat" w:eastAsia="GHEA Grapalat" w:hAnsi="GHEA Grapalat" w:cs="GHEA Grapalat"/>
          <w:sz w:val="24"/>
          <w:szCs w:val="24"/>
        </w:rPr>
        <w:t>ցուցաբերել է 60% միջին արդյունք, սակայն առանձին բաժնից կամ բաժիններից արդյունքը 60%-ից պակաս է</w:t>
      </w:r>
      <w:r w:rsidR="00000C0A" w:rsidRPr="00E83303">
        <w:rPr>
          <w:rFonts w:ascii="GHEA Grapalat" w:eastAsia="GHEA Grapalat" w:hAnsi="GHEA Grapalat" w:cs="GHEA Grapalat"/>
          <w:sz w:val="24"/>
          <w:szCs w:val="24"/>
          <w:lang w:val="hy-AM"/>
        </w:rPr>
        <w:t>:</w:t>
      </w:r>
    </w:p>
    <w:p w14:paraId="00000054" w14:textId="31F07667" w:rsidR="00B227B5" w:rsidRPr="00E83303" w:rsidRDefault="00ED71C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34</w:t>
      </w:r>
      <w:r w:rsidR="00BD61A1" w:rsidRPr="00E83303">
        <w:rPr>
          <w:rFonts w:ascii="GHEA Grapalat" w:eastAsia="GHEA Grapalat" w:hAnsi="GHEA Grapalat" w:cs="GHEA Grapalat"/>
          <w:sz w:val="24"/>
          <w:szCs w:val="24"/>
        </w:rPr>
        <w:t>. Տվյալ մակարդակում չատես</w:t>
      </w:r>
      <w:r w:rsidR="00387122" w:rsidRPr="00E83303">
        <w:rPr>
          <w:rFonts w:ascii="GHEA Grapalat" w:eastAsia="GHEA Grapalat" w:hAnsi="GHEA Grapalat" w:cs="GHEA Grapalat"/>
          <w:sz w:val="24"/>
          <w:szCs w:val="24"/>
          <w:lang w:val="hy-AM"/>
        </w:rPr>
        <w:t>տ</w:t>
      </w:r>
      <w:r w:rsidR="00BD61A1" w:rsidRPr="00E83303">
        <w:rPr>
          <w:rFonts w:ascii="GHEA Grapalat" w:eastAsia="GHEA Grapalat" w:hAnsi="GHEA Grapalat" w:cs="GHEA Grapalat"/>
          <w:sz w:val="24"/>
          <w:szCs w:val="24"/>
        </w:rPr>
        <w:t>ավորված ուսուցիչը հաջորդ տարի ենթակա է ատեստավորման</w:t>
      </w:r>
      <w:r w:rsidR="0045379B" w:rsidRPr="00E83303">
        <w:rPr>
          <w:rFonts w:ascii="GHEA Grapalat" w:eastAsia="GHEA Grapalat" w:hAnsi="GHEA Grapalat" w:cs="GHEA Grapalat"/>
          <w:sz w:val="24"/>
          <w:szCs w:val="24"/>
          <w:lang w:val="hy-AM"/>
        </w:rPr>
        <w:t>.</w:t>
      </w:r>
    </w:p>
    <w:p w14:paraId="00000055" w14:textId="6D6A9987" w:rsidR="00B227B5" w:rsidRPr="00E83303" w:rsidRDefault="00BD61A1" w:rsidP="00E83303">
      <w:pPr>
        <w:shd w:val="clear" w:color="auto" w:fill="FFFFFF"/>
        <w:spacing w:after="0" w:line="360" w:lineRule="auto"/>
        <w:ind w:left="-810" w:right="-284" w:hanging="39"/>
        <w:jc w:val="both"/>
        <w:rPr>
          <w:rFonts w:ascii="GHEA Grapalat" w:eastAsia="GHEA Grapalat" w:hAnsi="GHEA Grapalat" w:cs="GHEA Grapalat"/>
          <w:sz w:val="24"/>
          <w:szCs w:val="24"/>
        </w:rPr>
      </w:pPr>
      <w:bookmarkStart w:id="2" w:name="_heading=h.58q55ediz3t6" w:colFirst="0" w:colLast="0"/>
      <w:bookmarkEnd w:id="2"/>
      <w:r w:rsidRPr="00E83303">
        <w:rPr>
          <w:rFonts w:ascii="GHEA Grapalat" w:eastAsia="GHEA Grapalat" w:hAnsi="GHEA Grapalat" w:cs="GHEA Grapalat"/>
          <w:sz w:val="24"/>
          <w:szCs w:val="24"/>
        </w:rPr>
        <w:t xml:space="preserve">1) առարկայի իմացության ոլորտով՝ համաձայն </w:t>
      </w:r>
      <w:r w:rsidR="00387122" w:rsidRPr="00E83303">
        <w:rPr>
          <w:rFonts w:ascii="GHEA Grapalat" w:eastAsia="GHEA Grapalat" w:hAnsi="GHEA Grapalat" w:cs="GHEA Grapalat"/>
          <w:sz w:val="24"/>
          <w:szCs w:val="24"/>
        </w:rPr>
        <w:t>Հայաստանի Հանրապետության կառավարության</w:t>
      </w:r>
      <w:r w:rsidR="00387122" w:rsidRPr="00E83303">
        <w:rPr>
          <w:rFonts w:ascii="GHEA Grapalat" w:eastAsia="GHEA Grapalat" w:hAnsi="GHEA Grapalat" w:cs="GHEA Grapalat"/>
          <w:sz w:val="24"/>
          <w:szCs w:val="24"/>
          <w:lang w:val="hy-AM"/>
        </w:rPr>
        <w:t xml:space="preserve"> 2022 թվականի ապրիլի 28-ի </w:t>
      </w:r>
      <w:r w:rsidR="00387122" w:rsidRPr="00E83303">
        <w:rPr>
          <w:rFonts w:ascii="GHEA Grapalat" w:eastAsia="GHEA Grapalat" w:hAnsi="GHEA Grapalat" w:cs="GHEA Grapalat"/>
          <w:sz w:val="24"/>
          <w:szCs w:val="24"/>
        </w:rPr>
        <w:t xml:space="preserve">N 596-Ն </w:t>
      </w:r>
      <w:r w:rsidRPr="00E83303">
        <w:rPr>
          <w:rFonts w:ascii="GHEA Grapalat" w:eastAsia="GHEA Grapalat" w:hAnsi="GHEA Grapalat" w:cs="GHEA Grapalat"/>
          <w:sz w:val="24"/>
          <w:szCs w:val="24"/>
        </w:rPr>
        <w:t>որոշմամբ սահմանված կարգի.</w:t>
      </w:r>
    </w:p>
    <w:p w14:paraId="00000056" w14:textId="77777777" w:rsidR="00B227B5" w:rsidRPr="00E83303" w:rsidRDefault="00BD61A1" w:rsidP="00E83303">
      <w:pPr>
        <w:shd w:val="clear" w:color="auto" w:fill="FFFFFF"/>
        <w:spacing w:after="0" w:line="360" w:lineRule="auto"/>
        <w:ind w:left="-810" w:right="-284" w:hanging="39"/>
        <w:jc w:val="both"/>
        <w:rPr>
          <w:rFonts w:ascii="GHEA Grapalat" w:eastAsia="GHEA Grapalat" w:hAnsi="GHEA Grapalat" w:cs="GHEA Grapalat"/>
          <w:sz w:val="24"/>
          <w:szCs w:val="24"/>
        </w:rPr>
      </w:pPr>
      <w:bookmarkStart w:id="3" w:name="_heading=h.15spme86ppix" w:colFirst="0" w:colLast="0"/>
      <w:bookmarkEnd w:id="3"/>
      <w:r w:rsidRPr="00E83303">
        <w:rPr>
          <w:rFonts w:ascii="GHEA Grapalat" w:eastAsia="GHEA Grapalat" w:hAnsi="GHEA Grapalat" w:cs="GHEA Grapalat"/>
          <w:sz w:val="24"/>
          <w:szCs w:val="24"/>
        </w:rPr>
        <w:t xml:space="preserve">2) մասնագիտական զարգացման գնահատված կարիքի նախորդ մակարդակում՝ սույն կարգով սահմանված ատեստավորման նվազագույն շեմը չհաղթահարած բաժնից կամ բաժիններից.          </w:t>
      </w:r>
    </w:p>
    <w:p w14:paraId="00000057" w14:textId="77777777" w:rsidR="00B227B5" w:rsidRPr="00E83303" w:rsidRDefault="00BD61A1" w:rsidP="00E83303">
      <w:pPr>
        <w:shd w:val="clear" w:color="auto" w:fill="FFFFFF"/>
        <w:spacing w:after="0" w:line="360" w:lineRule="auto"/>
        <w:ind w:left="-810" w:right="-284" w:hanging="39"/>
        <w:jc w:val="both"/>
        <w:rPr>
          <w:rFonts w:ascii="GHEA Grapalat" w:eastAsia="GHEA Grapalat" w:hAnsi="GHEA Grapalat" w:cs="GHEA Grapalat"/>
          <w:sz w:val="24"/>
          <w:szCs w:val="24"/>
        </w:rPr>
      </w:pPr>
      <w:bookmarkStart w:id="4" w:name="_heading=h.cr0zycustcqn" w:colFirst="0" w:colLast="0"/>
      <w:bookmarkEnd w:id="4"/>
      <w:r w:rsidRPr="00E83303">
        <w:rPr>
          <w:rFonts w:ascii="GHEA Grapalat" w:eastAsia="GHEA Grapalat" w:hAnsi="GHEA Grapalat" w:cs="GHEA Grapalat"/>
          <w:sz w:val="24"/>
          <w:szCs w:val="24"/>
        </w:rPr>
        <w:lastRenderedPageBreak/>
        <w:t xml:space="preserve">3) նույն մակարդակում, եթե մասնագիտական զարգացման կարիքը գնահատված է ձեռնահասության մակարդակում, սակայն ուսուցիչը կամավոր ատեստավորված է: </w:t>
      </w:r>
    </w:p>
    <w:p w14:paraId="00000058" w14:textId="2124CF67" w:rsidR="00B227B5" w:rsidRPr="00E83303" w:rsidRDefault="00ED71C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35</w:t>
      </w:r>
      <w:r w:rsidR="00BD61A1" w:rsidRPr="00E83303">
        <w:rPr>
          <w:rFonts w:ascii="GHEA Grapalat" w:eastAsia="GHEA Grapalat" w:hAnsi="GHEA Grapalat" w:cs="GHEA Grapalat"/>
          <w:sz w:val="24"/>
          <w:szCs w:val="24"/>
        </w:rPr>
        <w:t>. Ուսուցիչը համարվում է ատեստավորման արդյունքում զբաղեցրած պաշտոնին չհամապատասխանող՝</w:t>
      </w:r>
    </w:p>
    <w:p w14:paraId="2E61ECE6" w14:textId="77777777" w:rsidR="00387122" w:rsidRPr="00E83303" w:rsidRDefault="00BD61A1" w:rsidP="00E83303">
      <w:pPr>
        <w:shd w:val="clear" w:color="auto" w:fill="FFFFFF"/>
        <w:spacing w:after="0" w:line="360" w:lineRule="auto"/>
        <w:ind w:left="-810" w:right="-284" w:hanging="39"/>
        <w:jc w:val="both"/>
        <w:rPr>
          <w:rFonts w:ascii="GHEA Grapalat" w:eastAsia="GHEA Grapalat" w:hAnsi="GHEA Grapalat" w:cs="GHEA Grapalat"/>
          <w:sz w:val="24"/>
          <w:szCs w:val="24"/>
        </w:rPr>
      </w:pPr>
      <w:bookmarkStart w:id="5" w:name="_heading=h.ueed0iz7risu" w:colFirst="0" w:colLast="0"/>
      <w:bookmarkEnd w:id="5"/>
      <w:r w:rsidRPr="00E83303">
        <w:rPr>
          <w:rFonts w:ascii="GHEA Grapalat" w:eastAsia="GHEA Grapalat" w:hAnsi="GHEA Grapalat" w:cs="GHEA Grapalat"/>
          <w:sz w:val="24"/>
          <w:szCs w:val="24"/>
        </w:rPr>
        <w:t xml:space="preserve">1) առարկայի իմացության գնահատված կարիքի դեպքում՝ </w:t>
      </w:r>
      <w:r w:rsidR="00387122" w:rsidRPr="00E83303">
        <w:rPr>
          <w:rFonts w:ascii="GHEA Grapalat" w:eastAsia="GHEA Grapalat" w:hAnsi="GHEA Grapalat" w:cs="GHEA Grapalat"/>
          <w:sz w:val="24"/>
          <w:szCs w:val="24"/>
        </w:rPr>
        <w:t xml:space="preserve">Հայաստանի Հանրապետության </w:t>
      </w:r>
      <w:r w:rsidRPr="00E83303">
        <w:rPr>
          <w:rFonts w:ascii="GHEA Grapalat" w:eastAsia="GHEA Grapalat" w:hAnsi="GHEA Grapalat" w:cs="GHEA Grapalat"/>
          <w:sz w:val="24"/>
          <w:szCs w:val="24"/>
        </w:rPr>
        <w:t>կառավարության</w:t>
      </w:r>
      <w:r w:rsidR="00387122" w:rsidRPr="00E83303">
        <w:rPr>
          <w:rFonts w:ascii="GHEA Grapalat" w:eastAsia="GHEA Grapalat" w:hAnsi="GHEA Grapalat" w:cs="GHEA Grapalat"/>
          <w:sz w:val="24"/>
          <w:szCs w:val="24"/>
          <w:lang w:val="hy-AM"/>
        </w:rPr>
        <w:t xml:space="preserve"> 2022 թվականի ապրիլի 28-ի </w:t>
      </w:r>
      <w:r w:rsidR="00387122" w:rsidRPr="00E83303">
        <w:rPr>
          <w:rFonts w:ascii="GHEA Grapalat" w:eastAsia="GHEA Grapalat" w:hAnsi="GHEA Grapalat" w:cs="GHEA Grapalat"/>
          <w:sz w:val="24"/>
          <w:szCs w:val="24"/>
        </w:rPr>
        <w:t>N</w:t>
      </w:r>
      <w:r w:rsidRPr="00E83303">
        <w:rPr>
          <w:rFonts w:ascii="GHEA Grapalat" w:eastAsia="GHEA Grapalat" w:hAnsi="GHEA Grapalat" w:cs="GHEA Grapalat"/>
          <w:sz w:val="24"/>
          <w:szCs w:val="24"/>
        </w:rPr>
        <w:t xml:space="preserve"> 596-Ն որոշմամբ սահմանված կարգով չատեստավորվելու կամ ատեստավորմանը չմասնակցելու դեպքում,</w:t>
      </w:r>
    </w:p>
    <w:p w14:paraId="1E3290EA" w14:textId="76BE25D4" w:rsidR="00C54A3B" w:rsidRPr="00E83303" w:rsidRDefault="00BD61A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 xml:space="preserve">2) </w:t>
      </w:r>
      <w:r w:rsidR="00387122" w:rsidRPr="00E83303">
        <w:rPr>
          <w:rFonts w:ascii="GHEA Grapalat" w:eastAsia="GHEA Grapalat" w:hAnsi="GHEA Grapalat" w:cs="GHEA Grapalat"/>
          <w:sz w:val="24"/>
          <w:szCs w:val="24"/>
        </w:rPr>
        <w:t>Հայաստանի Հանրապետության կառավարության</w:t>
      </w:r>
      <w:r w:rsidR="00387122" w:rsidRPr="00E83303">
        <w:rPr>
          <w:rFonts w:ascii="GHEA Grapalat" w:eastAsia="GHEA Grapalat" w:hAnsi="GHEA Grapalat" w:cs="GHEA Grapalat"/>
          <w:sz w:val="24"/>
          <w:szCs w:val="24"/>
          <w:lang w:val="hy-AM"/>
        </w:rPr>
        <w:t xml:space="preserve"> 2022 թվականի ապրիլի 28-ի </w:t>
      </w:r>
      <w:r w:rsidR="00387122" w:rsidRPr="00E83303">
        <w:rPr>
          <w:rFonts w:ascii="GHEA Grapalat" w:eastAsia="GHEA Grapalat" w:hAnsi="GHEA Grapalat" w:cs="GHEA Grapalat"/>
          <w:sz w:val="24"/>
          <w:szCs w:val="24"/>
        </w:rPr>
        <w:t xml:space="preserve">N 596-Ն </w:t>
      </w:r>
      <w:r w:rsidRPr="00E83303">
        <w:rPr>
          <w:rFonts w:ascii="GHEA Grapalat" w:eastAsia="GHEA Grapalat" w:hAnsi="GHEA Grapalat" w:cs="GHEA Grapalat"/>
          <w:sz w:val="24"/>
          <w:szCs w:val="24"/>
        </w:rPr>
        <w:t xml:space="preserve">որոշմամբ սահմանված կարգով ատեստավորված լինելու, սակայն ձեռնահասության մակարդակում երկու անգամ չատեստավորվելու կամ ատեստավորմանը չմասնակցելու դեպքում:  </w:t>
      </w:r>
    </w:p>
    <w:p w14:paraId="0000005A" w14:textId="23792DE8" w:rsidR="00B227B5" w:rsidRPr="00E83303" w:rsidRDefault="00ED71C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36</w:t>
      </w:r>
      <w:r w:rsidR="00BD61A1" w:rsidRPr="00E83303">
        <w:rPr>
          <w:rFonts w:ascii="GHEA Grapalat" w:eastAsia="GHEA Grapalat" w:hAnsi="GHEA Grapalat" w:cs="GHEA Grapalat"/>
          <w:sz w:val="24"/>
          <w:szCs w:val="24"/>
        </w:rPr>
        <w:t xml:space="preserve">. Ուսուցչի ատեստավորված լինելու վերաբերյալ կատարված նշումը ինքնաշխատ եղանակով արտացոլվում է </w:t>
      </w:r>
      <w:r w:rsidR="00D662D5">
        <w:rPr>
          <w:rFonts w:ascii="GHEA Grapalat" w:eastAsia="GHEA Grapalat" w:hAnsi="GHEA Grapalat" w:cs="GHEA Grapalat"/>
          <w:sz w:val="24"/>
          <w:szCs w:val="24"/>
          <w:lang w:val="hy-AM"/>
        </w:rPr>
        <w:t>Կ</w:t>
      </w:r>
      <w:r w:rsidR="00BD61A1" w:rsidRPr="00E83303">
        <w:rPr>
          <w:rFonts w:ascii="GHEA Grapalat" w:eastAsia="GHEA Grapalat" w:hAnsi="GHEA Grapalat" w:cs="GHEA Grapalat"/>
          <w:sz w:val="24"/>
          <w:szCs w:val="24"/>
        </w:rPr>
        <w:t>րթության կառավարման տեղեկատվական համակարգում</w:t>
      </w:r>
      <w:r w:rsidR="0045379B" w:rsidRPr="00E83303">
        <w:rPr>
          <w:rFonts w:ascii="GHEA Grapalat" w:eastAsia="GHEA Grapalat" w:hAnsi="GHEA Grapalat" w:cs="GHEA Grapalat"/>
          <w:sz w:val="24"/>
          <w:szCs w:val="24"/>
          <w:lang w:val="hy-AM"/>
        </w:rPr>
        <w:t>՝</w:t>
      </w:r>
      <w:r w:rsidR="00BD61A1" w:rsidRPr="00E83303">
        <w:rPr>
          <w:rFonts w:ascii="GHEA Grapalat" w:eastAsia="GHEA Grapalat" w:hAnsi="GHEA Grapalat" w:cs="GHEA Grapalat"/>
          <w:sz w:val="24"/>
          <w:szCs w:val="24"/>
        </w:rPr>
        <w:t xml:space="preserve"> ուսուցչի էլեկտրոնային անձնական գործում:</w:t>
      </w:r>
    </w:p>
    <w:p w14:paraId="0000005B" w14:textId="73DD842A" w:rsidR="00B227B5" w:rsidRPr="00E83303" w:rsidRDefault="00ED71C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37</w:t>
      </w:r>
      <w:r w:rsidR="00BD61A1" w:rsidRPr="00E83303">
        <w:rPr>
          <w:rFonts w:ascii="GHEA Grapalat" w:eastAsia="GHEA Grapalat" w:hAnsi="GHEA Grapalat" w:cs="GHEA Grapalat"/>
          <w:sz w:val="24"/>
          <w:szCs w:val="24"/>
        </w:rPr>
        <w:t xml:space="preserve">. Ատեստավորված ուսուցչի համար հաջորդ շրջափուլում մասնագիտական զարգացման կարիքի գնահատում չի իրականացվում։ Մասնագիտական զարգացման կարիքը և ատեստավորման շրջափուլը որոշվում է </w:t>
      </w:r>
      <w:r w:rsidR="00D662D5">
        <w:rPr>
          <w:rFonts w:ascii="GHEA Grapalat" w:eastAsia="GHEA Grapalat" w:hAnsi="GHEA Grapalat" w:cs="GHEA Grapalat"/>
          <w:sz w:val="24"/>
          <w:szCs w:val="24"/>
          <w:lang w:val="hy-AM"/>
        </w:rPr>
        <w:t>Կ</w:t>
      </w:r>
      <w:r w:rsidR="00BD61A1" w:rsidRPr="00E83303">
        <w:rPr>
          <w:rFonts w:ascii="GHEA Grapalat" w:eastAsia="GHEA Grapalat" w:hAnsi="GHEA Grapalat" w:cs="GHEA Grapalat"/>
          <w:sz w:val="24"/>
          <w:szCs w:val="24"/>
        </w:rPr>
        <w:t>րթության կառավարման տեղեկատվական համակարգի միջոցով՝ ինքնաշխատ եղանակով։</w:t>
      </w:r>
    </w:p>
    <w:p w14:paraId="0000005D" w14:textId="41E6413E" w:rsidR="00B227B5" w:rsidRPr="00E83303" w:rsidRDefault="00ED71C1" w:rsidP="00E83303">
      <w:pP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38</w:t>
      </w:r>
      <w:r w:rsidR="00BD61A1" w:rsidRPr="00E83303">
        <w:rPr>
          <w:rFonts w:ascii="GHEA Grapalat" w:eastAsia="GHEA Grapalat" w:hAnsi="GHEA Grapalat" w:cs="GHEA Grapalat"/>
          <w:sz w:val="24"/>
          <w:szCs w:val="24"/>
        </w:rPr>
        <w:t xml:space="preserve">. Ավելի բարձր մակարդակում ատեստավորվել ցանկանալու դեպքում ուսուցչի դիմումի համաձայն վերջինիս համար կատարվում է մասնագիտական զարգացման կարիքի գնահատում, և ատեստավորման շրջափուլը սահմանվում է գնահատված կարիքին համապատասխան: </w:t>
      </w:r>
    </w:p>
    <w:p w14:paraId="13833B9E" w14:textId="77777777" w:rsidR="00A23444" w:rsidRPr="00E83303" w:rsidRDefault="00A23444" w:rsidP="00E83303">
      <w:pPr>
        <w:shd w:val="clear" w:color="auto" w:fill="FFFFFF"/>
        <w:spacing w:after="0" w:line="360" w:lineRule="auto"/>
        <w:ind w:left="-810" w:right="-284" w:hanging="39"/>
        <w:jc w:val="both"/>
        <w:rPr>
          <w:rFonts w:ascii="GHEA Grapalat" w:eastAsia="GHEA Grapalat" w:hAnsi="GHEA Grapalat" w:cs="GHEA Grapalat"/>
          <w:sz w:val="24"/>
          <w:szCs w:val="24"/>
        </w:rPr>
      </w:pPr>
    </w:p>
    <w:p w14:paraId="0000005E" w14:textId="2FE0CF98" w:rsidR="00B227B5" w:rsidRPr="00E83303" w:rsidRDefault="00BD61A1" w:rsidP="00E83303">
      <w:pPr>
        <w:pBdr>
          <w:top w:val="nil"/>
          <w:left w:val="nil"/>
          <w:bottom w:val="nil"/>
          <w:right w:val="nil"/>
          <w:between w:val="nil"/>
        </w:pBdr>
        <w:shd w:val="clear" w:color="auto" w:fill="FFFFFF"/>
        <w:tabs>
          <w:tab w:val="left" w:pos="0"/>
        </w:tabs>
        <w:spacing w:after="0" w:line="360" w:lineRule="auto"/>
        <w:ind w:left="-810" w:right="-284" w:hanging="39"/>
        <w:jc w:val="center"/>
        <w:rPr>
          <w:rFonts w:ascii="GHEA Grapalat" w:eastAsia="GHEA Grapalat" w:hAnsi="GHEA Grapalat" w:cs="GHEA Grapalat"/>
          <w:sz w:val="24"/>
          <w:szCs w:val="24"/>
        </w:rPr>
      </w:pPr>
      <w:r w:rsidRPr="00E83303">
        <w:rPr>
          <w:rFonts w:ascii="GHEA Grapalat" w:eastAsia="GHEA Grapalat" w:hAnsi="GHEA Grapalat" w:cs="GHEA Grapalat"/>
          <w:b/>
          <w:sz w:val="24"/>
          <w:szCs w:val="24"/>
        </w:rPr>
        <w:t>4. ԱՏԵՍՏԱՎՈՐՄԱՆ ԱՐԴՅՈՒՆՔՆԵՐԻ ԲՈՂՈՔԱՐԿՈՒՄԸ</w:t>
      </w:r>
    </w:p>
    <w:p w14:paraId="0000005F" w14:textId="296F62D4" w:rsidR="00B227B5" w:rsidRPr="00E83303" w:rsidRDefault="00ED71C1" w:rsidP="00E83303">
      <w:pPr>
        <w:pBdr>
          <w:top w:val="nil"/>
          <w:left w:val="nil"/>
          <w:bottom w:val="nil"/>
          <w:right w:val="nil"/>
          <w:between w:val="nil"/>
        </w:pBd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39</w:t>
      </w:r>
      <w:r w:rsidR="00BD61A1" w:rsidRPr="00E83303">
        <w:rPr>
          <w:rFonts w:ascii="GHEA Grapalat" w:eastAsia="GHEA Grapalat" w:hAnsi="GHEA Grapalat" w:cs="GHEA Grapalat"/>
          <w:sz w:val="24"/>
          <w:szCs w:val="24"/>
        </w:rPr>
        <w:t>. Էլեկտրոնային թեստավորման դեպքում՝ արդյունքի մասին ամփոփաթերթն ստանալուց հետո, իսկ թղթային եղանակով ատեստավորման դեպքում՝ ԳԹԿ-ի կայքէջում արդյունքներ</w:t>
      </w:r>
      <w:r w:rsidR="007916B5" w:rsidRPr="00E83303">
        <w:rPr>
          <w:rFonts w:ascii="GHEA Grapalat" w:eastAsia="GHEA Grapalat" w:hAnsi="GHEA Grapalat" w:cs="GHEA Grapalat"/>
          <w:sz w:val="24"/>
          <w:szCs w:val="24"/>
          <w:lang w:val="hy-AM"/>
        </w:rPr>
        <w:t>ի</w:t>
      </w:r>
      <w:r w:rsidR="00BD61A1" w:rsidRPr="00E83303">
        <w:rPr>
          <w:rFonts w:ascii="GHEA Grapalat" w:eastAsia="GHEA Grapalat" w:hAnsi="GHEA Grapalat" w:cs="GHEA Grapalat"/>
          <w:sz w:val="24"/>
          <w:szCs w:val="24"/>
        </w:rPr>
        <w:t xml:space="preserve"> հրապարակ</w:t>
      </w:r>
      <w:r w:rsidR="007916B5" w:rsidRPr="00E83303">
        <w:rPr>
          <w:rFonts w:ascii="GHEA Grapalat" w:eastAsia="GHEA Grapalat" w:hAnsi="GHEA Grapalat" w:cs="GHEA Grapalat"/>
          <w:sz w:val="24"/>
          <w:szCs w:val="24"/>
          <w:lang w:val="hy-AM"/>
        </w:rPr>
        <w:t>ումից</w:t>
      </w:r>
      <w:r w:rsidR="00BD61A1" w:rsidRPr="00E83303">
        <w:rPr>
          <w:rFonts w:ascii="GHEA Grapalat" w:eastAsia="GHEA Grapalat" w:hAnsi="GHEA Grapalat" w:cs="GHEA Grapalat"/>
          <w:sz w:val="24"/>
          <w:szCs w:val="24"/>
        </w:rPr>
        <w:t xml:space="preserve"> հետո</w:t>
      </w:r>
      <w:r w:rsidR="007916B5" w:rsidRPr="00E83303">
        <w:rPr>
          <w:rFonts w:ascii="GHEA Grapalat" w:eastAsia="GHEA Grapalat" w:hAnsi="GHEA Grapalat" w:cs="GHEA Grapalat"/>
          <w:sz w:val="24"/>
          <w:szCs w:val="24"/>
          <w:lang w:val="hy-AM"/>
        </w:rPr>
        <w:t>,</w:t>
      </w:r>
      <w:r w:rsidR="00BD61A1" w:rsidRPr="00E83303">
        <w:rPr>
          <w:rFonts w:ascii="GHEA Grapalat" w:eastAsia="GHEA Grapalat" w:hAnsi="GHEA Grapalat" w:cs="GHEA Grapalat"/>
          <w:sz w:val="24"/>
          <w:szCs w:val="24"/>
        </w:rPr>
        <w:t xml:space="preserve"> </w:t>
      </w:r>
      <w:r w:rsidR="007916B5" w:rsidRPr="00E83303">
        <w:rPr>
          <w:rFonts w:ascii="GHEA Grapalat" w:eastAsia="GHEA Grapalat" w:hAnsi="GHEA Grapalat" w:cs="GHEA Grapalat"/>
          <w:sz w:val="24"/>
          <w:szCs w:val="24"/>
        </w:rPr>
        <w:t>մասնակիցը</w:t>
      </w:r>
      <w:r w:rsidR="007916B5" w:rsidRPr="00E83303">
        <w:rPr>
          <w:rFonts w:ascii="GHEA Grapalat" w:eastAsia="GHEA Grapalat" w:hAnsi="GHEA Grapalat" w:cs="GHEA Grapalat"/>
          <w:sz w:val="24"/>
          <w:szCs w:val="24"/>
          <w:lang w:val="hy-AM"/>
        </w:rPr>
        <w:t xml:space="preserve"> կարող է</w:t>
      </w:r>
      <w:r w:rsidR="007916B5" w:rsidRPr="00E83303">
        <w:rPr>
          <w:rFonts w:ascii="GHEA Grapalat" w:eastAsia="GHEA Grapalat" w:hAnsi="GHEA Grapalat" w:cs="GHEA Grapalat"/>
          <w:sz w:val="24"/>
          <w:szCs w:val="24"/>
        </w:rPr>
        <w:t xml:space="preserve"> </w:t>
      </w:r>
      <w:r w:rsidR="00BD61A1" w:rsidRPr="00E83303">
        <w:rPr>
          <w:rFonts w:ascii="GHEA Grapalat" w:eastAsia="GHEA Grapalat" w:hAnsi="GHEA Grapalat" w:cs="GHEA Grapalat"/>
          <w:sz w:val="24"/>
          <w:szCs w:val="24"/>
        </w:rPr>
        <w:t>ատեստավորման արդյունքի հետ անհամաձայնության դեպքում</w:t>
      </w:r>
      <w:r w:rsidR="000D22C5" w:rsidRPr="00E83303">
        <w:rPr>
          <w:rFonts w:ascii="GHEA Grapalat" w:eastAsia="GHEA Grapalat" w:hAnsi="GHEA Grapalat" w:cs="GHEA Grapalat"/>
          <w:sz w:val="24"/>
          <w:szCs w:val="24"/>
          <w:lang w:val="hy-AM"/>
        </w:rPr>
        <w:t xml:space="preserve"> </w:t>
      </w:r>
      <w:r w:rsidR="009C2A2B" w:rsidRPr="00E83303">
        <w:rPr>
          <w:rFonts w:ascii="GHEA Grapalat" w:eastAsia="GHEA Grapalat" w:hAnsi="GHEA Grapalat" w:cs="GHEA Grapalat"/>
          <w:sz w:val="24"/>
          <w:szCs w:val="24"/>
          <w:lang w:val="hy-AM"/>
        </w:rPr>
        <w:t xml:space="preserve">ստանալուն հաջորդող </w:t>
      </w:r>
      <w:r w:rsidR="007D50E1" w:rsidRPr="00E83303">
        <w:rPr>
          <w:rFonts w:ascii="GHEA Grapalat" w:eastAsia="GHEA Grapalat" w:hAnsi="GHEA Grapalat" w:cs="GHEA Grapalat"/>
          <w:sz w:val="24"/>
          <w:szCs w:val="24"/>
          <w:lang w:val="hy-AM"/>
        </w:rPr>
        <w:t>աշխատանքային օրը՝ մինչև ժամը 19:00-</w:t>
      </w:r>
      <w:r w:rsidR="007F642D" w:rsidRPr="00E83303">
        <w:rPr>
          <w:rFonts w:ascii="GHEA Grapalat" w:eastAsia="GHEA Grapalat" w:hAnsi="GHEA Grapalat" w:cs="GHEA Grapalat"/>
          <w:sz w:val="24"/>
          <w:szCs w:val="24"/>
          <w:lang w:val="hy-AM"/>
        </w:rPr>
        <w:t xml:space="preserve">ն </w:t>
      </w:r>
      <w:r w:rsidR="007916B5" w:rsidRPr="00E83303">
        <w:rPr>
          <w:rFonts w:ascii="GHEA Grapalat" w:eastAsia="GHEA Grapalat" w:hAnsi="GHEA Grapalat" w:cs="GHEA Grapalat"/>
          <w:sz w:val="24"/>
          <w:szCs w:val="24"/>
        </w:rPr>
        <w:t xml:space="preserve">էլեկտրոնային եղանակով </w:t>
      </w:r>
      <w:r w:rsidR="007F642D" w:rsidRPr="00E83303">
        <w:rPr>
          <w:rFonts w:ascii="GHEA Grapalat" w:eastAsia="GHEA Grapalat" w:hAnsi="GHEA Grapalat" w:cs="GHEA Grapalat"/>
          <w:sz w:val="24"/>
          <w:szCs w:val="24"/>
        </w:rPr>
        <w:t>ԳԹԿ-ին</w:t>
      </w:r>
      <w:r w:rsidR="007F642D" w:rsidRPr="00E83303" w:rsidDel="007916B5">
        <w:rPr>
          <w:rFonts w:ascii="GHEA Grapalat" w:eastAsia="GHEA Grapalat" w:hAnsi="GHEA Grapalat" w:cs="GHEA Grapalat"/>
          <w:sz w:val="24"/>
          <w:szCs w:val="24"/>
        </w:rPr>
        <w:t xml:space="preserve"> </w:t>
      </w:r>
      <w:r w:rsidR="007916B5" w:rsidRPr="00E83303">
        <w:rPr>
          <w:rFonts w:ascii="GHEA Grapalat" w:eastAsia="GHEA Grapalat" w:hAnsi="GHEA Grapalat" w:cs="GHEA Grapalat"/>
          <w:sz w:val="24"/>
          <w:szCs w:val="24"/>
        </w:rPr>
        <w:t xml:space="preserve">ուղարկել </w:t>
      </w:r>
      <w:r w:rsidR="00BD61A1" w:rsidRPr="00E83303">
        <w:rPr>
          <w:rFonts w:ascii="GHEA Grapalat" w:eastAsia="GHEA Grapalat" w:hAnsi="GHEA Grapalat" w:cs="GHEA Grapalat"/>
          <w:sz w:val="24"/>
          <w:szCs w:val="24"/>
        </w:rPr>
        <w:t>ատեստավորման արդյունքների բողոքարկման դիմում</w:t>
      </w:r>
      <w:r w:rsidR="007916B5" w:rsidRPr="00E83303">
        <w:rPr>
          <w:rFonts w:ascii="GHEA Grapalat" w:eastAsia="GHEA Grapalat" w:hAnsi="GHEA Grapalat" w:cs="GHEA Grapalat"/>
          <w:sz w:val="24"/>
          <w:szCs w:val="24"/>
          <w:lang w:val="hy-AM"/>
        </w:rPr>
        <w:t>ը</w:t>
      </w:r>
      <w:r w:rsidR="00BD61A1" w:rsidRPr="00E83303">
        <w:rPr>
          <w:rFonts w:ascii="GHEA Grapalat" w:eastAsia="GHEA Grapalat" w:hAnsi="GHEA Grapalat" w:cs="GHEA Grapalat"/>
          <w:sz w:val="24"/>
          <w:szCs w:val="24"/>
        </w:rPr>
        <w:t>:</w:t>
      </w:r>
    </w:p>
    <w:p w14:paraId="6C69EDCF" w14:textId="7316598F" w:rsidR="002C3856" w:rsidRPr="00E83303" w:rsidRDefault="00ED71C1" w:rsidP="00E83303">
      <w:pPr>
        <w:pBdr>
          <w:top w:val="nil"/>
          <w:left w:val="nil"/>
          <w:bottom w:val="nil"/>
          <w:right w:val="nil"/>
          <w:between w:val="nil"/>
        </w:pBd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40</w:t>
      </w:r>
      <w:r w:rsidR="00BD61A1" w:rsidRPr="00E83303">
        <w:rPr>
          <w:rFonts w:ascii="GHEA Grapalat" w:eastAsia="GHEA Grapalat" w:hAnsi="GHEA Grapalat" w:cs="GHEA Grapalat"/>
          <w:sz w:val="24"/>
          <w:szCs w:val="24"/>
        </w:rPr>
        <w:t xml:space="preserve">.Ատեստավորման արդյունքի բողոքը քննելու նպատակով ատեստավորումը կազմակերպած </w:t>
      </w:r>
      <w:r w:rsidR="00804F89">
        <w:rPr>
          <w:rFonts w:ascii="GHEA Grapalat" w:eastAsia="GHEA Grapalat" w:hAnsi="GHEA Grapalat" w:cs="GHEA Grapalat"/>
          <w:sz w:val="24"/>
          <w:szCs w:val="24"/>
          <w:lang w:val="hy-AM"/>
        </w:rPr>
        <w:t xml:space="preserve">քննական </w:t>
      </w:r>
      <w:r w:rsidR="00BD61A1" w:rsidRPr="00E83303">
        <w:rPr>
          <w:rFonts w:ascii="GHEA Grapalat" w:eastAsia="GHEA Grapalat" w:hAnsi="GHEA Grapalat" w:cs="GHEA Grapalat"/>
          <w:sz w:val="24"/>
          <w:szCs w:val="24"/>
        </w:rPr>
        <w:t xml:space="preserve">կենտրոնի ղեկավարի հրամանով ստեղծվում է 5 անձից բաղկացած բողոքարկման հանձնաժողով (այսուհետ՝ հանձնաժողով), որը ձևավորվում է բողոքը մուտքագրվելուց հետո՝ </w:t>
      </w:r>
      <w:r w:rsidR="007B34DB" w:rsidRPr="00E83303">
        <w:rPr>
          <w:rFonts w:ascii="GHEA Grapalat" w:eastAsia="GHEA Grapalat" w:hAnsi="GHEA Grapalat" w:cs="GHEA Grapalat"/>
          <w:sz w:val="24"/>
          <w:szCs w:val="24"/>
          <w:lang w:val="hy-AM"/>
        </w:rPr>
        <w:t>երեք</w:t>
      </w:r>
      <w:r w:rsidR="00BD61A1" w:rsidRPr="00E83303">
        <w:rPr>
          <w:rFonts w:ascii="GHEA Grapalat" w:eastAsia="GHEA Grapalat" w:hAnsi="GHEA Grapalat" w:cs="GHEA Grapalat"/>
          <w:sz w:val="24"/>
          <w:szCs w:val="24"/>
        </w:rPr>
        <w:t xml:space="preserve"> աշխատանքային օրվա ընթացքում</w:t>
      </w:r>
      <w:r w:rsidR="007B34DB" w:rsidRPr="00E83303">
        <w:rPr>
          <w:rFonts w:ascii="GHEA Grapalat" w:eastAsia="GHEA Grapalat" w:hAnsi="GHEA Grapalat" w:cs="GHEA Grapalat"/>
          <w:sz w:val="24"/>
          <w:szCs w:val="24"/>
          <w:lang w:val="hy-AM"/>
        </w:rPr>
        <w:t>: Հանձնաժողովի</w:t>
      </w:r>
      <w:r w:rsidR="00BD61A1" w:rsidRPr="00E83303">
        <w:rPr>
          <w:rFonts w:ascii="GHEA Grapalat" w:eastAsia="GHEA Grapalat" w:hAnsi="GHEA Grapalat" w:cs="GHEA Grapalat"/>
          <w:sz w:val="24"/>
          <w:szCs w:val="24"/>
        </w:rPr>
        <w:t xml:space="preserve"> կազմում ընդգրկվում են առարկայական մասնագետներ, Հայաստանի Հանրապետության կրթության, գիտության, մշակույթի և սպորտի նախարարության (այսուհետ՝ նախարարություն) և </w:t>
      </w:r>
      <w:r w:rsidR="001E7F13" w:rsidRPr="00E83303">
        <w:rPr>
          <w:rFonts w:ascii="GHEA Grapalat" w:eastAsia="GHEA Grapalat" w:hAnsi="GHEA Grapalat" w:cs="GHEA Grapalat"/>
          <w:sz w:val="24"/>
          <w:szCs w:val="24"/>
        </w:rPr>
        <w:t>ԳԹԿ-ի</w:t>
      </w:r>
      <w:r w:rsidR="00BD61A1" w:rsidRPr="00E83303">
        <w:rPr>
          <w:rFonts w:ascii="GHEA Grapalat" w:eastAsia="GHEA Grapalat" w:hAnsi="GHEA Grapalat" w:cs="GHEA Grapalat"/>
          <w:sz w:val="24"/>
          <w:szCs w:val="24"/>
        </w:rPr>
        <w:t xml:space="preserve"> աշխատակիցներ:</w:t>
      </w:r>
      <w:r w:rsidR="004E7359" w:rsidRPr="00E83303">
        <w:rPr>
          <w:rFonts w:ascii="GHEA Grapalat" w:eastAsia="GHEA Grapalat" w:hAnsi="GHEA Grapalat" w:cs="GHEA Grapalat"/>
          <w:sz w:val="24"/>
          <w:szCs w:val="24"/>
        </w:rPr>
        <w:t xml:space="preserve"> </w:t>
      </w:r>
      <w:r w:rsidR="002C3856" w:rsidRPr="00E83303">
        <w:rPr>
          <w:rFonts w:ascii="GHEA Grapalat" w:eastAsia="GHEA Grapalat" w:hAnsi="GHEA Grapalat" w:cs="GHEA Grapalat"/>
          <w:sz w:val="24"/>
          <w:szCs w:val="24"/>
        </w:rPr>
        <w:t>Հանձնաժողովն իրավազոր է, եթե որոշման կայացմանը մասնակցում են հանձնաժողովի առնվազն 3 անդամներ։</w:t>
      </w:r>
    </w:p>
    <w:p w14:paraId="00000061" w14:textId="208B07D4" w:rsidR="00B227B5" w:rsidRPr="00E83303" w:rsidRDefault="00ED71C1" w:rsidP="00E83303">
      <w:pPr>
        <w:pBdr>
          <w:top w:val="nil"/>
          <w:left w:val="nil"/>
          <w:bottom w:val="nil"/>
          <w:right w:val="nil"/>
          <w:between w:val="nil"/>
        </w:pBd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41</w:t>
      </w:r>
      <w:r w:rsidR="00BD61A1" w:rsidRPr="00E83303">
        <w:rPr>
          <w:rFonts w:ascii="GHEA Grapalat" w:eastAsia="GHEA Grapalat" w:hAnsi="GHEA Grapalat" w:cs="GHEA Grapalat"/>
          <w:sz w:val="24"/>
          <w:szCs w:val="24"/>
        </w:rPr>
        <w:t xml:space="preserve">. Հանձնաժողովն իր ուսումնասիրության արդյունքների մասին գրավոր եզրակացությունը </w:t>
      </w:r>
      <w:r w:rsidR="002331B8" w:rsidRPr="00E83303">
        <w:rPr>
          <w:rFonts w:ascii="GHEA Grapalat" w:eastAsia="GHEA Grapalat" w:hAnsi="GHEA Grapalat" w:cs="GHEA Grapalat"/>
          <w:sz w:val="24"/>
          <w:szCs w:val="24"/>
        </w:rPr>
        <w:t xml:space="preserve">ներկայացնում է բողոքը ներկայացրած մասնակցին՝ </w:t>
      </w:r>
      <w:r w:rsidR="00BD61A1" w:rsidRPr="00E83303">
        <w:rPr>
          <w:rFonts w:ascii="GHEA Grapalat" w:eastAsia="GHEA Grapalat" w:hAnsi="GHEA Grapalat" w:cs="GHEA Grapalat"/>
          <w:sz w:val="24"/>
          <w:szCs w:val="24"/>
        </w:rPr>
        <w:t>հանձնաժողովի ձևավորումից հետո 3 աշխատանքային օրվա ընթացքում։ Բողոքի քննարկման արդյունքի մասին որոշումն ընդունվում է բաց քվեարկությամբ, ձայների պարզ մեծամասնությամբ:</w:t>
      </w:r>
    </w:p>
    <w:p w14:paraId="00000062" w14:textId="774D91EE" w:rsidR="00B227B5" w:rsidRPr="00E83303" w:rsidRDefault="00ED71C1" w:rsidP="00E83303">
      <w:pPr>
        <w:pBdr>
          <w:top w:val="nil"/>
          <w:left w:val="nil"/>
          <w:bottom w:val="nil"/>
          <w:right w:val="nil"/>
          <w:between w:val="nil"/>
        </w:pBd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42</w:t>
      </w:r>
      <w:r w:rsidR="00BD61A1" w:rsidRPr="00E83303">
        <w:rPr>
          <w:rFonts w:ascii="GHEA Grapalat" w:eastAsia="GHEA Grapalat" w:hAnsi="GHEA Grapalat" w:cs="GHEA Grapalat"/>
          <w:sz w:val="24"/>
          <w:szCs w:val="24"/>
        </w:rPr>
        <w:t>. Հանձնաժողովը չի քննարկում`</w:t>
      </w:r>
    </w:p>
    <w:p w14:paraId="00000063" w14:textId="3D9228F6" w:rsidR="00B227B5" w:rsidRPr="00E83303" w:rsidRDefault="00BD61A1" w:rsidP="00E83303">
      <w:pPr>
        <w:pBdr>
          <w:top w:val="nil"/>
          <w:left w:val="nil"/>
          <w:bottom w:val="nil"/>
          <w:right w:val="nil"/>
          <w:between w:val="nil"/>
        </w:pBdr>
        <w:shd w:val="clear" w:color="auto" w:fill="FFFFFF"/>
        <w:spacing w:after="0" w:line="360" w:lineRule="auto"/>
        <w:ind w:left="-81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1) սույն կարգի</w:t>
      </w:r>
      <w:r w:rsidR="00E74A03">
        <w:rPr>
          <w:rFonts w:ascii="GHEA Grapalat" w:eastAsia="GHEA Grapalat" w:hAnsi="GHEA Grapalat" w:cs="GHEA Grapalat"/>
          <w:sz w:val="24"/>
          <w:szCs w:val="24"/>
        </w:rPr>
        <w:t xml:space="preserve"> 41</w:t>
      </w:r>
      <w:r w:rsidRPr="00E83303">
        <w:rPr>
          <w:rFonts w:ascii="GHEA Grapalat" w:eastAsia="GHEA Grapalat" w:hAnsi="GHEA Grapalat" w:cs="GHEA Grapalat"/>
          <w:sz w:val="24"/>
          <w:szCs w:val="24"/>
        </w:rPr>
        <w:t>-րդ կետով նախատեսված ժամկետից հետո ներկայացված բողոք</w:t>
      </w:r>
      <w:r w:rsidR="001E7F13" w:rsidRPr="00E83303">
        <w:rPr>
          <w:rFonts w:ascii="GHEA Grapalat" w:eastAsia="GHEA Grapalat" w:hAnsi="GHEA Grapalat" w:cs="GHEA Grapalat"/>
          <w:sz w:val="24"/>
          <w:szCs w:val="24"/>
          <w:lang w:val="hy-AM"/>
        </w:rPr>
        <w:t>ներ</w:t>
      </w:r>
      <w:r w:rsidRPr="00E83303">
        <w:rPr>
          <w:rFonts w:ascii="GHEA Grapalat" w:eastAsia="GHEA Grapalat" w:hAnsi="GHEA Grapalat" w:cs="GHEA Grapalat"/>
          <w:sz w:val="24"/>
          <w:szCs w:val="24"/>
        </w:rPr>
        <w:t>ը.</w:t>
      </w:r>
    </w:p>
    <w:p w14:paraId="00000064" w14:textId="6D7FB46D" w:rsidR="00B227B5" w:rsidRPr="00E83303" w:rsidRDefault="00BD61A1" w:rsidP="00E83303">
      <w:pPr>
        <w:pBdr>
          <w:top w:val="nil"/>
          <w:left w:val="nil"/>
          <w:bottom w:val="nil"/>
          <w:right w:val="nil"/>
          <w:between w:val="nil"/>
        </w:pBdr>
        <w:shd w:val="clear" w:color="auto" w:fill="FFFFFF"/>
        <w:spacing w:after="0" w:line="360" w:lineRule="auto"/>
        <w:ind w:left="-810" w:right="-284" w:hanging="39"/>
        <w:jc w:val="both"/>
        <w:rPr>
          <w:rFonts w:ascii="GHEA Grapalat" w:eastAsia="GHEA Grapalat" w:hAnsi="GHEA Grapalat" w:cs="GHEA Grapalat"/>
          <w:sz w:val="24"/>
          <w:szCs w:val="24"/>
        </w:rPr>
      </w:pPr>
      <w:r w:rsidRPr="00E83303">
        <w:rPr>
          <w:rFonts w:ascii="GHEA Grapalat" w:eastAsia="GHEA Grapalat" w:hAnsi="GHEA Grapalat" w:cs="GHEA Grapalat"/>
          <w:sz w:val="24"/>
          <w:szCs w:val="24"/>
        </w:rPr>
        <w:t xml:space="preserve">2) </w:t>
      </w:r>
      <w:r w:rsidR="007F642D" w:rsidRPr="00E83303">
        <w:rPr>
          <w:rFonts w:ascii="GHEA Grapalat" w:eastAsia="GHEA Grapalat" w:hAnsi="GHEA Grapalat" w:cs="GHEA Grapalat"/>
          <w:sz w:val="24"/>
          <w:szCs w:val="24"/>
          <w:lang w:val="hy-AM"/>
        </w:rPr>
        <w:t>թ</w:t>
      </w:r>
      <w:r w:rsidR="007F642D" w:rsidRPr="00E83303">
        <w:rPr>
          <w:rFonts w:ascii="GHEA Grapalat" w:eastAsia="GHEA Grapalat" w:hAnsi="GHEA Grapalat" w:cs="GHEA Grapalat"/>
          <w:sz w:val="24"/>
          <w:szCs w:val="24"/>
        </w:rPr>
        <w:t>ղթային եղանակով իրականացվ</w:t>
      </w:r>
      <w:r w:rsidR="007F642D" w:rsidRPr="00E83303">
        <w:rPr>
          <w:rFonts w:ascii="GHEA Grapalat" w:eastAsia="GHEA Grapalat" w:hAnsi="GHEA Grapalat" w:cs="GHEA Grapalat"/>
          <w:sz w:val="24"/>
          <w:szCs w:val="24"/>
          <w:lang w:val="hy-AM"/>
        </w:rPr>
        <w:t xml:space="preserve">ող թեստավորման </w:t>
      </w:r>
      <w:r w:rsidR="007F642D" w:rsidRPr="00E83303">
        <w:rPr>
          <w:rFonts w:ascii="GHEA Grapalat" w:eastAsia="GHEA Grapalat" w:hAnsi="GHEA Grapalat" w:cs="GHEA Grapalat"/>
          <w:sz w:val="24"/>
          <w:szCs w:val="24"/>
        </w:rPr>
        <w:t>դեպքում</w:t>
      </w:r>
      <w:r w:rsidR="00C91E5C" w:rsidRPr="00E83303">
        <w:rPr>
          <w:rFonts w:ascii="GHEA Grapalat" w:eastAsia="GHEA Grapalat" w:hAnsi="GHEA Grapalat" w:cs="GHEA Grapalat"/>
          <w:sz w:val="24"/>
          <w:szCs w:val="24"/>
          <w:lang w:val="hy-AM"/>
        </w:rPr>
        <w:t>՝</w:t>
      </w:r>
      <w:r w:rsidR="007F642D" w:rsidRPr="00E83303">
        <w:rPr>
          <w:rFonts w:ascii="GHEA Grapalat" w:eastAsia="GHEA Grapalat" w:hAnsi="GHEA Grapalat" w:cs="GHEA Grapalat"/>
          <w:sz w:val="24"/>
          <w:szCs w:val="24"/>
        </w:rPr>
        <w:t xml:space="preserve"> </w:t>
      </w:r>
      <w:r w:rsidRPr="00E83303">
        <w:rPr>
          <w:rFonts w:ascii="GHEA Grapalat" w:eastAsia="GHEA Grapalat" w:hAnsi="GHEA Grapalat" w:cs="GHEA Grapalat"/>
          <w:sz w:val="24"/>
          <w:szCs w:val="24"/>
        </w:rPr>
        <w:t>մասնակցի կողմից պատասխանների ձևաթղթի լրացման ընթացքում թույլ տրված վրիպումների կամ սխալների վերաբերյալ դիմումները:</w:t>
      </w:r>
    </w:p>
    <w:p w14:paraId="00000065" w14:textId="3C888DC4" w:rsidR="00B227B5" w:rsidRPr="00E83303" w:rsidRDefault="00ED71C1" w:rsidP="00E83303">
      <w:pPr>
        <w:pBdr>
          <w:top w:val="nil"/>
          <w:left w:val="nil"/>
          <w:bottom w:val="nil"/>
          <w:right w:val="nil"/>
          <w:between w:val="nil"/>
        </w:pBd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43</w:t>
      </w:r>
      <w:r w:rsidR="00BD61A1" w:rsidRPr="00E83303">
        <w:rPr>
          <w:rFonts w:ascii="GHEA Grapalat" w:eastAsia="GHEA Grapalat" w:hAnsi="GHEA Grapalat" w:cs="GHEA Grapalat"/>
          <w:sz w:val="24"/>
          <w:szCs w:val="24"/>
        </w:rPr>
        <w:t xml:space="preserve">. Բողոքարկման արդյունքում </w:t>
      </w:r>
      <w:r w:rsidR="00C5582A" w:rsidRPr="00E83303">
        <w:rPr>
          <w:rFonts w:ascii="GHEA Grapalat" w:eastAsia="GHEA Grapalat" w:hAnsi="GHEA Grapalat" w:cs="GHEA Grapalat"/>
          <w:sz w:val="24"/>
          <w:szCs w:val="24"/>
          <w:lang w:val="hy-AM"/>
        </w:rPr>
        <w:t>հանձնաժողով</w:t>
      </w:r>
      <w:r w:rsidR="00233BF5" w:rsidRPr="00E83303">
        <w:rPr>
          <w:rFonts w:ascii="GHEA Grapalat" w:eastAsia="GHEA Grapalat" w:hAnsi="GHEA Grapalat" w:cs="GHEA Grapalat"/>
          <w:sz w:val="24"/>
          <w:szCs w:val="24"/>
          <w:lang w:val="hy-AM"/>
        </w:rPr>
        <w:t xml:space="preserve">ն </w:t>
      </w:r>
      <w:r w:rsidR="00BD61A1" w:rsidRPr="00E83303">
        <w:rPr>
          <w:rFonts w:ascii="GHEA Grapalat" w:eastAsia="GHEA Grapalat" w:hAnsi="GHEA Grapalat" w:cs="GHEA Grapalat"/>
          <w:sz w:val="24"/>
          <w:szCs w:val="24"/>
        </w:rPr>
        <w:t>ընդունում է որոշում մասնակցի աշխատանքի միավորի պահպանման, բարձրացման կամ իջեցման մասին: Հանձնաժողովի որոշման հիման վրա մասնակցի աշխատանքի բողոքարկման արդյունքները հրապարակվում են ԳԹԿ-ի կայքէջում</w:t>
      </w:r>
      <w:r w:rsidR="00C5582A" w:rsidRPr="00E83303">
        <w:rPr>
          <w:rFonts w:ascii="GHEA Grapalat" w:eastAsia="GHEA Grapalat" w:hAnsi="GHEA Grapalat" w:cs="GHEA Grapalat"/>
          <w:sz w:val="24"/>
          <w:szCs w:val="24"/>
          <w:lang w:val="hy-AM"/>
        </w:rPr>
        <w:t>՝</w:t>
      </w:r>
      <w:r w:rsidR="00BD61A1" w:rsidRPr="00E83303">
        <w:rPr>
          <w:rFonts w:ascii="GHEA Grapalat" w:eastAsia="GHEA Grapalat" w:hAnsi="GHEA Grapalat" w:cs="GHEA Grapalat"/>
          <w:sz w:val="24"/>
          <w:szCs w:val="24"/>
        </w:rPr>
        <w:t xml:space="preserve"> </w:t>
      </w:r>
      <w:r w:rsidR="009C2A2B" w:rsidRPr="00E83303">
        <w:rPr>
          <w:rFonts w:ascii="GHEA Grapalat" w:hAnsi="GHEA Grapalat"/>
          <w:spacing w:val="-6"/>
          <w:sz w:val="24"/>
          <w:szCs w:val="24"/>
        </w:rPr>
        <w:t xml:space="preserve">բողոքարկման հանձնաժողովի կայացրած որոշումից հետո՝ </w:t>
      </w:r>
      <w:r w:rsidR="00BD61A1" w:rsidRPr="00E83303">
        <w:rPr>
          <w:rFonts w:ascii="GHEA Grapalat" w:eastAsia="GHEA Grapalat" w:hAnsi="GHEA Grapalat" w:cs="GHEA Grapalat"/>
          <w:sz w:val="24"/>
          <w:szCs w:val="24"/>
        </w:rPr>
        <w:t>2 աշխատանքային օրվա ընթացքում:</w:t>
      </w:r>
    </w:p>
    <w:p w14:paraId="00000066" w14:textId="7132C5A6" w:rsidR="00B227B5" w:rsidRPr="003964D5" w:rsidRDefault="00ED71C1" w:rsidP="003964D5">
      <w:pPr>
        <w:pBdr>
          <w:top w:val="nil"/>
          <w:left w:val="nil"/>
          <w:bottom w:val="nil"/>
          <w:right w:val="nil"/>
          <w:between w:val="nil"/>
        </w:pBdr>
        <w:shd w:val="clear" w:color="auto" w:fill="FFFFFF"/>
        <w:spacing w:after="0" w:line="360" w:lineRule="auto"/>
        <w:ind w:left="-810" w:right="-284" w:hanging="39"/>
        <w:jc w:val="both"/>
        <w:rPr>
          <w:rFonts w:ascii="GHEA Grapalat" w:hAnsi="GHEA Grapalat"/>
          <w:sz w:val="24"/>
          <w:szCs w:val="24"/>
          <w:lang w:val="hy-AM"/>
        </w:rPr>
      </w:pPr>
      <w:r>
        <w:rPr>
          <w:rFonts w:ascii="GHEA Grapalat" w:eastAsia="GHEA Grapalat" w:hAnsi="GHEA Grapalat" w:cs="GHEA Grapalat"/>
          <w:sz w:val="24"/>
          <w:szCs w:val="24"/>
        </w:rPr>
        <w:t>44</w:t>
      </w:r>
      <w:r w:rsidR="00BD61A1" w:rsidRPr="00E83303">
        <w:rPr>
          <w:rFonts w:ascii="GHEA Grapalat" w:eastAsia="GHEA Grapalat" w:hAnsi="GHEA Grapalat" w:cs="GHEA Grapalat"/>
          <w:sz w:val="24"/>
          <w:szCs w:val="24"/>
        </w:rPr>
        <w:t xml:space="preserve">. </w:t>
      </w:r>
      <w:r w:rsidR="00621FBF" w:rsidRPr="00E83303">
        <w:rPr>
          <w:rFonts w:ascii="GHEA Grapalat" w:hAnsi="GHEA Grapalat"/>
          <w:sz w:val="24"/>
          <w:szCs w:val="24"/>
        </w:rPr>
        <w:t>Էլեկտրոնային եղանակով իրականացված թեստավորման դեպքում ԳԹԿ-ն բողոքարկման արդյունքները, փոփոխության ենթակա լինելու դեպքում, մեկ աշխատանքային օրվա ընթացքում գրավոր ներկայացնում է «Կրթական տեխնոլոգիաների ազգային կենտրոն» ՊՈԱԿ-ին՝ համապատասխան փոփոխություն կատարելու նպատակով</w:t>
      </w:r>
      <w:r w:rsidR="00621FBF" w:rsidRPr="00E83303">
        <w:rPr>
          <w:rFonts w:ascii="GHEA Grapalat" w:hAnsi="GHEA Grapalat"/>
          <w:sz w:val="24"/>
          <w:szCs w:val="24"/>
          <w:lang w:val="hy-AM"/>
        </w:rPr>
        <w:t>:</w:t>
      </w:r>
    </w:p>
    <w:p w14:paraId="1CA6D6AC" w14:textId="77777777" w:rsidR="00C772F2" w:rsidRDefault="00ED71C1" w:rsidP="00C772F2">
      <w:pPr>
        <w:pBdr>
          <w:top w:val="nil"/>
          <w:left w:val="nil"/>
          <w:bottom w:val="nil"/>
          <w:right w:val="nil"/>
          <w:between w:val="nil"/>
        </w:pBdr>
        <w:shd w:val="clear" w:color="auto" w:fill="FFFFFF"/>
        <w:spacing w:after="0" w:line="360" w:lineRule="auto"/>
        <w:ind w:left="-810" w:right="-284" w:hanging="39"/>
        <w:jc w:val="both"/>
        <w:rPr>
          <w:rFonts w:ascii="GHEA Grapalat" w:eastAsia="GHEA Grapalat" w:hAnsi="GHEA Grapalat" w:cs="GHEA Grapalat"/>
          <w:sz w:val="24"/>
          <w:szCs w:val="24"/>
        </w:rPr>
      </w:pPr>
      <w:r>
        <w:rPr>
          <w:rFonts w:ascii="GHEA Grapalat" w:eastAsia="GHEA Grapalat" w:hAnsi="GHEA Grapalat" w:cs="GHEA Grapalat"/>
          <w:sz w:val="24"/>
          <w:szCs w:val="24"/>
        </w:rPr>
        <w:t>45</w:t>
      </w:r>
      <w:r w:rsidR="00BD61A1" w:rsidRPr="00E83303">
        <w:rPr>
          <w:rFonts w:ascii="GHEA Grapalat" w:eastAsia="GHEA Grapalat" w:hAnsi="GHEA Grapalat" w:cs="GHEA Grapalat"/>
          <w:sz w:val="24"/>
          <w:szCs w:val="24"/>
        </w:rPr>
        <w:t xml:space="preserve">. Բողոքարկման գործընթացի ավարտից և ամփոփումից հետո </w:t>
      </w:r>
      <w:r w:rsidR="001E7F13" w:rsidRPr="00E83303">
        <w:rPr>
          <w:rFonts w:ascii="GHEA Grapalat" w:eastAsia="GHEA Grapalat" w:hAnsi="GHEA Grapalat" w:cs="GHEA Grapalat"/>
          <w:sz w:val="24"/>
          <w:szCs w:val="24"/>
          <w:lang w:val="hy-AM"/>
        </w:rPr>
        <w:t>ԳԹԿ-ն</w:t>
      </w:r>
      <w:r w:rsidR="00BD61A1" w:rsidRPr="00E83303">
        <w:rPr>
          <w:rFonts w:ascii="GHEA Grapalat" w:eastAsia="GHEA Grapalat" w:hAnsi="GHEA Grapalat" w:cs="GHEA Grapalat"/>
          <w:sz w:val="24"/>
          <w:szCs w:val="24"/>
        </w:rPr>
        <w:t xml:space="preserve"> </w:t>
      </w:r>
      <w:r w:rsidR="00956BA0" w:rsidRPr="00E83303">
        <w:rPr>
          <w:rFonts w:ascii="GHEA Grapalat" w:eastAsia="GHEA Grapalat" w:hAnsi="GHEA Grapalat" w:cs="GHEA Grapalat"/>
          <w:sz w:val="24"/>
          <w:szCs w:val="24"/>
          <w:lang w:val="hy-AM"/>
        </w:rPr>
        <w:t>երեք</w:t>
      </w:r>
      <w:r w:rsidR="00BD61A1" w:rsidRPr="00E83303">
        <w:rPr>
          <w:rFonts w:ascii="GHEA Grapalat" w:eastAsia="GHEA Grapalat" w:hAnsi="GHEA Grapalat" w:cs="GHEA Grapalat"/>
          <w:sz w:val="24"/>
          <w:szCs w:val="24"/>
        </w:rPr>
        <w:t xml:space="preserve"> աշխատանքային օրվա ընթացքում նախարարությանը ներկայացնում է ատեստավորմանը մասնակցած բոլոր մասնակիցների ատեստավորման անհատական արդյունքները՝ ըստ առարկաների, մարզերի, ուսումնական հաստատությունների և ճիշտ կատարած առաջադրանքների թվի (</w:t>
      </w:r>
      <w:r w:rsidR="00DC4770" w:rsidRPr="00E83303">
        <w:rPr>
          <w:rFonts w:ascii="GHEA Grapalat" w:eastAsia="GHEA Grapalat" w:hAnsi="GHEA Grapalat" w:cs="GHEA Grapalat"/>
          <w:sz w:val="24"/>
          <w:szCs w:val="24"/>
          <w:lang w:val="hy-AM"/>
        </w:rPr>
        <w:t>այդ թվում</w:t>
      </w:r>
      <w:r w:rsidR="00BD61A1" w:rsidRPr="00E83303">
        <w:rPr>
          <w:rFonts w:ascii="GHEA Grapalat" w:eastAsia="GHEA Grapalat" w:hAnsi="GHEA Grapalat" w:cs="GHEA Grapalat"/>
          <w:sz w:val="24"/>
          <w:szCs w:val="24"/>
        </w:rPr>
        <w:t>՝ արտահայտած տոկոսով)։</w:t>
      </w:r>
    </w:p>
    <w:p w14:paraId="755BFC7C" w14:textId="77777777" w:rsidR="00D662D5" w:rsidRPr="00D662D5" w:rsidRDefault="00D662D5" w:rsidP="00D662D5">
      <w:pPr>
        <w:pBdr>
          <w:top w:val="nil"/>
          <w:left w:val="nil"/>
          <w:bottom w:val="nil"/>
          <w:right w:val="nil"/>
          <w:between w:val="nil"/>
        </w:pBdr>
        <w:shd w:val="clear" w:color="auto" w:fill="FFFFFF"/>
        <w:spacing w:after="0" w:line="360" w:lineRule="auto"/>
        <w:ind w:left="-810" w:right="-284" w:hanging="39"/>
        <w:jc w:val="both"/>
        <w:rPr>
          <w:rFonts w:ascii="GHEA Grapalat" w:eastAsia="GHEA Grapalat" w:hAnsi="GHEA Grapalat" w:cs="GHEA Grapalat"/>
          <w:sz w:val="24"/>
          <w:szCs w:val="24"/>
        </w:rPr>
      </w:pPr>
      <w:r w:rsidRPr="00D662D5">
        <w:rPr>
          <w:rFonts w:ascii="GHEA Grapalat" w:eastAsia="GHEA Grapalat" w:hAnsi="GHEA Grapalat" w:cs="GHEA Grapalat"/>
          <w:bCs/>
          <w:sz w:val="24"/>
          <w:szCs w:val="24"/>
        </w:rPr>
        <w:lastRenderedPageBreak/>
        <w:t>46.</w:t>
      </w:r>
      <w:r w:rsidRPr="00D662D5">
        <w:rPr>
          <w:rFonts w:ascii="GHEA Grapalat" w:eastAsia="GHEA Grapalat" w:hAnsi="GHEA Grapalat" w:cs="GHEA Grapalat"/>
          <w:sz w:val="24"/>
          <w:szCs w:val="24"/>
        </w:rPr>
        <w:t xml:space="preserve"> Հանրակրթական ուսումնական հաստատությունների ուսուցիչների հերթական ատեստավորման արդյունքների քննարկման և դրանց վերաբերյալ համապատասխան առաջարկությունների ներկայացման նպատակով նախարարի հրամանով՝ ըստ մարզերի, ստեղծվում են տարածքային հանձնաժողովներ։</w:t>
      </w:r>
    </w:p>
    <w:p w14:paraId="64F2237F" w14:textId="77777777" w:rsidR="00D662D5" w:rsidRPr="00D662D5" w:rsidRDefault="00D662D5" w:rsidP="00D662D5">
      <w:pPr>
        <w:pBdr>
          <w:top w:val="nil"/>
          <w:left w:val="nil"/>
          <w:bottom w:val="nil"/>
          <w:right w:val="nil"/>
          <w:between w:val="nil"/>
        </w:pBdr>
        <w:shd w:val="clear" w:color="auto" w:fill="FFFFFF"/>
        <w:spacing w:after="0" w:line="360" w:lineRule="auto"/>
        <w:ind w:left="-810" w:right="-284" w:hanging="39"/>
        <w:jc w:val="both"/>
        <w:rPr>
          <w:rFonts w:ascii="GHEA Grapalat" w:eastAsia="GHEA Grapalat" w:hAnsi="GHEA Grapalat" w:cs="GHEA Grapalat"/>
          <w:sz w:val="24"/>
          <w:szCs w:val="24"/>
        </w:rPr>
      </w:pPr>
      <w:r w:rsidRPr="00D662D5">
        <w:rPr>
          <w:rFonts w:ascii="GHEA Grapalat" w:eastAsia="GHEA Grapalat" w:hAnsi="GHEA Grapalat" w:cs="GHEA Grapalat"/>
          <w:bCs/>
          <w:sz w:val="24"/>
          <w:szCs w:val="24"/>
        </w:rPr>
        <w:t>47.</w:t>
      </w:r>
      <w:r w:rsidRPr="00D662D5">
        <w:rPr>
          <w:rFonts w:ascii="GHEA Grapalat" w:eastAsia="GHEA Grapalat" w:hAnsi="GHEA Grapalat" w:cs="GHEA Grapalat"/>
          <w:sz w:val="24"/>
          <w:szCs w:val="24"/>
        </w:rPr>
        <w:t xml:space="preserve"> Տարածքային հանձնաժողովը կազմված է համապատասխան մարզի մարզպետի աշխատակազմի (Երևան քաղաքում՝ Երևանի քաղաքապետարանի) կրթության ոլորտը համակարգող ստորաբաժանման երեք ներկայացուցիչներից։</w:t>
      </w:r>
    </w:p>
    <w:p w14:paraId="3848A21E" w14:textId="77777777" w:rsidR="00D662D5" w:rsidRPr="00D662D5" w:rsidRDefault="00D662D5" w:rsidP="00D662D5">
      <w:pPr>
        <w:pBdr>
          <w:top w:val="nil"/>
          <w:left w:val="nil"/>
          <w:bottom w:val="nil"/>
          <w:right w:val="nil"/>
          <w:between w:val="nil"/>
        </w:pBdr>
        <w:shd w:val="clear" w:color="auto" w:fill="FFFFFF"/>
        <w:spacing w:after="0" w:line="360" w:lineRule="auto"/>
        <w:ind w:left="-810" w:right="-284" w:hanging="39"/>
        <w:jc w:val="both"/>
        <w:rPr>
          <w:rFonts w:ascii="GHEA Grapalat" w:eastAsia="GHEA Grapalat" w:hAnsi="GHEA Grapalat" w:cs="GHEA Grapalat"/>
          <w:sz w:val="24"/>
          <w:szCs w:val="24"/>
        </w:rPr>
      </w:pPr>
      <w:r w:rsidRPr="00D662D5">
        <w:rPr>
          <w:rFonts w:ascii="GHEA Grapalat" w:eastAsia="GHEA Grapalat" w:hAnsi="GHEA Grapalat" w:cs="GHEA Grapalat"/>
          <w:bCs/>
          <w:sz w:val="24"/>
          <w:szCs w:val="24"/>
        </w:rPr>
        <w:t>48.</w:t>
      </w:r>
      <w:r w:rsidRPr="00D662D5">
        <w:rPr>
          <w:rFonts w:ascii="GHEA Grapalat" w:eastAsia="GHEA Grapalat" w:hAnsi="GHEA Grapalat" w:cs="GHEA Grapalat"/>
          <w:sz w:val="24"/>
          <w:szCs w:val="24"/>
        </w:rPr>
        <w:t xml:space="preserve"> Տարածքային հանձնաժողովը, մինչև ատեստավորման արդյունքների հաստատման վերաբերյալ նախարարի հրամանի ընդունումը, երկու աշխատանքային օրվա ընթացքում քննարկում և հավանության է արժանացնում իր գործունեության տարածքում անցկացված ուսուցիչների հերթական ատեստավորման արդյունքները, որի վերաբերյալ կազմվում է գրավոր արձանագրություն՝ նախարարություն ներկայացնելու նպատակով։</w:t>
      </w:r>
    </w:p>
    <w:p w14:paraId="6EADBB1A" w14:textId="19EFCA76" w:rsidR="00916339" w:rsidRPr="00D662D5" w:rsidRDefault="00916339" w:rsidP="00D662D5">
      <w:pPr>
        <w:pBdr>
          <w:top w:val="nil"/>
          <w:left w:val="nil"/>
          <w:bottom w:val="nil"/>
          <w:right w:val="nil"/>
          <w:between w:val="nil"/>
        </w:pBdr>
        <w:shd w:val="clear" w:color="auto" w:fill="FFFFFF"/>
        <w:spacing w:after="0" w:line="360" w:lineRule="auto"/>
        <w:ind w:left="-810" w:right="-284" w:hanging="39"/>
        <w:jc w:val="both"/>
        <w:rPr>
          <w:rFonts w:ascii="GHEA Grapalat" w:eastAsia="GHEA Grapalat" w:hAnsi="GHEA Grapalat" w:cs="GHEA Grapalat"/>
          <w:sz w:val="24"/>
          <w:szCs w:val="24"/>
        </w:rPr>
      </w:pPr>
    </w:p>
    <w:p w14:paraId="3FAF06C7" w14:textId="663DE81D" w:rsidR="00916339" w:rsidRPr="00D662D5" w:rsidRDefault="00916339" w:rsidP="00D662D5">
      <w:pPr>
        <w:pBdr>
          <w:top w:val="nil"/>
          <w:left w:val="nil"/>
          <w:bottom w:val="nil"/>
          <w:right w:val="nil"/>
          <w:between w:val="nil"/>
        </w:pBdr>
        <w:shd w:val="clear" w:color="auto" w:fill="FFFFFF"/>
        <w:spacing w:after="0" w:line="360" w:lineRule="auto"/>
        <w:ind w:left="-810" w:right="-284" w:hanging="39"/>
        <w:jc w:val="both"/>
        <w:rPr>
          <w:rFonts w:ascii="GHEA Grapalat" w:eastAsia="GHEA Grapalat" w:hAnsi="GHEA Grapalat" w:cs="GHEA Grapalat"/>
          <w:sz w:val="24"/>
          <w:szCs w:val="24"/>
        </w:rPr>
      </w:pPr>
    </w:p>
    <w:p w14:paraId="00FCBBA4" w14:textId="137587E6" w:rsidR="00916339" w:rsidRPr="00D662D5" w:rsidRDefault="00916339" w:rsidP="00D662D5">
      <w:pPr>
        <w:pBdr>
          <w:top w:val="nil"/>
          <w:left w:val="nil"/>
          <w:bottom w:val="nil"/>
          <w:right w:val="nil"/>
          <w:between w:val="nil"/>
        </w:pBdr>
        <w:shd w:val="clear" w:color="auto" w:fill="FFFFFF"/>
        <w:spacing w:after="0" w:line="360" w:lineRule="auto"/>
        <w:ind w:left="-810" w:right="-284" w:hanging="39"/>
        <w:jc w:val="both"/>
        <w:rPr>
          <w:rFonts w:ascii="GHEA Grapalat" w:eastAsia="GHEA Grapalat" w:hAnsi="GHEA Grapalat" w:cs="GHEA Grapalat"/>
          <w:sz w:val="24"/>
          <w:szCs w:val="24"/>
        </w:rPr>
      </w:pPr>
    </w:p>
    <w:sectPr w:rsidR="00916339" w:rsidRPr="00D662D5">
      <w:footerReference w:type="default" r:id="rId9"/>
      <w:pgSz w:w="11906" w:h="16838"/>
      <w:pgMar w:top="1134" w:right="850" w:bottom="1134" w:left="135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416242" w14:textId="77777777" w:rsidR="00402787" w:rsidRDefault="00402787">
      <w:pPr>
        <w:spacing w:after="0" w:line="240" w:lineRule="auto"/>
      </w:pPr>
      <w:r>
        <w:separator/>
      </w:r>
    </w:p>
  </w:endnote>
  <w:endnote w:type="continuationSeparator" w:id="0">
    <w:p w14:paraId="04A06778" w14:textId="77777777" w:rsidR="00402787" w:rsidRDefault="004027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6B" w14:textId="77777777" w:rsidR="00B227B5" w:rsidRDefault="00B227B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7BA419" w14:textId="77777777" w:rsidR="00402787" w:rsidRDefault="00402787">
      <w:pPr>
        <w:spacing w:after="0" w:line="240" w:lineRule="auto"/>
      </w:pPr>
      <w:r>
        <w:separator/>
      </w:r>
    </w:p>
  </w:footnote>
  <w:footnote w:type="continuationSeparator" w:id="0">
    <w:p w14:paraId="547F3BF6" w14:textId="77777777" w:rsidR="00402787" w:rsidRDefault="004027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446A2"/>
    <w:multiLevelType w:val="multilevel"/>
    <w:tmpl w:val="EB5244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4521A"/>
    <w:multiLevelType w:val="multilevel"/>
    <w:tmpl w:val="0054CF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4C1857"/>
    <w:multiLevelType w:val="multilevel"/>
    <w:tmpl w:val="1222F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264BF7"/>
    <w:multiLevelType w:val="multilevel"/>
    <w:tmpl w:val="EF9AA3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E271CA"/>
    <w:multiLevelType w:val="multilevel"/>
    <w:tmpl w:val="2862C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23B30C8"/>
    <w:multiLevelType w:val="hybridMultilevel"/>
    <w:tmpl w:val="B6FC624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B21F7E"/>
    <w:multiLevelType w:val="multilevel"/>
    <w:tmpl w:val="B3066A80"/>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C87D81"/>
    <w:multiLevelType w:val="multilevel"/>
    <w:tmpl w:val="35847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E6652AE"/>
    <w:multiLevelType w:val="multilevel"/>
    <w:tmpl w:val="4A642F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B96766"/>
    <w:multiLevelType w:val="hybridMultilevel"/>
    <w:tmpl w:val="B46C2802"/>
    <w:lvl w:ilvl="0" w:tplc="4BE86B60">
      <w:start w:val="1"/>
      <w:numFmt w:val="decimal"/>
      <w:lvlText w:val="%1."/>
      <w:lvlJc w:val="left"/>
      <w:pPr>
        <w:ind w:left="-399" w:hanging="360"/>
      </w:pPr>
      <w:rPr>
        <w:rFonts w:hint="default"/>
      </w:rPr>
    </w:lvl>
    <w:lvl w:ilvl="1" w:tplc="04090019" w:tentative="1">
      <w:start w:val="1"/>
      <w:numFmt w:val="lowerLetter"/>
      <w:lvlText w:val="%2."/>
      <w:lvlJc w:val="left"/>
      <w:pPr>
        <w:ind w:left="321" w:hanging="360"/>
      </w:pPr>
    </w:lvl>
    <w:lvl w:ilvl="2" w:tplc="0409001B" w:tentative="1">
      <w:start w:val="1"/>
      <w:numFmt w:val="lowerRoman"/>
      <w:lvlText w:val="%3."/>
      <w:lvlJc w:val="right"/>
      <w:pPr>
        <w:ind w:left="1041" w:hanging="180"/>
      </w:pPr>
    </w:lvl>
    <w:lvl w:ilvl="3" w:tplc="0409000F" w:tentative="1">
      <w:start w:val="1"/>
      <w:numFmt w:val="decimal"/>
      <w:lvlText w:val="%4."/>
      <w:lvlJc w:val="left"/>
      <w:pPr>
        <w:ind w:left="1761" w:hanging="360"/>
      </w:pPr>
    </w:lvl>
    <w:lvl w:ilvl="4" w:tplc="04090019" w:tentative="1">
      <w:start w:val="1"/>
      <w:numFmt w:val="lowerLetter"/>
      <w:lvlText w:val="%5."/>
      <w:lvlJc w:val="left"/>
      <w:pPr>
        <w:ind w:left="2481" w:hanging="360"/>
      </w:pPr>
    </w:lvl>
    <w:lvl w:ilvl="5" w:tplc="0409001B" w:tentative="1">
      <w:start w:val="1"/>
      <w:numFmt w:val="lowerRoman"/>
      <w:lvlText w:val="%6."/>
      <w:lvlJc w:val="right"/>
      <w:pPr>
        <w:ind w:left="3201" w:hanging="180"/>
      </w:pPr>
    </w:lvl>
    <w:lvl w:ilvl="6" w:tplc="0409000F" w:tentative="1">
      <w:start w:val="1"/>
      <w:numFmt w:val="decimal"/>
      <w:lvlText w:val="%7."/>
      <w:lvlJc w:val="left"/>
      <w:pPr>
        <w:ind w:left="3921" w:hanging="360"/>
      </w:pPr>
    </w:lvl>
    <w:lvl w:ilvl="7" w:tplc="04090019" w:tentative="1">
      <w:start w:val="1"/>
      <w:numFmt w:val="lowerLetter"/>
      <w:lvlText w:val="%8."/>
      <w:lvlJc w:val="left"/>
      <w:pPr>
        <w:ind w:left="4641" w:hanging="360"/>
      </w:pPr>
    </w:lvl>
    <w:lvl w:ilvl="8" w:tplc="0409001B" w:tentative="1">
      <w:start w:val="1"/>
      <w:numFmt w:val="lowerRoman"/>
      <w:lvlText w:val="%9."/>
      <w:lvlJc w:val="right"/>
      <w:pPr>
        <w:ind w:left="5361" w:hanging="180"/>
      </w:pPr>
    </w:lvl>
  </w:abstractNum>
  <w:abstractNum w:abstractNumId="10" w15:restartNumberingAfterBreak="0">
    <w:nsid w:val="4ECE759D"/>
    <w:multiLevelType w:val="multilevel"/>
    <w:tmpl w:val="B94AD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2BF7C26"/>
    <w:multiLevelType w:val="multilevel"/>
    <w:tmpl w:val="1F4A9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8"/>
  </w:num>
  <w:num w:numId="3">
    <w:abstractNumId w:val="0"/>
  </w:num>
  <w:num w:numId="4">
    <w:abstractNumId w:val="5"/>
  </w:num>
  <w:num w:numId="5">
    <w:abstractNumId w:val="6"/>
  </w:num>
  <w:num w:numId="6">
    <w:abstractNumId w:val="4"/>
  </w:num>
  <w:num w:numId="7">
    <w:abstractNumId w:val="2"/>
  </w:num>
  <w:num w:numId="8">
    <w:abstractNumId w:val="10"/>
  </w:num>
  <w:num w:numId="9">
    <w:abstractNumId w:val="1"/>
  </w:num>
  <w:num w:numId="10">
    <w:abstractNumId w:val="7"/>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27B5"/>
    <w:rsid w:val="00000C0A"/>
    <w:rsid w:val="00001F80"/>
    <w:rsid w:val="00021191"/>
    <w:rsid w:val="00035B2E"/>
    <w:rsid w:val="00042513"/>
    <w:rsid w:val="00092A65"/>
    <w:rsid w:val="0009481C"/>
    <w:rsid w:val="000A2B6C"/>
    <w:rsid w:val="000D22C5"/>
    <w:rsid w:val="000E70FD"/>
    <w:rsid w:val="000E7921"/>
    <w:rsid w:val="000F2C44"/>
    <w:rsid w:val="00123BF0"/>
    <w:rsid w:val="00125792"/>
    <w:rsid w:val="00170372"/>
    <w:rsid w:val="00185972"/>
    <w:rsid w:val="001879ED"/>
    <w:rsid w:val="001C415C"/>
    <w:rsid w:val="001E3B2D"/>
    <w:rsid w:val="001E6A81"/>
    <w:rsid w:val="001E7F13"/>
    <w:rsid w:val="001F480F"/>
    <w:rsid w:val="00221F3A"/>
    <w:rsid w:val="002331B8"/>
    <w:rsid w:val="00233BF5"/>
    <w:rsid w:val="0027605B"/>
    <w:rsid w:val="0028526E"/>
    <w:rsid w:val="002943CC"/>
    <w:rsid w:val="00295EE6"/>
    <w:rsid w:val="002C21E2"/>
    <w:rsid w:val="002C3856"/>
    <w:rsid w:val="002E4AE6"/>
    <w:rsid w:val="00330E98"/>
    <w:rsid w:val="003340DC"/>
    <w:rsid w:val="00356A3B"/>
    <w:rsid w:val="0037270F"/>
    <w:rsid w:val="00387122"/>
    <w:rsid w:val="00394789"/>
    <w:rsid w:val="003964D5"/>
    <w:rsid w:val="003E0EC8"/>
    <w:rsid w:val="003E1D7E"/>
    <w:rsid w:val="00402787"/>
    <w:rsid w:val="00417B34"/>
    <w:rsid w:val="00427A66"/>
    <w:rsid w:val="00453722"/>
    <w:rsid w:val="0045379B"/>
    <w:rsid w:val="004569F5"/>
    <w:rsid w:val="004635E1"/>
    <w:rsid w:val="004962B9"/>
    <w:rsid w:val="004A5A47"/>
    <w:rsid w:val="004D6F3C"/>
    <w:rsid w:val="004E2B54"/>
    <w:rsid w:val="004E7359"/>
    <w:rsid w:val="00564E00"/>
    <w:rsid w:val="0059301D"/>
    <w:rsid w:val="005B012B"/>
    <w:rsid w:val="005B3C87"/>
    <w:rsid w:val="005F3EDB"/>
    <w:rsid w:val="0060023B"/>
    <w:rsid w:val="00604BA0"/>
    <w:rsid w:val="00612BCE"/>
    <w:rsid w:val="0061380F"/>
    <w:rsid w:val="0061516A"/>
    <w:rsid w:val="00621FBF"/>
    <w:rsid w:val="006450A5"/>
    <w:rsid w:val="006A4916"/>
    <w:rsid w:val="006A741A"/>
    <w:rsid w:val="006D2F5E"/>
    <w:rsid w:val="006F2E92"/>
    <w:rsid w:val="00721272"/>
    <w:rsid w:val="00735192"/>
    <w:rsid w:val="007876AA"/>
    <w:rsid w:val="007916B5"/>
    <w:rsid w:val="007A674A"/>
    <w:rsid w:val="007B34DB"/>
    <w:rsid w:val="007D50E1"/>
    <w:rsid w:val="007F0EBA"/>
    <w:rsid w:val="007F642D"/>
    <w:rsid w:val="00804F89"/>
    <w:rsid w:val="00857A1F"/>
    <w:rsid w:val="00860FC3"/>
    <w:rsid w:val="00870370"/>
    <w:rsid w:val="0088030F"/>
    <w:rsid w:val="008B409B"/>
    <w:rsid w:val="00901CA5"/>
    <w:rsid w:val="009125F5"/>
    <w:rsid w:val="00916339"/>
    <w:rsid w:val="0094678C"/>
    <w:rsid w:val="00956BA0"/>
    <w:rsid w:val="009A382D"/>
    <w:rsid w:val="009C2A2B"/>
    <w:rsid w:val="00A074F0"/>
    <w:rsid w:val="00A23444"/>
    <w:rsid w:val="00A6602E"/>
    <w:rsid w:val="00A74078"/>
    <w:rsid w:val="00A834D1"/>
    <w:rsid w:val="00AB7EC8"/>
    <w:rsid w:val="00AC3F98"/>
    <w:rsid w:val="00AF2026"/>
    <w:rsid w:val="00B03AED"/>
    <w:rsid w:val="00B04B05"/>
    <w:rsid w:val="00B227B5"/>
    <w:rsid w:val="00BD61A1"/>
    <w:rsid w:val="00BD6BCD"/>
    <w:rsid w:val="00C54A3B"/>
    <w:rsid w:val="00C5582A"/>
    <w:rsid w:val="00C74EBB"/>
    <w:rsid w:val="00C772F2"/>
    <w:rsid w:val="00C91E5C"/>
    <w:rsid w:val="00CB454D"/>
    <w:rsid w:val="00CD271A"/>
    <w:rsid w:val="00CE6E61"/>
    <w:rsid w:val="00CF3651"/>
    <w:rsid w:val="00CF3D7F"/>
    <w:rsid w:val="00D07442"/>
    <w:rsid w:val="00D4407F"/>
    <w:rsid w:val="00D662D5"/>
    <w:rsid w:val="00D76EEB"/>
    <w:rsid w:val="00DC4770"/>
    <w:rsid w:val="00E03F11"/>
    <w:rsid w:val="00E249A6"/>
    <w:rsid w:val="00E26469"/>
    <w:rsid w:val="00E74A03"/>
    <w:rsid w:val="00E83303"/>
    <w:rsid w:val="00ED146C"/>
    <w:rsid w:val="00ED71C1"/>
    <w:rsid w:val="00F140A1"/>
    <w:rsid w:val="00F158A8"/>
    <w:rsid w:val="00F2640C"/>
    <w:rsid w:val="00F979C2"/>
    <w:rsid w:val="00FB478B"/>
    <w:rsid w:val="00FC159B"/>
    <w:rsid w:val="00FC28EA"/>
    <w:rsid w:val="00FE3A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AC21"/>
  <w15:docId w15:val="{622D03D8-AB53-4EF7-A943-A3EA2F785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1">
    <w:name w:val="TableNormal"/>
    <w:tblPr>
      <w:tblCellMar>
        <w:top w:w="0" w:type="dxa"/>
        <w:left w:w="0" w:type="dxa"/>
        <w:bottom w:w="0" w:type="dxa"/>
        <w:right w:w="0" w:type="dxa"/>
      </w:tblCellMar>
    </w:tblPr>
  </w:style>
  <w:style w:type="table" w:customStyle="1" w:styleId="TableNormal2">
    <w:name w:val="TableNormal"/>
    <w:tblPr>
      <w:tblCellMar>
        <w:top w:w="0" w:type="dxa"/>
        <w:left w:w="0" w:type="dxa"/>
        <w:bottom w:w="0" w:type="dxa"/>
        <w:right w:w="0" w:type="dxa"/>
      </w:tblCellMar>
    </w:tbl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D6514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D6514D"/>
    <w:rPr>
      <w:b/>
      <w:bCs/>
    </w:rPr>
  </w:style>
  <w:style w:type="character" w:styleId="Emphasis">
    <w:name w:val="Emphasis"/>
    <w:basedOn w:val="DefaultParagraphFont"/>
    <w:uiPriority w:val="20"/>
    <w:qFormat/>
    <w:rsid w:val="00D6514D"/>
    <w:rPr>
      <w:i/>
      <w:iCs/>
    </w:rPr>
  </w:style>
  <w:style w:type="paragraph" w:styleId="BalloonText">
    <w:name w:val="Balloon Text"/>
    <w:basedOn w:val="Normal"/>
    <w:link w:val="BalloonTextChar"/>
    <w:uiPriority w:val="99"/>
    <w:semiHidden/>
    <w:unhideWhenUsed/>
    <w:rsid w:val="00D651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514D"/>
    <w:rPr>
      <w:rFonts w:ascii="Segoe U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E34E2B"/>
    <w:rPr>
      <w:rFonts w:ascii="Times New Roman" w:eastAsia="Times New Roman" w:hAnsi="Times New Roman" w:cs="Times New Roman"/>
      <w:sz w:val="24"/>
      <w:szCs w:val="24"/>
      <w:lang w:eastAsia="ru-RU"/>
    </w:rPr>
  </w:style>
  <w:style w:type="paragraph" w:styleId="Revision">
    <w:name w:val="Revision"/>
    <w:hidden/>
    <w:uiPriority w:val="99"/>
    <w:semiHidden/>
    <w:rsid w:val="00E34E2B"/>
    <w:pPr>
      <w:spacing w:after="0" w:line="240" w:lineRule="auto"/>
    </w:pPr>
  </w:style>
  <w:style w:type="character" w:styleId="CommentReference">
    <w:name w:val="annotation reference"/>
    <w:basedOn w:val="DefaultParagraphFont"/>
    <w:uiPriority w:val="99"/>
    <w:semiHidden/>
    <w:unhideWhenUsed/>
    <w:rsid w:val="006B5092"/>
    <w:rPr>
      <w:sz w:val="16"/>
      <w:szCs w:val="16"/>
    </w:rPr>
  </w:style>
  <w:style w:type="paragraph" w:styleId="CommentText">
    <w:name w:val="annotation text"/>
    <w:basedOn w:val="Normal"/>
    <w:link w:val="CommentTextChar"/>
    <w:uiPriority w:val="99"/>
    <w:unhideWhenUsed/>
    <w:rsid w:val="006B5092"/>
    <w:pPr>
      <w:spacing w:line="240" w:lineRule="auto"/>
    </w:pPr>
    <w:rPr>
      <w:sz w:val="20"/>
      <w:szCs w:val="20"/>
    </w:rPr>
  </w:style>
  <w:style w:type="character" w:customStyle="1" w:styleId="CommentTextChar">
    <w:name w:val="Comment Text Char"/>
    <w:basedOn w:val="DefaultParagraphFont"/>
    <w:link w:val="CommentText"/>
    <w:uiPriority w:val="99"/>
    <w:rsid w:val="006B5092"/>
    <w:rPr>
      <w:sz w:val="20"/>
      <w:szCs w:val="20"/>
    </w:rPr>
  </w:style>
  <w:style w:type="paragraph" w:styleId="CommentSubject">
    <w:name w:val="annotation subject"/>
    <w:basedOn w:val="CommentText"/>
    <w:next w:val="CommentText"/>
    <w:link w:val="CommentSubjectChar"/>
    <w:uiPriority w:val="99"/>
    <w:semiHidden/>
    <w:unhideWhenUsed/>
    <w:rsid w:val="006B5092"/>
    <w:rPr>
      <w:b/>
      <w:bCs/>
    </w:rPr>
  </w:style>
  <w:style w:type="character" w:customStyle="1" w:styleId="CommentSubjectChar">
    <w:name w:val="Comment Subject Char"/>
    <w:basedOn w:val="CommentTextChar"/>
    <w:link w:val="CommentSubject"/>
    <w:uiPriority w:val="99"/>
    <w:semiHidden/>
    <w:rsid w:val="006B5092"/>
    <w:rPr>
      <w:b/>
      <w:bCs/>
      <w:sz w:val="20"/>
      <w:szCs w:val="2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564E00"/>
    <w:pPr>
      <w:ind w:left="720"/>
      <w:contextualSpacing/>
    </w:pPr>
  </w:style>
  <w:style w:type="paragraph" w:customStyle="1" w:styleId="isselectedend">
    <w:name w:val="isselectedend"/>
    <w:basedOn w:val="Normal"/>
    <w:rsid w:val="0018597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864865">
      <w:bodyDiv w:val="1"/>
      <w:marLeft w:val="0"/>
      <w:marRight w:val="0"/>
      <w:marTop w:val="0"/>
      <w:marBottom w:val="0"/>
      <w:divBdr>
        <w:top w:val="none" w:sz="0" w:space="0" w:color="auto"/>
        <w:left w:val="none" w:sz="0" w:space="0" w:color="auto"/>
        <w:bottom w:val="none" w:sz="0" w:space="0" w:color="auto"/>
        <w:right w:val="none" w:sz="0" w:space="0" w:color="auto"/>
      </w:divBdr>
    </w:div>
    <w:div w:id="945190123">
      <w:bodyDiv w:val="1"/>
      <w:marLeft w:val="0"/>
      <w:marRight w:val="0"/>
      <w:marTop w:val="0"/>
      <w:marBottom w:val="0"/>
      <w:divBdr>
        <w:top w:val="none" w:sz="0" w:space="0" w:color="auto"/>
        <w:left w:val="none" w:sz="0" w:space="0" w:color="auto"/>
        <w:bottom w:val="none" w:sz="0" w:space="0" w:color="auto"/>
        <w:right w:val="none" w:sz="0" w:space="0" w:color="auto"/>
      </w:divBdr>
    </w:div>
    <w:div w:id="1154445320">
      <w:bodyDiv w:val="1"/>
      <w:marLeft w:val="0"/>
      <w:marRight w:val="0"/>
      <w:marTop w:val="0"/>
      <w:marBottom w:val="0"/>
      <w:divBdr>
        <w:top w:val="none" w:sz="0" w:space="0" w:color="auto"/>
        <w:left w:val="none" w:sz="0" w:space="0" w:color="auto"/>
        <w:bottom w:val="none" w:sz="0" w:space="0" w:color="auto"/>
        <w:right w:val="none" w:sz="0" w:space="0" w:color="auto"/>
      </w:divBdr>
    </w:div>
    <w:div w:id="1165433168">
      <w:bodyDiv w:val="1"/>
      <w:marLeft w:val="0"/>
      <w:marRight w:val="0"/>
      <w:marTop w:val="0"/>
      <w:marBottom w:val="0"/>
      <w:divBdr>
        <w:top w:val="none" w:sz="0" w:space="0" w:color="auto"/>
        <w:left w:val="none" w:sz="0" w:space="0" w:color="auto"/>
        <w:bottom w:val="none" w:sz="0" w:space="0" w:color="auto"/>
        <w:right w:val="none" w:sz="0" w:space="0" w:color="auto"/>
      </w:divBdr>
    </w:div>
    <w:div w:id="1443526345">
      <w:bodyDiv w:val="1"/>
      <w:marLeft w:val="0"/>
      <w:marRight w:val="0"/>
      <w:marTop w:val="0"/>
      <w:marBottom w:val="0"/>
      <w:divBdr>
        <w:top w:val="none" w:sz="0" w:space="0" w:color="auto"/>
        <w:left w:val="none" w:sz="0" w:space="0" w:color="auto"/>
        <w:bottom w:val="none" w:sz="0" w:space="0" w:color="auto"/>
        <w:right w:val="none" w:sz="0" w:space="0" w:color="auto"/>
      </w:divBdr>
    </w:div>
    <w:div w:id="1677615434">
      <w:bodyDiv w:val="1"/>
      <w:marLeft w:val="0"/>
      <w:marRight w:val="0"/>
      <w:marTop w:val="0"/>
      <w:marBottom w:val="0"/>
      <w:divBdr>
        <w:top w:val="none" w:sz="0" w:space="0" w:color="auto"/>
        <w:left w:val="none" w:sz="0" w:space="0" w:color="auto"/>
        <w:bottom w:val="none" w:sz="0" w:space="0" w:color="auto"/>
        <w:right w:val="none" w:sz="0" w:space="0" w:color="auto"/>
      </w:divBdr>
    </w:div>
    <w:div w:id="1693384795">
      <w:bodyDiv w:val="1"/>
      <w:marLeft w:val="0"/>
      <w:marRight w:val="0"/>
      <w:marTop w:val="0"/>
      <w:marBottom w:val="0"/>
      <w:divBdr>
        <w:top w:val="none" w:sz="0" w:space="0" w:color="auto"/>
        <w:left w:val="none" w:sz="0" w:space="0" w:color="auto"/>
        <w:bottom w:val="none" w:sz="0" w:space="0" w:color="auto"/>
        <w:right w:val="none" w:sz="0" w:space="0" w:color="auto"/>
      </w:divBdr>
    </w:div>
    <w:div w:id="1705251722">
      <w:bodyDiv w:val="1"/>
      <w:marLeft w:val="0"/>
      <w:marRight w:val="0"/>
      <w:marTop w:val="0"/>
      <w:marBottom w:val="0"/>
      <w:divBdr>
        <w:top w:val="none" w:sz="0" w:space="0" w:color="auto"/>
        <w:left w:val="none" w:sz="0" w:space="0" w:color="auto"/>
        <w:bottom w:val="none" w:sz="0" w:space="0" w:color="auto"/>
        <w:right w:val="none" w:sz="0" w:space="0" w:color="auto"/>
      </w:divBdr>
    </w:div>
    <w:div w:id="1995332353">
      <w:bodyDiv w:val="1"/>
      <w:marLeft w:val="0"/>
      <w:marRight w:val="0"/>
      <w:marTop w:val="0"/>
      <w:marBottom w:val="0"/>
      <w:divBdr>
        <w:top w:val="none" w:sz="0" w:space="0" w:color="auto"/>
        <w:left w:val="none" w:sz="0" w:space="0" w:color="auto"/>
        <w:bottom w:val="none" w:sz="0" w:space="0" w:color="auto"/>
        <w:right w:val="none" w:sz="0" w:space="0" w:color="auto"/>
      </w:divBdr>
      <w:divsChild>
        <w:div w:id="1656254854">
          <w:marLeft w:val="0"/>
          <w:marRight w:val="0"/>
          <w:marTop w:val="0"/>
          <w:marBottom w:val="0"/>
          <w:divBdr>
            <w:top w:val="none" w:sz="0" w:space="0" w:color="auto"/>
            <w:left w:val="none" w:sz="0" w:space="0" w:color="auto"/>
            <w:bottom w:val="none" w:sz="0" w:space="0" w:color="auto"/>
            <w:right w:val="none" w:sz="0" w:space="0" w:color="auto"/>
          </w:divBdr>
        </w:div>
        <w:div w:id="125786250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SAFQUzNXPUd1pR2hSmi2GlAg6Q==">CgMxLjAyDmgubXFnazd2dWh3aXh2Mg5oLjU4cTU1ZWRpejN0NjIOaC4xNXNwbWU4NnBwaXgyDmguY3IwenljdXN0Y3FuMg5oLnVlZWQwaXo3cmlzdTgAciExZjd6Y2RIckdTb3dwLThzTVhLVjFpOXVqODZUUkxFQ3k=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E70D238-E079-42B1-93EB-2249598B5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2438</Words>
  <Characters>13897</Characters>
  <Application>Microsoft Office Word</Application>
  <DocSecurity>0</DocSecurity>
  <Lines>115</Lines>
  <Paragraphs>32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https:/mul2.gov.am/tasks/1334821/oneclick?token=3f8fd13a2b5bd91b2dd51fd1c81c2415</cp:keywords>
  <cp:lastModifiedBy>Sedrak Simonyan</cp:lastModifiedBy>
  <cp:revision>5</cp:revision>
  <dcterms:created xsi:type="dcterms:W3CDTF">2026-06-04T06:04:00Z</dcterms:created>
  <dcterms:modified xsi:type="dcterms:W3CDTF">2026-06-04T06:23:00Z</dcterms:modified>
</cp:coreProperties>
</file>