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1C58086" w14:textId="1EF8603A" w:rsidR="0068626A" w:rsidRPr="003A2295" w:rsidRDefault="009231FA" w:rsidP="00AD4F06">
      <w:pPr>
        <w:ind w:right="-54"/>
        <w:jc w:val="center"/>
        <w:rPr>
          <w:rStyle w:val="a5"/>
          <w:rFonts w:ascii="GHEA Grapalat" w:hAnsi="GHEA Grapalat"/>
          <w:sz w:val="24"/>
          <w:szCs w:val="24"/>
          <w:lang w:val="hy-AM"/>
        </w:rPr>
      </w:pPr>
      <w:r>
        <w:rPr>
          <w:rStyle w:val="a5"/>
          <w:rFonts w:ascii="GHEA Grapalat" w:hAnsi="GHEA Grapalat"/>
          <w:sz w:val="24"/>
          <w:szCs w:val="24"/>
          <w:lang w:val="hy-AM"/>
        </w:rPr>
        <w:t>Հիմնավորում</w:t>
      </w:r>
    </w:p>
    <w:p w14:paraId="70E073FC" w14:textId="77777777" w:rsidR="00687022" w:rsidRPr="003A2295" w:rsidRDefault="00687022" w:rsidP="00C10A51">
      <w:pPr>
        <w:pStyle w:val="mechtex"/>
        <w:spacing w:line="360" w:lineRule="auto"/>
        <w:ind w:right="-54" w:firstLine="630"/>
        <w:rPr>
          <w:rFonts w:ascii="GHEA Grapalat" w:hAnsi="GHEA Grapalat"/>
          <w:b/>
          <w:color w:val="000000"/>
          <w:sz w:val="24"/>
          <w:lang w:val="hy-AM"/>
        </w:rPr>
      </w:pPr>
    </w:p>
    <w:p w14:paraId="6DCE8C8C" w14:textId="77777777" w:rsidR="00E17D60" w:rsidRPr="00293F13" w:rsidRDefault="00527791" w:rsidP="00C10A51">
      <w:pPr>
        <w:pStyle w:val="mechtex"/>
        <w:spacing w:line="360" w:lineRule="auto"/>
        <w:ind w:right="-54" w:firstLine="720"/>
        <w:rPr>
          <w:rFonts w:ascii="GHEA Grapalat" w:hAnsi="GHEA Grapalat"/>
          <w:b/>
          <w:bCs/>
          <w:color w:val="000000"/>
          <w:sz w:val="24"/>
          <w:shd w:val="clear" w:color="auto" w:fill="FFFFFF"/>
          <w:lang w:val="hy-AM"/>
        </w:rPr>
      </w:pPr>
      <w:r w:rsidRPr="003A2295">
        <w:rPr>
          <w:rFonts w:ascii="GHEA Grapalat" w:hAnsi="GHEA Grapalat"/>
          <w:b/>
          <w:color w:val="000000"/>
          <w:sz w:val="24"/>
          <w:lang w:val="hy-AM"/>
        </w:rPr>
        <w:t>«</w:t>
      </w:r>
      <w:r w:rsidR="00AF1E69" w:rsidRPr="00AF1E69">
        <w:rPr>
          <w:rFonts w:ascii="GHEA Grapalat" w:hAnsi="GHEA Grapalat"/>
          <w:b/>
          <w:color w:val="000000"/>
          <w:sz w:val="24"/>
          <w:shd w:val="clear" w:color="auto" w:fill="FFFFFF"/>
          <w:lang w:val="hy-AM"/>
        </w:rPr>
        <w:t>Հայաստանի</w:t>
      </w:r>
      <w:r w:rsidR="00AF1E69" w:rsidRPr="00DC171B">
        <w:rPr>
          <w:rFonts w:ascii="GHEA Grapalat" w:hAnsi="GHEA Grapalat"/>
          <w:b/>
          <w:color w:val="000000"/>
          <w:sz w:val="24"/>
          <w:shd w:val="clear" w:color="auto" w:fill="FFFFFF"/>
          <w:lang w:val="af-ZA"/>
        </w:rPr>
        <w:t xml:space="preserve"> </w:t>
      </w:r>
      <w:r w:rsidR="00AF1E69">
        <w:rPr>
          <w:rFonts w:ascii="GHEA Grapalat" w:hAnsi="GHEA Grapalat"/>
          <w:b/>
          <w:color w:val="000000"/>
          <w:sz w:val="24"/>
          <w:shd w:val="clear" w:color="auto" w:fill="FFFFFF"/>
          <w:lang w:val="af-ZA"/>
        </w:rPr>
        <w:t>Հ</w:t>
      </w:r>
      <w:r w:rsidR="00AF1E69" w:rsidRPr="00AF1E69">
        <w:rPr>
          <w:rFonts w:ascii="GHEA Grapalat" w:hAnsi="GHEA Grapalat"/>
          <w:b/>
          <w:color w:val="000000"/>
          <w:sz w:val="24"/>
          <w:shd w:val="clear" w:color="auto" w:fill="FFFFFF"/>
          <w:lang w:val="hy-AM"/>
        </w:rPr>
        <w:t>անրապետության</w:t>
      </w:r>
      <w:r w:rsidR="00AF1E69" w:rsidRPr="00DC171B">
        <w:rPr>
          <w:rFonts w:ascii="GHEA Grapalat" w:hAnsi="GHEA Grapalat"/>
          <w:b/>
          <w:color w:val="000000"/>
          <w:sz w:val="24"/>
          <w:shd w:val="clear" w:color="auto" w:fill="FFFFFF"/>
          <w:lang w:val="af-ZA"/>
        </w:rPr>
        <w:t xml:space="preserve"> </w:t>
      </w:r>
      <w:r w:rsidR="00AF1E69" w:rsidRPr="00AF1E69">
        <w:rPr>
          <w:rFonts w:ascii="GHEA Grapalat" w:hAnsi="GHEA Grapalat"/>
          <w:b/>
          <w:color w:val="000000"/>
          <w:sz w:val="24"/>
          <w:shd w:val="clear" w:color="auto" w:fill="FFFFFF"/>
          <w:lang w:val="hy-AM"/>
        </w:rPr>
        <w:t>կառավարության</w:t>
      </w:r>
      <w:r w:rsidR="00AF1E69">
        <w:rPr>
          <w:rFonts w:ascii="GHEA Grapalat" w:hAnsi="GHEA Grapalat"/>
          <w:b/>
          <w:color w:val="000000"/>
          <w:sz w:val="24"/>
          <w:shd w:val="clear" w:color="auto" w:fill="FFFFFF"/>
          <w:lang w:val="af-ZA"/>
        </w:rPr>
        <w:t xml:space="preserve"> 20</w:t>
      </w:r>
      <w:r w:rsidR="006E2E19">
        <w:rPr>
          <w:rFonts w:ascii="GHEA Grapalat" w:hAnsi="GHEA Grapalat"/>
          <w:b/>
          <w:color w:val="000000"/>
          <w:sz w:val="24"/>
          <w:shd w:val="clear" w:color="auto" w:fill="FFFFFF"/>
          <w:lang w:val="af-ZA"/>
        </w:rPr>
        <w:t>11</w:t>
      </w:r>
      <w:r w:rsidR="00AF1E69" w:rsidRPr="00DC171B">
        <w:rPr>
          <w:rFonts w:ascii="GHEA Grapalat" w:hAnsi="GHEA Grapalat"/>
          <w:b/>
          <w:color w:val="000000"/>
          <w:sz w:val="24"/>
          <w:shd w:val="clear" w:color="auto" w:fill="FFFFFF"/>
          <w:lang w:val="af-ZA"/>
        </w:rPr>
        <w:t xml:space="preserve"> </w:t>
      </w:r>
      <w:r w:rsidR="00AF1E69" w:rsidRPr="00AF1E69">
        <w:rPr>
          <w:rFonts w:ascii="GHEA Grapalat" w:hAnsi="GHEA Grapalat"/>
          <w:b/>
          <w:color w:val="000000"/>
          <w:sz w:val="24"/>
          <w:shd w:val="clear" w:color="auto" w:fill="FFFFFF"/>
          <w:lang w:val="hy-AM"/>
        </w:rPr>
        <w:t>թվականի</w:t>
      </w:r>
      <w:r w:rsidR="00AF1E69" w:rsidRPr="00DC171B">
        <w:rPr>
          <w:rFonts w:ascii="GHEA Grapalat" w:hAnsi="GHEA Grapalat"/>
          <w:b/>
          <w:color w:val="000000"/>
          <w:sz w:val="24"/>
          <w:shd w:val="clear" w:color="auto" w:fill="FFFFFF"/>
          <w:lang w:val="af-ZA"/>
        </w:rPr>
        <w:t xml:space="preserve"> </w:t>
      </w:r>
      <w:r w:rsidR="006E2E19">
        <w:rPr>
          <w:rFonts w:ascii="GHEA Grapalat" w:hAnsi="GHEA Grapalat"/>
          <w:b/>
          <w:color w:val="000000"/>
          <w:sz w:val="24"/>
          <w:shd w:val="clear" w:color="auto" w:fill="FFFFFF"/>
          <w:lang w:val="af-ZA"/>
        </w:rPr>
        <w:t xml:space="preserve">մայիսի </w:t>
      </w:r>
      <w:r w:rsidR="006E2E19">
        <w:rPr>
          <w:rFonts w:ascii="GHEA Grapalat" w:hAnsi="GHEA Grapalat"/>
          <w:b/>
          <w:color w:val="000000"/>
          <w:sz w:val="24"/>
          <w:shd w:val="clear" w:color="auto" w:fill="FFFFFF"/>
          <w:lang w:val="hy-AM"/>
        </w:rPr>
        <w:t>5</w:t>
      </w:r>
      <w:r w:rsidR="00AF1E69" w:rsidRPr="00DC171B">
        <w:rPr>
          <w:rFonts w:ascii="GHEA Grapalat" w:hAnsi="GHEA Grapalat"/>
          <w:b/>
          <w:color w:val="000000"/>
          <w:sz w:val="24"/>
          <w:shd w:val="clear" w:color="auto" w:fill="FFFFFF"/>
          <w:lang w:val="af-ZA"/>
        </w:rPr>
        <w:t>-</w:t>
      </w:r>
      <w:r w:rsidR="00AF1E69" w:rsidRPr="00AF1E69">
        <w:rPr>
          <w:rFonts w:ascii="GHEA Grapalat" w:hAnsi="GHEA Grapalat"/>
          <w:b/>
          <w:color w:val="000000"/>
          <w:sz w:val="24"/>
          <w:shd w:val="clear" w:color="auto" w:fill="FFFFFF"/>
          <w:lang w:val="hy-AM"/>
        </w:rPr>
        <w:t>ի</w:t>
      </w:r>
      <w:r w:rsidR="00AF1E69">
        <w:rPr>
          <w:rFonts w:ascii="GHEA Grapalat" w:hAnsi="GHEA Grapalat"/>
          <w:b/>
          <w:color w:val="000000"/>
          <w:sz w:val="24"/>
          <w:shd w:val="clear" w:color="auto" w:fill="FFFFFF"/>
          <w:lang w:val="af-ZA"/>
        </w:rPr>
        <w:t xml:space="preserve">  N </w:t>
      </w:r>
      <w:r w:rsidR="006E2E19">
        <w:rPr>
          <w:rFonts w:ascii="GHEA Grapalat" w:hAnsi="GHEA Grapalat"/>
          <w:b/>
          <w:color w:val="000000"/>
          <w:sz w:val="24"/>
          <w:shd w:val="clear" w:color="auto" w:fill="FFFFFF"/>
          <w:lang w:val="hy-AM"/>
        </w:rPr>
        <w:t>670</w:t>
      </w:r>
      <w:r w:rsidR="00AF1E69">
        <w:rPr>
          <w:rFonts w:ascii="GHEA Grapalat" w:hAnsi="GHEA Grapalat"/>
          <w:b/>
          <w:color w:val="000000"/>
          <w:sz w:val="24"/>
          <w:shd w:val="clear" w:color="auto" w:fill="FFFFFF"/>
          <w:lang w:val="af-ZA"/>
        </w:rPr>
        <w:t>-Ն</w:t>
      </w:r>
      <w:r w:rsidR="00AF1E69" w:rsidRPr="00DC171B">
        <w:rPr>
          <w:rFonts w:ascii="GHEA Grapalat" w:hAnsi="GHEA Grapalat"/>
          <w:b/>
          <w:color w:val="000000"/>
          <w:sz w:val="24"/>
          <w:shd w:val="clear" w:color="auto" w:fill="FFFFFF"/>
          <w:lang w:val="af-ZA"/>
        </w:rPr>
        <w:t xml:space="preserve"> </w:t>
      </w:r>
      <w:r w:rsidR="00AF1E69" w:rsidRPr="00AF1E69">
        <w:rPr>
          <w:rFonts w:ascii="GHEA Grapalat" w:hAnsi="GHEA Grapalat"/>
          <w:b/>
          <w:color w:val="000000"/>
          <w:sz w:val="24"/>
          <w:shd w:val="clear" w:color="auto" w:fill="FFFFFF"/>
          <w:lang w:val="hy-AM"/>
        </w:rPr>
        <w:t>որոշ</w:t>
      </w:r>
      <w:r w:rsidR="00CF0DD4">
        <w:rPr>
          <w:rFonts w:ascii="GHEA Grapalat" w:hAnsi="GHEA Grapalat"/>
          <w:b/>
          <w:color w:val="000000"/>
          <w:sz w:val="24"/>
          <w:shd w:val="clear" w:color="auto" w:fill="FFFFFF"/>
          <w:lang w:val="hy-AM"/>
        </w:rPr>
        <w:t xml:space="preserve">ման </w:t>
      </w:r>
      <w:r w:rsidR="00AF1E69" w:rsidRPr="00AF1E69">
        <w:rPr>
          <w:rFonts w:ascii="GHEA Grapalat" w:hAnsi="GHEA Grapalat"/>
          <w:b/>
          <w:color w:val="000000"/>
          <w:sz w:val="24"/>
          <w:shd w:val="clear" w:color="auto" w:fill="FFFFFF"/>
          <w:lang w:val="hy-AM"/>
        </w:rPr>
        <w:t>մեջ</w:t>
      </w:r>
      <w:r w:rsidR="00AF1E69">
        <w:rPr>
          <w:rFonts w:ascii="GHEA Grapalat" w:hAnsi="GHEA Grapalat"/>
          <w:b/>
          <w:color w:val="000000"/>
          <w:sz w:val="24"/>
          <w:shd w:val="clear" w:color="auto" w:fill="FFFFFF"/>
          <w:lang w:val="hy-AM"/>
        </w:rPr>
        <w:t xml:space="preserve"> </w:t>
      </w:r>
      <w:r w:rsidR="00DC711C" w:rsidRPr="00DC711C">
        <w:rPr>
          <w:rFonts w:ascii="GHEA Grapalat" w:hAnsi="GHEA Grapalat"/>
          <w:b/>
          <w:color w:val="000000"/>
          <w:sz w:val="24"/>
          <w:shd w:val="clear" w:color="auto" w:fill="FFFFFF"/>
          <w:lang w:val="hy-AM"/>
        </w:rPr>
        <w:t xml:space="preserve">փոփոխություններ և </w:t>
      </w:r>
      <w:r w:rsidR="00AF1E69">
        <w:rPr>
          <w:rFonts w:ascii="GHEA Grapalat" w:hAnsi="GHEA Grapalat"/>
          <w:b/>
          <w:color w:val="000000"/>
          <w:sz w:val="24"/>
          <w:shd w:val="clear" w:color="auto" w:fill="FFFFFF"/>
          <w:lang w:val="hy-AM"/>
        </w:rPr>
        <w:t>լրացում</w:t>
      </w:r>
      <w:r w:rsidR="00DC711C" w:rsidRPr="00DC711C">
        <w:rPr>
          <w:rFonts w:ascii="GHEA Grapalat" w:hAnsi="GHEA Grapalat"/>
          <w:b/>
          <w:color w:val="000000"/>
          <w:sz w:val="24"/>
          <w:shd w:val="clear" w:color="auto" w:fill="FFFFFF"/>
          <w:lang w:val="hy-AM"/>
        </w:rPr>
        <w:t>ներ</w:t>
      </w:r>
      <w:r w:rsidR="00AF1E69">
        <w:rPr>
          <w:rFonts w:ascii="GHEA Grapalat" w:hAnsi="GHEA Grapalat"/>
          <w:b/>
          <w:color w:val="000000"/>
          <w:sz w:val="24"/>
          <w:shd w:val="clear" w:color="auto" w:fill="FFFFFF"/>
          <w:lang w:val="hy-AM"/>
        </w:rPr>
        <w:t xml:space="preserve"> </w:t>
      </w:r>
      <w:r w:rsidR="00AF1E69" w:rsidRPr="00AF1E69">
        <w:rPr>
          <w:rFonts w:ascii="GHEA Grapalat" w:hAnsi="GHEA Grapalat"/>
          <w:b/>
          <w:color w:val="000000"/>
          <w:sz w:val="24"/>
          <w:shd w:val="clear" w:color="auto" w:fill="FFFFFF"/>
          <w:lang w:val="hy-AM"/>
        </w:rPr>
        <w:t>կատարելու</w:t>
      </w:r>
      <w:r w:rsidR="00AF1E69">
        <w:rPr>
          <w:rFonts w:ascii="GHEA Grapalat" w:hAnsi="GHEA Grapalat"/>
          <w:b/>
          <w:color w:val="000000"/>
          <w:sz w:val="24"/>
          <w:shd w:val="clear" w:color="auto" w:fill="FFFFFF"/>
          <w:lang w:val="hy-AM"/>
        </w:rPr>
        <w:t xml:space="preserve"> մ</w:t>
      </w:r>
      <w:r w:rsidR="00AF1E69" w:rsidRPr="00DC171B">
        <w:rPr>
          <w:rStyle w:val="a5"/>
          <w:rFonts w:ascii="GHEA Grapalat" w:hAnsi="GHEA Grapalat"/>
          <w:color w:val="000000"/>
          <w:sz w:val="24"/>
          <w:shd w:val="clear" w:color="auto" w:fill="FFFFFF"/>
          <w:lang w:val="hy-AM"/>
        </w:rPr>
        <w:t>ասին</w:t>
      </w:r>
      <w:r w:rsidRPr="003A2295">
        <w:rPr>
          <w:rFonts w:ascii="GHEA Grapalat" w:hAnsi="GHEA Grapalat"/>
          <w:b/>
          <w:color w:val="000000"/>
          <w:sz w:val="24"/>
          <w:shd w:val="clear" w:color="auto" w:fill="FFFFFF"/>
          <w:lang w:val="hy-AM"/>
        </w:rPr>
        <w:t xml:space="preserve">» Հայաստանի Հանրապետության կառավարության որոշման նախագծի </w:t>
      </w:r>
      <w:r w:rsidR="00E17D60" w:rsidRPr="003A2295">
        <w:rPr>
          <w:rFonts w:ascii="GHEA Grapalat" w:hAnsi="GHEA Grapalat"/>
          <w:b/>
          <w:color w:val="000000"/>
          <w:sz w:val="24"/>
          <w:shd w:val="clear" w:color="auto" w:fill="FFFFFF"/>
          <w:lang w:val="hy-AM"/>
        </w:rPr>
        <w:t>ընդունման վերաբերյալ</w:t>
      </w:r>
      <w:r w:rsidR="00293F13" w:rsidRPr="00293F13">
        <w:rPr>
          <w:rFonts w:ascii="GHEA Grapalat" w:hAnsi="GHEA Grapalat"/>
          <w:b/>
          <w:color w:val="000000"/>
          <w:sz w:val="24"/>
          <w:shd w:val="clear" w:color="auto" w:fill="FFFFFF"/>
          <w:lang w:val="hy-AM"/>
        </w:rPr>
        <w:t xml:space="preserve"> </w:t>
      </w:r>
    </w:p>
    <w:p w14:paraId="27F2B665" w14:textId="77777777" w:rsidR="00897A27" w:rsidRPr="00DC711C" w:rsidRDefault="00897A27" w:rsidP="00C10A51">
      <w:pPr>
        <w:pStyle w:val="mechtex"/>
        <w:spacing w:line="360" w:lineRule="auto"/>
        <w:ind w:right="-54" w:firstLine="630"/>
        <w:jc w:val="left"/>
        <w:rPr>
          <w:rFonts w:ascii="GHEA Grapalat" w:hAnsi="GHEA Grapalat" w:cs="Sylfaen"/>
          <w:b/>
          <w:sz w:val="24"/>
          <w:lang w:val="hy-AM"/>
        </w:rPr>
      </w:pPr>
    </w:p>
    <w:p w14:paraId="254C0AF3" w14:textId="77777777" w:rsidR="0068626A" w:rsidRPr="003A2295" w:rsidRDefault="0068626A" w:rsidP="00C10A51">
      <w:pPr>
        <w:pStyle w:val="a8"/>
        <w:numPr>
          <w:ilvl w:val="0"/>
          <w:numId w:val="11"/>
        </w:numPr>
        <w:tabs>
          <w:tab w:val="left" w:pos="720"/>
          <w:tab w:val="left" w:pos="1080"/>
        </w:tabs>
        <w:spacing w:after="0" w:line="360" w:lineRule="auto"/>
        <w:ind w:left="0" w:right="-54" w:firstLine="630"/>
        <w:jc w:val="both"/>
        <w:rPr>
          <w:rFonts w:ascii="GHEA Grapalat" w:hAnsi="GHEA Grapalat" w:cs="Sylfaen"/>
          <w:sz w:val="24"/>
          <w:szCs w:val="24"/>
          <w:lang w:val="hy-AM"/>
        </w:rPr>
      </w:pPr>
      <w:r w:rsidRPr="003A2295">
        <w:rPr>
          <w:rFonts w:ascii="GHEA Grapalat" w:hAnsi="GHEA Grapalat" w:cs="Sylfaen"/>
          <w:b/>
          <w:bCs/>
          <w:sz w:val="24"/>
          <w:szCs w:val="24"/>
          <w:lang w:val="hy-AM"/>
        </w:rPr>
        <w:t xml:space="preserve">Իրավական ակտի ընդունման անհրաժեշտությունը </w:t>
      </w:r>
    </w:p>
    <w:p w14:paraId="714CBFFA" w14:textId="77777777" w:rsidR="00005777" w:rsidRPr="00BC30C5" w:rsidRDefault="00005777" w:rsidP="00005777">
      <w:pPr>
        <w:spacing w:after="0" w:line="360" w:lineRule="auto"/>
        <w:ind w:right="51" w:firstLine="540"/>
        <w:jc w:val="both"/>
        <w:rPr>
          <w:rFonts w:ascii="GHEA Grapalat" w:hAnsi="GHEA Grapalat" w:cs="Sylfaen"/>
          <w:sz w:val="24"/>
          <w:szCs w:val="24"/>
          <w:lang w:val="hy-AM"/>
        </w:rPr>
      </w:pPr>
      <w:r w:rsidRPr="00BC30C5">
        <w:rPr>
          <w:rFonts w:ascii="GHEA Grapalat" w:hAnsi="GHEA Grapalat"/>
          <w:color w:val="000000"/>
          <w:sz w:val="24"/>
          <w:szCs w:val="24"/>
          <w:shd w:val="clear" w:color="auto" w:fill="FFFFFF"/>
          <w:lang w:val="hy-AM"/>
        </w:rPr>
        <w:t xml:space="preserve">Նախագծի </w:t>
      </w:r>
      <w:r w:rsidR="00D455DB">
        <w:rPr>
          <w:rFonts w:ascii="GHEA Grapalat" w:hAnsi="GHEA Grapalat"/>
          <w:color w:val="000000"/>
          <w:sz w:val="24"/>
          <w:szCs w:val="24"/>
          <w:shd w:val="clear" w:color="auto" w:fill="FFFFFF"/>
          <w:lang w:val="hy-AM"/>
        </w:rPr>
        <w:t xml:space="preserve">ընդունումը </w:t>
      </w:r>
      <w:r w:rsidRPr="00BC30C5">
        <w:rPr>
          <w:rFonts w:ascii="GHEA Grapalat" w:hAnsi="GHEA Grapalat"/>
          <w:color w:val="000000"/>
          <w:sz w:val="24"/>
          <w:szCs w:val="24"/>
          <w:shd w:val="clear" w:color="auto" w:fill="FFFFFF"/>
          <w:lang w:val="hy-AM"/>
        </w:rPr>
        <w:t xml:space="preserve">պայմանավորված է </w:t>
      </w:r>
      <w:r w:rsidRPr="00442AD1">
        <w:rPr>
          <w:rFonts w:ascii="GHEA Grapalat" w:hAnsi="GHEA Grapalat"/>
          <w:sz w:val="24"/>
          <w:szCs w:val="24"/>
          <w:lang w:val="hy-AM"/>
        </w:rPr>
        <w:t>կենսաթոշակների և պետական նպաստների՝ բացառապես անկանխիկ եղանակով վճար</w:t>
      </w:r>
      <w:r w:rsidR="00EF0754">
        <w:rPr>
          <w:rFonts w:ascii="GHEA Grapalat" w:hAnsi="GHEA Grapalat"/>
          <w:sz w:val="24"/>
          <w:szCs w:val="24"/>
          <w:lang w:val="hy-AM"/>
        </w:rPr>
        <w:t>ելու</w:t>
      </w:r>
      <w:r>
        <w:rPr>
          <w:rFonts w:ascii="GHEA Grapalat" w:hAnsi="GHEA Grapalat"/>
          <w:sz w:val="24"/>
          <w:szCs w:val="24"/>
          <w:lang w:val="hy-AM"/>
        </w:rPr>
        <w:t xml:space="preserve"> իրավակիրառ պրակտիկայում  ծագած խնդիր</w:t>
      </w:r>
      <w:r w:rsidR="006E2E19">
        <w:rPr>
          <w:rFonts w:ascii="GHEA Grapalat" w:hAnsi="GHEA Grapalat"/>
          <w:sz w:val="24"/>
          <w:szCs w:val="24"/>
          <w:lang w:val="hy-AM"/>
        </w:rPr>
        <w:t>ներ</w:t>
      </w:r>
      <w:r>
        <w:rPr>
          <w:rFonts w:ascii="GHEA Grapalat" w:hAnsi="GHEA Grapalat"/>
          <w:sz w:val="24"/>
          <w:szCs w:val="24"/>
          <w:lang w:val="hy-AM"/>
        </w:rPr>
        <w:t xml:space="preserve">ը լուծելու </w:t>
      </w:r>
      <w:r w:rsidR="00D455DB" w:rsidRPr="00BC30C5">
        <w:rPr>
          <w:rFonts w:ascii="GHEA Grapalat" w:hAnsi="GHEA Grapalat"/>
          <w:color w:val="000000"/>
          <w:sz w:val="24"/>
          <w:szCs w:val="24"/>
          <w:shd w:val="clear" w:color="auto" w:fill="FFFFFF"/>
          <w:lang w:val="hy-AM"/>
        </w:rPr>
        <w:t>անհրաժեշտությ</w:t>
      </w:r>
      <w:r w:rsidR="00D455DB">
        <w:rPr>
          <w:rFonts w:ascii="GHEA Grapalat" w:hAnsi="GHEA Grapalat"/>
          <w:color w:val="000000"/>
          <w:sz w:val="24"/>
          <w:szCs w:val="24"/>
          <w:shd w:val="clear" w:color="auto" w:fill="FFFFFF"/>
          <w:lang w:val="hy-AM"/>
        </w:rPr>
        <w:t>ամբ</w:t>
      </w:r>
      <w:r w:rsidRPr="00BC30C5">
        <w:rPr>
          <w:rFonts w:ascii="GHEA Grapalat" w:hAnsi="GHEA Grapalat"/>
          <w:color w:val="000000"/>
          <w:sz w:val="24"/>
          <w:szCs w:val="24"/>
          <w:shd w:val="clear" w:color="auto" w:fill="FFFFFF"/>
          <w:lang w:val="hy-AM"/>
        </w:rPr>
        <w:t>։</w:t>
      </w:r>
    </w:p>
    <w:p w14:paraId="286DC066" w14:textId="77777777" w:rsidR="00005777" w:rsidRPr="003A2295" w:rsidRDefault="00005777" w:rsidP="00005777">
      <w:pPr>
        <w:pStyle w:val="a3"/>
        <w:shd w:val="clear" w:color="auto" w:fill="FFFFFF"/>
        <w:spacing w:before="0" w:beforeAutospacing="0" w:after="0" w:afterAutospacing="0" w:line="360" w:lineRule="auto"/>
        <w:ind w:right="51" w:firstLine="630"/>
        <w:jc w:val="both"/>
        <w:rPr>
          <w:rFonts w:ascii="GHEA Grapalat" w:hAnsi="GHEA Grapalat"/>
          <w:color w:val="000000"/>
          <w:shd w:val="clear" w:color="auto" w:fill="FFFFFF"/>
          <w:lang w:val="hy-AM"/>
        </w:rPr>
      </w:pPr>
    </w:p>
    <w:p w14:paraId="157AD629" w14:textId="77777777" w:rsidR="00005777" w:rsidRPr="003A2295" w:rsidRDefault="00005777" w:rsidP="00005777">
      <w:pPr>
        <w:tabs>
          <w:tab w:val="left" w:pos="720"/>
        </w:tabs>
        <w:spacing w:after="0" w:line="360" w:lineRule="auto"/>
        <w:ind w:right="51" w:firstLine="630"/>
        <w:jc w:val="both"/>
        <w:rPr>
          <w:rFonts w:ascii="GHEA Grapalat" w:hAnsi="GHEA Grapalat" w:cs="Sylfaen"/>
          <w:b/>
          <w:bCs/>
          <w:sz w:val="24"/>
          <w:szCs w:val="24"/>
          <w:lang w:val="hy-AM"/>
        </w:rPr>
      </w:pPr>
      <w:r w:rsidRPr="003A2295">
        <w:rPr>
          <w:rFonts w:ascii="GHEA Grapalat" w:hAnsi="GHEA Grapalat"/>
          <w:b/>
          <w:bCs/>
          <w:sz w:val="24"/>
          <w:szCs w:val="24"/>
          <w:lang w:val="hy-AM"/>
        </w:rPr>
        <w:t xml:space="preserve">1.1. </w:t>
      </w:r>
      <w:r w:rsidRPr="003A2295">
        <w:rPr>
          <w:rFonts w:ascii="GHEA Grapalat" w:hAnsi="GHEA Grapalat" w:cs="Sylfaen"/>
          <w:b/>
          <w:bCs/>
          <w:sz w:val="24"/>
          <w:szCs w:val="24"/>
          <w:lang w:val="hy-AM"/>
        </w:rPr>
        <w:t>Կարգավորման</w:t>
      </w:r>
      <w:r w:rsidRPr="003A2295">
        <w:rPr>
          <w:rFonts w:ascii="GHEA Grapalat" w:hAnsi="GHEA Grapalat"/>
          <w:b/>
          <w:bCs/>
          <w:sz w:val="24"/>
          <w:szCs w:val="24"/>
          <w:lang w:val="hy-AM"/>
        </w:rPr>
        <w:t xml:space="preserve"> </w:t>
      </w:r>
      <w:r w:rsidRPr="003A2295">
        <w:rPr>
          <w:rFonts w:ascii="GHEA Grapalat" w:hAnsi="GHEA Grapalat" w:cs="Sylfaen"/>
          <w:b/>
          <w:bCs/>
          <w:sz w:val="24"/>
          <w:szCs w:val="24"/>
          <w:lang w:val="hy-AM"/>
        </w:rPr>
        <w:t>հարաբերությունների</w:t>
      </w:r>
      <w:r w:rsidRPr="003A2295">
        <w:rPr>
          <w:rFonts w:ascii="GHEA Grapalat" w:hAnsi="GHEA Grapalat"/>
          <w:b/>
          <w:bCs/>
          <w:sz w:val="24"/>
          <w:szCs w:val="24"/>
          <w:lang w:val="hy-AM"/>
        </w:rPr>
        <w:t xml:space="preserve"> </w:t>
      </w:r>
      <w:r w:rsidRPr="003A2295">
        <w:rPr>
          <w:rFonts w:ascii="GHEA Grapalat" w:hAnsi="GHEA Grapalat" w:cs="Sylfaen"/>
          <w:b/>
          <w:bCs/>
          <w:sz w:val="24"/>
          <w:szCs w:val="24"/>
          <w:lang w:val="hy-AM"/>
        </w:rPr>
        <w:t>ներկա</w:t>
      </w:r>
      <w:r w:rsidRPr="003A2295">
        <w:rPr>
          <w:rFonts w:ascii="GHEA Grapalat" w:hAnsi="GHEA Grapalat"/>
          <w:b/>
          <w:bCs/>
          <w:sz w:val="24"/>
          <w:szCs w:val="24"/>
          <w:lang w:val="hy-AM"/>
        </w:rPr>
        <w:t xml:space="preserve"> </w:t>
      </w:r>
      <w:r w:rsidRPr="003A2295">
        <w:rPr>
          <w:rFonts w:ascii="GHEA Grapalat" w:hAnsi="GHEA Grapalat" w:cs="Sylfaen"/>
          <w:b/>
          <w:bCs/>
          <w:sz w:val="24"/>
          <w:szCs w:val="24"/>
          <w:lang w:val="hy-AM"/>
        </w:rPr>
        <w:t>վիճակը</w:t>
      </w:r>
      <w:r w:rsidRPr="003A2295">
        <w:rPr>
          <w:rFonts w:ascii="GHEA Grapalat" w:hAnsi="GHEA Grapalat"/>
          <w:b/>
          <w:bCs/>
          <w:sz w:val="24"/>
          <w:szCs w:val="24"/>
          <w:lang w:val="hy-AM"/>
        </w:rPr>
        <w:t xml:space="preserve"> </w:t>
      </w:r>
      <w:r w:rsidRPr="003A2295">
        <w:rPr>
          <w:rFonts w:ascii="GHEA Grapalat" w:hAnsi="GHEA Grapalat" w:cs="Sylfaen"/>
          <w:b/>
          <w:bCs/>
          <w:sz w:val="24"/>
          <w:szCs w:val="24"/>
          <w:lang w:val="hy-AM"/>
        </w:rPr>
        <w:t>և</w:t>
      </w:r>
      <w:r w:rsidRPr="003A2295">
        <w:rPr>
          <w:rFonts w:ascii="GHEA Grapalat" w:hAnsi="GHEA Grapalat"/>
          <w:b/>
          <w:bCs/>
          <w:sz w:val="24"/>
          <w:szCs w:val="24"/>
          <w:lang w:val="hy-AM"/>
        </w:rPr>
        <w:t xml:space="preserve"> </w:t>
      </w:r>
      <w:r w:rsidRPr="003A2295">
        <w:rPr>
          <w:rFonts w:ascii="GHEA Grapalat" w:hAnsi="GHEA Grapalat" w:cs="Sylfaen"/>
          <w:b/>
          <w:bCs/>
          <w:sz w:val="24"/>
          <w:szCs w:val="24"/>
          <w:lang w:val="hy-AM"/>
        </w:rPr>
        <w:t>առկա</w:t>
      </w:r>
      <w:r w:rsidRPr="003A2295">
        <w:rPr>
          <w:rFonts w:ascii="GHEA Grapalat" w:hAnsi="GHEA Grapalat"/>
          <w:b/>
          <w:bCs/>
          <w:sz w:val="24"/>
          <w:szCs w:val="24"/>
          <w:lang w:val="hy-AM"/>
        </w:rPr>
        <w:t xml:space="preserve"> </w:t>
      </w:r>
      <w:r w:rsidRPr="003A2295">
        <w:rPr>
          <w:rFonts w:ascii="GHEA Grapalat" w:hAnsi="GHEA Grapalat" w:cs="Sylfaen"/>
          <w:b/>
          <w:bCs/>
          <w:sz w:val="24"/>
          <w:szCs w:val="24"/>
          <w:lang w:val="hy-AM"/>
        </w:rPr>
        <w:t>խնդիրները</w:t>
      </w:r>
    </w:p>
    <w:p w14:paraId="247692DA" w14:textId="77777777" w:rsidR="00D455DB" w:rsidRDefault="00005777" w:rsidP="00005777">
      <w:pPr>
        <w:pStyle w:val="a3"/>
        <w:shd w:val="clear" w:color="auto" w:fill="FFFFFF"/>
        <w:spacing w:before="0" w:beforeAutospacing="0" w:after="0" w:afterAutospacing="0" w:line="360" w:lineRule="auto"/>
        <w:ind w:right="51" w:firstLine="630"/>
        <w:jc w:val="both"/>
        <w:rPr>
          <w:rFonts w:ascii="GHEA Grapalat" w:hAnsi="GHEA Grapalat"/>
          <w:lang w:val="hy-AM"/>
        </w:rPr>
      </w:pPr>
      <w:r w:rsidRPr="001D384E">
        <w:rPr>
          <w:rFonts w:ascii="GHEA Grapalat" w:hAnsi="GHEA Grapalat"/>
          <w:lang w:val="hy-AM"/>
        </w:rPr>
        <w:t>Կ</w:t>
      </w:r>
      <w:r w:rsidRPr="00442AD1">
        <w:rPr>
          <w:rFonts w:ascii="GHEA Grapalat" w:hAnsi="GHEA Grapalat"/>
          <w:lang w:val="hy-AM"/>
        </w:rPr>
        <w:t>ենսաթոշակների և պետական նպաստների՝ բաց</w:t>
      </w:r>
      <w:r w:rsidR="00D455DB">
        <w:rPr>
          <w:rFonts w:ascii="GHEA Grapalat" w:hAnsi="GHEA Grapalat"/>
          <w:lang w:val="hy-AM"/>
        </w:rPr>
        <w:t xml:space="preserve">առապես անկանխիկ եղանակով վճարման համակարգը ներդրվեց 2026 թվականի ապրիլի 1-ից։ </w:t>
      </w:r>
    </w:p>
    <w:p w14:paraId="73EC7242" w14:textId="77777777" w:rsidR="0093400E" w:rsidRDefault="00EF0754" w:rsidP="008A538B">
      <w:pPr>
        <w:pStyle w:val="a3"/>
        <w:shd w:val="clear" w:color="auto" w:fill="FFFFFF"/>
        <w:spacing w:before="0" w:beforeAutospacing="0" w:after="0" w:afterAutospacing="0" w:line="360" w:lineRule="auto"/>
        <w:ind w:right="51" w:firstLine="630"/>
        <w:jc w:val="both"/>
        <w:rPr>
          <w:rFonts w:ascii="GHEA Grapalat" w:hAnsi="GHEA Grapalat"/>
          <w:lang w:val="hy-AM"/>
        </w:rPr>
      </w:pPr>
      <w:r>
        <w:rPr>
          <w:rFonts w:ascii="GHEA Grapalat" w:hAnsi="GHEA Grapalat"/>
          <w:lang w:val="hy-AM"/>
        </w:rPr>
        <w:t xml:space="preserve">Գործող իրավակարգավորումներն ապահովեցին կանխիկ եղանակով կենսաթոշակ կամ </w:t>
      </w:r>
      <w:r w:rsidRPr="00442AD1">
        <w:rPr>
          <w:rFonts w:ascii="GHEA Grapalat" w:hAnsi="GHEA Grapalat"/>
          <w:lang w:val="hy-AM"/>
        </w:rPr>
        <w:t>պետական</w:t>
      </w:r>
      <w:r>
        <w:rPr>
          <w:rFonts w:ascii="GHEA Grapalat" w:hAnsi="GHEA Grapalat"/>
          <w:lang w:val="hy-AM"/>
        </w:rPr>
        <w:t xml:space="preserve"> նպաստ ստացող անձանց համար </w:t>
      </w:r>
      <w:r w:rsidR="0007326B">
        <w:rPr>
          <w:rFonts w:ascii="GHEA Grapalat" w:hAnsi="GHEA Grapalat"/>
          <w:lang w:val="hy-AM"/>
        </w:rPr>
        <w:t xml:space="preserve">վճարման </w:t>
      </w:r>
      <w:r>
        <w:rPr>
          <w:rFonts w:ascii="GHEA Grapalat" w:hAnsi="GHEA Grapalat"/>
          <w:lang w:val="hy-AM"/>
        </w:rPr>
        <w:t>անկախիկ եղանակի ներդրումը</w:t>
      </w:r>
      <w:r w:rsidR="0086487E">
        <w:rPr>
          <w:rFonts w:ascii="GHEA Grapalat" w:hAnsi="GHEA Grapalat"/>
          <w:lang w:val="hy-AM"/>
        </w:rPr>
        <w:t xml:space="preserve">։ Ընդ որում, հարկ է նկատի ունենալ, </w:t>
      </w:r>
      <w:r w:rsidR="0093400E">
        <w:rPr>
          <w:rFonts w:ascii="GHEA Grapalat" w:hAnsi="GHEA Grapalat"/>
          <w:lang w:val="hy-AM"/>
        </w:rPr>
        <w:t xml:space="preserve">որ </w:t>
      </w:r>
      <w:r w:rsidR="0093400E" w:rsidRPr="0093400E">
        <w:rPr>
          <w:rFonts w:ascii="GHEA Grapalat" w:hAnsi="GHEA Grapalat"/>
          <w:lang w:val="hy-AM"/>
        </w:rPr>
        <w:t>2021 թվականից ոլորտում իրականացվող քաղաքականության արդյունքում 2026 թվականի ապրիլի 1-ից անկանխիկ եղանակով վճարման համակարգը ներդրվեց հիմնականում սոցիալապես խոցելի խմբերի՝ 75 և ավելի տարեկան կամ հաշմանդամության խորը կամ ծանր աստիճանի սահմանփակում ունեցող անձանց համար։</w:t>
      </w:r>
    </w:p>
    <w:p w14:paraId="50E84F9A" w14:textId="77777777" w:rsidR="008A538B" w:rsidRDefault="008A538B" w:rsidP="008A538B">
      <w:pPr>
        <w:pStyle w:val="a3"/>
        <w:shd w:val="clear" w:color="auto" w:fill="FFFFFF"/>
        <w:spacing w:before="0" w:beforeAutospacing="0" w:after="0" w:afterAutospacing="0" w:line="360" w:lineRule="auto"/>
        <w:ind w:right="51" w:firstLine="630"/>
        <w:jc w:val="both"/>
        <w:rPr>
          <w:rFonts w:ascii="GHEA Grapalat" w:hAnsi="GHEA Grapalat"/>
          <w:lang w:val="hy-AM"/>
        </w:rPr>
      </w:pPr>
      <w:r>
        <w:rPr>
          <w:rFonts w:ascii="GHEA Grapalat" w:hAnsi="GHEA Grapalat"/>
          <w:lang w:val="hy-AM"/>
        </w:rPr>
        <w:t>Աշխատանքներն իրականացվեցին Կենտրոնական բանկի, բանկերի միության և անմիջապես բանկերի հետ ակտիվ համագործակցությամբ։</w:t>
      </w:r>
    </w:p>
    <w:p w14:paraId="7B42AA12" w14:textId="77777777" w:rsidR="0003013A" w:rsidRDefault="0003013A" w:rsidP="00FD768B">
      <w:pPr>
        <w:pStyle w:val="a3"/>
        <w:shd w:val="clear" w:color="auto" w:fill="FFFFFF"/>
        <w:spacing w:before="0" w:beforeAutospacing="0" w:after="0" w:afterAutospacing="0" w:line="360" w:lineRule="auto"/>
        <w:ind w:right="51" w:firstLine="630"/>
        <w:jc w:val="both"/>
        <w:rPr>
          <w:rFonts w:ascii="GHEA Grapalat" w:hAnsi="GHEA Grapalat"/>
          <w:lang w:val="hy-AM"/>
        </w:rPr>
      </w:pPr>
      <w:r>
        <w:rPr>
          <w:rFonts w:ascii="GHEA Grapalat" w:hAnsi="GHEA Grapalat"/>
          <w:color w:val="000000"/>
          <w:shd w:val="clear" w:color="auto" w:fill="FFFFFF"/>
          <w:lang w:val="hy-AM"/>
        </w:rPr>
        <w:t>Կ</w:t>
      </w:r>
      <w:r w:rsidRPr="00442AD1">
        <w:rPr>
          <w:rFonts w:ascii="GHEA Grapalat" w:hAnsi="GHEA Grapalat"/>
          <w:lang w:val="hy-AM"/>
        </w:rPr>
        <w:t>ենսաթոշակների և պետական նպաստների՝ բացառապես անկանխիկ եղանակով վճար</w:t>
      </w:r>
      <w:r>
        <w:rPr>
          <w:rFonts w:ascii="GHEA Grapalat" w:hAnsi="GHEA Grapalat"/>
          <w:lang w:val="hy-AM"/>
        </w:rPr>
        <w:t>ման գործընթացի անխափանություն</w:t>
      </w:r>
      <w:r w:rsidR="00C33DF0">
        <w:rPr>
          <w:rFonts w:ascii="GHEA Grapalat" w:hAnsi="GHEA Grapalat"/>
          <w:lang w:val="hy-AM"/>
        </w:rPr>
        <w:t>ն</w:t>
      </w:r>
      <w:r>
        <w:rPr>
          <w:rFonts w:ascii="GHEA Grapalat" w:hAnsi="GHEA Grapalat"/>
          <w:lang w:val="hy-AM"/>
        </w:rPr>
        <w:t xml:space="preserve"> </w:t>
      </w:r>
      <w:r w:rsidR="00520B85">
        <w:rPr>
          <w:rFonts w:ascii="GHEA Grapalat" w:hAnsi="GHEA Grapalat"/>
          <w:lang w:val="hy-AM"/>
        </w:rPr>
        <w:t>ի</w:t>
      </w:r>
      <w:r w:rsidR="00520B85" w:rsidRPr="00520B85">
        <w:rPr>
          <w:rFonts w:ascii="GHEA Grapalat" w:hAnsi="GHEA Grapalat"/>
          <w:lang w:val="hy-AM"/>
        </w:rPr>
        <w:t xml:space="preserve">ր ինքնուրույն գործողություններով </w:t>
      </w:r>
      <w:r w:rsidR="00520B85">
        <w:rPr>
          <w:rFonts w:ascii="GHEA Grapalat" w:hAnsi="GHEA Grapalat"/>
          <w:lang w:val="hy-AM"/>
        </w:rPr>
        <w:t xml:space="preserve">բանկային նվազագույն ծառայություններից ամբողջ ծավալով </w:t>
      </w:r>
      <w:r w:rsidR="00520B85" w:rsidRPr="00520B85">
        <w:rPr>
          <w:rFonts w:ascii="GHEA Grapalat" w:hAnsi="GHEA Grapalat"/>
          <w:lang w:val="hy-AM"/>
        </w:rPr>
        <w:t xml:space="preserve">օգտվելու հնարավորություն չունեցող շահառուների </w:t>
      </w:r>
      <w:r w:rsidR="00520B85">
        <w:rPr>
          <w:rFonts w:ascii="GHEA Grapalat" w:hAnsi="GHEA Grapalat"/>
          <w:lang w:val="hy-AM"/>
        </w:rPr>
        <w:t>(</w:t>
      </w:r>
      <w:r w:rsidRPr="0003013A">
        <w:rPr>
          <w:rFonts w:ascii="GHEA Grapalat" w:hAnsi="GHEA Grapalat"/>
          <w:lang w:val="hy-AM"/>
        </w:rPr>
        <w:t>տեղաշարժման</w:t>
      </w:r>
      <w:r w:rsidR="00520B85">
        <w:rPr>
          <w:rFonts w:ascii="GHEA Grapalat" w:hAnsi="GHEA Grapalat"/>
          <w:lang w:val="hy-AM"/>
        </w:rPr>
        <w:t xml:space="preserve">, տեսողական կամ այլ </w:t>
      </w:r>
      <w:r w:rsidRPr="0003013A">
        <w:rPr>
          <w:rFonts w:ascii="GHEA Grapalat" w:hAnsi="GHEA Grapalat"/>
          <w:lang w:val="hy-AM"/>
        </w:rPr>
        <w:t>խնդիրներ ունեցող</w:t>
      </w:r>
      <w:r w:rsidR="00520B85">
        <w:rPr>
          <w:rFonts w:ascii="GHEA Grapalat" w:hAnsi="GHEA Grapalat"/>
          <w:lang w:val="hy-AM"/>
        </w:rPr>
        <w:t>)</w:t>
      </w:r>
      <w:r w:rsidRPr="0003013A">
        <w:rPr>
          <w:rFonts w:ascii="GHEA Grapalat" w:hAnsi="GHEA Grapalat"/>
          <w:lang w:val="hy-AM"/>
        </w:rPr>
        <w:t xml:space="preserve"> </w:t>
      </w:r>
      <w:r w:rsidR="00520B85">
        <w:rPr>
          <w:rFonts w:ascii="GHEA Grapalat" w:hAnsi="GHEA Grapalat"/>
          <w:lang w:val="hy-AM"/>
        </w:rPr>
        <w:t>համար ապահ</w:t>
      </w:r>
      <w:r w:rsidR="003B22B2" w:rsidRPr="003B22B2">
        <w:rPr>
          <w:rFonts w:ascii="GHEA Grapalat" w:hAnsi="GHEA Grapalat"/>
          <w:lang w:val="hy-AM"/>
        </w:rPr>
        <w:t>ով</w:t>
      </w:r>
      <w:r w:rsidR="00520B85">
        <w:rPr>
          <w:rFonts w:ascii="GHEA Grapalat" w:hAnsi="GHEA Grapalat"/>
          <w:lang w:val="hy-AM"/>
        </w:rPr>
        <w:t>ել</w:t>
      </w:r>
      <w:r w:rsidR="003B22B2" w:rsidRPr="003B22B2">
        <w:rPr>
          <w:rFonts w:ascii="GHEA Grapalat" w:hAnsi="GHEA Grapalat"/>
          <w:lang w:val="hy-AM"/>
        </w:rPr>
        <w:t xml:space="preserve">ու նպատակով </w:t>
      </w:r>
      <w:r w:rsidR="003B22B2">
        <w:rPr>
          <w:rFonts w:ascii="GHEA Grapalat" w:hAnsi="GHEA Grapalat"/>
          <w:lang w:val="hy-AM"/>
        </w:rPr>
        <w:t>անհրաժեշտ է</w:t>
      </w:r>
      <w:r w:rsidR="00520B85">
        <w:rPr>
          <w:rFonts w:ascii="GHEA Grapalat" w:hAnsi="GHEA Grapalat"/>
          <w:lang w:val="hy-AM"/>
        </w:rPr>
        <w:t xml:space="preserve"> </w:t>
      </w:r>
      <w:r w:rsidR="003B22B2" w:rsidRPr="003B22B2">
        <w:rPr>
          <w:rFonts w:ascii="GHEA Grapalat" w:hAnsi="GHEA Grapalat"/>
          <w:lang w:val="hy-AM"/>
        </w:rPr>
        <w:t xml:space="preserve">ներդնել </w:t>
      </w:r>
      <w:r w:rsidRPr="0003013A">
        <w:rPr>
          <w:rFonts w:ascii="GHEA Grapalat" w:hAnsi="GHEA Grapalat"/>
          <w:lang w:val="hy-AM"/>
        </w:rPr>
        <w:t>բանկային քարտով սպասարկման հետ կապված հարմարեցված մեխանիզմներ:</w:t>
      </w:r>
    </w:p>
    <w:p w14:paraId="478380A8" w14:textId="77777777" w:rsidR="00C9134D" w:rsidRDefault="00C9134D" w:rsidP="00C9134D">
      <w:pPr>
        <w:pStyle w:val="a3"/>
        <w:shd w:val="clear" w:color="auto" w:fill="FFFFFF"/>
        <w:spacing w:before="0" w:beforeAutospacing="0" w:after="0" w:afterAutospacing="0" w:line="360" w:lineRule="auto"/>
        <w:ind w:right="51" w:firstLine="630"/>
        <w:jc w:val="both"/>
        <w:rPr>
          <w:rFonts w:ascii="GHEA Grapalat" w:hAnsi="GHEA Grapalat"/>
          <w:color w:val="000000"/>
          <w:shd w:val="clear" w:color="auto" w:fill="FFFFFF"/>
          <w:lang w:val="hy-AM"/>
        </w:rPr>
      </w:pPr>
      <w:r>
        <w:rPr>
          <w:rFonts w:ascii="GHEA Grapalat" w:hAnsi="GHEA Grapalat"/>
          <w:color w:val="000000"/>
          <w:shd w:val="clear" w:color="auto" w:fill="FFFFFF"/>
          <w:lang w:val="hy-AM"/>
        </w:rPr>
        <w:lastRenderedPageBreak/>
        <w:t xml:space="preserve">Խնդիրն ունի 2 տարբեր խումբ լուծումներ։ </w:t>
      </w:r>
    </w:p>
    <w:p w14:paraId="1AEB7A49" w14:textId="77777777" w:rsidR="00C9134D" w:rsidRDefault="00C9134D" w:rsidP="00C9134D">
      <w:pPr>
        <w:pStyle w:val="a3"/>
        <w:shd w:val="clear" w:color="auto" w:fill="FFFFFF"/>
        <w:spacing w:before="0" w:beforeAutospacing="0" w:after="0" w:afterAutospacing="0" w:line="360" w:lineRule="auto"/>
        <w:ind w:right="51" w:firstLine="630"/>
        <w:jc w:val="both"/>
        <w:rPr>
          <w:rFonts w:ascii="GHEA Grapalat" w:hAnsi="GHEA Grapalat"/>
          <w:color w:val="000000"/>
          <w:shd w:val="clear" w:color="auto" w:fill="FFFFFF"/>
          <w:lang w:val="hy-AM"/>
        </w:rPr>
      </w:pPr>
      <w:r>
        <w:rPr>
          <w:rFonts w:ascii="GHEA Grapalat" w:hAnsi="GHEA Grapalat"/>
          <w:color w:val="000000"/>
          <w:shd w:val="clear" w:color="auto" w:fill="FFFFFF"/>
          <w:lang w:val="hy-AM"/>
        </w:rPr>
        <w:t xml:space="preserve">Մի դեպքում հարկ է </w:t>
      </w:r>
      <w:r w:rsidRPr="00492D9A">
        <w:rPr>
          <w:rFonts w:ascii="GHEA Grapalat" w:hAnsi="GHEA Grapalat"/>
          <w:color w:val="000000"/>
          <w:shd w:val="clear" w:color="auto" w:fill="FFFFFF"/>
          <w:lang w:val="hy-AM"/>
        </w:rPr>
        <w:t>Հայաստանի</w:t>
      </w:r>
      <w:r w:rsidRPr="00492D9A">
        <w:rPr>
          <w:rFonts w:ascii="GHEA Grapalat" w:hAnsi="GHEA Grapalat"/>
          <w:color w:val="000000"/>
          <w:shd w:val="clear" w:color="auto" w:fill="FFFFFF"/>
          <w:lang w:val="af-ZA"/>
        </w:rPr>
        <w:t xml:space="preserve"> </w:t>
      </w:r>
      <w:r w:rsidRPr="00492D9A">
        <w:rPr>
          <w:rFonts w:ascii="GHEA Grapalat" w:hAnsi="GHEA Grapalat"/>
          <w:color w:val="000000"/>
          <w:shd w:val="clear" w:color="auto" w:fill="FFFFFF"/>
          <w:lang w:val="hy-AM"/>
        </w:rPr>
        <w:t>Հանրապետության</w:t>
      </w:r>
      <w:r w:rsidRPr="00492D9A">
        <w:rPr>
          <w:rFonts w:ascii="GHEA Grapalat" w:hAnsi="GHEA Grapalat"/>
          <w:color w:val="000000"/>
          <w:shd w:val="clear" w:color="auto" w:fill="FFFFFF"/>
          <w:lang w:val="af-ZA"/>
        </w:rPr>
        <w:t xml:space="preserve"> </w:t>
      </w:r>
      <w:r w:rsidRPr="00492D9A">
        <w:rPr>
          <w:rFonts w:ascii="GHEA Grapalat" w:hAnsi="GHEA Grapalat"/>
          <w:color w:val="000000"/>
          <w:shd w:val="clear" w:color="auto" w:fill="FFFFFF"/>
          <w:lang w:val="hy-AM"/>
        </w:rPr>
        <w:t>կառավարության</w:t>
      </w:r>
      <w:r w:rsidRPr="00492D9A">
        <w:rPr>
          <w:rFonts w:ascii="GHEA Grapalat" w:hAnsi="GHEA Grapalat"/>
          <w:color w:val="000000"/>
          <w:shd w:val="clear" w:color="auto" w:fill="FFFFFF"/>
          <w:lang w:val="af-ZA"/>
        </w:rPr>
        <w:t xml:space="preserve"> 2020 </w:t>
      </w:r>
      <w:r w:rsidRPr="00492D9A">
        <w:rPr>
          <w:rFonts w:ascii="GHEA Grapalat" w:hAnsi="GHEA Grapalat"/>
          <w:color w:val="000000"/>
          <w:shd w:val="clear" w:color="auto" w:fill="FFFFFF"/>
          <w:lang w:val="hy-AM"/>
        </w:rPr>
        <w:t>թվականի</w:t>
      </w:r>
      <w:r w:rsidRPr="00492D9A">
        <w:rPr>
          <w:rFonts w:ascii="GHEA Grapalat" w:hAnsi="GHEA Grapalat"/>
          <w:color w:val="000000"/>
          <w:shd w:val="clear" w:color="auto" w:fill="FFFFFF"/>
          <w:lang w:val="af-ZA"/>
        </w:rPr>
        <w:t xml:space="preserve"> </w:t>
      </w:r>
      <w:r w:rsidRPr="00492D9A">
        <w:rPr>
          <w:rFonts w:ascii="GHEA Grapalat" w:hAnsi="GHEA Grapalat"/>
          <w:color w:val="000000"/>
          <w:shd w:val="clear" w:color="auto" w:fill="FFFFFF"/>
          <w:lang w:val="hy-AM"/>
        </w:rPr>
        <w:t>մարտի</w:t>
      </w:r>
      <w:r w:rsidRPr="00492D9A">
        <w:rPr>
          <w:rFonts w:ascii="GHEA Grapalat" w:hAnsi="GHEA Grapalat"/>
          <w:color w:val="000000"/>
          <w:shd w:val="clear" w:color="auto" w:fill="FFFFFF"/>
          <w:lang w:val="af-ZA"/>
        </w:rPr>
        <w:t xml:space="preserve"> 12-</w:t>
      </w:r>
      <w:r w:rsidRPr="00492D9A">
        <w:rPr>
          <w:rFonts w:ascii="GHEA Grapalat" w:hAnsi="GHEA Grapalat"/>
          <w:color w:val="000000"/>
          <w:shd w:val="clear" w:color="auto" w:fill="FFFFFF"/>
          <w:lang w:val="hy-AM"/>
        </w:rPr>
        <w:t>ի</w:t>
      </w:r>
      <w:r w:rsidRPr="00492D9A">
        <w:rPr>
          <w:rFonts w:ascii="GHEA Grapalat" w:hAnsi="GHEA Grapalat"/>
          <w:color w:val="000000"/>
          <w:shd w:val="clear" w:color="auto" w:fill="FFFFFF"/>
          <w:lang w:val="af-ZA"/>
        </w:rPr>
        <w:t xml:space="preserve"> N 284</w:t>
      </w:r>
      <w:r>
        <w:rPr>
          <w:rFonts w:ascii="GHEA Grapalat" w:hAnsi="GHEA Grapalat"/>
          <w:color w:val="000000"/>
          <w:shd w:val="clear" w:color="auto" w:fill="FFFFFF"/>
          <w:lang w:val="af-ZA"/>
        </w:rPr>
        <w:noBreakHyphen/>
      </w:r>
      <w:r w:rsidRPr="00492D9A">
        <w:rPr>
          <w:rFonts w:ascii="GHEA Grapalat" w:hAnsi="GHEA Grapalat"/>
          <w:color w:val="000000"/>
          <w:shd w:val="clear" w:color="auto" w:fill="FFFFFF"/>
          <w:lang w:val="af-ZA"/>
        </w:rPr>
        <w:t xml:space="preserve">Ն </w:t>
      </w:r>
      <w:r>
        <w:rPr>
          <w:rFonts w:ascii="GHEA Grapalat" w:hAnsi="GHEA Grapalat"/>
          <w:color w:val="000000"/>
          <w:shd w:val="clear" w:color="auto" w:fill="FFFFFF"/>
          <w:lang w:val="hy-AM"/>
        </w:rPr>
        <w:t>որոշմա</w:t>
      </w:r>
      <w:r w:rsidRPr="00442AD1">
        <w:rPr>
          <w:rFonts w:ascii="GHEA Grapalat" w:hAnsi="GHEA Grapalat"/>
          <w:color w:val="000000"/>
          <w:shd w:val="clear" w:color="auto" w:fill="FFFFFF"/>
          <w:lang w:val="hy-AM"/>
        </w:rPr>
        <w:t xml:space="preserve">մբ </w:t>
      </w:r>
      <w:r w:rsidRPr="001D384E">
        <w:rPr>
          <w:rFonts w:ascii="GHEA Grapalat" w:hAnsi="GHEA Grapalat"/>
          <w:color w:val="000000"/>
          <w:shd w:val="clear" w:color="auto" w:fill="FFFFFF"/>
          <w:lang w:val="hy-AM"/>
        </w:rPr>
        <w:t xml:space="preserve">սահմանված </w:t>
      </w:r>
      <w:r w:rsidRPr="008241AB">
        <w:rPr>
          <w:rFonts w:ascii="GHEA Grapalat" w:hAnsi="GHEA Grapalat"/>
          <w:color w:val="000000"/>
          <w:shd w:val="clear" w:color="auto" w:fill="FFFFFF"/>
          <w:lang w:val="hy-AM"/>
        </w:rPr>
        <w:t xml:space="preserve">Հայաստանի Հանրապետության աշխատանքի և սոցիալական հարցերի նախարարության </w:t>
      </w:r>
      <w:r w:rsidR="00D5753B">
        <w:rPr>
          <w:rFonts w:ascii="GHEA Grapalat" w:hAnsi="GHEA Grapalat"/>
          <w:color w:val="000000"/>
          <w:shd w:val="clear" w:color="auto" w:fill="FFFFFF"/>
          <w:lang w:val="hy-AM"/>
        </w:rPr>
        <w:t>Մ</w:t>
      </w:r>
      <w:r>
        <w:rPr>
          <w:rFonts w:ascii="GHEA Grapalat" w:hAnsi="GHEA Grapalat"/>
          <w:color w:val="000000"/>
          <w:shd w:val="clear" w:color="auto" w:fill="FFFFFF"/>
          <w:lang w:val="hy-AM"/>
        </w:rPr>
        <w:t>իասնական սոցիալական ծառայությա</w:t>
      </w:r>
      <w:r w:rsidRPr="00736453">
        <w:rPr>
          <w:rFonts w:ascii="GHEA Grapalat" w:hAnsi="GHEA Grapalat"/>
          <w:color w:val="000000"/>
          <w:shd w:val="clear" w:color="auto" w:fill="FFFFFF"/>
          <w:lang w:val="hy-AM"/>
        </w:rPr>
        <w:t>ն</w:t>
      </w:r>
      <w:r w:rsidRPr="007B0004">
        <w:rPr>
          <w:rFonts w:ascii="GHEA Grapalat" w:hAnsi="GHEA Grapalat"/>
          <w:color w:val="000000"/>
          <w:shd w:val="clear" w:color="auto" w:fill="FFFFFF"/>
          <w:lang w:val="hy-AM"/>
        </w:rPr>
        <w:t xml:space="preserve"> </w:t>
      </w:r>
      <w:r w:rsidRPr="001D384E">
        <w:rPr>
          <w:rFonts w:ascii="GHEA Grapalat" w:hAnsi="GHEA Grapalat"/>
          <w:color w:val="000000"/>
          <w:shd w:val="clear" w:color="auto" w:fill="FFFFFF"/>
          <w:lang w:val="hy-AM"/>
        </w:rPr>
        <w:t>և բանկի միջև կնքվող սոցիալական ապահովության հաշվի պայմանագրի օրինակելի ձև</w:t>
      </w:r>
      <w:r>
        <w:rPr>
          <w:rFonts w:ascii="GHEA Grapalat" w:hAnsi="GHEA Grapalat"/>
          <w:color w:val="000000"/>
          <w:shd w:val="clear" w:color="auto" w:fill="FFFFFF"/>
          <w:lang w:val="hy-AM"/>
        </w:rPr>
        <w:t>ում վերանայել ծառայությա</w:t>
      </w:r>
      <w:r w:rsidRPr="00736453">
        <w:rPr>
          <w:rFonts w:ascii="GHEA Grapalat" w:hAnsi="GHEA Grapalat"/>
          <w:color w:val="000000"/>
          <w:shd w:val="clear" w:color="auto" w:fill="FFFFFF"/>
          <w:lang w:val="hy-AM"/>
        </w:rPr>
        <w:t>ն</w:t>
      </w:r>
      <w:r w:rsidRPr="007B0004">
        <w:rPr>
          <w:rFonts w:ascii="GHEA Grapalat" w:hAnsi="GHEA Grapalat"/>
          <w:color w:val="000000"/>
          <w:shd w:val="clear" w:color="auto" w:fill="FFFFFF"/>
          <w:lang w:val="hy-AM"/>
        </w:rPr>
        <w:t xml:space="preserve"> </w:t>
      </w:r>
      <w:r w:rsidRPr="001D384E">
        <w:rPr>
          <w:rFonts w:ascii="GHEA Grapalat" w:hAnsi="GHEA Grapalat"/>
          <w:color w:val="000000"/>
          <w:shd w:val="clear" w:color="auto" w:fill="FFFFFF"/>
          <w:lang w:val="hy-AM"/>
        </w:rPr>
        <w:t>և բանկի</w:t>
      </w:r>
      <w:r w:rsidRPr="005A1632">
        <w:rPr>
          <w:rFonts w:ascii="GHEA Grapalat" w:hAnsi="GHEA Grapalat"/>
          <w:color w:val="000000"/>
          <w:shd w:val="clear" w:color="auto" w:fill="FFFFFF"/>
          <w:lang w:val="hy-AM"/>
        </w:rPr>
        <w:t xml:space="preserve"> գործառույթները</w:t>
      </w:r>
      <w:r>
        <w:rPr>
          <w:rFonts w:ascii="GHEA Grapalat" w:hAnsi="GHEA Grapalat"/>
          <w:color w:val="000000"/>
          <w:shd w:val="clear" w:color="auto" w:fill="FFFFFF"/>
          <w:lang w:val="hy-AM"/>
        </w:rPr>
        <w:t>՝</w:t>
      </w:r>
      <w:r w:rsidRPr="005A1632">
        <w:rPr>
          <w:rFonts w:ascii="GHEA Grapalat" w:hAnsi="GHEA Grapalat"/>
          <w:color w:val="000000"/>
          <w:shd w:val="clear" w:color="auto" w:fill="FFFFFF"/>
          <w:lang w:val="hy-AM"/>
        </w:rPr>
        <w:t xml:space="preserve"> </w:t>
      </w:r>
      <w:r>
        <w:rPr>
          <w:rFonts w:ascii="GHEA Grapalat" w:hAnsi="GHEA Grapalat"/>
          <w:color w:val="000000"/>
          <w:shd w:val="clear" w:color="auto" w:fill="FFFFFF"/>
          <w:lang w:val="hy-AM"/>
        </w:rPr>
        <w:t>քննարկվող</w:t>
      </w:r>
      <w:r w:rsidRPr="005A1632">
        <w:rPr>
          <w:rFonts w:ascii="GHEA Grapalat" w:hAnsi="GHEA Grapalat"/>
          <w:color w:val="000000"/>
          <w:shd w:val="clear" w:color="auto" w:fill="FFFFFF"/>
          <w:lang w:val="hy-AM"/>
        </w:rPr>
        <w:t xml:space="preserve"> </w:t>
      </w:r>
      <w:r>
        <w:rPr>
          <w:rFonts w:ascii="GHEA Grapalat" w:hAnsi="GHEA Grapalat"/>
          <w:color w:val="000000"/>
          <w:shd w:val="clear" w:color="auto" w:fill="FFFFFF"/>
          <w:lang w:val="hy-AM"/>
        </w:rPr>
        <w:t>մեխանիզմների ներդրումն ապահովելու նպատակով</w:t>
      </w:r>
      <w:r w:rsidRPr="005A1632">
        <w:rPr>
          <w:rFonts w:ascii="GHEA Grapalat" w:hAnsi="GHEA Grapalat"/>
          <w:color w:val="000000"/>
          <w:shd w:val="clear" w:color="auto" w:fill="FFFFFF"/>
          <w:lang w:val="hy-AM"/>
        </w:rPr>
        <w:t>:</w:t>
      </w:r>
    </w:p>
    <w:p w14:paraId="56BF0069" w14:textId="77777777" w:rsidR="0066550C" w:rsidRDefault="00C9134D" w:rsidP="00C9134D">
      <w:pPr>
        <w:pStyle w:val="a3"/>
        <w:shd w:val="clear" w:color="auto" w:fill="FFFFFF"/>
        <w:spacing w:before="0" w:beforeAutospacing="0" w:after="0" w:afterAutospacing="0" w:line="360" w:lineRule="auto"/>
        <w:ind w:right="51" w:firstLine="630"/>
        <w:jc w:val="both"/>
        <w:rPr>
          <w:rFonts w:ascii="GHEA Grapalat" w:hAnsi="GHEA Grapalat"/>
          <w:lang w:val="hy-AM"/>
        </w:rPr>
      </w:pPr>
      <w:r>
        <w:rPr>
          <w:rFonts w:ascii="GHEA Grapalat" w:hAnsi="GHEA Grapalat"/>
          <w:color w:val="000000"/>
          <w:shd w:val="clear" w:color="auto" w:fill="FFFFFF"/>
          <w:lang w:val="hy-AM"/>
        </w:rPr>
        <w:t xml:space="preserve">Մյուս դեպքում խնդրի ամբողջական լուծման համար առաջնահերթ է առաջին քայլը՝ </w:t>
      </w:r>
      <w:r>
        <w:rPr>
          <w:rFonts w:ascii="GHEA Grapalat" w:hAnsi="GHEA Grapalat"/>
          <w:lang w:val="hy-AM"/>
        </w:rPr>
        <w:t>ի</w:t>
      </w:r>
      <w:r w:rsidRPr="00520B85">
        <w:rPr>
          <w:rFonts w:ascii="GHEA Grapalat" w:hAnsi="GHEA Grapalat"/>
          <w:lang w:val="hy-AM"/>
        </w:rPr>
        <w:t xml:space="preserve">ր ինքնուրույն գործողություններով </w:t>
      </w:r>
      <w:r>
        <w:rPr>
          <w:rFonts w:ascii="GHEA Grapalat" w:hAnsi="GHEA Grapalat"/>
          <w:lang w:val="hy-AM"/>
        </w:rPr>
        <w:t xml:space="preserve">բանկային նվազագույն ծառայություններից ամբողջ ծավալով </w:t>
      </w:r>
      <w:r w:rsidRPr="00520B85">
        <w:rPr>
          <w:rFonts w:ascii="GHEA Grapalat" w:hAnsi="GHEA Grapalat"/>
          <w:lang w:val="hy-AM"/>
        </w:rPr>
        <w:t>օգտվելու հնարավորություն չունեցող շահառուների</w:t>
      </w:r>
      <w:r>
        <w:rPr>
          <w:rFonts w:ascii="GHEA Grapalat" w:hAnsi="GHEA Grapalat"/>
          <w:lang w:val="hy-AM"/>
        </w:rPr>
        <w:t xml:space="preserve"> </w:t>
      </w:r>
      <w:r w:rsidR="007A4753">
        <w:rPr>
          <w:rFonts w:ascii="GHEA Grapalat" w:hAnsi="GHEA Grapalat"/>
          <w:lang w:val="hy-AM"/>
        </w:rPr>
        <w:t>ի հայտ բերելը</w:t>
      </w:r>
      <w:r>
        <w:rPr>
          <w:rFonts w:ascii="GHEA Grapalat" w:hAnsi="GHEA Grapalat"/>
          <w:lang w:val="hy-AM"/>
        </w:rPr>
        <w:t xml:space="preserve">։ </w:t>
      </w:r>
    </w:p>
    <w:p w14:paraId="787F9754" w14:textId="77777777" w:rsidR="00C9134D" w:rsidRPr="005A1632" w:rsidRDefault="00C9134D" w:rsidP="00C9134D">
      <w:pPr>
        <w:pStyle w:val="a3"/>
        <w:shd w:val="clear" w:color="auto" w:fill="FFFFFF"/>
        <w:spacing w:before="0" w:beforeAutospacing="0" w:after="0" w:afterAutospacing="0" w:line="360" w:lineRule="auto"/>
        <w:ind w:right="51" w:firstLine="630"/>
        <w:jc w:val="both"/>
        <w:rPr>
          <w:rFonts w:ascii="GHEA Grapalat" w:hAnsi="GHEA Grapalat"/>
          <w:color w:val="000000"/>
          <w:shd w:val="clear" w:color="auto" w:fill="FFFFFF"/>
          <w:lang w:val="hy-AM"/>
        </w:rPr>
      </w:pPr>
      <w:r>
        <w:rPr>
          <w:rFonts w:ascii="GHEA Grapalat" w:hAnsi="GHEA Grapalat"/>
          <w:lang w:val="hy-AM"/>
        </w:rPr>
        <w:t>Կառավարության 2011 թվականի մայիսի 5-ի թիվ 670-Ն որոշմամբ</w:t>
      </w:r>
      <w:r w:rsidR="0066550C">
        <w:rPr>
          <w:rFonts w:ascii="GHEA Grapalat" w:hAnsi="GHEA Grapalat"/>
          <w:lang w:val="hy-AM"/>
        </w:rPr>
        <w:t xml:space="preserve"> </w:t>
      </w:r>
      <w:r w:rsidR="00FE240C">
        <w:rPr>
          <w:rFonts w:ascii="GHEA Grapalat" w:hAnsi="GHEA Grapalat"/>
          <w:lang w:val="hy-AM"/>
        </w:rPr>
        <w:t xml:space="preserve">(այսուհետ՝ Որոշմամբ) </w:t>
      </w:r>
      <w:r w:rsidR="0066550C">
        <w:rPr>
          <w:rFonts w:ascii="GHEA Grapalat" w:hAnsi="GHEA Grapalat"/>
          <w:lang w:val="hy-AM"/>
        </w:rPr>
        <w:t xml:space="preserve">սահմանված է </w:t>
      </w:r>
      <w:r w:rsidR="0066550C" w:rsidRPr="0066550C">
        <w:rPr>
          <w:rFonts w:ascii="GHEA Grapalat" w:hAnsi="GHEA Grapalat"/>
          <w:lang w:val="hy-AM"/>
        </w:rPr>
        <w:t>կենսաթոշակը, պատվովճարը, ամենամսյա պարգևավճարը, ծերության նպաստը, հաշմանդամության նպաստը, կերակրողին կորցնելու դեպքում նպաստը, վնասի փոխհատուցման գումարները (այսուհետ՝ կենսաթոշակ)</w:t>
      </w:r>
      <w:r w:rsidR="0066550C">
        <w:rPr>
          <w:rFonts w:ascii="GHEA Grapalat" w:hAnsi="GHEA Grapalat"/>
          <w:lang w:val="hy-AM"/>
        </w:rPr>
        <w:t xml:space="preserve"> վճարման կարգը</w:t>
      </w:r>
      <w:r>
        <w:rPr>
          <w:rFonts w:ascii="GHEA Grapalat" w:hAnsi="GHEA Grapalat"/>
          <w:lang w:val="hy-AM"/>
        </w:rPr>
        <w:t>։</w:t>
      </w:r>
      <w:r w:rsidR="0066550C">
        <w:rPr>
          <w:rFonts w:ascii="GHEA Grapalat" w:hAnsi="GHEA Grapalat"/>
          <w:lang w:val="hy-AM"/>
        </w:rPr>
        <w:t xml:space="preserve"> Սրանք </w:t>
      </w:r>
      <w:r w:rsidR="007A4753">
        <w:rPr>
          <w:rFonts w:ascii="GHEA Grapalat" w:hAnsi="GHEA Grapalat"/>
          <w:lang w:val="hy-AM"/>
        </w:rPr>
        <w:t>այն վճարատեսակներն են, որոնք վճարվում են կենսաթոշակների վճարման համար սահմանված կարգով՝ սոցիալական ապահովության հաշվի միջոցով։</w:t>
      </w:r>
    </w:p>
    <w:p w14:paraId="51DD73E4" w14:textId="77777777" w:rsidR="00230E0B" w:rsidRDefault="00230E0B" w:rsidP="00BC0228">
      <w:pPr>
        <w:pStyle w:val="a3"/>
        <w:shd w:val="clear" w:color="auto" w:fill="FFFFFF"/>
        <w:spacing w:before="0" w:beforeAutospacing="0" w:after="0" w:afterAutospacing="0" w:line="360" w:lineRule="auto"/>
        <w:ind w:right="51" w:firstLine="630"/>
        <w:jc w:val="both"/>
        <w:rPr>
          <w:rFonts w:ascii="GHEA Grapalat" w:hAnsi="GHEA Grapalat"/>
          <w:lang w:val="hy-AM"/>
        </w:rPr>
      </w:pPr>
      <w:r>
        <w:rPr>
          <w:rFonts w:ascii="GHEA Grapalat" w:hAnsi="GHEA Grapalat"/>
          <w:lang w:val="hy-AM"/>
        </w:rPr>
        <w:t xml:space="preserve">Ըստ այդմ, </w:t>
      </w:r>
      <w:r w:rsidR="007A4753">
        <w:rPr>
          <w:rFonts w:ascii="GHEA Grapalat" w:hAnsi="GHEA Grapalat"/>
          <w:lang w:val="hy-AM"/>
        </w:rPr>
        <w:t xml:space="preserve">խնդրո առարկա շահառուներին ի հայտ բերելուն </w:t>
      </w:r>
      <w:r w:rsidR="00FE240C">
        <w:rPr>
          <w:rFonts w:ascii="GHEA Grapalat" w:hAnsi="GHEA Grapalat"/>
          <w:lang w:val="hy-AM"/>
        </w:rPr>
        <w:t xml:space="preserve">առնչվող հարաբերությունները հարկ է կարգավորել Որոշմամբ։ </w:t>
      </w:r>
    </w:p>
    <w:p w14:paraId="37B3CDC4" w14:textId="77777777" w:rsidR="009D105B" w:rsidRDefault="009D105B" w:rsidP="00BC0228">
      <w:pPr>
        <w:pStyle w:val="a3"/>
        <w:shd w:val="clear" w:color="auto" w:fill="FFFFFF"/>
        <w:spacing w:before="0" w:beforeAutospacing="0" w:after="0" w:afterAutospacing="0" w:line="360" w:lineRule="auto"/>
        <w:ind w:right="51" w:firstLine="630"/>
        <w:jc w:val="both"/>
        <w:rPr>
          <w:rFonts w:ascii="GHEA Grapalat" w:hAnsi="GHEA Grapalat"/>
          <w:lang w:val="hy-AM"/>
        </w:rPr>
      </w:pPr>
      <w:r>
        <w:rPr>
          <w:rFonts w:ascii="GHEA Grapalat" w:hAnsi="GHEA Grapalat"/>
          <w:lang w:val="hy-AM"/>
        </w:rPr>
        <w:t>Բացի դրանից, իրավակիրառ պրակտիկայից ելնելով՝ անհրաժեշտություն է առաջացել հստակեցնել կենսաթոշակը լիազորագրով վճարելու ընթ</w:t>
      </w:r>
      <w:r w:rsidR="00380BA4">
        <w:rPr>
          <w:rFonts w:ascii="GHEA Grapalat" w:hAnsi="GHEA Grapalat"/>
          <w:lang w:val="hy-AM"/>
        </w:rPr>
        <w:t>ա</w:t>
      </w:r>
      <w:r>
        <w:rPr>
          <w:rFonts w:ascii="GHEA Grapalat" w:hAnsi="GHEA Grapalat"/>
          <w:lang w:val="hy-AM"/>
        </w:rPr>
        <w:t>ցակարգը</w:t>
      </w:r>
      <w:r w:rsidR="00380BA4">
        <w:rPr>
          <w:rFonts w:ascii="GHEA Grapalat" w:hAnsi="GHEA Grapalat"/>
          <w:lang w:val="hy-AM"/>
        </w:rPr>
        <w:t xml:space="preserve"> (ում տվյալներն են ներառվում վճարման ցուցակ)</w:t>
      </w:r>
      <w:r>
        <w:rPr>
          <w:rFonts w:ascii="GHEA Grapalat" w:hAnsi="GHEA Grapalat"/>
          <w:lang w:val="hy-AM"/>
        </w:rPr>
        <w:t>։</w:t>
      </w:r>
    </w:p>
    <w:p w14:paraId="07E9AD2D" w14:textId="77777777" w:rsidR="00005777" w:rsidRPr="001D384E" w:rsidRDefault="00005777" w:rsidP="00005777">
      <w:pPr>
        <w:pStyle w:val="a3"/>
        <w:shd w:val="clear" w:color="auto" w:fill="FFFFFF"/>
        <w:spacing w:before="0" w:beforeAutospacing="0" w:after="0" w:afterAutospacing="0" w:line="360" w:lineRule="auto"/>
        <w:ind w:right="51" w:firstLine="630"/>
        <w:jc w:val="both"/>
        <w:rPr>
          <w:rFonts w:ascii="GHEA Grapalat" w:hAnsi="GHEA Grapalat"/>
          <w:color w:val="000000"/>
          <w:shd w:val="clear" w:color="auto" w:fill="FFFFFF"/>
          <w:lang w:val="hy-AM"/>
        </w:rPr>
      </w:pPr>
      <w:r w:rsidRPr="001D384E">
        <w:rPr>
          <w:rFonts w:ascii="GHEA Grapalat" w:hAnsi="GHEA Grapalat"/>
          <w:lang w:val="hy-AM"/>
        </w:rPr>
        <w:t xml:space="preserve">  </w:t>
      </w:r>
    </w:p>
    <w:p w14:paraId="2AA54A13" w14:textId="77777777" w:rsidR="00005777" w:rsidRPr="003A2295" w:rsidRDefault="00005777" w:rsidP="00005777">
      <w:pPr>
        <w:pStyle w:val="a8"/>
        <w:numPr>
          <w:ilvl w:val="1"/>
          <w:numId w:val="11"/>
        </w:numPr>
        <w:tabs>
          <w:tab w:val="left" w:pos="1080"/>
        </w:tabs>
        <w:spacing w:after="0" w:line="360" w:lineRule="auto"/>
        <w:ind w:left="0" w:right="51" w:firstLine="630"/>
        <w:jc w:val="both"/>
        <w:rPr>
          <w:rFonts w:ascii="GHEA Grapalat" w:hAnsi="GHEA Grapalat"/>
          <w:sz w:val="24"/>
          <w:szCs w:val="24"/>
          <w:lang w:val="hy-AM"/>
        </w:rPr>
      </w:pPr>
      <w:r w:rsidRPr="003A2295">
        <w:rPr>
          <w:rFonts w:ascii="GHEA Grapalat" w:hAnsi="GHEA Grapalat" w:cs="Sylfaen"/>
          <w:b/>
          <w:bCs/>
          <w:sz w:val="24"/>
          <w:szCs w:val="24"/>
          <w:lang w:val="hy-AM"/>
        </w:rPr>
        <w:t>Առկա</w:t>
      </w:r>
      <w:r w:rsidRPr="003A2295">
        <w:rPr>
          <w:rFonts w:ascii="GHEA Grapalat" w:hAnsi="GHEA Grapalat"/>
          <w:b/>
          <w:bCs/>
          <w:sz w:val="24"/>
          <w:szCs w:val="24"/>
          <w:lang w:val="hy-AM"/>
        </w:rPr>
        <w:t xml:space="preserve"> </w:t>
      </w:r>
      <w:r w:rsidRPr="003A2295">
        <w:rPr>
          <w:rFonts w:ascii="GHEA Grapalat" w:hAnsi="GHEA Grapalat" w:cs="Sylfaen"/>
          <w:b/>
          <w:bCs/>
          <w:sz w:val="24"/>
          <w:szCs w:val="24"/>
          <w:lang w:val="hy-AM"/>
        </w:rPr>
        <w:t>խնդրի</w:t>
      </w:r>
      <w:r w:rsidRPr="003A2295">
        <w:rPr>
          <w:rFonts w:ascii="GHEA Grapalat" w:hAnsi="GHEA Grapalat"/>
          <w:b/>
          <w:bCs/>
          <w:sz w:val="24"/>
          <w:szCs w:val="24"/>
          <w:lang w:val="hy-AM"/>
        </w:rPr>
        <w:t xml:space="preserve"> </w:t>
      </w:r>
      <w:r w:rsidRPr="003A2295">
        <w:rPr>
          <w:rFonts w:ascii="GHEA Grapalat" w:hAnsi="GHEA Grapalat" w:cs="Sylfaen"/>
          <w:b/>
          <w:bCs/>
          <w:sz w:val="24"/>
          <w:szCs w:val="24"/>
          <w:lang w:val="hy-AM"/>
        </w:rPr>
        <w:t>առաջարկվող</w:t>
      </w:r>
      <w:r w:rsidRPr="003A2295">
        <w:rPr>
          <w:rFonts w:ascii="GHEA Grapalat" w:hAnsi="GHEA Grapalat"/>
          <w:b/>
          <w:bCs/>
          <w:sz w:val="24"/>
          <w:szCs w:val="24"/>
          <w:lang w:val="hy-AM"/>
        </w:rPr>
        <w:t xml:space="preserve"> </w:t>
      </w:r>
      <w:r w:rsidRPr="003A2295">
        <w:rPr>
          <w:rFonts w:ascii="GHEA Grapalat" w:hAnsi="GHEA Grapalat" w:cs="Sylfaen"/>
          <w:b/>
          <w:bCs/>
          <w:sz w:val="24"/>
          <w:szCs w:val="24"/>
          <w:lang w:val="hy-AM"/>
        </w:rPr>
        <w:t>լուծումը</w:t>
      </w:r>
      <w:r w:rsidRPr="003A2295">
        <w:rPr>
          <w:rFonts w:ascii="GHEA Grapalat" w:hAnsi="GHEA Grapalat"/>
          <w:sz w:val="24"/>
          <w:szCs w:val="24"/>
          <w:lang w:val="hy-AM"/>
        </w:rPr>
        <w:t xml:space="preserve"> </w:t>
      </w:r>
    </w:p>
    <w:p w14:paraId="2217939F" w14:textId="77777777" w:rsidR="00005777" w:rsidRDefault="00005777" w:rsidP="00005777">
      <w:pPr>
        <w:pStyle w:val="mechtex"/>
        <w:spacing w:line="360" w:lineRule="auto"/>
        <w:ind w:right="51" w:firstLine="630"/>
        <w:jc w:val="both"/>
        <w:rPr>
          <w:rFonts w:ascii="GHEA Grapalat" w:hAnsi="GHEA Grapalat"/>
          <w:sz w:val="24"/>
          <w:shd w:val="clear" w:color="auto" w:fill="FFFFFF"/>
          <w:lang w:val="hy-AM"/>
        </w:rPr>
      </w:pPr>
      <w:r w:rsidRPr="00492D9A">
        <w:rPr>
          <w:rFonts w:ascii="GHEA Grapalat" w:hAnsi="GHEA Grapalat"/>
          <w:sz w:val="24"/>
          <w:shd w:val="clear" w:color="auto" w:fill="FFFFFF"/>
          <w:lang w:val="hy-AM"/>
        </w:rPr>
        <w:t>Հաշվի առնելով վերը նշվածը՝ առաջարկվում է ընդունել «</w:t>
      </w:r>
      <w:r w:rsidRPr="00492D9A">
        <w:rPr>
          <w:rFonts w:ascii="GHEA Grapalat" w:hAnsi="GHEA Grapalat"/>
          <w:color w:val="000000"/>
          <w:sz w:val="24"/>
          <w:shd w:val="clear" w:color="auto" w:fill="FFFFFF"/>
          <w:lang w:val="hy-AM"/>
        </w:rPr>
        <w:t>Հայաստանի</w:t>
      </w:r>
      <w:r w:rsidRPr="00492D9A">
        <w:rPr>
          <w:rFonts w:ascii="GHEA Grapalat" w:hAnsi="GHEA Grapalat"/>
          <w:color w:val="000000"/>
          <w:sz w:val="24"/>
          <w:shd w:val="clear" w:color="auto" w:fill="FFFFFF"/>
          <w:lang w:val="af-ZA"/>
        </w:rPr>
        <w:t xml:space="preserve"> </w:t>
      </w:r>
      <w:r w:rsidRPr="00671EB3">
        <w:rPr>
          <w:rFonts w:ascii="GHEA Grapalat" w:hAnsi="GHEA Grapalat"/>
          <w:color w:val="000000"/>
          <w:sz w:val="24"/>
          <w:shd w:val="clear" w:color="auto" w:fill="FFFFFF"/>
          <w:lang w:val="hy-AM"/>
        </w:rPr>
        <w:t>Հանրապետության</w:t>
      </w:r>
      <w:r w:rsidRPr="00671EB3">
        <w:rPr>
          <w:rFonts w:ascii="GHEA Grapalat" w:hAnsi="GHEA Grapalat"/>
          <w:color w:val="000000"/>
          <w:sz w:val="24"/>
          <w:shd w:val="clear" w:color="auto" w:fill="FFFFFF"/>
          <w:lang w:val="af-ZA"/>
        </w:rPr>
        <w:t xml:space="preserve"> </w:t>
      </w:r>
      <w:r w:rsidRPr="00671EB3">
        <w:rPr>
          <w:rFonts w:ascii="GHEA Grapalat" w:hAnsi="GHEA Grapalat"/>
          <w:color w:val="000000"/>
          <w:sz w:val="24"/>
          <w:shd w:val="clear" w:color="auto" w:fill="FFFFFF"/>
          <w:lang w:val="hy-AM"/>
        </w:rPr>
        <w:t>կառավարության</w:t>
      </w:r>
      <w:r w:rsidRPr="00671EB3">
        <w:rPr>
          <w:rFonts w:ascii="GHEA Grapalat" w:hAnsi="GHEA Grapalat"/>
          <w:color w:val="000000"/>
          <w:sz w:val="24"/>
          <w:shd w:val="clear" w:color="auto" w:fill="FFFFFF"/>
          <w:lang w:val="af-ZA"/>
        </w:rPr>
        <w:t xml:space="preserve"> </w:t>
      </w:r>
      <w:r w:rsidR="001D6DFC" w:rsidRPr="001D6DFC">
        <w:rPr>
          <w:rFonts w:ascii="GHEA Grapalat" w:hAnsi="GHEA Grapalat"/>
          <w:color w:val="000000"/>
          <w:sz w:val="24"/>
          <w:shd w:val="clear" w:color="auto" w:fill="FFFFFF"/>
          <w:lang w:val="af-ZA"/>
        </w:rPr>
        <w:t xml:space="preserve">2011 թվականի մայիսի 5-ի  N 670-Ն </w:t>
      </w:r>
      <w:r w:rsidRPr="00671EB3">
        <w:rPr>
          <w:rFonts w:ascii="GHEA Grapalat" w:hAnsi="GHEA Grapalat"/>
          <w:color w:val="000000"/>
          <w:sz w:val="24"/>
          <w:shd w:val="clear" w:color="auto" w:fill="FFFFFF"/>
          <w:lang w:val="hy-AM"/>
        </w:rPr>
        <w:t>որոշման</w:t>
      </w:r>
      <w:r w:rsidRPr="00671EB3">
        <w:rPr>
          <w:rFonts w:ascii="GHEA Grapalat" w:hAnsi="GHEA Grapalat"/>
          <w:color w:val="000000"/>
          <w:sz w:val="24"/>
          <w:shd w:val="clear" w:color="auto" w:fill="FFFFFF"/>
          <w:lang w:val="af-ZA"/>
        </w:rPr>
        <w:t xml:space="preserve"> </w:t>
      </w:r>
      <w:r w:rsidRPr="00671EB3">
        <w:rPr>
          <w:rFonts w:ascii="GHEA Grapalat" w:hAnsi="GHEA Grapalat"/>
          <w:color w:val="000000"/>
          <w:sz w:val="24"/>
          <w:shd w:val="clear" w:color="auto" w:fill="FFFFFF"/>
          <w:lang w:val="hy-AM"/>
        </w:rPr>
        <w:t>մեջ</w:t>
      </w:r>
      <w:r w:rsidRPr="00671EB3">
        <w:rPr>
          <w:rFonts w:ascii="GHEA Grapalat" w:hAnsi="GHEA Grapalat"/>
          <w:color w:val="000000"/>
          <w:sz w:val="24"/>
          <w:shd w:val="clear" w:color="auto" w:fill="FFFFFF"/>
          <w:lang w:val="af-ZA"/>
        </w:rPr>
        <w:t xml:space="preserve"> փոփոխություններ և </w:t>
      </w:r>
      <w:r w:rsidRPr="00671EB3">
        <w:rPr>
          <w:rFonts w:ascii="GHEA Grapalat" w:hAnsi="GHEA Grapalat"/>
          <w:color w:val="000000"/>
          <w:sz w:val="24"/>
          <w:shd w:val="clear" w:color="auto" w:fill="FFFFFF"/>
          <w:lang w:val="hy-AM"/>
        </w:rPr>
        <w:t>լրացումներ կատարելու մ</w:t>
      </w:r>
      <w:r w:rsidRPr="00671EB3">
        <w:rPr>
          <w:rStyle w:val="a5"/>
          <w:rFonts w:ascii="GHEA Grapalat" w:hAnsi="GHEA Grapalat"/>
          <w:b w:val="0"/>
          <w:color w:val="000000"/>
          <w:sz w:val="24"/>
          <w:shd w:val="clear" w:color="auto" w:fill="FFFFFF"/>
          <w:lang w:val="hy-AM"/>
        </w:rPr>
        <w:t>ասին</w:t>
      </w:r>
      <w:r w:rsidRPr="00671EB3">
        <w:rPr>
          <w:rFonts w:ascii="GHEA Grapalat" w:hAnsi="GHEA Grapalat"/>
          <w:sz w:val="24"/>
          <w:shd w:val="clear" w:color="auto" w:fill="FFFFFF"/>
          <w:lang w:val="hy-AM"/>
        </w:rPr>
        <w:t>» Հայաստանի Հանրապետության կառավարության որոշման</w:t>
      </w:r>
      <w:r w:rsidRPr="00492D9A">
        <w:rPr>
          <w:rFonts w:ascii="GHEA Grapalat" w:hAnsi="GHEA Grapalat"/>
          <w:sz w:val="24"/>
          <w:shd w:val="clear" w:color="auto" w:fill="FFFFFF"/>
          <w:lang w:val="hy-AM"/>
        </w:rPr>
        <w:t xml:space="preserve"> նախագիծը:</w:t>
      </w:r>
    </w:p>
    <w:p w14:paraId="7D86F0A2" w14:textId="77777777" w:rsidR="00005777" w:rsidRPr="0013270A" w:rsidRDefault="00005777" w:rsidP="00005777">
      <w:pPr>
        <w:pStyle w:val="mechtex"/>
        <w:spacing w:line="276" w:lineRule="auto"/>
        <w:ind w:right="51" w:firstLine="630"/>
        <w:jc w:val="both"/>
        <w:rPr>
          <w:rFonts w:ascii="GHEA Grapalat" w:hAnsi="GHEA Grapalat"/>
          <w:color w:val="000000"/>
          <w:sz w:val="24"/>
          <w:shd w:val="clear" w:color="auto" w:fill="FFFFFF"/>
          <w:lang w:val="af-ZA"/>
        </w:rPr>
      </w:pPr>
    </w:p>
    <w:p w14:paraId="3CCA67B2" w14:textId="77777777" w:rsidR="00005777" w:rsidRPr="003A2295" w:rsidRDefault="00005777" w:rsidP="00005777">
      <w:pPr>
        <w:pStyle w:val="a8"/>
        <w:tabs>
          <w:tab w:val="left" w:pos="1080"/>
        </w:tabs>
        <w:spacing w:after="0" w:line="360" w:lineRule="auto"/>
        <w:ind w:left="0" w:right="51" w:firstLine="630"/>
        <w:jc w:val="both"/>
        <w:rPr>
          <w:rFonts w:ascii="GHEA Grapalat" w:hAnsi="GHEA Grapalat"/>
          <w:sz w:val="24"/>
          <w:szCs w:val="24"/>
          <w:lang w:val="hy-AM"/>
        </w:rPr>
      </w:pPr>
      <w:r w:rsidRPr="003A2295">
        <w:rPr>
          <w:rFonts w:ascii="GHEA Grapalat" w:hAnsi="GHEA Grapalat"/>
          <w:b/>
          <w:bCs/>
          <w:sz w:val="24"/>
          <w:szCs w:val="24"/>
          <w:lang w:val="hy-AM"/>
        </w:rPr>
        <w:t xml:space="preserve">2. </w:t>
      </w:r>
      <w:r w:rsidRPr="003A2295">
        <w:rPr>
          <w:rFonts w:ascii="GHEA Grapalat" w:hAnsi="GHEA Grapalat" w:cs="Sylfaen"/>
          <w:b/>
          <w:bCs/>
          <w:sz w:val="24"/>
          <w:szCs w:val="24"/>
          <w:lang w:val="hy-AM"/>
        </w:rPr>
        <w:t>Կարգավորման</w:t>
      </w:r>
      <w:r w:rsidRPr="003A2295">
        <w:rPr>
          <w:rFonts w:ascii="GHEA Grapalat" w:hAnsi="GHEA Grapalat"/>
          <w:b/>
          <w:bCs/>
          <w:sz w:val="24"/>
          <w:szCs w:val="24"/>
          <w:lang w:val="hy-AM"/>
        </w:rPr>
        <w:t xml:space="preserve"> </w:t>
      </w:r>
      <w:r w:rsidRPr="003A2295">
        <w:rPr>
          <w:rFonts w:ascii="GHEA Grapalat" w:hAnsi="GHEA Grapalat" w:cs="Sylfaen"/>
          <w:b/>
          <w:bCs/>
          <w:sz w:val="24"/>
          <w:szCs w:val="24"/>
          <w:lang w:val="hy-AM"/>
        </w:rPr>
        <w:t>առարկան</w:t>
      </w:r>
      <w:r w:rsidRPr="003A2295">
        <w:rPr>
          <w:rFonts w:ascii="GHEA Grapalat" w:hAnsi="GHEA Grapalat"/>
          <w:sz w:val="24"/>
          <w:szCs w:val="24"/>
          <w:lang w:val="hy-AM"/>
        </w:rPr>
        <w:t xml:space="preserve"> </w:t>
      </w:r>
    </w:p>
    <w:p w14:paraId="3BF8E06C" w14:textId="77777777" w:rsidR="00005777" w:rsidRDefault="00005777" w:rsidP="00005777">
      <w:pPr>
        <w:spacing w:after="0" w:line="360" w:lineRule="auto"/>
        <w:ind w:right="51" w:firstLine="630"/>
        <w:jc w:val="both"/>
        <w:rPr>
          <w:rFonts w:ascii="GHEA Grapalat" w:hAnsi="GHEA Grapalat"/>
          <w:sz w:val="24"/>
          <w:shd w:val="clear" w:color="auto" w:fill="FFFFFF"/>
          <w:lang w:val="hy-AM"/>
        </w:rPr>
      </w:pPr>
      <w:r w:rsidRPr="00C10A51">
        <w:rPr>
          <w:rFonts w:ascii="GHEA Grapalat" w:hAnsi="GHEA Grapalat"/>
          <w:sz w:val="24"/>
          <w:shd w:val="clear" w:color="auto" w:fill="FFFFFF"/>
          <w:lang w:val="hy-AM"/>
        </w:rPr>
        <w:t>Նախագծով առաջարկվում է</w:t>
      </w:r>
      <w:r w:rsidRPr="008F0763">
        <w:rPr>
          <w:rFonts w:ascii="GHEA Grapalat" w:hAnsi="GHEA Grapalat"/>
          <w:sz w:val="24"/>
          <w:shd w:val="clear" w:color="auto" w:fill="FFFFFF"/>
          <w:lang w:val="hy-AM"/>
        </w:rPr>
        <w:t>՝</w:t>
      </w:r>
    </w:p>
    <w:p w14:paraId="55C65105" w14:textId="77777777" w:rsidR="00122FE7" w:rsidRPr="00122FE7" w:rsidRDefault="009D105B" w:rsidP="00122FE7">
      <w:pPr>
        <w:pStyle w:val="a3"/>
        <w:numPr>
          <w:ilvl w:val="0"/>
          <w:numId w:val="17"/>
        </w:numPr>
        <w:shd w:val="clear" w:color="auto" w:fill="FFFFFF"/>
        <w:tabs>
          <w:tab w:val="left" w:pos="851"/>
          <w:tab w:val="left" w:pos="993"/>
        </w:tabs>
        <w:spacing w:before="0" w:beforeAutospacing="0" w:after="0" w:afterAutospacing="0" w:line="360" w:lineRule="auto"/>
        <w:ind w:left="0" w:right="51" w:firstLine="709"/>
        <w:jc w:val="both"/>
        <w:rPr>
          <w:rFonts w:ascii="GHEA Grapalat" w:hAnsi="GHEA Grapalat"/>
          <w:bCs/>
          <w:color w:val="000000"/>
          <w:shd w:val="clear" w:color="auto" w:fill="FFFFFF"/>
          <w:lang w:val="hy-AM"/>
        </w:rPr>
      </w:pPr>
      <w:r>
        <w:rPr>
          <w:rFonts w:ascii="GHEA Grapalat" w:hAnsi="GHEA Grapalat"/>
          <w:bCs/>
          <w:color w:val="000000"/>
          <w:shd w:val="clear" w:color="auto" w:fill="FFFFFF"/>
          <w:lang w:val="hy-AM"/>
        </w:rPr>
        <w:lastRenderedPageBreak/>
        <w:t>Որոշմամբ սահման</w:t>
      </w:r>
      <w:r w:rsidR="00E92126">
        <w:rPr>
          <w:rFonts w:ascii="GHEA Grapalat" w:hAnsi="GHEA Grapalat"/>
          <w:bCs/>
          <w:color w:val="000000"/>
          <w:shd w:val="clear" w:color="auto" w:fill="FFFFFF"/>
          <w:lang w:val="hy-AM"/>
        </w:rPr>
        <w:t>ված եզրույթները</w:t>
      </w:r>
      <w:r>
        <w:rPr>
          <w:rFonts w:ascii="GHEA Grapalat" w:hAnsi="GHEA Grapalat"/>
          <w:bCs/>
          <w:color w:val="000000"/>
          <w:shd w:val="clear" w:color="auto" w:fill="FFFFFF"/>
          <w:lang w:val="hy-AM"/>
        </w:rPr>
        <w:t xml:space="preserve"> </w:t>
      </w:r>
      <w:r w:rsidR="00E92126">
        <w:rPr>
          <w:rFonts w:ascii="GHEA Grapalat" w:hAnsi="GHEA Grapalat"/>
          <w:bCs/>
          <w:color w:val="000000"/>
          <w:shd w:val="clear" w:color="auto" w:fill="FFFFFF"/>
          <w:lang w:val="hy-AM"/>
        </w:rPr>
        <w:t xml:space="preserve">համապատասխանեցնել </w:t>
      </w:r>
      <w:r w:rsidR="00E92126" w:rsidRPr="00492D9A">
        <w:rPr>
          <w:rFonts w:ascii="GHEA Grapalat" w:hAnsi="GHEA Grapalat"/>
          <w:color w:val="000000"/>
          <w:shd w:val="clear" w:color="auto" w:fill="FFFFFF"/>
          <w:lang w:val="hy-AM"/>
        </w:rPr>
        <w:t>Հայաստանի</w:t>
      </w:r>
      <w:r w:rsidR="00E92126" w:rsidRPr="00492D9A">
        <w:rPr>
          <w:rFonts w:ascii="GHEA Grapalat" w:hAnsi="GHEA Grapalat"/>
          <w:color w:val="000000"/>
          <w:shd w:val="clear" w:color="auto" w:fill="FFFFFF"/>
          <w:lang w:val="af-ZA"/>
        </w:rPr>
        <w:t xml:space="preserve"> </w:t>
      </w:r>
      <w:r w:rsidR="00E92126" w:rsidRPr="00492D9A">
        <w:rPr>
          <w:rFonts w:ascii="GHEA Grapalat" w:hAnsi="GHEA Grapalat"/>
          <w:color w:val="000000"/>
          <w:shd w:val="clear" w:color="auto" w:fill="FFFFFF"/>
          <w:lang w:val="hy-AM"/>
        </w:rPr>
        <w:t>Հանրապետության</w:t>
      </w:r>
      <w:r w:rsidR="00E92126" w:rsidRPr="00492D9A">
        <w:rPr>
          <w:rFonts w:ascii="GHEA Grapalat" w:hAnsi="GHEA Grapalat"/>
          <w:color w:val="000000"/>
          <w:shd w:val="clear" w:color="auto" w:fill="FFFFFF"/>
          <w:lang w:val="af-ZA"/>
        </w:rPr>
        <w:t xml:space="preserve"> </w:t>
      </w:r>
      <w:r w:rsidR="00E92126" w:rsidRPr="00492D9A">
        <w:rPr>
          <w:rFonts w:ascii="GHEA Grapalat" w:hAnsi="GHEA Grapalat"/>
          <w:color w:val="000000"/>
          <w:shd w:val="clear" w:color="auto" w:fill="FFFFFF"/>
          <w:lang w:val="hy-AM"/>
        </w:rPr>
        <w:t>կառավարության</w:t>
      </w:r>
      <w:r w:rsidR="00E92126" w:rsidRPr="00492D9A">
        <w:rPr>
          <w:rFonts w:ascii="GHEA Grapalat" w:hAnsi="GHEA Grapalat"/>
          <w:color w:val="000000"/>
          <w:shd w:val="clear" w:color="auto" w:fill="FFFFFF"/>
          <w:lang w:val="af-ZA"/>
        </w:rPr>
        <w:t xml:space="preserve"> 2020 </w:t>
      </w:r>
      <w:r w:rsidR="00E92126" w:rsidRPr="00492D9A">
        <w:rPr>
          <w:rFonts w:ascii="GHEA Grapalat" w:hAnsi="GHEA Grapalat"/>
          <w:color w:val="000000"/>
          <w:shd w:val="clear" w:color="auto" w:fill="FFFFFF"/>
          <w:lang w:val="hy-AM"/>
        </w:rPr>
        <w:t>թվականի</w:t>
      </w:r>
      <w:r w:rsidR="00E92126" w:rsidRPr="00492D9A">
        <w:rPr>
          <w:rFonts w:ascii="GHEA Grapalat" w:hAnsi="GHEA Grapalat"/>
          <w:color w:val="000000"/>
          <w:shd w:val="clear" w:color="auto" w:fill="FFFFFF"/>
          <w:lang w:val="af-ZA"/>
        </w:rPr>
        <w:t xml:space="preserve"> </w:t>
      </w:r>
      <w:r w:rsidR="00E92126" w:rsidRPr="00492D9A">
        <w:rPr>
          <w:rFonts w:ascii="GHEA Grapalat" w:hAnsi="GHEA Grapalat"/>
          <w:color w:val="000000"/>
          <w:shd w:val="clear" w:color="auto" w:fill="FFFFFF"/>
          <w:lang w:val="hy-AM"/>
        </w:rPr>
        <w:t>մարտի</w:t>
      </w:r>
      <w:r w:rsidR="00E92126" w:rsidRPr="00492D9A">
        <w:rPr>
          <w:rFonts w:ascii="GHEA Grapalat" w:hAnsi="GHEA Grapalat"/>
          <w:color w:val="000000"/>
          <w:shd w:val="clear" w:color="auto" w:fill="FFFFFF"/>
          <w:lang w:val="af-ZA"/>
        </w:rPr>
        <w:t xml:space="preserve"> 12-</w:t>
      </w:r>
      <w:r w:rsidR="00E92126" w:rsidRPr="00492D9A">
        <w:rPr>
          <w:rFonts w:ascii="GHEA Grapalat" w:hAnsi="GHEA Grapalat"/>
          <w:color w:val="000000"/>
          <w:shd w:val="clear" w:color="auto" w:fill="FFFFFF"/>
          <w:lang w:val="hy-AM"/>
        </w:rPr>
        <w:t>ի</w:t>
      </w:r>
      <w:r w:rsidR="00E92126" w:rsidRPr="00492D9A">
        <w:rPr>
          <w:rFonts w:ascii="GHEA Grapalat" w:hAnsi="GHEA Grapalat"/>
          <w:color w:val="000000"/>
          <w:shd w:val="clear" w:color="auto" w:fill="FFFFFF"/>
          <w:lang w:val="af-ZA"/>
        </w:rPr>
        <w:t xml:space="preserve"> N 284</w:t>
      </w:r>
      <w:r w:rsidR="00E92126">
        <w:rPr>
          <w:rFonts w:ascii="GHEA Grapalat" w:hAnsi="GHEA Grapalat"/>
          <w:color w:val="000000"/>
          <w:shd w:val="clear" w:color="auto" w:fill="FFFFFF"/>
          <w:lang w:val="af-ZA"/>
        </w:rPr>
        <w:noBreakHyphen/>
      </w:r>
      <w:r w:rsidR="00E92126" w:rsidRPr="00492D9A">
        <w:rPr>
          <w:rFonts w:ascii="GHEA Grapalat" w:hAnsi="GHEA Grapalat"/>
          <w:color w:val="000000"/>
          <w:shd w:val="clear" w:color="auto" w:fill="FFFFFF"/>
          <w:lang w:val="af-ZA"/>
        </w:rPr>
        <w:t xml:space="preserve">Ն </w:t>
      </w:r>
      <w:r w:rsidR="00E92126">
        <w:rPr>
          <w:rFonts w:ascii="GHEA Grapalat" w:hAnsi="GHEA Grapalat"/>
          <w:color w:val="000000"/>
          <w:shd w:val="clear" w:color="auto" w:fill="FFFFFF"/>
          <w:lang w:val="hy-AM"/>
        </w:rPr>
        <w:t>որոշման մեջ կիրառված եզրույթներին</w:t>
      </w:r>
      <w:r w:rsidR="003A3FF0">
        <w:rPr>
          <w:rFonts w:ascii="GHEA Grapalat" w:hAnsi="GHEA Grapalat"/>
          <w:bCs/>
          <w:color w:val="000000"/>
          <w:shd w:val="clear" w:color="auto" w:fill="FFFFFF"/>
          <w:lang w:val="hy-AM"/>
        </w:rPr>
        <w:t>,</w:t>
      </w:r>
    </w:p>
    <w:p w14:paraId="341F1917" w14:textId="77777777" w:rsidR="003A3FF0" w:rsidRDefault="00BA18E4" w:rsidP="00BA18E4">
      <w:pPr>
        <w:pStyle w:val="a3"/>
        <w:numPr>
          <w:ilvl w:val="0"/>
          <w:numId w:val="17"/>
        </w:numPr>
        <w:shd w:val="clear" w:color="auto" w:fill="FFFFFF"/>
        <w:tabs>
          <w:tab w:val="left" w:pos="851"/>
          <w:tab w:val="left" w:pos="993"/>
        </w:tabs>
        <w:spacing w:before="0" w:beforeAutospacing="0" w:after="0" w:afterAutospacing="0" w:line="360" w:lineRule="auto"/>
        <w:ind w:left="0" w:right="51" w:firstLine="709"/>
        <w:jc w:val="both"/>
        <w:rPr>
          <w:rFonts w:ascii="GHEA Grapalat" w:hAnsi="GHEA Grapalat"/>
          <w:bCs/>
          <w:color w:val="000000"/>
          <w:shd w:val="clear" w:color="auto" w:fill="FFFFFF"/>
          <w:lang w:val="hy-AM"/>
        </w:rPr>
      </w:pPr>
      <w:r>
        <w:rPr>
          <w:rFonts w:ascii="GHEA Grapalat" w:hAnsi="GHEA Grapalat"/>
          <w:bCs/>
          <w:color w:val="000000"/>
          <w:shd w:val="clear" w:color="auto" w:fill="FFFFFF"/>
          <w:lang w:val="hy-AM"/>
        </w:rPr>
        <w:t xml:space="preserve">հստակեցնել </w:t>
      </w:r>
      <w:r w:rsidR="00412A20">
        <w:rPr>
          <w:rFonts w:ascii="GHEA Grapalat" w:hAnsi="GHEA Grapalat"/>
          <w:bCs/>
          <w:color w:val="000000"/>
          <w:shd w:val="clear" w:color="auto" w:fill="FFFFFF"/>
          <w:lang w:val="hy-AM"/>
        </w:rPr>
        <w:t>տեղաշարժման դժվարություններ ունեցող կենսաթոշակառուներին</w:t>
      </w:r>
      <w:r>
        <w:rPr>
          <w:rFonts w:ascii="GHEA Grapalat" w:hAnsi="GHEA Grapalat"/>
          <w:bCs/>
          <w:color w:val="000000"/>
          <w:shd w:val="clear" w:color="auto" w:fill="FFFFFF"/>
          <w:lang w:val="hy-AM"/>
        </w:rPr>
        <w:t xml:space="preserve"> ի հայտ բերելու մեխանիզմները՝ </w:t>
      </w:r>
      <w:r w:rsidRPr="00BA18E4">
        <w:rPr>
          <w:rFonts w:ascii="GHEA Grapalat" w:hAnsi="GHEA Grapalat"/>
          <w:bCs/>
          <w:color w:val="000000"/>
          <w:shd w:val="clear" w:color="auto" w:fill="FFFFFF"/>
          <w:lang w:val="hy-AM"/>
        </w:rPr>
        <w:t xml:space="preserve">գրավոր կամ բանավոր կամ այլ անձի միջոցով ծառայությանը </w:t>
      </w:r>
      <w:r w:rsidR="00194E74">
        <w:rPr>
          <w:rFonts w:ascii="GHEA Grapalat" w:hAnsi="GHEA Grapalat"/>
          <w:bCs/>
          <w:color w:val="000000"/>
          <w:shd w:val="clear" w:color="auto" w:fill="FFFFFF"/>
          <w:lang w:val="hy-AM"/>
        </w:rPr>
        <w:t>ներկայացված դիմում</w:t>
      </w:r>
      <w:r w:rsidR="0007326B">
        <w:rPr>
          <w:rFonts w:ascii="GHEA Grapalat" w:hAnsi="GHEA Grapalat"/>
          <w:bCs/>
          <w:color w:val="000000"/>
          <w:shd w:val="clear" w:color="auto" w:fill="FFFFFF"/>
          <w:lang w:val="hy-AM"/>
        </w:rPr>
        <w:t>ի միջոցով</w:t>
      </w:r>
      <w:r w:rsidR="00005777" w:rsidRPr="0050768A">
        <w:rPr>
          <w:rFonts w:ascii="GHEA Grapalat" w:hAnsi="GHEA Grapalat"/>
          <w:bCs/>
          <w:color w:val="000000"/>
          <w:shd w:val="clear" w:color="auto" w:fill="FFFFFF"/>
          <w:lang w:val="hy-AM"/>
        </w:rPr>
        <w:t>,</w:t>
      </w:r>
    </w:p>
    <w:p w14:paraId="28124CE4" w14:textId="77777777" w:rsidR="00194E74" w:rsidRPr="00194E74" w:rsidRDefault="00412A20" w:rsidP="00194E74">
      <w:pPr>
        <w:pStyle w:val="a3"/>
        <w:numPr>
          <w:ilvl w:val="0"/>
          <w:numId w:val="17"/>
        </w:numPr>
        <w:shd w:val="clear" w:color="auto" w:fill="FFFFFF"/>
        <w:tabs>
          <w:tab w:val="left" w:pos="851"/>
          <w:tab w:val="left" w:pos="993"/>
        </w:tabs>
        <w:spacing w:before="0" w:beforeAutospacing="0" w:after="0" w:afterAutospacing="0" w:line="360" w:lineRule="auto"/>
        <w:ind w:left="0" w:right="51" w:firstLine="709"/>
        <w:jc w:val="both"/>
        <w:rPr>
          <w:rFonts w:ascii="GHEA Grapalat" w:hAnsi="GHEA Grapalat"/>
          <w:shd w:val="clear" w:color="auto" w:fill="FFFFFF"/>
          <w:lang w:val="hy-AM"/>
        </w:rPr>
      </w:pPr>
      <w:r>
        <w:rPr>
          <w:rFonts w:ascii="GHEA Grapalat" w:hAnsi="GHEA Grapalat"/>
          <w:bCs/>
          <w:color w:val="000000"/>
          <w:shd w:val="clear" w:color="auto" w:fill="FFFFFF"/>
          <w:lang w:val="hy-AM"/>
        </w:rPr>
        <w:t xml:space="preserve">տեղաշարժման դժվարություններ ունեցող կենսաթոշակառուների </w:t>
      </w:r>
      <w:r w:rsidR="00194E74">
        <w:rPr>
          <w:rFonts w:ascii="GHEA Grapalat" w:hAnsi="GHEA Grapalat"/>
          <w:bCs/>
          <w:color w:val="000000"/>
          <w:shd w:val="clear" w:color="auto" w:fill="FFFFFF"/>
          <w:lang w:val="hy-AM"/>
        </w:rPr>
        <w:t xml:space="preserve">համար </w:t>
      </w:r>
      <w:r w:rsidR="009F7430">
        <w:rPr>
          <w:rFonts w:ascii="GHEA Grapalat" w:hAnsi="GHEA Grapalat"/>
          <w:bCs/>
          <w:color w:val="000000"/>
          <w:shd w:val="clear" w:color="auto" w:fill="FFFFFF"/>
          <w:lang w:val="hy-AM"/>
        </w:rPr>
        <w:t xml:space="preserve">լիազոր մարմնի ներկայացուցչի </w:t>
      </w:r>
      <w:r w:rsidR="00194E74" w:rsidRPr="00194E74">
        <w:rPr>
          <w:rFonts w:ascii="GHEA Grapalat" w:hAnsi="GHEA Grapalat"/>
          <w:bCs/>
          <w:color w:val="000000"/>
          <w:shd w:val="clear" w:color="auto" w:fill="FFFFFF"/>
          <w:lang w:val="hy-AM"/>
        </w:rPr>
        <w:t xml:space="preserve">ծառայությունից </w:t>
      </w:r>
      <w:r w:rsidR="00194E74">
        <w:rPr>
          <w:rFonts w:ascii="GHEA Grapalat" w:hAnsi="GHEA Grapalat"/>
          <w:bCs/>
          <w:color w:val="000000"/>
          <w:shd w:val="clear" w:color="auto" w:fill="FFFFFF"/>
          <w:lang w:val="hy-AM"/>
        </w:rPr>
        <w:t xml:space="preserve">օգտվելու հնարավորություն նախատեսել նաև </w:t>
      </w:r>
      <w:r w:rsidR="00194E74" w:rsidRPr="00194E74">
        <w:rPr>
          <w:rFonts w:ascii="GHEA Grapalat" w:hAnsi="GHEA Grapalat"/>
          <w:bCs/>
          <w:color w:val="000000"/>
          <w:shd w:val="clear" w:color="auto" w:fill="FFFFFF"/>
          <w:lang w:val="hy-AM"/>
        </w:rPr>
        <w:t xml:space="preserve">այն դեպքում, երբ օրենսդրությամբ նախատեսված է կենսաթոշակին առնչվող ցանկացած դիմումն անձամբ ներկայացնելու պահանջ, սակայն </w:t>
      </w:r>
      <w:r w:rsidR="0007326B">
        <w:rPr>
          <w:rFonts w:ascii="GHEA Grapalat" w:hAnsi="GHEA Grapalat"/>
          <w:bCs/>
          <w:color w:val="000000"/>
          <w:shd w:val="clear" w:color="auto" w:fill="FFFFFF"/>
          <w:lang w:val="hy-AM"/>
        </w:rPr>
        <w:t xml:space="preserve">անձը </w:t>
      </w:r>
      <w:r w:rsidR="00194E74" w:rsidRPr="00194E74">
        <w:rPr>
          <w:rFonts w:ascii="GHEA Grapalat" w:hAnsi="GHEA Grapalat"/>
          <w:bCs/>
          <w:color w:val="000000"/>
          <w:shd w:val="clear" w:color="auto" w:fill="FFFFFF"/>
          <w:lang w:val="hy-AM"/>
        </w:rPr>
        <w:t>չի կարող այդ պահանջը կատարել իր</w:t>
      </w:r>
      <w:r w:rsidR="00194E74">
        <w:rPr>
          <w:rFonts w:ascii="GHEA Grapalat" w:hAnsi="GHEA Grapalat"/>
          <w:bCs/>
          <w:color w:val="000000"/>
          <w:shd w:val="clear" w:color="auto" w:fill="FFFFFF"/>
          <w:lang w:val="hy-AM"/>
        </w:rPr>
        <w:t xml:space="preserve"> ինքնուրույն գործողություններով,</w:t>
      </w:r>
    </w:p>
    <w:p w14:paraId="611C8FE2" w14:textId="77777777" w:rsidR="00194E74" w:rsidRPr="00194E74" w:rsidRDefault="003B22B2" w:rsidP="003B22B2">
      <w:pPr>
        <w:pStyle w:val="a3"/>
        <w:numPr>
          <w:ilvl w:val="0"/>
          <w:numId w:val="17"/>
        </w:numPr>
        <w:shd w:val="clear" w:color="auto" w:fill="FFFFFF"/>
        <w:tabs>
          <w:tab w:val="left" w:pos="851"/>
          <w:tab w:val="left" w:pos="993"/>
        </w:tabs>
        <w:spacing w:before="0" w:beforeAutospacing="0" w:after="0" w:afterAutospacing="0" w:line="360" w:lineRule="auto"/>
        <w:ind w:left="0" w:right="51" w:firstLine="709"/>
        <w:jc w:val="both"/>
        <w:rPr>
          <w:rFonts w:ascii="GHEA Grapalat" w:hAnsi="GHEA Grapalat"/>
          <w:shd w:val="clear" w:color="auto" w:fill="FFFFFF"/>
          <w:lang w:val="hy-AM"/>
        </w:rPr>
      </w:pPr>
      <w:r w:rsidRPr="003B22B2">
        <w:rPr>
          <w:rFonts w:ascii="GHEA Grapalat" w:hAnsi="GHEA Grapalat"/>
          <w:shd w:val="clear" w:color="auto" w:fill="FFFFFF"/>
          <w:lang w:val="hy-AM"/>
        </w:rPr>
        <w:t xml:space="preserve">հաշվառել </w:t>
      </w:r>
      <w:r w:rsidR="00412A20">
        <w:rPr>
          <w:rFonts w:ascii="GHEA Grapalat" w:hAnsi="GHEA Grapalat"/>
          <w:shd w:val="clear" w:color="auto" w:fill="FFFFFF"/>
          <w:lang w:val="hy-AM"/>
        </w:rPr>
        <w:t>կենսաթոշակառուի</w:t>
      </w:r>
      <w:r w:rsidRPr="003B22B2">
        <w:rPr>
          <w:rFonts w:ascii="GHEA Grapalat" w:hAnsi="GHEA Grapalat"/>
          <w:shd w:val="clear" w:color="auto" w:fill="FFFFFF"/>
          <w:lang w:val="hy-AM"/>
        </w:rPr>
        <w:t xml:space="preserve">՝ գրավոր կամ բանավոր կամ այլ անձի </w:t>
      </w:r>
      <w:r w:rsidRPr="003B22B2">
        <w:rPr>
          <w:rFonts w:ascii="GHEA Grapalat" w:hAnsi="GHEA Grapalat"/>
          <w:bCs/>
          <w:color w:val="000000"/>
          <w:shd w:val="clear" w:color="auto" w:fill="FFFFFF"/>
          <w:lang w:val="hy-AM"/>
        </w:rPr>
        <w:t>միջոցով</w:t>
      </w:r>
      <w:r w:rsidRPr="003B22B2">
        <w:rPr>
          <w:rFonts w:ascii="GHEA Grapalat" w:hAnsi="GHEA Grapalat"/>
          <w:shd w:val="clear" w:color="auto" w:fill="FFFFFF"/>
          <w:lang w:val="hy-AM"/>
        </w:rPr>
        <w:t xml:space="preserve"> ծառայությանը դիմելուն առնչվող տեղեկատվությունը (գործընթացի կառավարելիությունն ու վերահսկողությունն ապահովելու համար)</w:t>
      </w:r>
      <w:r w:rsidR="00CE6A8B">
        <w:rPr>
          <w:rFonts w:ascii="GHEA Grapalat" w:hAnsi="GHEA Grapalat"/>
          <w:shd w:val="clear" w:color="auto" w:fill="FFFFFF"/>
          <w:lang w:val="hy-AM"/>
        </w:rPr>
        <w:t>,</w:t>
      </w:r>
    </w:p>
    <w:p w14:paraId="1FC8AEC4" w14:textId="77777777" w:rsidR="00CE6A8B" w:rsidRPr="00CE6A8B" w:rsidRDefault="00CE6A8B" w:rsidP="00CE6A8B">
      <w:pPr>
        <w:pStyle w:val="a3"/>
        <w:numPr>
          <w:ilvl w:val="0"/>
          <w:numId w:val="17"/>
        </w:numPr>
        <w:shd w:val="clear" w:color="auto" w:fill="FFFFFF"/>
        <w:tabs>
          <w:tab w:val="left" w:pos="851"/>
          <w:tab w:val="left" w:pos="993"/>
        </w:tabs>
        <w:spacing w:before="0" w:beforeAutospacing="0" w:after="0" w:afterAutospacing="0" w:line="360" w:lineRule="auto"/>
        <w:ind w:left="0" w:right="51" w:firstLine="709"/>
        <w:jc w:val="both"/>
        <w:rPr>
          <w:rFonts w:ascii="GHEA Grapalat" w:hAnsi="GHEA Grapalat"/>
          <w:shd w:val="clear" w:color="auto" w:fill="FFFFFF"/>
          <w:lang w:val="hy-AM"/>
        </w:rPr>
      </w:pPr>
      <w:r>
        <w:rPr>
          <w:rFonts w:ascii="GHEA Grapalat" w:hAnsi="GHEA Grapalat"/>
          <w:shd w:val="clear" w:color="auto" w:fill="FFFFFF"/>
          <w:lang w:val="hy-AM"/>
        </w:rPr>
        <w:t>հստակեցնել, որ կ</w:t>
      </w:r>
      <w:r w:rsidRPr="00CE6A8B">
        <w:rPr>
          <w:rFonts w:ascii="GHEA Grapalat" w:hAnsi="GHEA Grapalat"/>
          <w:shd w:val="clear" w:color="auto" w:fill="FFFFFF"/>
          <w:lang w:val="hy-AM"/>
        </w:rPr>
        <w:t xml:space="preserve">ենսաթոշակը լիազորագրով վճարելիս վճարման ցուցակ </w:t>
      </w:r>
      <w:r w:rsidR="00412A20">
        <w:rPr>
          <w:rFonts w:ascii="GHEA Grapalat" w:hAnsi="GHEA Grapalat"/>
          <w:shd w:val="clear" w:color="auto" w:fill="FFFFFF"/>
          <w:lang w:val="hy-AM"/>
        </w:rPr>
        <w:t>է</w:t>
      </w:r>
      <w:r w:rsidRPr="00CE6A8B">
        <w:rPr>
          <w:rFonts w:ascii="GHEA Grapalat" w:hAnsi="GHEA Grapalat"/>
          <w:shd w:val="clear" w:color="auto" w:fill="FFFFFF"/>
          <w:lang w:val="hy-AM"/>
        </w:rPr>
        <w:t xml:space="preserve"> ներառվում կենսաթոշակառուի տվյալները</w:t>
      </w:r>
      <w:r w:rsidR="00A00C6D">
        <w:rPr>
          <w:rFonts w:ascii="GHEA Grapalat" w:hAnsi="GHEA Grapalat"/>
          <w:shd w:val="clear" w:color="auto" w:fill="FFFFFF"/>
          <w:lang w:val="hy-AM"/>
        </w:rPr>
        <w:t>։</w:t>
      </w:r>
    </w:p>
    <w:p w14:paraId="70E54AA0" w14:textId="77777777" w:rsidR="00005777" w:rsidRPr="00DB5F84" w:rsidRDefault="00005777" w:rsidP="00B67766">
      <w:pPr>
        <w:pStyle w:val="a3"/>
        <w:shd w:val="clear" w:color="auto" w:fill="FFFFFF"/>
        <w:tabs>
          <w:tab w:val="left" w:pos="851"/>
          <w:tab w:val="left" w:pos="993"/>
        </w:tabs>
        <w:spacing w:before="0" w:beforeAutospacing="0" w:after="0" w:afterAutospacing="0" w:line="360" w:lineRule="auto"/>
        <w:ind w:right="51"/>
        <w:jc w:val="both"/>
        <w:rPr>
          <w:rFonts w:ascii="GHEA Grapalat" w:hAnsi="GHEA Grapalat"/>
          <w:lang w:val="hy-AM"/>
        </w:rPr>
      </w:pPr>
    </w:p>
    <w:p w14:paraId="276CC986" w14:textId="77777777" w:rsidR="00005777" w:rsidRPr="003A2295" w:rsidRDefault="00005777" w:rsidP="00005777">
      <w:pPr>
        <w:shd w:val="clear" w:color="auto" w:fill="FFFFFF"/>
        <w:tabs>
          <w:tab w:val="left" w:pos="450"/>
          <w:tab w:val="left" w:pos="990"/>
        </w:tabs>
        <w:spacing w:after="0" w:line="360" w:lineRule="auto"/>
        <w:ind w:right="51" w:firstLine="630"/>
        <w:jc w:val="both"/>
        <w:rPr>
          <w:rFonts w:ascii="GHEA Grapalat" w:hAnsi="GHEA Grapalat"/>
          <w:sz w:val="24"/>
          <w:szCs w:val="24"/>
          <w:lang w:val="hy-AM"/>
        </w:rPr>
      </w:pPr>
      <w:r w:rsidRPr="003A2295">
        <w:rPr>
          <w:rFonts w:ascii="GHEA Grapalat" w:hAnsi="GHEA Grapalat"/>
          <w:b/>
          <w:bCs/>
          <w:sz w:val="24"/>
          <w:szCs w:val="24"/>
          <w:lang w:val="hy-AM"/>
        </w:rPr>
        <w:t xml:space="preserve">3. </w:t>
      </w:r>
      <w:r w:rsidRPr="003A2295">
        <w:rPr>
          <w:rFonts w:ascii="GHEA Grapalat" w:hAnsi="GHEA Grapalat" w:cs="Sylfaen"/>
          <w:b/>
          <w:bCs/>
          <w:sz w:val="24"/>
          <w:szCs w:val="24"/>
          <w:lang w:val="hy-AM"/>
        </w:rPr>
        <w:t>Իրավական</w:t>
      </w:r>
      <w:r w:rsidRPr="003A2295">
        <w:rPr>
          <w:rFonts w:ascii="GHEA Grapalat" w:hAnsi="GHEA Grapalat"/>
          <w:b/>
          <w:bCs/>
          <w:sz w:val="24"/>
          <w:szCs w:val="24"/>
          <w:lang w:val="hy-AM"/>
        </w:rPr>
        <w:t xml:space="preserve"> </w:t>
      </w:r>
      <w:r w:rsidRPr="003A2295">
        <w:rPr>
          <w:rFonts w:ascii="GHEA Grapalat" w:hAnsi="GHEA Grapalat" w:cs="Sylfaen"/>
          <w:b/>
          <w:bCs/>
          <w:sz w:val="24"/>
          <w:szCs w:val="24"/>
          <w:lang w:val="hy-AM"/>
        </w:rPr>
        <w:t>ակտի</w:t>
      </w:r>
      <w:r w:rsidRPr="003A2295">
        <w:rPr>
          <w:rFonts w:ascii="GHEA Grapalat" w:hAnsi="GHEA Grapalat"/>
          <w:b/>
          <w:bCs/>
          <w:sz w:val="24"/>
          <w:szCs w:val="24"/>
          <w:lang w:val="hy-AM"/>
        </w:rPr>
        <w:t xml:space="preserve"> </w:t>
      </w:r>
      <w:r w:rsidRPr="003A2295">
        <w:rPr>
          <w:rFonts w:ascii="GHEA Grapalat" w:hAnsi="GHEA Grapalat" w:cs="Sylfaen"/>
          <w:b/>
          <w:bCs/>
          <w:sz w:val="24"/>
          <w:szCs w:val="24"/>
          <w:lang w:val="hy-AM"/>
        </w:rPr>
        <w:t>կիրառման</w:t>
      </w:r>
      <w:r w:rsidRPr="003A2295">
        <w:rPr>
          <w:rFonts w:ascii="GHEA Grapalat" w:hAnsi="GHEA Grapalat"/>
          <w:b/>
          <w:bCs/>
          <w:sz w:val="24"/>
          <w:szCs w:val="24"/>
          <w:lang w:val="hy-AM"/>
        </w:rPr>
        <w:t xml:space="preserve"> </w:t>
      </w:r>
      <w:r w:rsidRPr="003A2295">
        <w:rPr>
          <w:rFonts w:ascii="GHEA Grapalat" w:hAnsi="GHEA Grapalat" w:cs="Sylfaen"/>
          <w:b/>
          <w:bCs/>
          <w:sz w:val="24"/>
          <w:szCs w:val="24"/>
          <w:lang w:val="hy-AM"/>
        </w:rPr>
        <w:t>դեպքում</w:t>
      </w:r>
      <w:r w:rsidRPr="003A2295">
        <w:rPr>
          <w:rFonts w:ascii="GHEA Grapalat" w:hAnsi="GHEA Grapalat"/>
          <w:b/>
          <w:bCs/>
          <w:sz w:val="24"/>
          <w:szCs w:val="24"/>
          <w:lang w:val="hy-AM"/>
        </w:rPr>
        <w:t xml:space="preserve"> </w:t>
      </w:r>
      <w:r w:rsidRPr="003A2295">
        <w:rPr>
          <w:rFonts w:ascii="GHEA Grapalat" w:hAnsi="GHEA Grapalat" w:cs="Sylfaen"/>
          <w:b/>
          <w:bCs/>
          <w:sz w:val="24"/>
          <w:szCs w:val="24"/>
          <w:lang w:val="hy-AM"/>
        </w:rPr>
        <w:t>ակնկալվող</w:t>
      </w:r>
      <w:r w:rsidRPr="003A2295">
        <w:rPr>
          <w:rFonts w:ascii="GHEA Grapalat" w:hAnsi="GHEA Grapalat"/>
          <w:b/>
          <w:bCs/>
          <w:sz w:val="24"/>
          <w:szCs w:val="24"/>
          <w:lang w:val="hy-AM"/>
        </w:rPr>
        <w:t xml:space="preserve"> </w:t>
      </w:r>
      <w:r w:rsidRPr="003A2295">
        <w:rPr>
          <w:rFonts w:ascii="GHEA Grapalat" w:hAnsi="GHEA Grapalat" w:cs="Sylfaen"/>
          <w:b/>
          <w:bCs/>
          <w:sz w:val="24"/>
          <w:szCs w:val="24"/>
          <w:lang w:val="hy-AM"/>
        </w:rPr>
        <w:t>արդյունքը</w:t>
      </w:r>
      <w:r w:rsidRPr="003A2295">
        <w:rPr>
          <w:rFonts w:ascii="GHEA Grapalat" w:hAnsi="GHEA Grapalat"/>
          <w:sz w:val="24"/>
          <w:szCs w:val="24"/>
          <w:lang w:val="hy-AM"/>
        </w:rPr>
        <w:t xml:space="preserve"> </w:t>
      </w:r>
    </w:p>
    <w:p w14:paraId="137BD4A7" w14:textId="77777777" w:rsidR="007D5DB7" w:rsidRPr="00BC30C5" w:rsidRDefault="00005777" w:rsidP="007D5DB7">
      <w:pPr>
        <w:spacing w:after="0" w:line="360" w:lineRule="auto"/>
        <w:ind w:right="51" w:firstLine="540"/>
        <w:jc w:val="both"/>
        <w:rPr>
          <w:rFonts w:ascii="GHEA Grapalat" w:hAnsi="GHEA Grapalat" w:cs="Sylfaen"/>
          <w:sz w:val="24"/>
          <w:szCs w:val="24"/>
          <w:lang w:val="hy-AM"/>
        </w:rPr>
      </w:pPr>
      <w:r w:rsidRPr="0007326B">
        <w:rPr>
          <w:rFonts w:ascii="GHEA Grapalat" w:hAnsi="GHEA Grapalat"/>
          <w:color w:val="000000"/>
          <w:sz w:val="24"/>
          <w:shd w:val="clear" w:color="auto" w:fill="FFFFFF"/>
          <w:lang w:val="hy-AM"/>
        </w:rPr>
        <w:t xml:space="preserve"> «</w:t>
      </w:r>
      <w:r w:rsidRPr="004866E7">
        <w:rPr>
          <w:rFonts w:ascii="GHEA Grapalat" w:hAnsi="GHEA Grapalat"/>
          <w:color w:val="000000"/>
          <w:sz w:val="24"/>
          <w:shd w:val="clear" w:color="auto" w:fill="FFFFFF"/>
          <w:lang w:val="hy-AM"/>
        </w:rPr>
        <w:t>Հայաստանի</w:t>
      </w:r>
      <w:r w:rsidRPr="0007326B">
        <w:rPr>
          <w:rFonts w:ascii="GHEA Grapalat" w:hAnsi="GHEA Grapalat"/>
          <w:color w:val="000000"/>
          <w:sz w:val="24"/>
          <w:shd w:val="clear" w:color="auto" w:fill="FFFFFF"/>
          <w:lang w:val="hy-AM"/>
        </w:rPr>
        <w:t xml:space="preserve"> </w:t>
      </w:r>
      <w:r w:rsidRPr="004866E7">
        <w:rPr>
          <w:rFonts w:ascii="GHEA Grapalat" w:hAnsi="GHEA Grapalat"/>
          <w:color w:val="000000"/>
          <w:sz w:val="24"/>
          <w:shd w:val="clear" w:color="auto" w:fill="FFFFFF"/>
          <w:lang w:val="hy-AM"/>
        </w:rPr>
        <w:t>Հանրապետության</w:t>
      </w:r>
      <w:r w:rsidRPr="0007326B">
        <w:rPr>
          <w:rFonts w:ascii="GHEA Grapalat" w:hAnsi="GHEA Grapalat"/>
          <w:color w:val="000000"/>
          <w:sz w:val="24"/>
          <w:shd w:val="clear" w:color="auto" w:fill="FFFFFF"/>
          <w:lang w:val="hy-AM"/>
        </w:rPr>
        <w:t xml:space="preserve"> </w:t>
      </w:r>
      <w:r w:rsidRPr="004866E7">
        <w:rPr>
          <w:rFonts w:ascii="GHEA Grapalat" w:hAnsi="GHEA Grapalat"/>
          <w:color w:val="000000"/>
          <w:sz w:val="24"/>
          <w:shd w:val="clear" w:color="auto" w:fill="FFFFFF"/>
          <w:lang w:val="hy-AM"/>
        </w:rPr>
        <w:t>կառավարության</w:t>
      </w:r>
      <w:r w:rsidRPr="00B67766">
        <w:rPr>
          <w:rFonts w:ascii="GHEA Grapalat" w:hAnsi="GHEA Grapalat"/>
          <w:color w:val="000000"/>
          <w:sz w:val="24"/>
          <w:shd w:val="clear" w:color="auto" w:fill="FFFFFF"/>
          <w:lang w:val="hy-AM"/>
        </w:rPr>
        <w:t xml:space="preserve"> </w:t>
      </w:r>
      <w:r w:rsidR="00B67766" w:rsidRPr="00B67766">
        <w:rPr>
          <w:rFonts w:ascii="GHEA Grapalat" w:hAnsi="GHEA Grapalat"/>
          <w:color w:val="000000"/>
          <w:sz w:val="24"/>
          <w:shd w:val="clear" w:color="auto" w:fill="FFFFFF"/>
          <w:lang w:val="hy-AM"/>
        </w:rPr>
        <w:t xml:space="preserve">2011 թվականի մայիսի 5-ի թիվ 670-Ն </w:t>
      </w:r>
      <w:r w:rsidRPr="004866E7">
        <w:rPr>
          <w:rFonts w:ascii="GHEA Grapalat" w:hAnsi="GHEA Grapalat"/>
          <w:color w:val="000000"/>
          <w:sz w:val="24"/>
          <w:shd w:val="clear" w:color="auto" w:fill="FFFFFF"/>
          <w:lang w:val="hy-AM"/>
        </w:rPr>
        <w:t>որոշման</w:t>
      </w:r>
      <w:r w:rsidRPr="00B67766">
        <w:rPr>
          <w:rFonts w:ascii="GHEA Grapalat" w:hAnsi="GHEA Grapalat"/>
          <w:color w:val="000000"/>
          <w:sz w:val="24"/>
          <w:shd w:val="clear" w:color="auto" w:fill="FFFFFF"/>
          <w:lang w:val="hy-AM"/>
        </w:rPr>
        <w:t xml:space="preserve"> </w:t>
      </w:r>
      <w:r w:rsidRPr="004866E7">
        <w:rPr>
          <w:rFonts w:ascii="GHEA Grapalat" w:hAnsi="GHEA Grapalat"/>
          <w:color w:val="000000"/>
          <w:sz w:val="24"/>
          <w:shd w:val="clear" w:color="auto" w:fill="FFFFFF"/>
          <w:lang w:val="hy-AM"/>
        </w:rPr>
        <w:t>մեջ</w:t>
      </w:r>
      <w:r w:rsidRPr="00B67766">
        <w:rPr>
          <w:rFonts w:ascii="GHEA Grapalat" w:hAnsi="GHEA Grapalat"/>
          <w:color w:val="000000"/>
          <w:sz w:val="24"/>
          <w:shd w:val="clear" w:color="auto" w:fill="FFFFFF"/>
          <w:lang w:val="hy-AM"/>
        </w:rPr>
        <w:t xml:space="preserve"> փոփոխություններ և </w:t>
      </w:r>
      <w:r w:rsidRPr="004866E7">
        <w:rPr>
          <w:rFonts w:ascii="GHEA Grapalat" w:hAnsi="GHEA Grapalat"/>
          <w:color w:val="000000"/>
          <w:sz w:val="24"/>
          <w:shd w:val="clear" w:color="auto" w:fill="FFFFFF"/>
          <w:lang w:val="hy-AM"/>
        </w:rPr>
        <w:t>լրացում</w:t>
      </w:r>
      <w:r w:rsidRPr="00862780">
        <w:rPr>
          <w:rFonts w:ascii="GHEA Grapalat" w:hAnsi="GHEA Grapalat"/>
          <w:color w:val="000000"/>
          <w:sz w:val="24"/>
          <w:shd w:val="clear" w:color="auto" w:fill="FFFFFF"/>
          <w:lang w:val="hy-AM"/>
        </w:rPr>
        <w:t>ներ</w:t>
      </w:r>
      <w:r w:rsidRPr="004866E7">
        <w:rPr>
          <w:rFonts w:ascii="GHEA Grapalat" w:hAnsi="GHEA Grapalat"/>
          <w:color w:val="000000"/>
          <w:sz w:val="24"/>
          <w:shd w:val="clear" w:color="auto" w:fill="FFFFFF"/>
          <w:lang w:val="hy-AM"/>
        </w:rPr>
        <w:t xml:space="preserve"> կատարելու մ</w:t>
      </w:r>
      <w:r w:rsidRPr="0007326B">
        <w:rPr>
          <w:rFonts w:ascii="GHEA Grapalat" w:hAnsi="GHEA Grapalat"/>
          <w:color w:val="000000"/>
          <w:sz w:val="24"/>
          <w:shd w:val="clear" w:color="auto" w:fill="FFFFFF"/>
          <w:lang w:val="hy-AM"/>
        </w:rPr>
        <w:t>ասին</w:t>
      </w:r>
      <w:r w:rsidRPr="00B67766">
        <w:rPr>
          <w:rFonts w:ascii="GHEA Grapalat" w:hAnsi="GHEA Grapalat"/>
          <w:color w:val="000000"/>
          <w:sz w:val="24"/>
          <w:shd w:val="clear" w:color="auto" w:fill="FFFFFF"/>
          <w:lang w:val="hy-AM"/>
        </w:rPr>
        <w:t xml:space="preserve">» Հայաստանի Հանրապետության կառավարության որոշման նախագիծն ընդունվելու դեպքում </w:t>
      </w:r>
      <w:r w:rsidR="007D5DB7" w:rsidRPr="00B67766">
        <w:rPr>
          <w:rFonts w:ascii="GHEA Grapalat" w:hAnsi="GHEA Grapalat"/>
          <w:color w:val="000000"/>
          <w:sz w:val="24"/>
          <w:shd w:val="clear" w:color="auto" w:fill="FFFFFF"/>
          <w:lang w:val="hy-AM"/>
        </w:rPr>
        <w:t xml:space="preserve">կլուծվեն </w:t>
      </w:r>
      <w:r w:rsidRPr="00B67766">
        <w:rPr>
          <w:rFonts w:ascii="GHEA Grapalat" w:hAnsi="GHEA Grapalat"/>
          <w:color w:val="000000"/>
          <w:sz w:val="24"/>
          <w:shd w:val="clear" w:color="auto" w:fill="FFFFFF"/>
          <w:lang w:val="hy-AM"/>
        </w:rPr>
        <w:t xml:space="preserve"> </w:t>
      </w:r>
      <w:r w:rsidR="007D5DB7" w:rsidRPr="00B67766">
        <w:rPr>
          <w:rFonts w:ascii="GHEA Grapalat" w:hAnsi="GHEA Grapalat"/>
          <w:color w:val="000000"/>
          <w:sz w:val="24"/>
          <w:shd w:val="clear" w:color="auto" w:fill="FFFFFF"/>
          <w:lang w:val="hy-AM"/>
        </w:rPr>
        <w:t>կենսաթոշակների և պետական նպաստների՝ բացառապես անկանխիկ եղանակով</w:t>
      </w:r>
      <w:r w:rsidR="007D5DB7" w:rsidRPr="00442AD1">
        <w:rPr>
          <w:rFonts w:ascii="GHEA Grapalat" w:hAnsi="GHEA Grapalat"/>
          <w:sz w:val="24"/>
          <w:szCs w:val="24"/>
          <w:lang w:val="hy-AM"/>
        </w:rPr>
        <w:t xml:space="preserve"> վճար</w:t>
      </w:r>
      <w:r w:rsidR="007D5DB7">
        <w:rPr>
          <w:rFonts w:ascii="GHEA Grapalat" w:hAnsi="GHEA Grapalat"/>
          <w:sz w:val="24"/>
          <w:szCs w:val="24"/>
          <w:lang w:val="hy-AM"/>
        </w:rPr>
        <w:t>ելու իրավակիրառ պրակտիկայում ծագած խնդիրները</w:t>
      </w:r>
      <w:r w:rsidR="00B67766">
        <w:rPr>
          <w:rFonts w:ascii="GHEA Grapalat" w:hAnsi="GHEA Grapalat"/>
          <w:sz w:val="24"/>
          <w:szCs w:val="24"/>
          <w:lang w:val="hy-AM"/>
        </w:rPr>
        <w:t xml:space="preserve">՝ </w:t>
      </w:r>
      <w:r w:rsidR="00B67766" w:rsidRPr="00B67766">
        <w:rPr>
          <w:rFonts w:ascii="GHEA Grapalat" w:hAnsi="GHEA Grapalat"/>
          <w:sz w:val="24"/>
          <w:szCs w:val="24"/>
          <w:lang w:val="hy-AM"/>
        </w:rPr>
        <w:t>իր ինքնուրույն գործողություններով բանկային նվազագույն ծառայություններից ամբողջ ծավալով օգտվելու հնարավորություն չունեցող շահառուների ի հայտ բերել</w:t>
      </w:r>
      <w:r w:rsidR="00B67766">
        <w:rPr>
          <w:rFonts w:ascii="GHEA Grapalat" w:hAnsi="GHEA Grapalat"/>
          <w:sz w:val="24"/>
          <w:szCs w:val="24"/>
          <w:lang w:val="hy-AM"/>
        </w:rPr>
        <w:t>ու տեսանկյունից</w:t>
      </w:r>
      <w:r w:rsidR="007D5DB7">
        <w:rPr>
          <w:rFonts w:ascii="GHEA Grapalat" w:hAnsi="GHEA Grapalat"/>
          <w:sz w:val="24"/>
          <w:szCs w:val="24"/>
          <w:lang w:val="hy-AM"/>
        </w:rPr>
        <w:t xml:space="preserve">։ </w:t>
      </w:r>
    </w:p>
    <w:p w14:paraId="1099BC46" w14:textId="77777777" w:rsidR="007D5DB7" w:rsidRDefault="007D5DB7" w:rsidP="00005777">
      <w:pPr>
        <w:spacing w:after="0" w:line="360" w:lineRule="auto"/>
        <w:ind w:right="51" w:firstLine="630"/>
        <w:jc w:val="both"/>
        <w:rPr>
          <w:rFonts w:ascii="GHEA Grapalat" w:hAnsi="GHEA Grapalat"/>
          <w:sz w:val="24"/>
          <w:lang w:val="hy-AM"/>
        </w:rPr>
      </w:pPr>
    </w:p>
    <w:p w14:paraId="74D88658" w14:textId="77777777" w:rsidR="00005777" w:rsidRDefault="00005777" w:rsidP="00005777">
      <w:pPr>
        <w:pStyle w:val="mechtex"/>
        <w:spacing w:line="360" w:lineRule="auto"/>
        <w:ind w:right="51" w:firstLine="630"/>
        <w:jc w:val="both"/>
        <w:rPr>
          <w:rFonts w:ascii="GHEA Grapalat" w:hAnsi="GHEA Grapalat"/>
          <w:bCs/>
          <w:color w:val="000000"/>
          <w:sz w:val="24"/>
          <w:shd w:val="clear" w:color="auto" w:fill="FFFFFF"/>
          <w:lang w:val="hy-AM"/>
        </w:rPr>
      </w:pPr>
    </w:p>
    <w:p w14:paraId="31A6D1A9" w14:textId="77777777" w:rsidR="00005777" w:rsidRPr="003A2295" w:rsidRDefault="00005777" w:rsidP="00005777">
      <w:pPr>
        <w:tabs>
          <w:tab w:val="left" w:pos="567"/>
          <w:tab w:val="left" w:pos="900"/>
        </w:tabs>
        <w:spacing w:after="0" w:line="360" w:lineRule="auto"/>
        <w:ind w:right="51" w:firstLine="630"/>
        <w:jc w:val="both"/>
        <w:rPr>
          <w:rFonts w:ascii="GHEA Grapalat" w:hAnsi="GHEA Grapalat" w:cs="Sylfaen"/>
          <w:b/>
          <w:sz w:val="24"/>
          <w:szCs w:val="24"/>
          <w:lang w:val="hy-AM"/>
        </w:rPr>
      </w:pPr>
      <w:r w:rsidRPr="003A2295">
        <w:rPr>
          <w:rFonts w:ascii="GHEA Grapalat" w:hAnsi="GHEA Grapalat" w:cs="Sylfaen"/>
          <w:b/>
          <w:sz w:val="24"/>
          <w:szCs w:val="24"/>
          <w:lang w:val="hy-AM"/>
        </w:rPr>
        <w:lastRenderedPageBreak/>
        <w:t>4.</w:t>
      </w:r>
      <w:r w:rsidRPr="003A2295">
        <w:rPr>
          <w:rFonts w:ascii="GHEA Grapalat" w:hAnsi="GHEA Grapalat"/>
          <w:b/>
          <w:bCs/>
          <w:sz w:val="24"/>
          <w:szCs w:val="24"/>
          <w:lang w:val="hy-AM"/>
        </w:rPr>
        <w:t xml:space="preserve"> Կապը ռազմավարական փաստաթղթերի հետ, Հայաստանի վերափոխման ռազմավարություն 2050, Կառավարության 2021-2026թթ</w:t>
      </w:r>
      <w:r w:rsidRPr="003A2295">
        <w:rPr>
          <w:rFonts w:ascii="Cambria Math" w:hAnsi="Cambria Math" w:cs="Cambria Math"/>
          <w:b/>
          <w:bCs/>
          <w:sz w:val="24"/>
          <w:szCs w:val="24"/>
          <w:lang w:val="hy-AM"/>
        </w:rPr>
        <w:t>․</w:t>
      </w:r>
      <w:r w:rsidRPr="003A2295">
        <w:rPr>
          <w:rFonts w:ascii="GHEA Grapalat" w:hAnsi="GHEA Grapalat"/>
          <w:b/>
          <w:bCs/>
          <w:sz w:val="24"/>
          <w:szCs w:val="24"/>
          <w:lang w:val="hy-AM"/>
        </w:rPr>
        <w:t xml:space="preserve"> ծրագիր, ոլորտային և/կամ այլ ռազմավարություններ:</w:t>
      </w:r>
    </w:p>
    <w:p w14:paraId="67C60540" w14:textId="77777777" w:rsidR="00005777" w:rsidRPr="00C62E20" w:rsidRDefault="00005777" w:rsidP="00005777">
      <w:pPr>
        <w:pStyle w:val="a8"/>
        <w:tabs>
          <w:tab w:val="left" w:pos="1080"/>
        </w:tabs>
        <w:spacing w:line="360" w:lineRule="auto"/>
        <w:ind w:left="0" w:right="51" w:firstLine="630"/>
        <w:jc w:val="both"/>
        <w:rPr>
          <w:rFonts w:ascii="GHEA Grapalat" w:hAnsi="GHEA Grapalat"/>
          <w:sz w:val="24"/>
          <w:szCs w:val="24"/>
          <w:lang w:val="hy-AM"/>
        </w:rPr>
      </w:pPr>
      <w:r w:rsidRPr="003A2295">
        <w:rPr>
          <w:rFonts w:ascii="GHEA Grapalat" w:hAnsi="GHEA Grapalat"/>
          <w:sz w:val="24"/>
          <w:szCs w:val="24"/>
          <w:shd w:val="clear" w:color="auto" w:fill="FFFFFF"/>
          <w:lang w:val="hy-AM"/>
        </w:rPr>
        <w:t>«</w:t>
      </w:r>
      <w:r w:rsidRPr="004866E7">
        <w:rPr>
          <w:rFonts w:ascii="GHEA Grapalat" w:hAnsi="GHEA Grapalat"/>
          <w:color w:val="000000"/>
          <w:sz w:val="24"/>
          <w:szCs w:val="24"/>
          <w:shd w:val="clear" w:color="auto" w:fill="FFFFFF"/>
          <w:lang w:val="hy-AM"/>
        </w:rPr>
        <w:t>Հայաստանի</w:t>
      </w:r>
      <w:r w:rsidRPr="004866E7">
        <w:rPr>
          <w:rFonts w:ascii="GHEA Grapalat" w:hAnsi="GHEA Grapalat"/>
          <w:color w:val="000000"/>
          <w:sz w:val="24"/>
          <w:szCs w:val="24"/>
          <w:shd w:val="clear" w:color="auto" w:fill="FFFFFF"/>
          <w:lang w:val="af-ZA"/>
        </w:rPr>
        <w:t xml:space="preserve"> </w:t>
      </w:r>
      <w:r w:rsidRPr="004866E7">
        <w:rPr>
          <w:rFonts w:ascii="GHEA Grapalat" w:hAnsi="GHEA Grapalat"/>
          <w:color w:val="000000"/>
          <w:sz w:val="24"/>
          <w:szCs w:val="24"/>
          <w:shd w:val="clear" w:color="auto" w:fill="FFFFFF"/>
          <w:lang w:val="hy-AM"/>
        </w:rPr>
        <w:t>Հանրապետության</w:t>
      </w:r>
      <w:r w:rsidRPr="004866E7">
        <w:rPr>
          <w:rFonts w:ascii="GHEA Grapalat" w:hAnsi="GHEA Grapalat"/>
          <w:color w:val="000000"/>
          <w:sz w:val="24"/>
          <w:szCs w:val="24"/>
          <w:shd w:val="clear" w:color="auto" w:fill="FFFFFF"/>
          <w:lang w:val="af-ZA"/>
        </w:rPr>
        <w:t xml:space="preserve"> </w:t>
      </w:r>
      <w:r w:rsidRPr="004866E7">
        <w:rPr>
          <w:rFonts w:ascii="GHEA Grapalat" w:hAnsi="GHEA Grapalat"/>
          <w:color w:val="000000"/>
          <w:sz w:val="24"/>
          <w:szCs w:val="24"/>
          <w:shd w:val="clear" w:color="auto" w:fill="FFFFFF"/>
          <w:lang w:val="hy-AM"/>
        </w:rPr>
        <w:t>կառավարության</w:t>
      </w:r>
      <w:r w:rsidRPr="00B67766">
        <w:rPr>
          <w:rFonts w:ascii="GHEA Grapalat" w:hAnsi="GHEA Grapalat"/>
          <w:color w:val="000000"/>
          <w:sz w:val="24"/>
          <w:szCs w:val="24"/>
          <w:shd w:val="clear" w:color="auto" w:fill="FFFFFF"/>
          <w:lang w:val="hy-AM"/>
        </w:rPr>
        <w:t xml:space="preserve"> </w:t>
      </w:r>
      <w:r w:rsidR="00B67766" w:rsidRPr="00B67766">
        <w:rPr>
          <w:rFonts w:ascii="GHEA Grapalat" w:hAnsi="GHEA Grapalat"/>
          <w:color w:val="000000"/>
          <w:sz w:val="24"/>
          <w:szCs w:val="24"/>
          <w:shd w:val="clear" w:color="auto" w:fill="FFFFFF"/>
          <w:lang w:val="hy-AM"/>
        </w:rPr>
        <w:t>2011 թվականի մայիսի 5-ի թիվ 670-Ն</w:t>
      </w:r>
      <w:r w:rsidRPr="00B67766">
        <w:rPr>
          <w:rFonts w:ascii="GHEA Grapalat" w:hAnsi="GHEA Grapalat"/>
          <w:color w:val="000000"/>
          <w:sz w:val="24"/>
          <w:szCs w:val="24"/>
          <w:shd w:val="clear" w:color="auto" w:fill="FFFFFF"/>
          <w:lang w:val="hy-AM"/>
        </w:rPr>
        <w:t xml:space="preserve"> </w:t>
      </w:r>
      <w:r w:rsidRPr="004866E7">
        <w:rPr>
          <w:rFonts w:ascii="GHEA Grapalat" w:hAnsi="GHEA Grapalat"/>
          <w:color w:val="000000"/>
          <w:sz w:val="24"/>
          <w:szCs w:val="24"/>
          <w:shd w:val="clear" w:color="auto" w:fill="FFFFFF"/>
          <w:lang w:val="hy-AM"/>
        </w:rPr>
        <w:t>որոշման</w:t>
      </w:r>
      <w:r w:rsidRPr="00B67766">
        <w:rPr>
          <w:rFonts w:ascii="GHEA Grapalat" w:hAnsi="GHEA Grapalat"/>
          <w:color w:val="000000"/>
          <w:sz w:val="24"/>
          <w:szCs w:val="24"/>
          <w:shd w:val="clear" w:color="auto" w:fill="FFFFFF"/>
          <w:lang w:val="hy-AM"/>
        </w:rPr>
        <w:t xml:space="preserve"> </w:t>
      </w:r>
      <w:r w:rsidRPr="004866E7">
        <w:rPr>
          <w:rFonts w:ascii="GHEA Grapalat" w:hAnsi="GHEA Grapalat"/>
          <w:color w:val="000000"/>
          <w:sz w:val="24"/>
          <w:szCs w:val="24"/>
          <w:shd w:val="clear" w:color="auto" w:fill="FFFFFF"/>
          <w:lang w:val="hy-AM"/>
        </w:rPr>
        <w:t>մեջ</w:t>
      </w:r>
      <w:r w:rsidRPr="00B67766">
        <w:rPr>
          <w:rFonts w:ascii="GHEA Grapalat" w:hAnsi="GHEA Grapalat"/>
          <w:color w:val="000000"/>
          <w:sz w:val="24"/>
          <w:szCs w:val="24"/>
          <w:shd w:val="clear" w:color="auto" w:fill="FFFFFF"/>
          <w:lang w:val="hy-AM"/>
        </w:rPr>
        <w:t xml:space="preserve"> փոփոխություններ և </w:t>
      </w:r>
      <w:r w:rsidRPr="004866E7">
        <w:rPr>
          <w:rFonts w:ascii="GHEA Grapalat" w:hAnsi="GHEA Grapalat"/>
          <w:color w:val="000000"/>
          <w:sz w:val="24"/>
          <w:szCs w:val="24"/>
          <w:shd w:val="clear" w:color="auto" w:fill="FFFFFF"/>
          <w:lang w:val="hy-AM"/>
        </w:rPr>
        <w:t>լրացում</w:t>
      </w:r>
      <w:r w:rsidRPr="00862780">
        <w:rPr>
          <w:rFonts w:ascii="GHEA Grapalat" w:hAnsi="GHEA Grapalat"/>
          <w:color w:val="000000"/>
          <w:sz w:val="24"/>
          <w:szCs w:val="24"/>
          <w:shd w:val="clear" w:color="auto" w:fill="FFFFFF"/>
          <w:lang w:val="hy-AM"/>
        </w:rPr>
        <w:t>ներ</w:t>
      </w:r>
      <w:r w:rsidRPr="004866E7">
        <w:rPr>
          <w:rFonts w:ascii="GHEA Grapalat" w:hAnsi="GHEA Grapalat"/>
          <w:color w:val="000000"/>
          <w:sz w:val="24"/>
          <w:szCs w:val="24"/>
          <w:shd w:val="clear" w:color="auto" w:fill="FFFFFF"/>
          <w:lang w:val="hy-AM"/>
        </w:rPr>
        <w:t xml:space="preserve"> կատարելու մ</w:t>
      </w:r>
      <w:r w:rsidRPr="0007326B">
        <w:rPr>
          <w:rFonts w:ascii="GHEA Grapalat" w:hAnsi="GHEA Grapalat"/>
          <w:color w:val="000000"/>
          <w:sz w:val="24"/>
          <w:szCs w:val="24"/>
          <w:shd w:val="clear" w:color="auto" w:fill="FFFFFF"/>
          <w:lang w:val="hy-AM"/>
        </w:rPr>
        <w:t>ասին</w:t>
      </w:r>
      <w:r w:rsidRPr="00B67766">
        <w:rPr>
          <w:rFonts w:ascii="GHEA Grapalat" w:hAnsi="GHEA Grapalat"/>
          <w:color w:val="000000"/>
          <w:sz w:val="24"/>
          <w:szCs w:val="24"/>
          <w:shd w:val="clear" w:color="auto" w:fill="FFFFFF"/>
          <w:lang w:val="hy-AM"/>
        </w:rPr>
        <w:t>» Հայաստանի Հանրապետության կառավարության որոշման նախագիծը բխում է Կառավարության 2021-2026 թթ. Ծրագրի 4.6-րդ բաժնից՝ կենսաթոշակառուներին և նպաստառուներին մատուցվող ծառայությունների որակը բարձրացնելու, ինչպես</w:t>
      </w:r>
      <w:r w:rsidRPr="0007326B">
        <w:rPr>
          <w:rFonts w:ascii="GHEA Grapalat" w:hAnsi="GHEA Grapalat"/>
          <w:color w:val="000000"/>
          <w:sz w:val="24"/>
          <w:szCs w:val="24"/>
          <w:shd w:val="clear" w:color="auto" w:fill="FFFFFF"/>
          <w:lang w:val="hy-AM"/>
        </w:rPr>
        <w:t xml:space="preserve"> նաև</w:t>
      </w:r>
      <w:r w:rsidRPr="006A7D39">
        <w:rPr>
          <w:rFonts w:ascii="GHEA Grapalat" w:hAnsi="GHEA Grapalat"/>
          <w:sz w:val="24"/>
          <w:szCs w:val="24"/>
          <w:lang w:val="hy-AM"/>
        </w:rPr>
        <w:t xml:space="preserve"> կենսաթոշակների և նպաստների նշանակման և վճարման գործընթացը լավարկելու </w:t>
      </w:r>
      <w:r w:rsidRPr="004F4DA8">
        <w:rPr>
          <w:rFonts w:ascii="GHEA Grapalat" w:hAnsi="GHEA Grapalat"/>
          <w:sz w:val="24"/>
          <w:szCs w:val="24"/>
          <w:lang w:val="hy-AM"/>
        </w:rPr>
        <w:t>նպատակով կատարելագործվելու է օրենսդրությունը</w:t>
      </w:r>
      <w:r w:rsidRPr="00862780">
        <w:rPr>
          <w:rFonts w:ascii="GHEA Grapalat" w:hAnsi="GHEA Grapalat"/>
          <w:sz w:val="24"/>
          <w:szCs w:val="24"/>
          <w:lang w:val="hy-AM"/>
        </w:rPr>
        <w:t>:</w:t>
      </w:r>
      <w:r w:rsidRPr="003A2295">
        <w:rPr>
          <w:rFonts w:ascii="GHEA Grapalat" w:hAnsi="GHEA Grapalat"/>
          <w:sz w:val="24"/>
          <w:szCs w:val="24"/>
          <w:lang w:val="hy-AM"/>
        </w:rPr>
        <w:t xml:space="preserve"> </w:t>
      </w:r>
      <w:r w:rsidRPr="007972BB">
        <w:rPr>
          <w:rFonts w:ascii="GHEA Grapalat" w:hAnsi="GHEA Grapalat"/>
          <w:sz w:val="24"/>
          <w:szCs w:val="24"/>
          <w:lang w:val="hy-AM"/>
        </w:rPr>
        <w:t xml:space="preserve"> </w:t>
      </w:r>
      <w:r w:rsidRPr="00C62E20">
        <w:rPr>
          <w:rFonts w:ascii="GHEA Grapalat" w:hAnsi="GHEA Grapalat"/>
          <w:sz w:val="24"/>
          <w:szCs w:val="24"/>
          <w:lang w:val="hy-AM"/>
        </w:rPr>
        <w:t xml:space="preserve"> </w:t>
      </w:r>
    </w:p>
    <w:p w14:paraId="32C465AE" w14:textId="77777777" w:rsidR="00005777" w:rsidRDefault="00005777" w:rsidP="00005777">
      <w:pPr>
        <w:tabs>
          <w:tab w:val="left" w:pos="567"/>
          <w:tab w:val="left" w:pos="900"/>
        </w:tabs>
        <w:spacing w:after="0" w:line="360" w:lineRule="auto"/>
        <w:ind w:right="51" w:firstLine="630"/>
        <w:jc w:val="both"/>
        <w:rPr>
          <w:rFonts w:ascii="GHEA Grapalat" w:hAnsi="GHEA Grapalat" w:cs="Sylfaen"/>
          <w:b/>
          <w:sz w:val="24"/>
          <w:szCs w:val="24"/>
          <w:lang w:val="hy-AM"/>
        </w:rPr>
      </w:pPr>
    </w:p>
    <w:p w14:paraId="337DA099" w14:textId="77777777" w:rsidR="00005777" w:rsidRPr="003A2295" w:rsidRDefault="00005777" w:rsidP="00005777">
      <w:pPr>
        <w:tabs>
          <w:tab w:val="left" w:pos="567"/>
          <w:tab w:val="left" w:pos="900"/>
        </w:tabs>
        <w:spacing w:after="0" w:line="360" w:lineRule="auto"/>
        <w:ind w:right="51" w:firstLine="630"/>
        <w:jc w:val="both"/>
        <w:rPr>
          <w:rFonts w:ascii="GHEA Grapalat" w:hAnsi="GHEA Grapalat" w:cs="Sylfaen"/>
          <w:b/>
          <w:sz w:val="24"/>
          <w:szCs w:val="24"/>
          <w:lang w:val="hy-AM"/>
        </w:rPr>
      </w:pPr>
      <w:r w:rsidRPr="003A2295">
        <w:rPr>
          <w:rFonts w:ascii="GHEA Grapalat" w:hAnsi="GHEA Grapalat" w:cs="Sylfaen"/>
          <w:b/>
          <w:sz w:val="24"/>
          <w:szCs w:val="24"/>
          <w:lang w:val="hy-AM"/>
        </w:rPr>
        <w:t>5. Տեղեկանք</w:t>
      </w:r>
    </w:p>
    <w:p w14:paraId="7586E5FF" w14:textId="77777777" w:rsidR="00110EC1" w:rsidRPr="003B22B2" w:rsidRDefault="00005777" w:rsidP="00005777">
      <w:pPr>
        <w:pStyle w:val="a3"/>
        <w:shd w:val="clear" w:color="auto" w:fill="FFFFFF"/>
        <w:spacing w:before="0" w:beforeAutospacing="0" w:after="0" w:afterAutospacing="0" w:line="360" w:lineRule="auto"/>
        <w:ind w:right="51" w:firstLine="630"/>
        <w:jc w:val="both"/>
        <w:rPr>
          <w:rFonts w:ascii="GHEA Grapalat" w:eastAsiaTheme="minorHAnsi" w:hAnsi="GHEA Grapalat" w:cstheme="minorBidi"/>
          <w:color w:val="000000"/>
          <w:shd w:val="clear" w:color="auto" w:fill="FFFFFF"/>
          <w:lang w:val="hy-AM"/>
        </w:rPr>
      </w:pPr>
      <w:r>
        <w:rPr>
          <w:rFonts w:ascii="GHEA Grapalat" w:hAnsi="GHEA Grapalat"/>
          <w:shd w:val="clear" w:color="auto" w:fill="FFFFFF"/>
          <w:lang w:val="hy-AM"/>
        </w:rPr>
        <w:t>«</w:t>
      </w:r>
      <w:r>
        <w:rPr>
          <w:rFonts w:ascii="GHEA Grapalat" w:hAnsi="GHEA Grapalat"/>
          <w:color w:val="000000"/>
          <w:shd w:val="clear" w:color="auto" w:fill="FFFFFF"/>
          <w:lang w:val="hy-AM"/>
        </w:rPr>
        <w:t>Հայաստանի</w:t>
      </w:r>
      <w:r>
        <w:rPr>
          <w:rFonts w:ascii="GHEA Grapalat" w:hAnsi="GHEA Grapalat"/>
          <w:color w:val="000000"/>
          <w:shd w:val="clear" w:color="auto" w:fill="FFFFFF"/>
          <w:lang w:val="af-ZA"/>
        </w:rPr>
        <w:t xml:space="preserve"> </w:t>
      </w:r>
      <w:r w:rsidRPr="0007326B">
        <w:rPr>
          <w:rFonts w:ascii="GHEA Grapalat" w:eastAsiaTheme="minorHAnsi" w:hAnsi="GHEA Grapalat" w:cstheme="minorBidi"/>
          <w:color w:val="000000"/>
          <w:shd w:val="clear" w:color="auto" w:fill="FFFFFF"/>
          <w:lang w:val="hy-AM"/>
        </w:rPr>
        <w:t xml:space="preserve">Հանրապետության </w:t>
      </w:r>
      <w:r w:rsidRPr="00B67766">
        <w:rPr>
          <w:rFonts w:ascii="GHEA Grapalat" w:eastAsiaTheme="minorHAnsi" w:hAnsi="GHEA Grapalat" w:cstheme="minorBidi"/>
          <w:color w:val="000000"/>
          <w:shd w:val="clear" w:color="auto" w:fill="FFFFFF"/>
          <w:lang w:val="hy-AM"/>
        </w:rPr>
        <w:t xml:space="preserve">կառավարության </w:t>
      </w:r>
      <w:r w:rsidR="00B67766" w:rsidRPr="00B67766">
        <w:rPr>
          <w:rFonts w:ascii="GHEA Grapalat" w:eastAsiaTheme="minorHAnsi" w:hAnsi="GHEA Grapalat" w:cstheme="minorBidi"/>
          <w:color w:val="000000"/>
          <w:shd w:val="clear" w:color="auto" w:fill="FFFFFF"/>
          <w:lang w:val="hy-AM"/>
        </w:rPr>
        <w:t xml:space="preserve">2011 թվականի մայիսի 5-ի թիվ 670-Ն </w:t>
      </w:r>
      <w:r w:rsidRPr="00B67766">
        <w:rPr>
          <w:rFonts w:ascii="GHEA Grapalat" w:eastAsiaTheme="minorHAnsi" w:hAnsi="GHEA Grapalat" w:cstheme="minorBidi"/>
          <w:color w:val="000000"/>
          <w:shd w:val="clear" w:color="auto" w:fill="FFFFFF"/>
          <w:lang w:val="hy-AM"/>
        </w:rPr>
        <w:t>որոշման մեջ փոփոխություններ և լրացումներ կատարելու մ</w:t>
      </w:r>
      <w:r w:rsidRPr="0007326B">
        <w:rPr>
          <w:rFonts w:ascii="GHEA Grapalat" w:eastAsiaTheme="minorHAnsi" w:hAnsi="GHEA Grapalat" w:cstheme="minorBidi"/>
          <w:color w:val="000000"/>
          <w:shd w:val="clear" w:color="auto" w:fill="FFFFFF"/>
          <w:lang w:val="hy-AM"/>
        </w:rPr>
        <w:t>ասին</w:t>
      </w:r>
      <w:r w:rsidRPr="00B67766">
        <w:rPr>
          <w:rFonts w:ascii="GHEA Grapalat" w:eastAsiaTheme="minorHAnsi" w:hAnsi="GHEA Grapalat" w:cstheme="minorBidi"/>
          <w:color w:val="000000"/>
          <w:shd w:val="clear" w:color="auto" w:fill="FFFFFF"/>
          <w:lang w:val="hy-AM"/>
        </w:rPr>
        <w:t>» Հայաստանի Հանրապետության կառավարության որոշման նախագծի ընդունման դեպքում Հայաստանի Հանրապետության 2026 թվականի պետական բյուջեում</w:t>
      </w:r>
      <w:r w:rsidRPr="0007326B">
        <w:rPr>
          <w:rFonts w:ascii="GHEA Grapalat" w:eastAsiaTheme="minorHAnsi" w:hAnsi="GHEA Grapalat" w:cstheme="minorBidi"/>
          <w:color w:val="000000"/>
          <w:shd w:val="clear" w:color="auto" w:fill="FFFFFF"/>
          <w:lang w:val="hy-AM"/>
        </w:rPr>
        <w:t xml:space="preserve"> եկամուտների </w:t>
      </w:r>
      <w:r w:rsidR="003B22B2" w:rsidRPr="003B22B2">
        <w:rPr>
          <w:rFonts w:ascii="GHEA Grapalat" w:eastAsiaTheme="minorHAnsi" w:hAnsi="GHEA Grapalat" w:cstheme="minorBidi"/>
          <w:color w:val="000000"/>
          <w:shd w:val="clear" w:color="auto" w:fill="FFFFFF"/>
          <w:lang w:val="hy-AM"/>
        </w:rPr>
        <w:t xml:space="preserve">և ծախսերի </w:t>
      </w:r>
      <w:r w:rsidRPr="0007326B">
        <w:rPr>
          <w:rFonts w:ascii="GHEA Grapalat" w:eastAsiaTheme="minorHAnsi" w:hAnsi="GHEA Grapalat" w:cstheme="minorBidi"/>
          <w:color w:val="000000"/>
          <w:shd w:val="clear" w:color="auto" w:fill="FFFFFF"/>
          <w:lang w:val="hy-AM"/>
        </w:rPr>
        <w:t>նվազեցում կամ ավելացում չի նախատեսվում</w:t>
      </w:r>
      <w:r w:rsidR="00110EC1">
        <w:rPr>
          <w:rFonts w:ascii="GHEA Grapalat" w:eastAsiaTheme="minorHAnsi" w:hAnsi="GHEA Grapalat" w:cstheme="minorBidi"/>
          <w:color w:val="000000"/>
          <w:shd w:val="clear" w:color="auto" w:fill="FFFFFF"/>
          <w:lang w:val="hy-AM"/>
        </w:rPr>
        <w:t>։</w:t>
      </w:r>
      <w:r w:rsidR="003B22B2" w:rsidRPr="003B22B2">
        <w:rPr>
          <w:rFonts w:ascii="GHEA Grapalat" w:eastAsiaTheme="minorHAnsi" w:hAnsi="GHEA Grapalat" w:cstheme="minorBidi"/>
          <w:color w:val="000000"/>
          <w:shd w:val="clear" w:color="auto" w:fill="FFFFFF"/>
          <w:lang w:val="hy-AM"/>
        </w:rPr>
        <w:t xml:space="preserve"> </w:t>
      </w:r>
    </w:p>
    <w:p w14:paraId="53324E5D" w14:textId="77777777" w:rsidR="003B22B2" w:rsidRPr="003B22B2" w:rsidRDefault="003B22B2" w:rsidP="00005777">
      <w:pPr>
        <w:pStyle w:val="a3"/>
        <w:shd w:val="clear" w:color="auto" w:fill="FFFFFF"/>
        <w:spacing w:before="0" w:beforeAutospacing="0" w:after="0" w:afterAutospacing="0" w:line="360" w:lineRule="auto"/>
        <w:ind w:right="51" w:firstLine="630"/>
        <w:jc w:val="both"/>
        <w:rPr>
          <w:rFonts w:ascii="GHEA Grapalat" w:eastAsiaTheme="minorHAnsi" w:hAnsi="GHEA Grapalat" w:cstheme="minorBidi"/>
          <w:color w:val="000000"/>
          <w:shd w:val="clear" w:color="auto" w:fill="FFFFFF"/>
          <w:lang w:val="hy-AM"/>
        </w:rPr>
      </w:pPr>
      <w:r w:rsidRPr="003B22B2">
        <w:rPr>
          <w:rFonts w:ascii="GHEA Grapalat" w:hAnsi="GHEA Grapalat"/>
          <w:shd w:val="clear" w:color="auto" w:fill="FFFFFF"/>
          <w:lang w:val="hy-AM"/>
        </w:rPr>
        <w:t xml:space="preserve">Կենսաթոշակառուի՝ գրավոր կամ բանավոր կամ այլ անձի </w:t>
      </w:r>
      <w:r w:rsidRPr="003B22B2">
        <w:rPr>
          <w:rFonts w:ascii="GHEA Grapalat" w:hAnsi="GHEA Grapalat"/>
          <w:bCs/>
          <w:color w:val="000000"/>
          <w:shd w:val="clear" w:color="auto" w:fill="FFFFFF"/>
          <w:lang w:val="hy-AM"/>
        </w:rPr>
        <w:t>միջոցով</w:t>
      </w:r>
      <w:r w:rsidRPr="003B22B2">
        <w:rPr>
          <w:rFonts w:ascii="GHEA Grapalat" w:hAnsi="GHEA Grapalat"/>
          <w:shd w:val="clear" w:color="auto" w:fill="FFFFFF"/>
          <w:lang w:val="hy-AM"/>
        </w:rPr>
        <w:t xml:space="preserve"> ծառայությանը դիմելուն առնչվող տեղեկատվության հաշվառման ծրագրային գործիք</w:t>
      </w:r>
      <w:r>
        <w:rPr>
          <w:rFonts w:ascii="GHEA Grapalat" w:hAnsi="GHEA Grapalat"/>
          <w:shd w:val="clear" w:color="auto" w:fill="FFFFFF"/>
          <w:lang w:val="hy-AM"/>
        </w:rPr>
        <w:t xml:space="preserve">ը </w:t>
      </w:r>
      <w:r w:rsidRPr="003B22B2">
        <w:rPr>
          <w:rFonts w:ascii="GHEA Grapalat" w:hAnsi="GHEA Grapalat"/>
          <w:shd w:val="clear" w:color="auto" w:fill="FFFFFF"/>
          <w:lang w:val="hy-AM"/>
        </w:rPr>
        <w:t>մշակելու և ներդ</w:t>
      </w:r>
      <w:r>
        <w:rPr>
          <w:rFonts w:ascii="GHEA Grapalat" w:hAnsi="GHEA Grapalat"/>
          <w:shd w:val="clear" w:color="auto" w:fill="FFFFFF"/>
          <w:lang w:val="hy-AM"/>
        </w:rPr>
        <w:t>նե</w:t>
      </w:r>
      <w:r w:rsidRPr="003B22B2">
        <w:rPr>
          <w:rFonts w:ascii="GHEA Grapalat" w:hAnsi="GHEA Grapalat"/>
          <w:shd w:val="clear" w:color="auto" w:fill="FFFFFF"/>
          <w:lang w:val="hy-AM"/>
        </w:rPr>
        <w:t>լու համար միջոցներ հատկացնելու կարիք չկա:</w:t>
      </w:r>
    </w:p>
    <w:p w14:paraId="4BF520D3" w14:textId="77777777" w:rsidR="002E16B0" w:rsidRDefault="002E16B0" w:rsidP="00005777">
      <w:pPr>
        <w:spacing w:after="0" w:line="360" w:lineRule="auto"/>
        <w:ind w:right="-54" w:firstLine="540"/>
        <w:jc w:val="both"/>
        <w:rPr>
          <w:rFonts w:ascii="GHEA Grapalat" w:hAnsi="GHEA Grapalat"/>
          <w:color w:val="000000"/>
          <w:lang w:val="hy-AM"/>
        </w:rPr>
      </w:pPr>
    </w:p>
    <w:sectPr w:rsidR="002E16B0" w:rsidSect="00DC711C">
      <w:pgSz w:w="11907" w:h="16840" w:code="9"/>
      <w:pgMar w:top="1170" w:right="657" w:bottom="1418" w:left="1134" w:header="709" w:footer="709"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GHEA Grapalat">
    <w:panose1 w:val="02000506050000020003"/>
    <w:charset w:val="00"/>
    <w:family w:val="modern"/>
    <w:notTrueType/>
    <w:pitch w:val="variable"/>
    <w:sig w:usb0="A00006AF" w:usb1="5000204B" w:usb2="00000000" w:usb3="00000000" w:csb0="0000009F"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Arial Unicode">
    <w:altName w:val="Yu Gothic"/>
    <w:charset w:val="00"/>
    <w:family w:val="swiss"/>
    <w:pitch w:val="variable"/>
    <w:sig w:usb0="00000287" w:usb1="00000000" w:usb2="00000000" w:usb3="00000000" w:csb0="0000009F" w:csb1="00000000"/>
  </w:font>
  <w:font w:name="Segoe UI">
    <w:panose1 w:val="020B0502040204020203"/>
    <w:charset w:val="00"/>
    <w:family w:val="swiss"/>
    <w:pitch w:val="variable"/>
    <w:sig w:usb0="E4002EFF" w:usb1="C000E47F" w:usb2="00000009" w:usb3="00000000" w:csb0="000001FF" w:csb1="00000000"/>
  </w:font>
  <w:font w:name="Arial Armenian">
    <w:altName w:val="Arial"/>
    <w:charset w:val="00"/>
    <w:family w:val="swiss"/>
    <w:pitch w:val="variable"/>
    <w:sig w:usb0="00000003" w:usb1="00000000" w:usb2="00000000" w:usb3="00000000" w:csb0="00000001" w:csb1="00000000"/>
  </w:font>
  <w:font w:name="Sylfaen">
    <w:panose1 w:val="010A0502050306030303"/>
    <w:charset w:val="00"/>
    <w:family w:val="roman"/>
    <w:pitch w:val="variable"/>
    <w:sig w:usb0="04000687" w:usb1="00000000" w:usb2="00000000" w:usb3="00000000" w:csb0="0000009F" w:csb1="00000000"/>
  </w:font>
  <w:font w:name="Cambria Math">
    <w:panose1 w:val="02040503050406030204"/>
    <w:charset w:val="00"/>
    <w:family w:val="roman"/>
    <w:pitch w:val="variable"/>
    <w:sig w:usb0="E00006FF" w:usb1="420024FF" w:usb2="02000000" w:usb3="00000000" w:csb0="0000019F" w:csb1="00000000"/>
  </w:font>
  <w:font w:name="Calibri Light">
    <w:panose1 w:val="020F0302020204030204"/>
    <w:charset w:val="00"/>
    <w:family w:val="swiss"/>
    <w:pitch w:val="variable"/>
    <w:sig w:usb0="E4002EFF" w:usb1="C2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9E51EF"/>
    <w:multiLevelType w:val="hybridMultilevel"/>
    <w:tmpl w:val="12E40F8A"/>
    <w:lvl w:ilvl="0" w:tplc="F0E2BFF8">
      <w:start w:val="1"/>
      <w:numFmt w:val="decimal"/>
      <w:lvlText w:val="%1)"/>
      <w:lvlJc w:val="left"/>
      <w:pPr>
        <w:ind w:left="735" w:hanging="360"/>
      </w:pPr>
      <w:rPr>
        <w:rFonts w:hint="default"/>
      </w:rPr>
    </w:lvl>
    <w:lvl w:ilvl="1" w:tplc="04090019" w:tentative="1">
      <w:start w:val="1"/>
      <w:numFmt w:val="lowerLetter"/>
      <w:lvlText w:val="%2."/>
      <w:lvlJc w:val="left"/>
      <w:pPr>
        <w:ind w:left="1455" w:hanging="360"/>
      </w:pPr>
    </w:lvl>
    <w:lvl w:ilvl="2" w:tplc="0409001B" w:tentative="1">
      <w:start w:val="1"/>
      <w:numFmt w:val="lowerRoman"/>
      <w:lvlText w:val="%3."/>
      <w:lvlJc w:val="right"/>
      <w:pPr>
        <w:ind w:left="2175" w:hanging="180"/>
      </w:pPr>
    </w:lvl>
    <w:lvl w:ilvl="3" w:tplc="0409000F" w:tentative="1">
      <w:start w:val="1"/>
      <w:numFmt w:val="decimal"/>
      <w:lvlText w:val="%4."/>
      <w:lvlJc w:val="left"/>
      <w:pPr>
        <w:ind w:left="2895" w:hanging="360"/>
      </w:pPr>
    </w:lvl>
    <w:lvl w:ilvl="4" w:tplc="04090019" w:tentative="1">
      <w:start w:val="1"/>
      <w:numFmt w:val="lowerLetter"/>
      <w:lvlText w:val="%5."/>
      <w:lvlJc w:val="left"/>
      <w:pPr>
        <w:ind w:left="3615" w:hanging="360"/>
      </w:pPr>
    </w:lvl>
    <w:lvl w:ilvl="5" w:tplc="0409001B" w:tentative="1">
      <w:start w:val="1"/>
      <w:numFmt w:val="lowerRoman"/>
      <w:lvlText w:val="%6."/>
      <w:lvlJc w:val="right"/>
      <w:pPr>
        <w:ind w:left="4335" w:hanging="180"/>
      </w:pPr>
    </w:lvl>
    <w:lvl w:ilvl="6" w:tplc="0409000F" w:tentative="1">
      <w:start w:val="1"/>
      <w:numFmt w:val="decimal"/>
      <w:lvlText w:val="%7."/>
      <w:lvlJc w:val="left"/>
      <w:pPr>
        <w:ind w:left="5055" w:hanging="360"/>
      </w:pPr>
    </w:lvl>
    <w:lvl w:ilvl="7" w:tplc="04090019" w:tentative="1">
      <w:start w:val="1"/>
      <w:numFmt w:val="lowerLetter"/>
      <w:lvlText w:val="%8."/>
      <w:lvlJc w:val="left"/>
      <w:pPr>
        <w:ind w:left="5775" w:hanging="360"/>
      </w:pPr>
    </w:lvl>
    <w:lvl w:ilvl="8" w:tplc="0409001B" w:tentative="1">
      <w:start w:val="1"/>
      <w:numFmt w:val="lowerRoman"/>
      <w:lvlText w:val="%9."/>
      <w:lvlJc w:val="right"/>
      <w:pPr>
        <w:ind w:left="6495" w:hanging="180"/>
      </w:pPr>
    </w:lvl>
  </w:abstractNum>
  <w:abstractNum w:abstractNumId="1" w15:restartNumberingAfterBreak="0">
    <w:nsid w:val="0890334B"/>
    <w:multiLevelType w:val="hybridMultilevel"/>
    <w:tmpl w:val="2AA8CA6A"/>
    <w:lvl w:ilvl="0" w:tplc="BDCCAF1A">
      <w:start w:val="1"/>
      <w:numFmt w:val="decimal"/>
      <w:lvlText w:val="%1)"/>
      <w:lvlJc w:val="left"/>
      <w:pPr>
        <w:ind w:left="1080" w:hanging="360"/>
      </w:pPr>
      <w:rPr>
        <w:rFonts w:hint="default"/>
        <w:color w:val="auto"/>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 w15:restartNumberingAfterBreak="0">
    <w:nsid w:val="3AE80709"/>
    <w:multiLevelType w:val="hybridMultilevel"/>
    <w:tmpl w:val="043CB01A"/>
    <w:lvl w:ilvl="0" w:tplc="04090011">
      <w:start w:val="1"/>
      <w:numFmt w:val="decimal"/>
      <w:lvlText w:val="%1)"/>
      <w:lvlJc w:val="left"/>
      <w:pPr>
        <w:ind w:left="855" w:hanging="480"/>
      </w:pPr>
      <w:rPr>
        <w:rFonts w:hint="default"/>
      </w:rPr>
    </w:lvl>
    <w:lvl w:ilvl="1" w:tplc="04090019" w:tentative="1">
      <w:start w:val="1"/>
      <w:numFmt w:val="lowerLetter"/>
      <w:lvlText w:val="%2."/>
      <w:lvlJc w:val="left"/>
      <w:pPr>
        <w:ind w:left="1455" w:hanging="360"/>
      </w:pPr>
    </w:lvl>
    <w:lvl w:ilvl="2" w:tplc="0409001B" w:tentative="1">
      <w:start w:val="1"/>
      <w:numFmt w:val="lowerRoman"/>
      <w:lvlText w:val="%3."/>
      <w:lvlJc w:val="right"/>
      <w:pPr>
        <w:ind w:left="2175" w:hanging="180"/>
      </w:pPr>
    </w:lvl>
    <w:lvl w:ilvl="3" w:tplc="0409000F" w:tentative="1">
      <w:start w:val="1"/>
      <w:numFmt w:val="decimal"/>
      <w:lvlText w:val="%4."/>
      <w:lvlJc w:val="left"/>
      <w:pPr>
        <w:ind w:left="2895" w:hanging="360"/>
      </w:pPr>
    </w:lvl>
    <w:lvl w:ilvl="4" w:tplc="04090019" w:tentative="1">
      <w:start w:val="1"/>
      <w:numFmt w:val="lowerLetter"/>
      <w:lvlText w:val="%5."/>
      <w:lvlJc w:val="left"/>
      <w:pPr>
        <w:ind w:left="3615" w:hanging="360"/>
      </w:pPr>
    </w:lvl>
    <w:lvl w:ilvl="5" w:tplc="0409001B" w:tentative="1">
      <w:start w:val="1"/>
      <w:numFmt w:val="lowerRoman"/>
      <w:lvlText w:val="%6."/>
      <w:lvlJc w:val="right"/>
      <w:pPr>
        <w:ind w:left="4335" w:hanging="180"/>
      </w:pPr>
    </w:lvl>
    <w:lvl w:ilvl="6" w:tplc="0409000F" w:tentative="1">
      <w:start w:val="1"/>
      <w:numFmt w:val="decimal"/>
      <w:lvlText w:val="%7."/>
      <w:lvlJc w:val="left"/>
      <w:pPr>
        <w:ind w:left="5055" w:hanging="360"/>
      </w:pPr>
    </w:lvl>
    <w:lvl w:ilvl="7" w:tplc="04090019" w:tentative="1">
      <w:start w:val="1"/>
      <w:numFmt w:val="lowerLetter"/>
      <w:lvlText w:val="%8."/>
      <w:lvlJc w:val="left"/>
      <w:pPr>
        <w:ind w:left="5775" w:hanging="360"/>
      </w:pPr>
    </w:lvl>
    <w:lvl w:ilvl="8" w:tplc="0409001B" w:tentative="1">
      <w:start w:val="1"/>
      <w:numFmt w:val="lowerRoman"/>
      <w:lvlText w:val="%9."/>
      <w:lvlJc w:val="right"/>
      <w:pPr>
        <w:ind w:left="6495" w:hanging="180"/>
      </w:pPr>
    </w:lvl>
  </w:abstractNum>
  <w:abstractNum w:abstractNumId="3" w15:restartNumberingAfterBreak="0">
    <w:nsid w:val="3FC816B9"/>
    <w:multiLevelType w:val="multilevel"/>
    <w:tmpl w:val="B9F21BA6"/>
    <w:lvl w:ilvl="0">
      <w:start w:val="1"/>
      <w:numFmt w:val="decimal"/>
      <w:lvlText w:val="%1."/>
      <w:lvlJc w:val="left"/>
      <w:pPr>
        <w:ind w:left="750" w:hanging="375"/>
      </w:pPr>
      <w:rPr>
        <w:rFonts w:hint="default"/>
        <w:b w:val="0"/>
      </w:rPr>
    </w:lvl>
    <w:lvl w:ilvl="1">
      <w:start w:val="1"/>
      <w:numFmt w:val="decimal"/>
      <w:isLgl/>
      <w:lvlText w:val="%1.%2."/>
      <w:lvlJc w:val="left"/>
      <w:pPr>
        <w:ind w:left="1440" w:hanging="720"/>
      </w:pPr>
      <w:rPr>
        <w:rFonts w:cstheme="minorBidi" w:hint="default"/>
      </w:rPr>
    </w:lvl>
    <w:lvl w:ilvl="2">
      <w:start w:val="1"/>
      <w:numFmt w:val="decimal"/>
      <w:isLgl/>
      <w:lvlText w:val="%1.%2.%3."/>
      <w:lvlJc w:val="left"/>
      <w:pPr>
        <w:ind w:left="1785" w:hanging="720"/>
      </w:pPr>
      <w:rPr>
        <w:rFonts w:cstheme="minorBidi" w:hint="default"/>
      </w:rPr>
    </w:lvl>
    <w:lvl w:ilvl="3">
      <w:start w:val="1"/>
      <w:numFmt w:val="decimal"/>
      <w:isLgl/>
      <w:lvlText w:val="%1.%2.%3.%4."/>
      <w:lvlJc w:val="left"/>
      <w:pPr>
        <w:ind w:left="2490" w:hanging="1080"/>
      </w:pPr>
      <w:rPr>
        <w:rFonts w:cstheme="minorBidi" w:hint="default"/>
      </w:rPr>
    </w:lvl>
    <w:lvl w:ilvl="4">
      <w:start w:val="1"/>
      <w:numFmt w:val="decimal"/>
      <w:isLgl/>
      <w:lvlText w:val="%1.%2.%3.%4.%5."/>
      <w:lvlJc w:val="left"/>
      <w:pPr>
        <w:ind w:left="2835" w:hanging="1080"/>
      </w:pPr>
      <w:rPr>
        <w:rFonts w:cstheme="minorBidi" w:hint="default"/>
      </w:rPr>
    </w:lvl>
    <w:lvl w:ilvl="5">
      <w:start w:val="1"/>
      <w:numFmt w:val="decimal"/>
      <w:isLgl/>
      <w:lvlText w:val="%1.%2.%3.%4.%5.%6."/>
      <w:lvlJc w:val="left"/>
      <w:pPr>
        <w:ind w:left="3540" w:hanging="1440"/>
      </w:pPr>
      <w:rPr>
        <w:rFonts w:cstheme="minorBidi" w:hint="default"/>
      </w:rPr>
    </w:lvl>
    <w:lvl w:ilvl="6">
      <w:start w:val="1"/>
      <w:numFmt w:val="decimal"/>
      <w:isLgl/>
      <w:lvlText w:val="%1.%2.%3.%4.%5.%6.%7."/>
      <w:lvlJc w:val="left"/>
      <w:pPr>
        <w:ind w:left="4245" w:hanging="1800"/>
      </w:pPr>
      <w:rPr>
        <w:rFonts w:cstheme="minorBidi" w:hint="default"/>
      </w:rPr>
    </w:lvl>
    <w:lvl w:ilvl="7">
      <w:start w:val="1"/>
      <w:numFmt w:val="decimal"/>
      <w:isLgl/>
      <w:lvlText w:val="%1.%2.%3.%4.%5.%6.%7.%8."/>
      <w:lvlJc w:val="left"/>
      <w:pPr>
        <w:ind w:left="4590" w:hanging="1800"/>
      </w:pPr>
      <w:rPr>
        <w:rFonts w:cstheme="minorBidi" w:hint="default"/>
      </w:rPr>
    </w:lvl>
    <w:lvl w:ilvl="8">
      <w:start w:val="1"/>
      <w:numFmt w:val="decimal"/>
      <w:isLgl/>
      <w:lvlText w:val="%1.%2.%3.%4.%5.%6.%7.%8.%9."/>
      <w:lvlJc w:val="left"/>
      <w:pPr>
        <w:ind w:left="5295" w:hanging="2160"/>
      </w:pPr>
      <w:rPr>
        <w:rFonts w:cstheme="minorBidi" w:hint="default"/>
      </w:rPr>
    </w:lvl>
  </w:abstractNum>
  <w:abstractNum w:abstractNumId="4" w15:restartNumberingAfterBreak="0">
    <w:nsid w:val="45D94EDD"/>
    <w:multiLevelType w:val="hybridMultilevel"/>
    <w:tmpl w:val="E8E2A478"/>
    <w:lvl w:ilvl="0" w:tplc="0E9E07C2">
      <w:start w:val="1"/>
      <w:numFmt w:val="decimal"/>
      <w:lvlText w:val="%1."/>
      <w:lvlJc w:val="left"/>
      <w:pPr>
        <w:ind w:left="810" w:hanging="360"/>
      </w:pPr>
    </w:lvl>
    <w:lvl w:ilvl="1" w:tplc="04090019">
      <w:start w:val="1"/>
      <w:numFmt w:val="lowerLetter"/>
      <w:lvlText w:val="%2."/>
      <w:lvlJc w:val="left"/>
      <w:pPr>
        <w:ind w:left="1530" w:hanging="360"/>
      </w:pPr>
    </w:lvl>
    <w:lvl w:ilvl="2" w:tplc="0409001B">
      <w:start w:val="1"/>
      <w:numFmt w:val="lowerRoman"/>
      <w:lvlText w:val="%3."/>
      <w:lvlJc w:val="right"/>
      <w:pPr>
        <w:ind w:left="2250" w:hanging="180"/>
      </w:pPr>
    </w:lvl>
    <w:lvl w:ilvl="3" w:tplc="0409000F">
      <w:start w:val="1"/>
      <w:numFmt w:val="decimal"/>
      <w:lvlText w:val="%4."/>
      <w:lvlJc w:val="left"/>
      <w:pPr>
        <w:ind w:left="2970" w:hanging="360"/>
      </w:pPr>
    </w:lvl>
    <w:lvl w:ilvl="4" w:tplc="04090019">
      <w:start w:val="1"/>
      <w:numFmt w:val="lowerLetter"/>
      <w:lvlText w:val="%5."/>
      <w:lvlJc w:val="left"/>
      <w:pPr>
        <w:ind w:left="3690" w:hanging="360"/>
      </w:pPr>
    </w:lvl>
    <w:lvl w:ilvl="5" w:tplc="0409001B">
      <w:start w:val="1"/>
      <w:numFmt w:val="lowerRoman"/>
      <w:lvlText w:val="%6."/>
      <w:lvlJc w:val="right"/>
      <w:pPr>
        <w:ind w:left="4410" w:hanging="180"/>
      </w:pPr>
    </w:lvl>
    <w:lvl w:ilvl="6" w:tplc="0409000F">
      <w:start w:val="1"/>
      <w:numFmt w:val="decimal"/>
      <w:lvlText w:val="%7."/>
      <w:lvlJc w:val="left"/>
      <w:pPr>
        <w:ind w:left="5130" w:hanging="360"/>
      </w:pPr>
    </w:lvl>
    <w:lvl w:ilvl="7" w:tplc="04090019">
      <w:start w:val="1"/>
      <w:numFmt w:val="lowerLetter"/>
      <w:lvlText w:val="%8."/>
      <w:lvlJc w:val="left"/>
      <w:pPr>
        <w:ind w:left="5850" w:hanging="360"/>
      </w:pPr>
    </w:lvl>
    <w:lvl w:ilvl="8" w:tplc="0409001B">
      <w:start w:val="1"/>
      <w:numFmt w:val="lowerRoman"/>
      <w:lvlText w:val="%9."/>
      <w:lvlJc w:val="right"/>
      <w:pPr>
        <w:ind w:left="6570" w:hanging="180"/>
      </w:pPr>
    </w:lvl>
  </w:abstractNum>
  <w:abstractNum w:abstractNumId="5" w15:restartNumberingAfterBreak="0">
    <w:nsid w:val="58852A69"/>
    <w:multiLevelType w:val="hybridMultilevel"/>
    <w:tmpl w:val="043CB01A"/>
    <w:lvl w:ilvl="0" w:tplc="04090011">
      <w:start w:val="1"/>
      <w:numFmt w:val="decimal"/>
      <w:lvlText w:val="%1)"/>
      <w:lvlJc w:val="left"/>
      <w:pPr>
        <w:ind w:left="855" w:hanging="480"/>
      </w:pPr>
      <w:rPr>
        <w:rFonts w:hint="default"/>
      </w:rPr>
    </w:lvl>
    <w:lvl w:ilvl="1" w:tplc="04090019" w:tentative="1">
      <w:start w:val="1"/>
      <w:numFmt w:val="lowerLetter"/>
      <w:lvlText w:val="%2."/>
      <w:lvlJc w:val="left"/>
      <w:pPr>
        <w:ind w:left="1455" w:hanging="360"/>
      </w:pPr>
    </w:lvl>
    <w:lvl w:ilvl="2" w:tplc="0409001B" w:tentative="1">
      <w:start w:val="1"/>
      <w:numFmt w:val="lowerRoman"/>
      <w:lvlText w:val="%3."/>
      <w:lvlJc w:val="right"/>
      <w:pPr>
        <w:ind w:left="2175" w:hanging="180"/>
      </w:pPr>
    </w:lvl>
    <w:lvl w:ilvl="3" w:tplc="0409000F" w:tentative="1">
      <w:start w:val="1"/>
      <w:numFmt w:val="decimal"/>
      <w:lvlText w:val="%4."/>
      <w:lvlJc w:val="left"/>
      <w:pPr>
        <w:ind w:left="2895" w:hanging="360"/>
      </w:pPr>
    </w:lvl>
    <w:lvl w:ilvl="4" w:tplc="04090019" w:tentative="1">
      <w:start w:val="1"/>
      <w:numFmt w:val="lowerLetter"/>
      <w:lvlText w:val="%5."/>
      <w:lvlJc w:val="left"/>
      <w:pPr>
        <w:ind w:left="3615" w:hanging="360"/>
      </w:pPr>
    </w:lvl>
    <w:lvl w:ilvl="5" w:tplc="0409001B" w:tentative="1">
      <w:start w:val="1"/>
      <w:numFmt w:val="lowerRoman"/>
      <w:lvlText w:val="%6."/>
      <w:lvlJc w:val="right"/>
      <w:pPr>
        <w:ind w:left="4335" w:hanging="180"/>
      </w:pPr>
    </w:lvl>
    <w:lvl w:ilvl="6" w:tplc="0409000F" w:tentative="1">
      <w:start w:val="1"/>
      <w:numFmt w:val="decimal"/>
      <w:lvlText w:val="%7."/>
      <w:lvlJc w:val="left"/>
      <w:pPr>
        <w:ind w:left="5055" w:hanging="360"/>
      </w:pPr>
    </w:lvl>
    <w:lvl w:ilvl="7" w:tplc="04090019" w:tentative="1">
      <w:start w:val="1"/>
      <w:numFmt w:val="lowerLetter"/>
      <w:lvlText w:val="%8."/>
      <w:lvlJc w:val="left"/>
      <w:pPr>
        <w:ind w:left="5775" w:hanging="360"/>
      </w:pPr>
    </w:lvl>
    <w:lvl w:ilvl="8" w:tplc="0409001B" w:tentative="1">
      <w:start w:val="1"/>
      <w:numFmt w:val="lowerRoman"/>
      <w:lvlText w:val="%9."/>
      <w:lvlJc w:val="right"/>
      <w:pPr>
        <w:ind w:left="6495" w:hanging="180"/>
      </w:pPr>
    </w:lvl>
  </w:abstractNum>
  <w:abstractNum w:abstractNumId="6" w15:restartNumberingAfterBreak="0">
    <w:nsid w:val="641669EE"/>
    <w:multiLevelType w:val="hybridMultilevel"/>
    <w:tmpl w:val="5B5E8504"/>
    <w:lvl w:ilvl="0" w:tplc="C3BED858">
      <w:start w:val="1"/>
      <w:numFmt w:val="decimal"/>
      <w:lvlText w:val="%1."/>
      <w:lvlJc w:val="left"/>
      <w:pPr>
        <w:ind w:left="855" w:hanging="480"/>
      </w:pPr>
      <w:rPr>
        <w:rFonts w:hint="default"/>
      </w:rPr>
    </w:lvl>
    <w:lvl w:ilvl="1" w:tplc="04090019" w:tentative="1">
      <w:start w:val="1"/>
      <w:numFmt w:val="lowerLetter"/>
      <w:lvlText w:val="%2."/>
      <w:lvlJc w:val="left"/>
      <w:pPr>
        <w:ind w:left="1455" w:hanging="360"/>
      </w:pPr>
    </w:lvl>
    <w:lvl w:ilvl="2" w:tplc="0409001B" w:tentative="1">
      <w:start w:val="1"/>
      <w:numFmt w:val="lowerRoman"/>
      <w:lvlText w:val="%3."/>
      <w:lvlJc w:val="right"/>
      <w:pPr>
        <w:ind w:left="2175" w:hanging="180"/>
      </w:pPr>
    </w:lvl>
    <w:lvl w:ilvl="3" w:tplc="0409000F" w:tentative="1">
      <w:start w:val="1"/>
      <w:numFmt w:val="decimal"/>
      <w:lvlText w:val="%4."/>
      <w:lvlJc w:val="left"/>
      <w:pPr>
        <w:ind w:left="2895" w:hanging="360"/>
      </w:pPr>
    </w:lvl>
    <w:lvl w:ilvl="4" w:tplc="04090019" w:tentative="1">
      <w:start w:val="1"/>
      <w:numFmt w:val="lowerLetter"/>
      <w:lvlText w:val="%5."/>
      <w:lvlJc w:val="left"/>
      <w:pPr>
        <w:ind w:left="3615" w:hanging="360"/>
      </w:pPr>
    </w:lvl>
    <w:lvl w:ilvl="5" w:tplc="0409001B" w:tentative="1">
      <w:start w:val="1"/>
      <w:numFmt w:val="lowerRoman"/>
      <w:lvlText w:val="%6."/>
      <w:lvlJc w:val="right"/>
      <w:pPr>
        <w:ind w:left="4335" w:hanging="180"/>
      </w:pPr>
    </w:lvl>
    <w:lvl w:ilvl="6" w:tplc="0409000F" w:tentative="1">
      <w:start w:val="1"/>
      <w:numFmt w:val="decimal"/>
      <w:lvlText w:val="%7."/>
      <w:lvlJc w:val="left"/>
      <w:pPr>
        <w:ind w:left="5055" w:hanging="360"/>
      </w:pPr>
    </w:lvl>
    <w:lvl w:ilvl="7" w:tplc="04090019" w:tentative="1">
      <w:start w:val="1"/>
      <w:numFmt w:val="lowerLetter"/>
      <w:lvlText w:val="%8."/>
      <w:lvlJc w:val="left"/>
      <w:pPr>
        <w:ind w:left="5775" w:hanging="360"/>
      </w:pPr>
    </w:lvl>
    <w:lvl w:ilvl="8" w:tplc="0409001B" w:tentative="1">
      <w:start w:val="1"/>
      <w:numFmt w:val="lowerRoman"/>
      <w:lvlText w:val="%9."/>
      <w:lvlJc w:val="right"/>
      <w:pPr>
        <w:ind w:left="6495" w:hanging="180"/>
      </w:pPr>
    </w:lvl>
  </w:abstractNum>
  <w:abstractNum w:abstractNumId="7" w15:restartNumberingAfterBreak="0">
    <w:nsid w:val="649A35C9"/>
    <w:multiLevelType w:val="hybridMultilevel"/>
    <w:tmpl w:val="2F1C9D0A"/>
    <w:lvl w:ilvl="0" w:tplc="04090011">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15:restartNumberingAfterBreak="0">
    <w:nsid w:val="6FB53620"/>
    <w:multiLevelType w:val="hybridMultilevel"/>
    <w:tmpl w:val="6ADAA68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 w15:restartNumberingAfterBreak="0">
    <w:nsid w:val="70E97AA2"/>
    <w:multiLevelType w:val="hybridMultilevel"/>
    <w:tmpl w:val="13E23B60"/>
    <w:lvl w:ilvl="0" w:tplc="F7EA857A">
      <w:start w:val="1"/>
      <w:numFmt w:val="decimal"/>
      <w:lvlText w:val="%1)"/>
      <w:lvlJc w:val="left"/>
      <w:pPr>
        <w:ind w:left="1170" w:hanging="360"/>
      </w:pPr>
      <w:rPr>
        <w:rFonts w:eastAsia="Times New Roman" w:cs="Times New Roman" w:hint="default"/>
        <w:color w:val="000000"/>
      </w:rPr>
    </w:lvl>
    <w:lvl w:ilvl="1" w:tplc="04090019" w:tentative="1">
      <w:start w:val="1"/>
      <w:numFmt w:val="lowerLetter"/>
      <w:lvlText w:val="%2."/>
      <w:lvlJc w:val="left"/>
      <w:pPr>
        <w:ind w:left="1890" w:hanging="360"/>
      </w:pPr>
    </w:lvl>
    <w:lvl w:ilvl="2" w:tplc="0409001B" w:tentative="1">
      <w:start w:val="1"/>
      <w:numFmt w:val="lowerRoman"/>
      <w:lvlText w:val="%3."/>
      <w:lvlJc w:val="right"/>
      <w:pPr>
        <w:ind w:left="2610" w:hanging="180"/>
      </w:pPr>
    </w:lvl>
    <w:lvl w:ilvl="3" w:tplc="0409000F" w:tentative="1">
      <w:start w:val="1"/>
      <w:numFmt w:val="decimal"/>
      <w:lvlText w:val="%4."/>
      <w:lvlJc w:val="left"/>
      <w:pPr>
        <w:ind w:left="3330" w:hanging="360"/>
      </w:pPr>
    </w:lvl>
    <w:lvl w:ilvl="4" w:tplc="04090019" w:tentative="1">
      <w:start w:val="1"/>
      <w:numFmt w:val="lowerLetter"/>
      <w:lvlText w:val="%5."/>
      <w:lvlJc w:val="left"/>
      <w:pPr>
        <w:ind w:left="4050" w:hanging="360"/>
      </w:pPr>
    </w:lvl>
    <w:lvl w:ilvl="5" w:tplc="0409001B" w:tentative="1">
      <w:start w:val="1"/>
      <w:numFmt w:val="lowerRoman"/>
      <w:lvlText w:val="%6."/>
      <w:lvlJc w:val="right"/>
      <w:pPr>
        <w:ind w:left="4770" w:hanging="180"/>
      </w:pPr>
    </w:lvl>
    <w:lvl w:ilvl="6" w:tplc="0409000F" w:tentative="1">
      <w:start w:val="1"/>
      <w:numFmt w:val="decimal"/>
      <w:lvlText w:val="%7."/>
      <w:lvlJc w:val="left"/>
      <w:pPr>
        <w:ind w:left="5490" w:hanging="360"/>
      </w:pPr>
    </w:lvl>
    <w:lvl w:ilvl="7" w:tplc="04090019" w:tentative="1">
      <w:start w:val="1"/>
      <w:numFmt w:val="lowerLetter"/>
      <w:lvlText w:val="%8."/>
      <w:lvlJc w:val="left"/>
      <w:pPr>
        <w:ind w:left="6210" w:hanging="360"/>
      </w:pPr>
    </w:lvl>
    <w:lvl w:ilvl="8" w:tplc="0409001B" w:tentative="1">
      <w:start w:val="1"/>
      <w:numFmt w:val="lowerRoman"/>
      <w:lvlText w:val="%9."/>
      <w:lvlJc w:val="right"/>
      <w:pPr>
        <w:ind w:left="6930" w:hanging="180"/>
      </w:pPr>
    </w:lvl>
  </w:abstractNum>
  <w:abstractNum w:abstractNumId="10" w15:restartNumberingAfterBreak="0">
    <w:nsid w:val="73D343CC"/>
    <w:multiLevelType w:val="hybridMultilevel"/>
    <w:tmpl w:val="35649266"/>
    <w:lvl w:ilvl="0" w:tplc="04090011">
      <w:start w:val="1"/>
      <w:numFmt w:val="decimal"/>
      <w:lvlText w:val="%1)"/>
      <w:lvlJc w:val="left"/>
      <w:pPr>
        <w:ind w:left="1095" w:hanging="360"/>
      </w:pPr>
    </w:lvl>
    <w:lvl w:ilvl="1" w:tplc="04090019" w:tentative="1">
      <w:start w:val="1"/>
      <w:numFmt w:val="lowerLetter"/>
      <w:lvlText w:val="%2."/>
      <w:lvlJc w:val="left"/>
      <w:pPr>
        <w:ind w:left="1815" w:hanging="360"/>
      </w:pPr>
    </w:lvl>
    <w:lvl w:ilvl="2" w:tplc="0409001B" w:tentative="1">
      <w:start w:val="1"/>
      <w:numFmt w:val="lowerRoman"/>
      <w:lvlText w:val="%3."/>
      <w:lvlJc w:val="right"/>
      <w:pPr>
        <w:ind w:left="2535" w:hanging="180"/>
      </w:pPr>
    </w:lvl>
    <w:lvl w:ilvl="3" w:tplc="0409000F" w:tentative="1">
      <w:start w:val="1"/>
      <w:numFmt w:val="decimal"/>
      <w:lvlText w:val="%4."/>
      <w:lvlJc w:val="left"/>
      <w:pPr>
        <w:ind w:left="3255" w:hanging="360"/>
      </w:pPr>
    </w:lvl>
    <w:lvl w:ilvl="4" w:tplc="04090019" w:tentative="1">
      <w:start w:val="1"/>
      <w:numFmt w:val="lowerLetter"/>
      <w:lvlText w:val="%5."/>
      <w:lvlJc w:val="left"/>
      <w:pPr>
        <w:ind w:left="3975" w:hanging="360"/>
      </w:pPr>
    </w:lvl>
    <w:lvl w:ilvl="5" w:tplc="0409001B" w:tentative="1">
      <w:start w:val="1"/>
      <w:numFmt w:val="lowerRoman"/>
      <w:lvlText w:val="%6."/>
      <w:lvlJc w:val="right"/>
      <w:pPr>
        <w:ind w:left="4695" w:hanging="180"/>
      </w:pPr>
    </w:lvl>
    <w:lvl w:ilvl="6" w:tplc="0409000F" w:tentative="1">
      <w:start w:val="1"/>
      <w:numFmt w:val="decimal"/>
      <w:lvlText w:val="%7."/>
      <w:lvlJc w:val="left"/>
      <w:pPr>
        <w:ind w:left="5415" w:hanging="360"/>
      </w:pPr>
    </w:lvl>
    <w:lvl w:ilvl="7" w:tplc="04090019" w:tentative="1">
      <w:start w:val="1"/>
      <w:numFmt w:val="lowerLetter"/>
      <w:lvlText w:val="%8."/>
      <w:lvlJc w:val="left"/>
      <w:pPr>
        <w:ind w:left="6135" w:hanging="360"/>
      </w:pPr>
    </w:lvl>
    <w:lvl w:ilvl="8" w:tplc="0409001B" w:tentative="1">
      <w:start w:val="1"/>
      <w:numFmt w:val="lowerRoman"/>
      <w:lvlText w:val="%9."/>
      <w:lvlJc w:val="right"/>
      <w:pPr>
        <w:ind w:left="6855" w:hanging="180"/>
      </w:pPr>
    </w:lvl>
  </w:abstractNum>
  <w:abstractNum w:abstractNumId="11" w15:restartNumberingAfterBreak="0">
    <w:nsid w:val="75A21431"/>
    <w:multiLevelType w:val="hybridMultilevel"/>
    <w:tmpl w:val="29D682E4"/>
    <w:lvl w:ilvl="0" w:tplc="DF5A1984">
      <w:numFmt w:val="bullet"/>
      <w:lvlText w:val="-"/>
      <w:lvlJc w:val="left"/>
      <w:pPr>
        <w:ind w:left="1080" w:hanging="360"/>
      </w:pPr>
      <w:rPr>
        <w:rFonts w:ascii="GHEA Grapalat" w:eastAsiaTheme="minorHAnsi" w:hAnsi="GHEA Grapalat" w:cstheme="minorBidi"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2" w15:restartNumberingAfterBreak="0">
    <w:nsid w:val="75B3283A"/>
    <w:multiLevelType w:val="multilevel"/>
    <w:tmpl w:val="10CCB29C"/>
    <w:lvl w:ilvl="0">
      <w:start w:val="1"/>
      <w:numFmt w:val="decimal"/>
      <w:lvlText w:val="%1."/>
      <w:lvlJc w:val="left"/>
      <w:pPr>
        <w:ind w:left="1080" w:hanging="360"/>
      </w:pPr>
      <w:rPr>
        <w:b/>
      </w:rPr>
    </w:lvl>
    <w:lvl w:ilvl="1">
      <w:start w:val="2"/>
      <w:numFmt w:val="decimal"/>
      <w:isLgl/>
      <w:lvlText w:val="%1.%2."/>
      <w:lvlJc w:val="left"/>
      <w:pPr>
        <w:ind w:left="1440" w:hanging="720"/>
      </w:pPr>
      <w:rPr>
        <w:b/>
      </w:rPr>
    </w:lvl>
    <w:lvl w:ilvl="2">
      <w:start w:val="1"/>
      <w:numFmt w:val="decimal"/>
      <w:isLgl/>
      <w:lvlText w:val="%1.%2.%3."/>
      <w:lvlJc w:val="left"/>
      <w:pPr>
        <w:ind w:left="1440" w:hanging="720"/>
      </w:pPr>
      <w:rPr>
        <w:b/>
      </w:rPr>
    </w:lvl>
    <w:lvl w:ilvl="3">
      <w:start w:val="1"/>
      <w:numFmt w:val="decimal"/>
      <w:isLgl/>
      <w:lvlText w:val="%1.%2.%3.%4."/>
      <w:lvlJc w:val="left"/>
      <w:pPr>
        <w:ind w:left="1800" w:hanging="1080"/>
      </w:pPr>
      <w:rPr>
        <w:b/>
      </w:rPr>
    </w:lvl>
    <w:lvl w:ilvl="4">
      <w:start w:val="1"/>
      <w:numFmt w:val="decimal"/>
      <w:isLgl/>
      <w:lvlText w:val="%1.%2.%3.%4.%5."/>
      <w:lvlJc w:val="left"/>
      <w:pPr>
        <w:ind w:left="1800" w:hanging="1080"/>
      </w:pPr>
      <w:rPr>
        <w:b/>
      </w:rPr>
    </w:lvl>
    <w:lvl w:ilvl="5">
      <w:start w:val="1"/>
      <w:numFmt w:val="decimal"/>
      <w:isLgl/>
      <w:lvlText w:val="%1.%2.%3.%4.%5.%6."/>
      <w:lvlJc w:val="left"/>
      <w:pPr>
        <w:ind w:left="2160" w:hanging="1440"/>
      </w:pPr>
      <w:rPr>
        <w:b/>
      </w:rPr>
    </w:lvl>
    <w:lvl w:ilvl="6">
      <w:start w:val="1"/>
      <w:numFmt w:val="decimal"/>
      <w:isLgl/>
      <w:lvlText w:val="%1.%2.%3.%4.%5.%6.%7."/>
      <w:lvlJc w:val="left"/>
      <w:pPr>
        <w:ind w:left="2520" w:hanging="1800"/>
      </w:pPr>
      <w:rPr>
        <w:b/>
      </w:rPr>
    </w:lvl>
    <w:lvl w:ilvl="7">
      <w:start w:val="1"/>
      <w:numFmt w:val="decimal"/>
      <w:isLgl/>
      <w:lvlText w:val="%1.%2.%3.%4.%5.%6.%7.%8."/>
      <w:lvlJc w:val="left"/>
      <w:pPr>
        <w:ind w:left="2520" w:hanging="1800"/>
      </w:pPr>
      <w:rPr>
        <w:b/>
      </w:rPr>
    </w:lvl>
    <w:lvl w:ilvl="8">
      <w:start w:val="1"/>
      <w:numFmt w:val="decimal"/>
      <w:isLgl/>
      <w:lvlText w:val="%1.%2.%3.%4.%5.%6.%7.%8.%9."/>
      <w:lvlJc w:val="left"/>
      <w:pPr>
        <w:ind w:left="2880" w:hanging="2160"/>
      </w:pPr>
      <w:rPr>
        <w:b/>
      </w:rPr>
    </w:lvl>
  </w:abstractNum>
  <w:abstractNum w:abstractNumId="13" w15:restartNumberingAfterBreak="0">
    <w:nsid w:val="7A39322C"/>
    <w:multiLevelType w:val="hybridMultilevel"/>
    <w:tmpl w:val="DB9CA822"/>
    <w:lvl w:ilvl="0" w:tplc="0409000F">
      <w:start w:val="1"/>
      <w:numFmt w:val="decimal"/>
      <w:lvlText w:val="%1."/>
      <w:lvlJc w:val="left"/>
      <w:pPr>
        <w:ind w:left="1095" w:hanging="360"/>
      </w:pPr>
    </w:lvl>
    <w:lvl w:ilvl="1" w:tplc="04090019" w:tentative="1">
      <w:start w:val="1"/>
      <w:numFmt w:val="lowerLetter"/>
      <w:lvlText w:val="%2."/>
      <w:lvlJc w:val="left"/>
      <w:pPr>
        <w:ind w:left="1815" w:hanging="360"/>
      </w:pPr>
    </w:lvl>
    <w:lvl w:ilvl="2" w:tplc="0409001B" w:tentative="1">
      <w:start w:val="1"/>
      <w:numFmt w:val="lowerRoman"/>
      <w:lvlText w:val="%3."/>
      <w:lvlJc w:val="right"/>
      <w:pPr>
        <w:ind w:left="2535" w:hanging="180"/>
      </w:pPr>
    </w:lvl>
    <w:lvl w:ilvl="3" w:tplc="0409000F" w:tentative="1">
      <w:start w:val="1"/>
      <w:numFmt w:val="decimal"/>
      <w:lvlText w:val="%4."/>
      <w:lvlJc w:val="left"/>
      <w:pPr>
        <w:ind w:left="3255" w:hanging="360"/>
      </w:pPr>
    </w:lvl>
    <w:lvl w:ilvl="4" w:tplc="04090019" w:tentative="1">
      <w:start w:val="1"/>
      <w:numFmt w:val="lowerLetter"/>
      <w:lvlText w:val="%5."/>
      <w:lvlJc w:val="left"/>
      <w:pPr>
        <w:ind w:left="3975" w:hanging="360"/>
      </w:pPr>
    </w:lvl>
    <w:lvl w:ilvl="5" w:tplc="0409001B" w:tentative="1">
      <w:start w:val="1"/>
      <w:numFmt w:val="lowerRoman"/>
      <w:lvlText w:val="%6."/>
      <w:lvlJc w:val="right"/>
      <w:pPr>
        <w:ind w:left="4695" w:hanging="180"/>
      </w:pPr>
    </w:lvl>
    <w:lvl w:ilvl="6" w:tplc="0409000F" w:tentative="1">
      <w:start w:val="1"/>
      <w:numFmt w:val="decimal"/>
      <w:lvlText w:val="%7."/>
      <w:lvlJc w:val="left"/>
      <w:pPr>
        <w:ind w:left="5415" w:hanging="360"/>
      </w:pPr>
    </w:lvl>
    <w:lvl w:ilvl="7" w:tplc="04090019" w:tentative="1">
      <w:start w:val="1"/>
      <w:numFmt w:val="lowerLetter"/>
      <w:lvlText w:val="%8."/>
      <w:lvlJc w:val="left"/>
      <w:pPr>
        <w:ind w:left="6135" w:hanging="360"/>
      </w:pPr>
    </w:lvl>
    <w:lvl w:ilvl="8" w:tplc="0409001B" w:tentative="1">
      <w:start w:val="1"/>
      <w:numFmt w:val="lowerRoman"/>
      <w:lvlText w:val="%9."/>
      <w:lvlJc w:val="right"/>
      <w:pPr>
        <w:ind w:left="6855" w:hanging="180"/>
      </w:pPr>
    </w:lvl>
  </w:abstractNum>
  <w:abstractNum w:abstractNumId="14" w15:restartNumberingAfterBreak="0">
    <w:nsid w:val="7AFC57E3"/>
    <w:multiLevelType w:val="hybridMultilevel"/>
    <w:tmpl w:val="223EFEF8"/>
    <w:lvl w:ilvl="0" w:tplc="DB1C653C">
      <w:start w:val="1"/>
      <w:numFmt w:val="decimal"/>
      <w:lvlText w:val="%1)"/>
      <w:lvlJc w:val="left"/>
      <w:pPr>
        <w:ind w:left="2027" w:hanging="1176"/>
      </w:pPr>
      <w:rPr>
        <w:rFonts w:hint="default"/>
        <w:color w:val="auto"/>
      </w:rPr>
    </w:lvl>
    <w:lvl w:ilvl="1" w:tplc="04090019" w:tentative="1">
      <w:start w:val="1"/>
      <w:numFmt w:val="lowerLetter"/>
      <w:lvlText w:val="%2."/>
      <w:lvlJc w:val="left"/>
      <w:pPr>
        <w:ind w:left="1931" w:hanging="360"/>
      </w:pPr>
    </w:lvl>
    <w:lvl w:ilvl="2" w:tplc="0409001B" w:tentative="1">
      <w:start w:val="1"/>
      <w:numFmt w:val="lowerRoman"/>
      <w:lvlText w:val="%3."/>
      <w:lvlJc w:val="right"/>
      <w:pPr>
        <w:ind w:left="2651" w:hanging="180"/>
      </w:pPr>
    </w:lvl>
    <w:lvl w:ilvl="3" w:tplc="0409000F" w:tentative="1">
      <w:start w:val="1"/>
      <w:numFmt w:val="decimal"/>
      <w:lvlText w:val="%4."/>
      <w:lvlJc w:val="left"/>
      <w:pPr>
        <w:ind w:left="3371" w:hanging="360"/>
      </w:pPr>
    </w:lvl>
    <w:lvl w:ilvl="4" w:tplc="04090019" w:tentative="1">
      <w:start w:val="1"/>
      <w:numFmt w:val="lowerLetter"/>
      <w:lvlText w:val="%5."/>
      <w:lvlJc w:val="left"/>
      <w:pPr>
        <w:ind w:left="4091" w:hanging="360"/>
      </w:pPr>
    </w:lvl>
    <w:lvl w:ilvl="5" w:tplc="0409001B" w:tentative="1">
      <w:start w:val="1"/>
      <w:numFmt w:val="lowerRoman"/>
      <w:lvlText w:val="%6."/>
      <w:lvlJc w:val="right"/>
      <w:pPr>
        <w:ind w:left="4811" w:hanging="180"/>
      </w:pPr>
    </w:lvl>
    <w:lvl w:ilvl="6" w:tplc="0409000F" w:tentative="1">
      <w:start w:val="1"/>
      <w:numFmt w:val="decimal"/>
      <w:lvlText w:val="%7."/>
      <w:lvlJc w:val="left"/>
      <w:pPr>
        <w:ind w:left="5531" w:hanging="360"/>
      </w:pPr>
    </w:lvl>
    <w:lvl w:ilvl="7" w:tplc="04090019" w:tentative="1">
      <w:start w:val="1"/>
      <w:numFmt w:val="lowerLetter"/>
      <w:lvlText w:val="%8."/>
      <w:lvlJc w:val="left"/>
      <w:pPr>
        <w:ind w:left="6251" w:hanging="360"/>
      </w:pPr>
    </w:lvl>
    <w:lvl w:ilvl="8" w:tplc="0409001B" w:tentative="1">
      <w:start w:val="1"/>
      <w:numFmt w:val="lowerRoman"/>
      <w:lvlText w:val="%9."/>
      <w:lvlJc w:val="right"/>
      <w:pPr>
        <w:ind w:left="6971" w:hanging="180"/>
      </w:pPr>
    </w:lvl>
  </w:abstractNum>
  <w:abstractNum w:abstractNumId="15" w15:restartNumberingAfterBreak="0">
    <w:nsid w:val="7B7769F7"/>
    <w:multiLevelType w:val="hybridMultilevel"/>
    <w:tmpl w:val="04660CA2"/>
    <w:lvl w:ilvl="0" w:tplc="7B1C6A00">
      <w:start w:val="1"/>
      <w:numFmt w:val="decimal"/>
      <w:lvlText w:val="%1."/>
      <w:lvlJc w:val="left"/>
      <w:pPr>
        <w:ind w:left="915" w:hanging="540"/>
      </w:pPr>
      <w:rPr>
        <w:rFonts w:hint="default"/>
      </w:rPr>
    </w:lvl>
    <w:lvl w:ilvl="1" w:tplc="04090019" w:tentative="1">
      <w:start w:val="1"/>
      <w:numFmt w:val="lowerLetter"/>
      <w:lvlText w:val="%2."/>
      <w:lvlJc w:val="left"/>
      <w:pPr>
        <w:ind w:left="1455" w:hanging="360"/>
      </w:pPr>
    </w:lvl>
    <w:lvl w:ilvl="2" w:tplc="0409001B" w:tentative="1">
      <w:start w:val="1"/>
      <w:numFmt w:val="lowerRoman"/>
      <w:lvlText w:val="%3."/>
      <w:lvlJc w:val="right"/>
      <w:pPr>
        <w:ind w:left="2175" w:hanging="180"/>
      </w:pPr>
    </w:lvl>
    <w:lvl w:ilvl="3" w:tplc="0409000F" w:tentative="1">
      <w:start w:val="1"/>
      <w:numFmt w:val="decimal"/>
      <w:lvlText w:val="%4."/>
      <w:lvlJc w:val="left"/>
      <w:pPr>
        <w:ind w:left="2895" w:hanging="360"/>
      </w:pPr>
    </w:lvl>
    <w:lvl w:ilvl="4" w:tplc="04090019" w:tentative="1">
      <w:start w:val="1"/>
      <w:numFmt w:val="lowerLetter"/>
      <w:lvlText w:val="%5."/>
      <w:lvlJc w:val="left"/>
      <w:pPr>
        <w:ind w:left="3615" w:hanging="360"/>
      </w:pPr>
    </w:lvl>
    <w:lvl w:ilvl="5" w:tplc="0409001B" w:tentative="1">
      <w:start w:val="1"/>
      <w:numFmt w:val="lowerRoman"/>
      <w:lvlText w:val="%6."/>
      <w:lvlJc w:val="right"/>
      <w:pPr>
        <w:ind w:left="4335" w:hanging="180"/>
      </w:pPr>
    </w:lvl>
    <w:lvl w:ilvl="6" w:tplc="0409000F" w:tentative="1">
      <w:start w:val="1"/>
      <w:numFmt w:val="decimal"/>
      <w:lvlText w:val="%7."/>
      <w:lvlJc w:val="left"/>
      <w:pPr>
        <w:ind w:left="5055" w:hanging="360"/>
      </w:pPr>
    </w:lvl>
    <w:lvl w:ilvl="7" w:tplc="04090019" w:tentative="1">
      <w:start w:val="1"/>
      <w:numFmt w:val="lowerLetter"/>
      <w:lvlText w:val="%8."/>
      <w:lvlJc w:val="left"/>
      <w:pPr>
        <w:ind w:left="5775" w:hanging="360"/>
      </w:pPr>
    </w:lvl>
    <w:lvl w:ilvl="8" w:tplc="0409001B" w:tentative="1">
      <w:start w:val="1"/>
      <w:numFmt w:val="lowerRoman"/>
      <w:lvlText w:val="%9."/>
      <w:lvlJc w:val="right"/>
      <w:pPr>
        <w:ind w:left="6495" w:hanging="180"/>
      </w:pPr>
    </w:lvl>
  </w:abstractNum>
  <w:abstractNum w:abstractNumId="16" w15:restartNumberingAfterBreak="0">
    <w:nsid w:val="7F984509"/>
    <w:multiLevelType w:val="hybridMultilevel"/>
    <w:tmpl w:val="7918E8B4"/>
    <w:lvl w:ilvl="0" w:tplc="0409000F">
      <w:start w:val="1"/>
      <w:numFmt w:val="decimal"/>
      <w:lvlText w:val="%1."/>
      <w:lvlJc w:val="left"/>
      <w:pPr>
        <w:ind w:left="1095" w:hanging="360"/>
      </w:pPr>
    </w:lvl>
    <w:lvl w:ilvl="1" w:tplc="04090019" w:tentative="1">
      <w:start w:val="1"/>
      <w:numFmt w:val="lowerLetter"/>
      <w:lvlText w:val="%2."/>
      <w:lvlJc w:val="left"/>
      <w:pPr>
        <w:ind w:left="1815" w:hanging="360"/>
      </w:pPr>
    </w:lvl>
    <w:lvl w:ilvl="2" w:tplc="0409001B" w:tentative="1">
      <w:start w:val="1"/>
      <w:numFmt w:val="lowerRoman"/>
      <w:lvlText w:val="%3."/>
      <w:lvlJc w:val="right"/>
      <w:pPr>
        <w:ind w:left="2535" w:hanging="180"/>
      </w:pPr>
    </w:lvl>
    <w:lvl w:ilvl="3" w:tplc="0409000F" w:tentative="1">
      <w:start w:val="1"/>
      <w:numFmt w:val="decimal"/>
      <w:lvlText w:val="%4."/>
      <w:lvlJc w:val="left"/>
      <w:pPr>
        <w:ind w:left="3255" w:hanging="360"/>
      </w:pPr>
    </w:lvl>
    <w:lvl w:ilvl="4" w:tplc="04090019" w:tentative="1">
      <w:start w:val="1"/>
      <w:numFmt w:val="lowerLetter"/>
      <w:lvlText w:val="%5."/>
      <w:lvlJc w:val="left"/>
      <w:pPr>
        <w:ind w:left="3975" w:hanging="360"/>
      </w:pPr>
    </w:lvl>
    <w:lvl w:ilvl="5" w:tplc="0409001B" w:tentative="1">
      <w:start w:val="1"/>
      <w:numFmt w:val="lowerRoman"/>
      <w:lvlText w:val="%6."/>
      <w:lvlJc w:val="right"/>
      <w:pPr>
        <w:ind w:left="4695" w:hanging="180"/>
      </w:pPr>
    </w:lvl>
    <w:lvl w:ilvl="6" w:tplc="0409000F" w:tentative="1">
      <w:start w:val="1"/>
      <w:numFmt w:val="decimal"/>
      <w:lvlText w:val="%7."/>
      <w:lvlJc w:val="left"/>
      <w:pPr>
        <w:ind w:left="5415" w:hanging="360"/>
      </w:pPr>
    </w:lvl>
    <w:lvl w:ilvl="7" w:tplc="04090019" w:tentative="1">
      <w:start w:val="1"/>
      <w:numFmt w:val="lowerLetter"/>
      <w:lvlText w:val="%8."/>
      <w:lvlJc w:val="left"/>
      <w:pPr>
        <w:ind w:left="6135" w:hanging="360"/>
      </w:pPr>
    </w:lvl>
    <w:lvl w:ilvl="8" w:tplc="0409001B" w:tentative="1">
      <w:start w:val="1"/>
      <w:numFmt w:val="lowerRoman"/>
      <w:lvlText w:val="%9."/>
      <w:lvlJc w:val="right"/>
      <w:pPr>
        <w:ind w:left="6855" w:hanging="180"/>
      </w:pPr>
    </w:lvl>
  </w:abstractNum>
  <w:num w:numId="1">
    <w:abstractNumId w:val="16"/>
  </w:num>
  <w:num w:numId="2">
    <w:abstractNumId w:val="15"/>
  </w:num>
  <w:num w:numId="3">
    <w:abstractNumId w:val="10"/>
  </w:num>
  <w:num w:numId="4">
    <w:abstractNumId w:val="13"/>
  </w:num>
  <w:num w:numId="5">
    <w:abstractNumId w:val="6"/>
  </w:num>
  <w:num w:numId="6">
    <w:abstractNumId w:val="2"/>
  </w:num>
  <w:num w:numId="7">
    <w:abstractNumId w:val="5"/>
  </w:num>
  <w:num w:numId="8">
    <w:abstractNumId w:val="0"/>
  </w:num>
  <w:num w:numId="9">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abstractNumId w:val="3"/>
  </w:num>
  <w:num w:numId="11">
    <w:abstractNumId w:val="12"/>
    <w:lvlOverride w:ilvl="0">
      <w:startOverride w:val="1"/>
    </w:lvlOverride>
    <w:lvlOverride w:ilvl="1">
      <w:startOverride w:val="2"/>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abstractNumId w:val="7"/>
  </w:num>
  <w:num w:numId="13">
    <w:abstractNumId w:val="9"/>
  </w:num>
  <w:num w:numId="14">
    <w:abstractNumId w:val="11"/>
  </w:num>
  <w:num w:numId="15">
    <w:abstractNumId w:val="1"/>
  </w:num>
  <w:num w:numId="16">
    <w:abstractNumId w:val="8"/>
  </w:num>
  <w:num w:numId="17">
    <w:abstractNumId w:val="1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drawingGridHorizontalSpacing w:val="110"/>
  <w:displayHorizontalDrawingGridEvery w:val="2"/>
  <w:displayVerticalDrawingGridEvery w:val="2"/>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16569A"/>
    <w:rsid w:val="000053A5"/>
    <w:rsid w:val="00005777"/>
    <w:rsid w:val="000070B3"/>
    <w:rsid w:val="00010E36"/>
    <w:rsid w:val="00017486"/>
    <w:rsid w:val="0002439D"/>
    <w:rsid w:val="0003013A"/>
    <w:rsid w:val="000368B3"/>
    <w:rsid w:val="00036FC5"/>
    <w:rsid w:val="00045E9D"/>
    <w:rsid w:val="00054A77"/>
    <w:rsid w:val="00063AE1"/>
    <w:rsid w:val="0007326B"/>
    <w:rsid w:val="000770B2"/>
    <w:rsid w:val="00081C3C"/>
    <w:rsid w:val="000923E0"/>
    <w:rsid w:val="000A1E0B"/>
    <w:rsid w:val="000B2610"/>
    <w:rsid w:val="000C2133"/>
    <w:rsid w:val="000C55C4"/>
    <w:rsid w:val="000C6192"/>
    <w:rsid w:val="000E28F8"/>
    <w:rsid w:val="00106B89"/>
    <w:rsid w:val="00110EC1"/>
    <w:rsid w:val="00122FE7"/>
    <w:rsid w:val="0013270A"/>
    <w:rsid w:val="00135F09"/>
    <w:rsid w:val="0014074D"/>
    <w:rsid w:val="001458E9"/>
    <w:rsid w:val="001466EB"/>
    <w:rsid w:val="00155AB0"/>
    <w:rsid w:val="0016569A"/>
    <w:rsid w:val="001742E6"/>
    <w:rsid w:val="0017783F"/>
    <w:rsid w:val="00184EAC"/>
    <w:rsid w:val="00194E74"/>
    <w:rsid w:val="001A422A"/>
    <w:rsid w:val="001B0AD0"/>
    <w:rsid w:val="001B63BE"/>
    <w:rsid w:val="001C3289"/>
    <w:rsid w:val="001C6A1D"/>
    <w:rsid w:val="001D02E6"/>
    <w:rsid w:val="001D0781"/>
    <w:rsid w:val="001D372E"/>
    <w:rsid w:val="001D6DFC"/>
    <w:rsid w:val="001E254D"/>
    <w:rsid w:val="001F3297"/>
    <w:rsid w:val="002130B7"/>
    <w:rsid w:val="00216084"/>
    <w:rsid w:val="002216A3"/>
    <w:rsid w:val="00223EF1"/>
    <w:rsid w:val="00230E0B"/>
    <w:rsid w:val="00232EC2"/>
    <w:rsid w:val="00233A8D"/>
    <w:rsid w:val="0023418C"/>
    <w:rsid w:val="00241513"/>
    <w:rsid w:val="0025669E"/>
    <w:rsid w:val="00257E09"/>
    <w:rsid w:val="00293F13"/>
    <w:rsid w:val="0029663A"/>
    <w:rsid w:val="002A268A"/>
    <w:rsid w:val="002A3F4D"/>
    <w:rsid w:val="002A693F"/>
    <w:rsid w:val="002A6A19"/>
    <w:rsid w:val="002B3952"/>
    <w:rsid w:val="002C0BC3"/>
    <w:rsid w:val="002C1CBC"/>
    <w:rsid w:val="002D474D"/>
    <w:rsid w:val="002D4C85"/>
    <w:rsid w:val="002D5846"/>
    <w:rsid w:val="002E16B0"/>
    <w:rsid w:val="002F1CD4"/>
    <w:rsid w:val="002F6887"/>
    <w:rsid w:val="002F6D49"/>
    <w:rsid w:val="00305501"/>
    <w:rsid w:val="00311605"/>
    <w:rsid w:val="003149D5"/>
    <w:rsid w:val="00317354"/>
    <w:rsid w:val="003218C6"/>
    <w:rsid w:val="00325CD1"/>
    <w:rsid w:val="0032676D"/>
    <w:rsid w:val="00327B8C"/>
    <w:rsid w:val="00327C0E"/>
    <w:rsid w:val="00334FCF"/>
    <w:rsid w:val="003357DA"/>
    <w:rsid w:val="00360A10"/>
    <w:rsid w:val="00361BFB"/>
    <w:rsid w:val="00367E03"/>
    <w:rsid w:val="0037061E"/>
    <w:rsid w:val="00372E31"/>
    <w:rsid w:val="00380BA4"/>
    <w:rsid w:val="00394B87"/>
    <w:rsid w:val="003A13B6"/>
    <w:rsid w:val="003A2295"/>
    <w:rsid w:val="003A3FF0"/>
    <w:rsid w:val="003A44FC"/>
    <w:rsid w:val="003B22B2"/>
    <w:rsid w:val="003C02E4"/>
    <w:rsid w:val="003C2BB4"/>
    <w:rsid w:val="003D2DE5"/>
    <w:rsid w:val="003D4CB9"/>
    <w:rsid w:val="003E2A47"/>
    <w:rsid w:val="003E35B6"/>
    <w:rsid w:val="003E42E7"/>
    <w:rsid w:val="003E5B55"/>
    <w:rsid w:val="003F0C7B"/>
    <w:rsid w:val="00412A20"/>
    <w:rsid w:val="00430716"/>
    <w:rsid w:val="00446E4F"/>
    <w:rsid w:val="00456CD7"/>
    <w:rsid w:val="00472EC8"/>
    <w:rsid w:val="0047412B"/>
    <w:rsid w:val="00483CDA"/>
    <w:rsid w:val="00485D31"/>
    <w:rsid w:val="004866E7"/>
    <w:rsid w:val="00492D9A"/>
    <w:rsid w:val="004A2511"/>
    <w:rsid w:val="004A5CF7"/>
    <w:rsid w:val="004B222E"/>
    <w:rsid w:val="004B6E33"/>
    <w:rsid w:val="004C13B9"/>
    <w:rsid w:val="004C5DF6"/>
    <w:rsid w:val="004D715F"/>
    <w:rsid w:val="0051058D"/>
    <w:rsid w:val="00520B85"/>
    <w:rsid w:val="0052237E"/>
    <w:rsid w:val="00523D82"/>
    <w:rsid w:val="00523FF9"/>
    <w:rsid w:val="00527791"/>
    <w:rsid w:val="0054125D"/>
    <w:rsid w:val="0054195A"/>
    <w:rsid w:val="00550C49"/>
    <w:rsid w:val="00553468"/>
    <w:rsid w:val="00554344"/>
    <w:rsid w:val="00566C11"/>
    <w:rsid w:val="0057754C"/>
    <w:rsid w:val="00584F7D"/>
    <w:rsid w:val="00595047"/>
    <w:rsid w:val="005A03BC"/>
    <w:rsid w:val="005D34DF"/>
    <w:rsid w:val="005E21C9"/>
    <w:rsid w:val="005E305F"/>
    <w:rsid w:val="005F101F"/>
    <w:rsid w:val="00600618"/>
    <w:rsid w:val="00607200"/>
    <w:rsid w:val="00620BE8"/>
    <w:rsid w:val="0062474D"/>
    <w:rsid w:val="0064150F"/>
    <w:rsid w:val="00645834"/>
    <w:rsid w:val="00662221"/>
    <w:rsid w:val="006625C3"/>
    <w:rsid w:val="0066550C"/>
    <w:rsid w:val="006728AB"/>
    <w:rsid w:val="006738B3"/>
    <w:rsid w:val="006745EA"/>
    <w:rsid w:val="006761E4"/>
    <w:rsid w:val="00685922"/>
    <w:rsid w:val="0068626A"/>
    <w:rsid w:val="006866F0"/>
    <w:rsid w:val="00686A70"/>
    <w:rsid w:val="00686AAA"/>
    <w:rsid w:val="00687022"/>
    <w:rsid w:val="006918EB"/>
    <w:rsid w:val="0069248B"/>
    <w:rsid w:val="00693D0D"/>
    <w:rsid w:val="006A33A5"/>
    <w:rsid w:val="006B413E"/>
    <w:rsid w:val="006C3E88"/>
    <w:rsid w:val="006C76FA"/>
    <w:rsid w:val="006D1CE1"/>
    <w:rsid w:val="006D270B"/>
    <w:rsid w:val="006D3728"/>
    <w:rsid w:val="006E1768"/>
    <w:rsid w:val="006E2E19"/>
    <w:rsid w:val="006F0CE6"/>
    <w:rsid w:val="00710E10"/>
    <w:rsid w:val="00711279"/>
    <w:rsid w:val="007162CC"/>
    <w:rsid w:val="007239C8"/>
    <w:rsid w:val="00724B46"/>
    <w:rsid w:val="0072680F"/>
    <w:rsid w:val="00727AEC"/>
    <w:rsid w:val="00740AAB"/>
    <w:rsid w:val="00747C4D"/>
    <w:rsid w:val="00750682"/>
    <w:rsid w:val="00761525"/>
    <w:rsid w:val="00762567"/>
    <w:rsid w:val="00762F72"/>
    <w:rsid w:val="00763453"/>
    <w:rsid w:val="0076508C"/>
    <w:rsid w:val="007728B1"/>
    <w:rsid w:val="00772B07"/>
    <w:rsid w:val="00772FC2"/>
    <w:rsid w:val="00777178"/>
    <w:rsid w:val="007773E5"/>
    <w:rsid w:val="007856D4"/>
    <w:rsid w:val="007972BB"/>
    <w:rsid w:val="007A144F"/>
    <w:rsid w:val="007A4753"/>
    <w:rsid w:val="007A4F7D"/>
    <w:rsid w:val="007A79FC"/>
    <w:rsid w:val="007B2D5F"/>
    <w:rsid w:val="007B4152"/>
    <w:rsid w:val="007C2953"/>
    <w:rsid w:val="007D5DB7"/>
    <w:rsid w:val="007F28D6"/>
    <w:rsid w:val="0080534D"/>
    <w:rsid w:val="00820B11"/>
    <w:rsid w:val="00821C30"/>
    <w:rsid w:val="0082591E"/>
    <w:rsid w:val="008305BB"/>
    <w:rsid w:val="00840689"/>
    <w:rsid w:val="008512A0"/>
    <w:rsid w:val="00853BA4"/>
    <w:rsid w:val="00853E3E"/>
    <w:rsid w:val="00860324"/>
    <w:rsid w:val="008605C5"/>
    <w:rsid w:val="0086487E"/>
    <w:rsid w:val="0087121D"/>
    <w:rsid w:val="008755F7"/>
    <w:rsid w:val="00881BEB"/>
    <w:rsid w:val="00897A27"/>
    <w:rsid w:val="00897B36"/>
    <w:rsid w:val="008A39D4"/>
    <w:rsid w:val="008A538B"/>
    <w:rsid w:val="008B1AC5"/>
    <w:rsid w:val="008B4238"/>
    <w:rsid w:val="008B5ABD"/>
    <w:rsid w:val="008C482D"/>
    <w:rsid w:val="008D4641"/>
    <w:rsid w:val="008F0763"/>
    <w:rsid w:val="008F2DE8"/>
    <w:rsid w:val="008F5F34"/>
    <w:rsid w:val="009124AF"/>
    <w:rsid w:val="0091790D"/>
    <w:rsid w:val="009231FA"/>
    <w:rsid w:val="00923B02"/>
    <w:rsid w:val="009262A3"/>
    <w:rsid w:val="0093400E"/>
    <w:rsid w:val="00942334"/>
    <w:rsid w:val="00942D58"/>
    <w:rsid w:val="00943275"/>
    <w:rsid w:val="009569B9"/>
    <w:rsid w:val="009660F8"/>
    <w:rsid w:val="00966C8A"/>
    <w:rsid w:val="00966EAB"/>
    <w:rsid w:val="00976AF7"/>
    <w:rsid w:val="0098438C"/>
    <w:rsid w:val="00984805"/>
    <w:rsid w:val="0099377E"/>
    <w:rsid w:val="009A4A0F"/>
    <w:rsid w:val="009A53E3"/>
    <w:rsid w:val="009C461A"/>
    <w:rsid w:val="009C7A4E"/>
    <w:rsid w:val="009D105B"/>
    <w:rsid w:val="009E3F34"/>
    <w:rsid w:val="009E4319"/>
    <w:rsid w:val="009E5F09"/>
    <w:rsid w:val="009F7430"/>
    <w:rsid w:val="00A00C6D"/>
    <w:rsid w:val="00A07746"/>
    <w:rsid w:val="00A13BB8"/>
    <w:rsid w:val="00A210D3"/>
    <w:rsid w:val="00A3581D"/>
    <w:rsid w:val="00A36943"/>
    <w:rsid w:val="00A400BA"/>
    <w:rsid w:val="00A62EED"/>
    <w:rsid w:val="00A65A3C"/>
    <w:rsid w:val="00A666FB"/>
    <w:rsid w:val="00A70B42"/>
    <w:rsid w:val="00A7108E"/>
    <w:rsid w:val="00A71579"/>
    <w:rsid w:val="00A74FBA"/>
    <w:rsid w:val="00A75089"/>
    <w:rsid w:val="00A86929"/>
    <w:rsid w:val="00A97D94"/>
    <w:rsid w:val="00AB2E49"/>
    <w:rsid w:val="00AC26CC"/>
    <w:rsid w:val="00AC4B36"/>
    <w:rsid w:val="00AC747F"/>
    <w:rsid w:val="00AD4BA2"/>
    <w:rsid w:val="00AD4F06"/>
    <w:rsid w:val="00AE1B7F"/>
    <w:rsid w:val="00AE5093"/>
    <w:rsid w:val="00AF1E69"/>
    <w:rsid w:val="00AF3251"/>
    <w:rsid w:val="00B22100"/>
    <w:rsid w:val="00B42EE4"/>
    <w:rsid w:val="00B46ABC"/>
    <w:rsid w:val="00B5064C"/>
    <w:rsid w:val="00B50E74"/>
    <w:rsid w:val="00B6579D"/>
    <w:rsid w:val="00B65FBE"/>
    <w:rsid w:val="00B6760B"/>
    <w:rsid w:val="00B67766"/>
    <w:rsid w:val="00B74722"/>
    <w:rsid w:val="00B77C43"/>
    <w:rsid w:val="00B81389"/>
    <w:rsid w:val="00B970F9"/>
    <w:rsid w:val="00BA0F83"/>
    <w:rsid w:val="00BA18E4"/>
    <w:rsid w:val="00BB338D"/>
    <w:rsid w:val="00BC0228"/>
    <w:rsid w:val="00BC30C5"/>
    <w:rsid w:val="00BC5DC3"/>
    <w:rsid w:val="00BE2BDD"/>
    <w:rsid w:val="00BF021B"/>
    <w:rsid w:val="00BF293F"/>
    <w:rsid w:val="00BF4147"/>
    <w:rsid w:val="00BF6101"/>
    <w:rsid w:val="00C10A51"/>
    <w:rsid w:val="00C116E9"/>
    <w:rsid w:val="00C230B1"/>
    <w:rsid w:val="00C30FC3"/>
    <w:rsid w:val="00C33DF0"/>
    <w:rsid w:val="00C36782"/>
    <w:rsid w:val="00C50538"/>
    <w:rsid w:val="00C62E20"/>
    <w:rsid w:val="00C658E4"/>
    <w:rsid w:val="00C7165C"/>
    <w:rsid w:val="00C75E96"/>
    <w:rsid w:val="00C76A62"/>
    <w:rsid w:val="00C9134D"/>
    <w:rsid w:val="00C92645"/>
    <w:rsid w:val="00C97A2E"/>
    <w:rsid w:val="00CA2AB7"/>
    <w:rsid w:val="00CC7472"/>
    <w:rsid w:val="00CD0AB1"/>
    <w:rsid w:val="00CD5C46"/>
    <w:rsid w:val="00CD6EF1"/>
    <w:rsid w:val="00CE6A8B"/>
    <w:rsid w:val="00CF0DD4"/>
    <w:rsid w:val="00CF2C61"/>
    <w:rsid w:val="00D00217"/>
    <w:rsid w:val="00D04185"/>
    <w:rsid w:val="00D11753"/>
    <w:rsid w:val="00D12ABD"/>
    <w:rsid w:val="00D13405"/>
    <w:rsid w:val="00D1664E"/>
    <w:rsid w:val="00D21CD9"/>
    <w:rsid w:val="00D3514B"/>
    <w:rsid w:val="00D35339"/>
    <w:rsid w:val="00D455DB"/>
    <w:rsid w:val="00D46B20"/>
    <w:rsid w:val="00D526D1"/>
    <w:rsid w:val="00D56F56"/>
    <w:rsid w:val="00D5753B"/>
    <w:rsid w:val="00D74A49"/>
    <w:rsid w:val="00D7755E"/>
    <w:rsid w:val="00D84393"/>
    <w:rsid w:val="00D87F19"/>
    <w:rsid w:val="00DA3A8B"/>
    <w:rsid w:val="00DB501B"/>
    <w:rsid w:val="00DB5F84"/>
    <w:rsid w:val="00DC54FA"/>
    <w:rsid w:val="00DC711C"/>
    <w:rsid w:val="00DD3CCE"/>
    <w:rsid w:val="00DE0492"/>
    <w:rsid w:val="00DE2958"/>
    <w:rsid w:val="00DE4CE5"/>
    <w:rsid w:val="00DE6D29"/>
    <w:rsid w:val="00DF50BC"/>
    <w:rsid w:val="00E01863"/>
    <w:rsid w:val="00E10A57"/>
    <w:rsid w:val="00E1297B"/>
    <w:rsid w:val="00E16488"/>
    <w:rsid w:val="00E17D60"/>
    <w:rsid w:val="00E213D9"/>
    <w:rsid w:val="00E246AD"/>
    <w:rsid w:val="00E24BF6"/>
    <w:rsid w:val="00E25C0C"/>
    <w:rsid w:val="00E337C9"/>
    <w:rsid w:val="00E41960"/>
    <w:rsid w:val="00E47AE9"/>
    <w:rsid w:val="00E50B73"/>
    <w:rsid w:val="00E6566D"/>
    <w:rsid w:val="00E86B22"/>
    <w:rsid w:val="00E92126"/>
    <w:rsid w:val="00EA2E6E"/>
    <w:rsid w:val="00ED3FEB"/>
    <w:rsid w:val="00EE10E1"/>
    <w:rsid w:val="00EF0754"/>
    <w:rsid w:val="00EF2F4E"/>
    <w:rsid w:val="00EF4B26"/>
    <w:rsid w:val="00F02693"/>
    <w:rsid w:val="00F10504"/>
    <w:rsid w:val="00F116AE"/>
    <w:rsid w:val="00F202B1"/>
    <w:rsid w:val="00F24E51"/>
    <w:rsid w:val="00F274DC"/>
    <w:rsid w:val="00F317E3"/>
    <w:rsid w:val="00F37BE4"/>
    <w:rsid w:val="00F44840"/>
    <w:rsid w:val="00F51B18"/>
    <w:rsid w:val="00F549B7"/>
    <w:rsid w:val="00F705D8"/>
    <w:rsid w:val="00F72836"/>
    <w:rsid w:val="00F762DB"/>
    <w:rsid w:val="00F76DAF"/>
    <w:rsid w:val="00F818AF"/>
    <w:rsid w:val="00F919C5"/>
    <w:rsid w:val="00F92D3B"/>
    <w:rsid w:val="00FB0BD0"/>
    <w:rsid w:val="00FB247E"/>
    <w:rsid w:val="00FC63E5"/>
    <w:rsid w:val="00FD2A69"/>
    <w:rsid w:val="00FD768B"/>
    <w:rsid w:val="00FE240C"/>
    <w:rsid w:val="00FE49AD"/>
    <w:rsid w:val="00FE6765"/>
    <w:rsid w:val="00FF60E3"/>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E6A1FC1"/>
  <w15:docId w15:val="{D34060CA-56DE-40D5-971F-75B3D6CDF08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2" w:semiHidden="1" w:unhideWhenUsed="1"/>
    <w:lsdException w:name="Table Web 1"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style>
  <w:style w:type="paragraph" w:styleId="1">
    <w:name w:val="heading 1"/>
    <w:basedOn w:val="a"/>
    <w:next w:val="a"/>
    <w:link w:val="10"/>
    <w:qFormat/>
    <w:rsid w:val="004B222E"/>
    <w:pPr>
      <w:keepNext/>
      <w:spacing w:before="240" w:after="60" w:line="240" w:lineRule="auto"/>
      <w:outlineLvl w:val="0"/>
    </w:pPr>
    <w:rPr>
      <w:rFonts w:ascii="Arial" w:eastAsia="Times New Roman" w:hAnsi="Arial" w:cs="Arial"/>
      <w:b/>
      <w:bCs/>
      <w:kern w:val="32"/>
      <w:sz w:val="32"/>
      <w:szCs w:val="32"/>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Normal (Web)"/>
    <w:aliases w:val="Обычный (веб) Знак Знак,Знак Знак Знак Знак,Обычный (веб) Знак Знак Знак,Знак Знак Знак1 Знак Знак Знак Знак Знак,Знак1,Знак Знак1,webb,Знак Знак,Знак,Char Char Char,Char Char Char Char,Char Char Char1, webb"/>
    <w:basedOn w:val="a"/>
    <w:link w:val="a4"/>
    <w:uiPriority w:val="99"/>
    <w:unhideWhenUsed/>
    <w:qFormat/>
    <w:pPr>
      <w:spacing w:before="100" w:beforeAutospacing="1" w:after="100" w:afterAutospacing="1" w:line="240" w:lineRule="auto"/>
    </w:pPr>
    <w:rPr>
      <w:rFonts w:ascii="Times New Roman" w:eastAsia="Times New Roman" w:hAnsi="Times New Roman" w:cs="Times New Roman"/>
      <w:sz w:val="24"/>
      <w:szCs w:val="24"/>
    </w:rPr>
  </w:style>
  <w:style w:type="character" w:styleId="a5">
    <w:name w:val="Strong"/>
    <w:basedOn w:val="a0"/>
    <w:uiPriority w:val="22"/>
    <w:qFormat/>
    <w:rPr>
      <w:b/>
      <w:bCs/>
    </w:rPr>
  </w:style>
  <w:style w:type="character" w:styleId="a6">
    <w:name w:val="Emphasis"/>
    <w:basedOn w:val="a0"/>
    <w:uiPriority w:val="20"/>
    <w:qFormat/>
    <w:rPr>
      <w:i/>
      <w:iCs/>
    </w:rPr>
  </w:style>
  <w:style w:type="character" w:styleId="a7">
    <w:name w:val="Hyperlink"/>
    <w:basedOn w:val="a0"/>
    <w:uiPriority w:val="99"/>
    <w:semiHidden/>
    <w:unhideWhenUsed/>
    <w:rPr>
      <w:color w:val="0000FF"/>
      <w:u w:val="single"/>
    </w:rPr>
  </w:style>
  <w:style w:type="paragraph" w:styleId="a8">
    <w:name w:val="List Paragraph"/>
    <w:aliases w:val="Table no. List Paragraph,Akapit z listą BS,Bullet1,References,List Paragraph (numbered (a)),IBL List Paragraph,List Paragraph nowy,Numbered List Paragraph,List Paragraph 1,List_Paragraph,Multilevel para_II,Абзац списка3,Bullet Points,lp1"/>
    <w:basedOn w:val="a"/>
    <w:link w:val="a9"/>
    <w:uiPriority w:val="34"/>
    <w:qFormat/>
    <w:pPr>
      <w:ind w:left="720"/>
      <w:contextualSpacing/>
    </w:pPr>
  </w:style>
  <w:style w:type="paragraph" w:styleId="3">
    <w:name w:val="Body Text Indent 3"/>
    <w:basedOn w:val="a"/>
    <w:link w:val="30"/>
    <w:uiPriority w:val="99"/>
    <w:semiHidden/>
    <w:unhideWhenUsed/>
    <w:pPr>
      <w:spacing w:after="120" w:line="240" w:lineRule="auto"/>
      <w:ind w:left="283"/>
    </w:pPr>
    <w:rPr>
      <w:rFonts w:ascii="Arial Unicode" w:eastAsia="Times New Roman" w:hAnsi="Arial Unicode" w:cs="Times New Roman"/>
      <w:sz w:val="16"/>
      <w:szCs w:val="16"/>
    </w:rPr>
  </w:style>
  <w:style w:type="character" w:customStyle="1" w:styleId="30">
    <w:name w:val="Основной текст с отступом 3 Знак"/>
    <w:basedOn w:val="a0"/>
    <w:link w:val="3"/>
    <w:uiPriority w:val="99"/>
    <w:semiHidden/>
    <w:rPr>
      <w:rFonts w:ascii="Arial Unicode" w:eastAsia="Times New Roman" w:hAnsi="Arial Unicode" w:cs="Times New Roman"/>
      <w:sz w:val="16"/>
      <w:szCs w:val="16"/>
    </w:rPr>
  </w:style>
  <w:style w:type="character" w:customStyle="1" w:styleId="a9">
    <w:name w:val="Абзац списка Знак"/>
    <w:aliases w:val="Table no. List Paragraph Знак,Akapit z listą BS Знак,Bullet1 Знак,References Знак,List Paragraph (numbered (a)) Знак,IBL List Paragraph Знак,List Paragraph nowy Знак,Numbered List Paragraph Знак,List Paragraph 1 Знак,Абзац списка3 Знак"/>
    <w:link w:val="a8"/>
    <w:uiPriority w:val="34"/>
    <w:qFormat/>
    <w:locked/>
  </w:style>
  <w:style w:type="paragraph" w:styleId="aa">
    <w:name w:val="Balloon Text"/>
    <w:basedOn w:val="a"/>
    <w:link w:val="ab"/>
    <w:uiPriority w:val="99"/>
    <w:semiHidden/>
    <w:unhideWhenUsed/>
    <w:rsid w:val="00943275"/>
    <w:pPr>
      <w:spacing w:after="0" w:line="240" w:lineRule="auto"/>
    </w:pPr>
    <w:rPr>
      <w:rFonts w:ascii="Segoe UI" w:hAnsi="Segoe UI" w:cs="Segoe UI"/>
      <w:sz w:val="18"/>
      <w:szCs w:val="18"/>
    </w:rPr>
  </w:style>
  <w:style w:type="character" w:customStyle="1" w:styleId="ab">
    <w:name w:val="Текст выноски Знак"/>
    <w:basedOn w:val="a0"/>
    <w:link w:val="aa"/>
    <w:uiPriority w:val="99"/>
    <w:semiHidden/>
    <w:rsid w:val="00943275"/>
    <w:rPr>
      <w:rFonts w:ascii="Segoe UI" w:hAnsi="Segoe UI" w:cs="Segoe UI"/>
      <w:sz w:val="18"/>
      <w:szCs w:val="18"/>
    </w:rPr>
  </w:style>
  <w:style w:type="paragraph" w:customStyle="1" w:styleId="mechtex">
    <w:name w:val="mechtex"/>
    <w:basedOn w:val="a"/>
    <w:link w:val="mechtexChar"/>
    <w:qFormat/>
    <w:rsid w:val="00740AAB"/>
    <w:pPr>
      <w:spacing w:after="0" w:line="240" w:lineRule="auto"/>
      <w:jc w:val="center"/>
    </w:pPr>
    <w:rPr>
      <w:rFonts w:ascii="Arial Armenian" w:eastAsia="Times New Roman" w:hAnsi="Arial Armenian" w:cs="Times New Roman"/>
      <w:szCs w:val="24"/>
      <w:lang w:val="ru-RU" w:eastAsia="ru-RU"/>
    </w:rPr>
  </w:style>
  <w:style w:type="character" w:customStyle="1" w:styleId="mechtexChar">
    <w:name w:val="mechtex Char"/>
    <w:link w:val="mechtex"/>
    <w:locked/>
    <w:rsid w:val="00740AAB"/>
    <w:rPr>
      <w:rFonts w:ascii="Arial Armenian" w:eastAsia="Times New Roman" w:hAnsi="Arial Armenian" w:cs="Times New Roman"/>
      <w:szCs w:val="24"/>
      <w:lang w:val="ru-RU" w:eastAsia="ru-RU"/>
    </w:rPr>
  </w:style>
  <w:style w:type="character" w:customStyle="1" w:styleId="a4">
    <w:name w:val="Обычный (Интернет) Знак"/>
    <w:aliases w:val="Обычный (веб) Знак Знак Знак1,Знак Знак Знак Знак Знак,Обычный (веб) Знак Знак Знак Знак,Знак Знак Знак1 Знак Знак Знак Знак Знак Знак,Знак1 Знак,Знак Знак1 Знак,webb Знак,Знак Знак Знак,Знак Знак2,Char Char Char Знак, webb Знак"/>
    <w:link w:val="a3"/>
    <w:uiPriority w:val="99"/>
    <w:locked/>
    <w:rsid w:val="009A4A0F"/>
    <w:rPr>
      <w:rFonts w:ascii="Times New Roman" w:eastAsia="Times New Roman" w:hAnsi="Times New Roman" w:cs="Times New Roman"/>
      <w:sz w:val="24"/>
      <w:szCs w:val="24"/>
    </w:rPr>
  </w:style>
  <w:style w:type="paragraph" w:styleId="ac">
    <w:name w:val="header"/>
    <w:basedOn w:val="a"/>
    <w:link w:val="ad"/>
    <w:rsid w:val="00AB2E49"/>
    <w:pPr>
      <w:tabs>
        <w:tab w:val="center" w:pos="4677"/>
        <w:tab w:val="right" w:pos="9355"/>
      </w:tabs>
      <w:spacing w:after="0" w:line="240" w:lineRule="auto"/>
    </w:pPr>
    <w:rPr>
      <w:rFonts w:ascii="Times New Roman" w:eastAsia="Times New Roman" w:hAnsi="Times New Roman" w:cs="Times New Roman"/>
      <w:sz w:val="24"/>
      <w:szCs w:val="24"/>
      <w:lang w:val="ru-RU" w:eastAsia="ru-RU"/>
    </w:rPr>
  </w:style>
  <w:style w:type="character" w:customStyle="1" w:styleId="ad">
    <w:name w:val="Верхний колонтитул Знак"/>
    <w:basedOn w:val="a0"/>
    <w:link w:val="ac"/>
    <w:rsid w:val="00AB2E49"/>
    <w:rPr>
      <w:rFonts w:ascii="Times New Roman" w:eastAsia="Times New Roman" w:hAnsi="Times New Roman" w:cs="Times New Roman"/>
      <w:sz w:val="24"/>
      <w:szCs w:val="24"/>
      <w:lang w:val="ru-RU" w:eastAsia="ru-RU"/>
    </w:rPr>
  </w:style>
  <w:style w:type="paragraph" w:customStyle="1" w:styleId="norm">
    <w:name w:val="norm"/>
    <w:basedOn w:val="a"/>
    <w:link w:val="normChar"/>
    <w:qFormat/>
    <w:rsid w:val="008512A0"/>
    <w:pPr>
      <w:spacing w:after="0" w:line="480" w:lineRule="auto"/>
      <w:ind w:firstLine="709"/>
      <w:jc w:val="both"/>
    </w:pPr>
    <w:rPr>
      <w:rFonts w:ascii="Arial Armenian" w:eastAsia="Times New Roman" w:hAnsi="Arial Armenian" w:cs="Times New Roman"/>
      <w:szCs w:val="20"/>
      <w:lang w:eastAsia="ru-RU"/>
    </w:rPr>
  </w:style>
  <w:style w:type="character" w:customStyle="1" w:styleId="normChar">
    <w:name w:val="norm Char"/>
    <w:link w:val="norm"/>
    <w:rsid w:val="008512A0"/>
    <w:rPr>
      <w:rFonts w:ascii="Arial Armenian" w:eastAsia="Times New Roman" w:hAnsi="Arial Armenian" w:cs="Times New Roman"/>
      <w:szCs w:val="20"/>
      <w:lang w:eastAsia="ru-RU"/>
    </w:rPr>
  </w:style>
  <w:style w:type="character" w:customStyle="1" w:styleId="10">
    <w:name w:val="Заголовок 1 Знак"/>
    <w:basedOn w:val="a0"/>
    <w:link w:val="1"/>
    <w:rsid w:val="004B222E"/>
    <w:rPr>
      <w:rFonts w:ascii="Arial" w:eastAsia="Times New Roman" w:hAnsi="Arial" w:cs="Arial"/>
      <w:b/>
      <w:bCs/>
      <w:kern w:val="32"/>
      <w:sz w:val="32"/>
      <w:szCs w:val="32"/>
    </w:rPr>
  </w:style>
  <w:style w:type="character" w:customStyle="1" w:styleId="UnresolvedMention1">
    <w:name w:val="Unresolved Mention1"/>
    <w:basedOn w:val="a0"/>
    <w:uiPriority w:val="99"/>
    <w:semiHidden/>
    <w:unhideWhenUsed/>
    <w:rsid w:val="00E1297B"/>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52320157">
      <w:bodyDiv w:val="1"/>
      <w:marLeft w:val="0"/>
      <w:marRight w:val="0"/>
      <w:marTop w:val="0"/>
      <w:marBottom w:val="0"/>
      <w:divBdr>
        <w:top w:val="none" w:sz="0" w:space="0" w:color="auto"/>
        <w:left w:val="none" w:sz="0" w:space="0" w:color="auto"/>
        <w:bottom w:val="none" w:sz="0" w:space="0" w:color="auto"/>
        <w:right w:val="none" w:sz="0" w:space="0" w:color="auto"/>
      </w:divBdr>
    </w:div>
    <w:div w:id="80103802">
      <w:bodyDiv w:val="1"/>
      <w:marLeft w:val="0"/>
      <w:marRight w:val="0"/>
      <w:marTop w:val="0"/>
      <w:marBottom w:val="0"/>
      <w:divBdr>
        <w:top w:val="none" w:sz="0" w:space="0" w:color="auto"/>
        <w:left w:val="none" w:sz="0" w:space="0" w:color="auto"/>
        <w:bottom w:val="none" w:sz="0" w:space="0" w:color="auto"/>
        <w:right w:val="none" w:sz="0" w:space="0" w:color="auto"/>
      </w:divBdr>
    </w:div>
    <w:div w:id="351883870">
      <w:bodyDiv w:val="1"/>
      <w:marLeft w:val="0"/>
      <w:marRight w:val="0"/>
      <w:marTop w:val="0"/>
      <w:marBottom w:val="0"/>
      <w:divBdr>
        <w:top w:val="none" w:sz="0" w:space="0" w:color="auto"/>
        <w:left w:val="none" w:sz="0" w:space="0" w:color="auto"/>
        <w:bottom w:val="none" w:sz="0" w:space="0" w:color="auto"/>
        <w:right w:val="none" w:sz="0" w:space="0" w:color="auto"/>
      </w:divBdr>
    </w:div>
    <w:div w:id="588738490">
      <w:bodyDiv w:val="1"/>
      <w:marLeft w:val="0"/>
      <w:marRight w:val="0"/>
      <w:marTop w:val="0"/>
      <w:marBottom w:val="0"/>
      <w:divBdr>
        <w:top w:val="none" w:sz="0" w:space="0" w:color="auto"/>
        <w:left w:val="none" w:sz="0" w:space="0" w:color="auto"/>
        <w:bottom w:val="none" w:sz="0" w:space="0" w:color="auto"/>
        <w:right w:val="none" w:sz="0" w:space="0" w:color="auto"/>
      </w:divBdr>
    </w:div>
    <w:div w:id="1054934078">
      <w:bodyDiv w:val="1"/>
      <w:marLeft w:val="0"/>
      <w:marRight w:val="0"/>
      <w:marTop w:val="0"/>
      <w:marBottom w:val="0"/>
      <w:divBdr>
        <w:top w:val="none" w:sz="0" w:space="0" w:color="auto"/>
        <w:left w:val="none" w:sz="0" w:space="0" w:color="auto"/>
        <w:bottom w:val="none" w:sz="0" w:space="0" w:color="auto"/>
        <w:right w:val="none" w:sz="0" w:space="0" w:color="auto"/>
      </w:divBdr>
    </w:div>
    <w:div w:id="1159542978">
      <w:bodyDiv w:val="1"/>
      <w:marLeft w:val="0"/>
      <w:marRight w:val="0"/>
      <w:marTop w:val="0"/>
      <w:marBottom w:val="0"/>
      <w:divBdr>
        <w:top w:val="none" w:sz="0" w:space="0" w:color="auto"/>
        <w:left w:val="none" w:sz="0" w:space="0" w:color="auto"/>
        <w:bottom w:val="none" w:sz="0" w:space="0" w:color="auto"/>
        <w:right w:val="none" w:sz="0" w:space="0" w:color="auto"/>
      </w:divBdr>
    </w:div>
    <w:div w:id="1179127129">
      <w:bodyDiv w:val="1"/>
      <w:marLeft w:val="0"/>
      <w:marRight w:val="0"/>
      <w:marTop w:val="0"/>
      <w:marBottom w:val="0"/>
      <w:divBdr>
        <w:top w:val="none" w:sz="0" w:space="0" w:color="auto"/>
        <w:left w:val="none" w:sz="0" w:space="0" w:color="auto"/>
        <w:bottom w:val="none" w:sz="0" w:space="0" w:color="auto"/>
        <w:right w:val="none" w:sz="0" w:space="0" w:color="auto"/>
      </w:divBdr>
    </w:div>
    <w:div w:id="1218862491">
      <w:bodyDiv w:val="1"/>
      <w:marLeft w:val="0"/>
      <w:marRight w:val="0"/>
      <w:marTop w:val="0"/>
      <w:marBottom w:val="0"/>
      <w:divBdr>
        <w:top w:val="none" w:sz="0" w:space="0" w:color="auto"/>
        <w:left w:val="none" w:sz="0" w:space="0" w:color="auto"/>
        <w:bottom w:val="none" w:sz="0" w:space="0" w:color="auto"/>
        <w:right w:val="none" w:sz="0" w:space="0" w:color="auto"/>
      </w:divBdr>
      <w:divsChild>
        <w:div w:id="1663241854">
          <w:marLeft w:val="0"/>
          <w:marRight w:val="0"/>
          <w:marTop w:val="0"/>
          <w:marBottom w:val="0"/>
          <w:divBdr>
            <w:top w:val="none" w:sz="0" w:space="0" w:color="auto"/>
            <w:left w:val="none" w:sz="0" w:space="0" w:color="auto"/>
            <w:bottom w:val="none" w:sz="0" w:space="0" w:color="auto"/>
            <w:right w:val="none" w:sz="0" w:space="0" w:color="auto"/>
          </w:divBdr>
        </w:div>
        <w:div w:id="2021081512">
          <w:marLeft w:val="0"/>
          <w:marRight w:val="0"/>
          <w:marTop w:val="0"/>
          <w:marBottom w:val="0"/>
          <w:divBdr>
            <w:top w:val="none" w:sz="0" w:space="0" w:color="auto"/>
            <w:left w:val="none" w:sz="0" w:space="0" w:color="auto"/>
            <w:bottom w:val="none" w:sz="0" w:space="0" w:color="auto"/>
            <w:right w:val="none" w:sz="0" w:space="0" w:color="auto"/>
          </w:divBdr>
        </w:div>
        <w:div w:id="1726643373">
          <w:marLeft w:val="0"/>
          <w:marRight w:val="0"/>
          <w:marTop w:val="0"/>
          <w:marBottom w:val="0"/>
          <w:divBdr>
            <w:top w:val="none" w:sz="0" w:space="0" w:color="auto"/>
            <w:left w:val="none" w:sz="0" w:space="0" w:color="auto"/>
            <w:bottom w:val="none" w:sz="0" w:space="0" w:color="auto"/>
            <w:right w:val="none" w:sz="0" w:space="0" w:color="auto"/>
          </w:divBdr>
        </w:div>
        <w:div w:id="735318956">
          <w:marLeft w:val="0"/>
          <w:marRight w:val="0"/>
          <w:marTop w:val="0"/>
          <w:marBottom w:val="0"/>
          <w:divBdr>
            <w:top w:val="none" w:sz="0" w:space="0" w:color="auto"/>
            <w:left w:val="none" w:sz="0" w:space="0" w:color="auto"/>
            <w:bottom w:val="none" w:sz="0" w:space="0" w:color="auto"/>
            <w:right w:val="none" w:sz="0" w:space="0" w:color="auto"/>
          </w:divBdr>
        </w:div>
        <w:div w:id="887954157">
          <w:marLeft w:val="0"/>
          <w:marRight w:val="0"/>
          <w:marTop w:val="0"/>
          <w:marBottom w:val="0"/>
          <w:divBdr>
            <w:top w:val="none" w:sz="0" w:space="0" w:color="auto"/>
            <w:left w:val="none" w:sz="0" w:space="0" w:color="auto"/>
            <w:bottom w:val="none" w:sz="0" w:space="0" w:color="auto"/>
            <w:right w:val="none" w:sz="0" w:space="0" w:color="auto"/>
          </w:divBdr>
        </w:div>
        <w:div w:id="2058426705">
          <w:marLeft w:val="0"/>
          <w:marRight w:val="0"/>
          <w:marTop w:val="0"/>
          <w:marBottom w:val="0"/>
          <w:divBdr>
            <w:top w:val="none" w:sz="0" w:space="0" w:color="auto"/>
            <w:left w:val="none" w:sz="0" w:space="0" w:color="auto"/>
            <w:bottom w:val="none" w:sz="0" w:space="0" w:color="auto"/>
            <w:right w:val="none" w:sz="0" w:space="0" w:color="auto"/>
          </w:divBdr>
        </w:div>
        <w:div w:id="1256865772">
          <w:marLeft w:val="0"/>
          <w:marRight w:val="0"/>
          <w:marTop w:val="0"/>
          <w:marBottom w:val="0"/>
          <w:divBdr>
            <w:top w:val="none" w:sz="0" w:space="0" w:color="auto"/>
            <w:left w:val="none" w:sz="0" w:space="0" w:color="auto"/>
            <w:bottom w:val="none" w:sz="0" w:space="0" w:color="auto"/>
            <w:right w:val="none" w:sz="0" w:space="0" w:color="auto"/>
          </w:divBdr>
        </w:div>
      </w:divsChild>
    </w:div>
    <w:div w:id="1401055234">
      <w:bodyDiv w:val="1"/>
      <w:marLeft w:val="0"/>
      <w:marRight w:val="0"/>
      <w:marTop w:val="0"/>
      <w:marBottom w:val="0"/>
      <w:divBdr>
        <w:top w:val="none" w:sz="0" w:space="0" w:color="auto"/>
        <w:left w:val="none" w:sz="0" w:space="0" w:color="auto"/>
        <w:bottom w:val="none" w:sz="0" w:space="0" w:color="auto"/>
        <w:right w:val="none" w:sz="0" w:space="0" w:color="auto"/>
      </w:divBdr>
    </w:div>
    <w:div w:id="1660229552">
      <w:bodyDiv w:val="1"/>
      <w:marLeft w:val="0"/>
      <w:marRight w:val="0"/>
      <w:marTop w:val="0"/>
      <w:marBottom w:val="0"/>
      <w:divBdr>
        <w:top w:val="none" w:sz="0" w:space="0" w:color="auto"/>
        <w:left w:val="none" w:sz="0" w:space="0" w:color="auto"/>
        <w:bottom w:val="none" w:sz="0" w:space="0" w:color="auto"/>
        <w:right w:val="none" w:sz="0" w:space="0" w:color="auto"/>
      </w:divBdr>
    </w:div>
    <w:div w:id="1728802260">
      <w:bodyDiv w:val="1"/>
      <w:marLeft w:val="0"/>
      <w:marRight w:val="0"/>
      <w:marTop w:val="0"/>
      <w:marBottom w:val="0"/>
      <w:divBdr>
        <w:top w:val="none" w:sz="0" w:space="0" w:color="auto"/>
        <w:left w:val="none" w:sz="0" w:space="0" w:color="auto"/>
        <w:bottom w:val="none" w:sz="0" w:space="0" w:color="auto"/>
        <w:right w:val="none" w:sz="0" w:space="0" w:color="auto"/>
      </w:divBdr>
    </w:div>
    <w:div w:id="2011564276">
      <w:bodyDiv w:val="1"/>
      <w:marLeft w:val="0"/>
      <w:marRight w:val="0"/>
      <w:marTop w:val="0"/>
      <w:marBottom w:val="0"/>
      <w:divBdr>
        <w:top w:val="none" w:sz="0" w:space="0" w:color="auto"/>
        <w:left w:val="none" w:sz="0" w:space="0" w:color="auto"/>
        <w:bottom w:val="none" w:sz="0" w:space="0" w:color="auto"/>
        <w:right w:val="none" w:sz="0" w:space="0" w:color="auto"/>
      </w:divBdr>
    </w:div>
    <w:div w:id="2017531310">
      <w:bodyDiv w:val="1"/>
      <w:marLeft w:val="0"/>
      <w:marRight w:val="0"/>
      <w:marTop w:val="0"/>
      <w:marBottom w:val="0"/>
      <w:divBdr>
        <w:top w:val="none" w:sz="0" w:space="0" w:color="auto"/>
        <w:left w:val="none" w:sz="0" w:space="0" w:color="auto"/>
        <w:bottom w:val="none" w:sz="0" w:space="0" w:color="auto"/>
        <w:right w:val="none" w:sz="0" w:space="0" w:color="auto"/>
      </w:divBdr>
    </w:div>
    <w:div w:id="205607743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FE377061-240E-4AC2-9244-9F78098C224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4</Pages>
  <Words>879</Words>
  <Characters>5011</Characters>
  <Application>Microsoft Office Word</Application>
  <DocSecurity>0</DocSecurity>
  <Lines>41</Lines>
  <Paragraphs>11</Paragraphs>
  <ScaleCrop>false</ScaleCrop>
  <HeadingPairs>
    <vt:vector size="2" baseType="variant">
      <vt:variant>
        <vt:lpstr>Title</vt:lpstr>
      </vt:variant>
      <vt:variant>
        <vt:i4>1</vt:i4>
      </vt:variant>
    </vt:vector>
  </HeadingPairs>
  <TitlesOfParts>
    <vt:vector size="1" baseType="lpstr">
      <vt:lpstr/>
    </vt:vector>
  </TitlesOfParts>
  <Company>HP</Company>
  <LinksUpToDate>false</LinksUpToDate>
  <CharactersWithSpaces>5879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Davit Khachatryan</dc:creator>
  <cp:keywords>https:/mul2.gov.am/tasks/1338440/oneclick?token=35c654b12f399c75465163d2333ec6ab</cp:keywords>
  <dc:description/>
  <cp:lastModifiedBy>Samvel Tashchyan</cp:lastModifiedBy>
  <cp:revision>2</cp:revision>
  <cp:lastPrinted>2022-06-22T05:34:00Z</cp:lastPrinted>
  <dcterms:created xsi:type="dcterms:W3CDTF">2026-06-09T17:41:00Z</dcterms:created>
  <dcterms:modified xsi:type="dcterms:W3CDTF">2026-06-09T17:41:00Z</dcterms:modified>
</cp:coreProperties>
</file>