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56C94" w14:textId="77777777" w:rsidR="002D0F78" w:rsidRPr="00BC4314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BC43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  <w:r w:rsidRPr="00BC4314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</w:p>
    <w:p w14:paraId="247367A6" w14:textId="77777777" w:rsidR="002D0F78" w:rsidRPr="00BC4314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</w:p>
    <w:p w14:paraId="1B19B887" w14:textId="46234F9D" w:rsidR="00641B84" w:rsidRDefault="00641B84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641B84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«ՀԱՅԱՍՏԱՆԻ ՀԱՆՐԱՊԵՏՈՒԹՅԱՆ ԿԱՌԱՎԱՐՈՒԹՅԱՆ 2024 ԹՎԱԿԱՆԻ ՆՈՅԵՄԲԵՐԻ 28-Ի ԹԻՎ 1874-Ա ՈՐՈՇՄԱՆ ՄԵՋ ՓՈՓՈԽՈՒԹՅՈՒՆՆԵՐ ԿԱՏԱՐԵԼՈՒ ՄԱՍԻՆ» </w:t>
      </w:r>
    </w:p>
    <w:p w14:paraId="4862574F" w14:textId="5B31A87D" w:rsidR="002D0F78" w:rsidRPr="00BC4314" w:rsidRDefault="002D0F78" w:rsidP="002D0F7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C43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ՀՀ ԿԱՌԱՎԱՐՈՒԹՅԱՆ ՈՐՈՇՄԱՆ ՆԱԽԱԳԾԻ</w:t>
      </w:r>
    </w:p>
    <w:p w14:paraId="101493EB" w14:textId="7EB8AEFA" w:rsidR="0022227F" w:rsidRPr="00BC4314" w:rsidRDefault="0022227F" w:rsidP="002D0F7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7FBC4577" w14:textId="77777777" w:rsidR="002D0F78" w:rsidRPr="00641B84" w:rsidRDefault="002D0F78" w:rsidP="002D0F7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65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6"/>
        <w:gridCol w:w="4136"/>
      </w:tblGrid>
      <w:tr w:rsidR="0022227F" w:rsidRPr="00BC4314" w14:paraId="1F7A04D2" w14:textId="77777777" w:rsidTr="00FE2CF8">
        <w:trPr>
          <w:tblCellSpacing w:w="0" w:type="dxa"/>
        </w:trPr>
        <w:tc>
          <w:tcPr>
            <w:tcW w:w="6516" w:type="dxa"/>
            <w:vMerge w:val="restart"/>
            <w:shd w:val="clear" w:color="auto" w:fill="D0D0D0"/>
            <w:vAlign w:val="center"/>
            <w:hideMark/>
          </w:tcPr>
          <w:p w14:paraId="74C1E947" w14:textId="3B8275B1" w:rsidR="0022227F" w:rsidRPr="00BC4314" w:rsidRDefault="0022227F" w:rsidP="00641B8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1.  ՀՀ </w:t>
            </w:r>
            <w:r w:rsidR="00C57BB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ֆինանսների</w:t>
            </w: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136" w:type="dxa"/>
            <w:shd w:val="clear" w:color="auto" w:fill="D0CECE" w:themeFill="background2" w:themeFillShade="E6"/>
          </w:tcPr>
          <w:p w14:paraId="4E1F3D28" w14:textId="12241CA9" w:rsidR="0022227F" w:rsidRPr="00641B84" w:rsidRDefault="00C57BB8" w:rsidP="0022227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41B84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17</w:t>
            </w:r>
            <w:r w:rsidR="0022227F" w:rsidRPr="00641B8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641B84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10</w:t>
            </w:r>
            <w:r w:rsidR="0022227F" w:rsidRPr="00641B8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="0022227F" w:rsidRPr="00641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</w:t>
            </w:r>
            <w:r w:rsidRPr="00641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5</w:t>
            </w:r>
            <w:r w:rsidR="0022227F" w:rsidRPr="00641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="0022227F" w:rsidRPr="00641B8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22227F" w:rsidRPr="00BC4314" w14:paraId="71A4E3C8" w14:textId="77777777" w:rsidTr="00FE2CF8">
        <w:trPr>
          <w:trHeight w:val="55"/>
          <w:tblCellSpacing w:w="0" w:type="dxa"/>
        </w:trPr>
        <w:tc>
          <w:tcPr>
            <w:tcW w:w="6516" w:type="dxa"/>
            <w:vMerge/>
            <w:shd w:val="clear" w:color="auto" w:fill="FFFFFF"/>
            <w:vAlign w:val="center"/>
            <w:hideMark/>
          </w:tcPr>
          <w:p w14:paraId="2717A53D" w14:textId="77777777" w:rsidR="0022227F" w:rsidRPr="00BC4314" w:rsidRDefault="0022227F" w:rsidP="0022227F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14:paraId="512ACA6F" w14:textId="79A30A82" w:rsidR="0022227F" w:rsidRPr="00641B84" w:rsidRDefault="00C57BB8" w:rsidP="0022227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41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N</w:t>
            </w:r>
            <w:r w:rsidRPr="00641B8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01/11-1/22957-2025</w:t>
            </w:r>
          </w:p>
        </w:tc>
      </w:tr>
      <w:tr w:rsidR="00C57BB8" w:rsidRPr="00C57BB8" w14:paraId="2A4303BA" w14:textId="02FF5570">
        <w:trPr>
          <w:trHeight w:val="913"/>
          <w:tblCellSpacing w:w="0" w:type="dxa"/>
        </w:trPr>
        <w:tc>
          <w:tcPr>
            <w:tcW w:w="10652" w:type="dxa"/>
            <w:gridSpan w:val="2"/>
            <w:shd w:val="clear" w:color="auto" w:fill="FFFFFF"/>
            <w:vAlign w:val="center"/>
          </w:tcPr>
          <w:p w14:paraId="187D6303" w14:textId="7A28B5A6" w:rsidR="00C57BB8" w:rsidRPr="00641B84" w:rsidRDefault="00C57BB8" w:rsidP="00A975D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41B8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</w:tr>
      <w:tr w:rsidR="0092374E" w:rsidRPr="00BC4314" w14:paraId="09F26414" w14:textId="77777777" w:rsidTr="00FE2CF8">
        <w:trPr>
          <w:tblCellSpacing w:w="0" w:type="dxa"/>
        </w:trPr>
        <w:tc>
          <w:tcPr>
            <w:tcW w:w="6516" w:type="dxa"/>
            <w:vMerge w:val="restart"/>
            <w:shd w:val="clear" w:color="auto" w:fill="D0D0D0"/>
            <w:vAlign w:val="center"/>
            <w:hideMark/>
          </w:tcPr>
          <w:p w14:paraId="67F2C17F" w14:textId="2894D081" w:rsidR="00BF271C" w:rsidRPr="00BC4314" w:rsidRDefault="0092374E" w:rsidP="00A975D8">
            <w:pPr>
              <w:tabs>
                <w:tab w:val="left" w:pos="615"/>
              </w:tabs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2.</w:t>
            </w:r>
            <w:r w:rsidR="00BF271C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9C4D15" w:rsidRPr="00BC43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C4D15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4136" w:type="dxa"/>
            <w:shd w:val="clear" w:color="auto" w:fill="D0CECE" w:themeFill="background2" w:themeFillShade="E6"/>
          </w:tcPr>
          <w:p w14:paraId="66F6178D" w14:textId="1174963E" w:rsidR="00BF271C" w:rsidRPr="00641B84" w:rsidRDefault="00641B84" w:rsidP="00A975D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41B84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10</w:t>
            </w:r>
            <w:r w:rsidR="007D5372" w:rsidRPr="00641B8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641B84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10</w:t>
            </w:r>
            <w:r w:rsidR="007D5372" w:rsidRPr="00641B8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="007D5372" w:rsidRPr="00641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</w:t>
            </w:r>
            <w:r w:rsidRPr="00641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5</w:t>
            </w:r>
            <w:r w:rsidR="00BF271C" w:rsidRPr="00641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="00BF271C" w:rsidRPr="00641B8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2374E" w:rsidRPr="00BC4314" w14:paraId="7313FFD4" w14:textId="77777777" w:rsidTr="00FE2CF8">
        <w:trPr>
          <w:trHeight w:val="55"/>
          <w:tblCellSpacing w:w="0" w:type="dxa"/>
        </w:trPr>
        <w:tc>
          <w:tcPr>
            <w:tcW w:w="6516" w:type="dxa"/>
            <w:vMerge/>
            <w:shd w:val="clear" w:color="auto" w:fill="FFFFFF"/>
            <w:vAlign w:val="center"/>
            <w:hideMark/>
          </w:tcPr>
          <w:p w14:paraId="32F5FD4D" w14:textId="77777777" w:rsidR="00BF271C" w:rsidRPr="00BC4314" w:rsidRDefault="00BF271C" w:rsidP="00A975D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14:paraId="220348FE" w14:textId="700A478A" w:rsidR="00BF271C" w:rsidRPr="00641B84" w:rsidRDefault="00291D25" w:rsidP="00A975D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41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641B84" w:rsidRPr="00641B8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ՍԹ/18737-2025</w:t>
            </w:r>
          </w:p>
        </w:tc>
      </w:tr>
      <w:tr w:rsidR="00641B84" w:rsidRPr="00BC4314" w14:paraId="223E8142" w14:textId="77777777">
        <w:trPr>
          <w:trHeight w:val="913"/>
          <w:tblCellSpacing w:w="0" w:type="dxa"/>
        </w:trPr>
        <w:tc>
          <w:tcPr>
            <w:tcW w:w="10652" w:type="dxa"/>
            <w:gridSpan w:val="2"/>
            <w:shd w:val="clear" w:color="auto" w:fill="FFFFFF"/>
            <w:vAlign w:val="center"/>
          </w:tcPr>
          <w:p w14:paraId="0403D63C" w14:textId="7DB47474" w:rsidR="00641B84" w:rsidRPr="00BC4314" w:rsidRDefault="00641B84" w:rsidP="00641B8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</w:t>
            </w:r>
            <w:r w:rsidRPr="00C57BB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</w:t>
            </w:r>
          </w:p>
        </w:tc>
      </w:tr>
      <w:tr w:rsidR="001C0460" w:rsidRPr="00BC4314" w14:paraId="76EDFCB1" w14:textId="77777777" w:rsidTr="00FE2CF8">
        <w:trPr>
          <w:tblCellSpacing w:w="0" w:type="dxa"/>
        </w:trPr>
        <w:tc>
          <w:tcPr>
            <w:tcW w:w="6516" w:type="dxa"/>
            <w:vMerge w:val="restart"/>
            <w:shd w:val="clear" w:color="auto" w:fill="D0D0D0"/>
            <w:vAlign w:val="center"/>
            <w:hideMark/>
          </w:tcPr>
          <w:p w14:paraId="180C449A" w14:textId="073CB5A0" w:rsidR="001C0460" w:rsidRPr="00BC4314" w:rsidRDefault="001C0460" w:rsidP="00A975D8">
            <w:pPr>
              <w:tabs>
                <w:tab w:val="left" w:pos="615"/>
              </w:tabs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3.  ՀՀ </w:t>
            </w:r>
            <w:r w:rsidR="00641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ՏԿԵՆ ջրային կոմիտե </w:t>
            </w:r>
          </w:p>
        </w:tc>
        <w:tc>
          <w:tcPr>
            <w:tcW w:w="4136" w:type="dxa"/>
            <w:shd w:val="clear" w:color="auto" w:fill="D0CECE" w:themeFill="background2" w:themeFillShade="E6"/>
          </w:tcPr>
          <w:p w14:paraId="29B09918" w14:textId="569FB153" w:rsidR="001C0460" w:rsidRPr="00E43493" w:rsidRDefault="00E43493" w:rsidP="00A975D8">
            <w:pPr>
              <w:spacing w:after="0" w:line="276" w:lineRule="auto"/>
              <w:jc w:val="center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  <w:r w:rsidRPr="00E43493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05</w:t>
            </w:r>
            <w:r w:rsidR="00A975D8" w:rsidRPr="00E43493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E43493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03</w:t>
            </w:r>
            <w:r w:rsidR="00A975D8" w:rsidRPr="00E43493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="00A975D8" w:rsidRPr="00E43493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2026թ</w:t>
            </w:r>
            <w:r w:rsidR="00A975D8" w:rsidRPr="00E43493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1C0460" w:rsidRPr="00BC4314" w14:paraId="2F618BDD" w14:textId="77777777" w:rsidTr="00FE2CF8">
        <w:trPr>
          <w:trHeight w:val="55"/>
          <w:tblCellSpacing w:w="0" w:type="dxa"/>
        </w:trPr>
        <w:tc>
          <w:tcPr>
            <w:tcW w:w="6516" w:type="dxa"/>
            <w:vMerge/>
            <w:shd w:val="clear" w:color="auto" w:fill="FFFFFF"/>
            <w:vAlign w:val="center"/>
            <w:hideMark/>
          </w:tcPr>
          <w:p w14:paraId="2303FD60" w14:textId="77777777" w:rsidR="001C0460" w:rsidRPr="00BC4314" w:rsidRDefault="001C0460" w:rsidP="00A975D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14:paraId="6B1C1514" w14:textId="5881FE94" w:rsidR="001C0460" w:rsidRPr="00E43493" w:rsidRDefault="00E43493" w:rsidP="00E4349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434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N </w:t>
            </w:r>
            <w:r w:rsidRPr="00E43493">
              <w:rPr>
                <w:rFonts w:ascii="GHEA Grapalat" w:eastAsia="Times New Roman" w:hAnsi="GHEA Grapalat" w:cs="Times New Roman"/>
                <w:sz w:val="24"/>
                <w:szCs w:val="24"/>
              </w:rPr>
              <w:t>01/15/1168-2026</w:t>
            </w:r>
          </w:p>
        </w:tc>
      </w:tr>
      <w:tr w:rsidR="00A975D8" w:rsidRPr="00C112D9" w14:paraId="02D13E32" w14:textId="77777777" w:rsidTr="00A975D8">
        <w:trPr>
          <w:trHeight w:val="913"/>
          <w:tblCellSpacing w:w="0" w:type="dxa"/>
        </w:trPr>
        <w:tc>
          <w:tcPr>
            <w:tcW w:w="6516" w:type="dxa"/>
            <w:shd w:val="clear" w:color="auto" w:fill="FFFFFF"/>
            <w:vAlign w:val="center"/>
          </w:tcPr>
          <w:p w14:paraId="0821D171" w14:textId="539CCFAB" w:rsidR="00A975D8" w:rsidRPr="00A975D8" w:rsidRDefault="00641B84" w:rsidP="00641B84">
            <w:pPr>
              <w:spacing w:after="0" w:line="360" w:lineRule="auto"/>
              <w:ind w:firstLine="426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ՀՀ ՏԿԵՆ ջրային կոմիտեի կողմից ներկայացվել է նախագծի խմբագրված տարբերակը</w:t>
            </w:r>
          </w:p>
        </w:tc>
        <w:tc>
          <w:tcPr>
            <w:tcW w:w="4136" w:type="dxa"/>
            <w:shd w:val="clear" w:color="auto" w:fill="FFFFFF"/>
            <w:vAlign w:val="center"/>
          </w:tcPr>
          <w:p w14:paraId="6060F62E" w14:textId="618763E4" w:rsidR="00A975D8" w:rsidRPr="004D6DD5" w:rsidRDefault="00E43493" w:rsidP="00A975D8">
            <w:pPr>
              <w:spacing w:line="360" w:lineRule="auto"/>
              <w:ind w:left="127" w:right="30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ՏԿԵՆ պետական գույքի կառավարման կոմիտեն լրամշակել և կրկին ներկայաց</w:t>
            </w:r>
            <w:r w:rsidR="004D6DD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վել է համաձայնեցման</w:t>
            </w:r>
          </w:p>
        </w:tc>
      </w:tr>
      <w:tr w:rsidR="004D6DD5" w:rsidRPr="00C57BB8" w14:paraId="7BA27BBF" w14:textId="77777777" w:rsidTr="004D6DD5">
        <w:trPr>
          <w:trHeight w:val="458"/>
          <w:tblCellSpacing w:w="0" w:type="dxa"/>
        </w:trPr>
        <w:tc>
          <w:tcPr>
            <w:tcW w:w="6516" w:type="dxa"/>
            <w:vMerge w:val="restart"/>
            <w:shd w:val="clear" w:color="auto" w:fill="D0D0D0"/>
            <w:vAlign w:val="center"/>
          </w:tcPr>
          <w:p w14:paraId="15BD3BAC" w14:textId="7D2C8B24" w:rsidR="004D6DD5" w:rsidRDefault="00C112D9" w:rsidP="004D6DD5">
            <w:pPr>
              <w:spacing w:after="0" w:line="360" w:lineRule="auto"/>
              <w:ind w:firstLine="42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3</w:t>
            </w:r>
            <w:r w:rsidR="004D6DD5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</w:t>
            </w:r>
            <w:r w:rsidR="004D6DD5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ՀՀ </w:t>
            </w:r>
            <w:r w:rsidR="004D6DD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ՏԿԵՆ ջրային կոմիտե </w:t>
            </w:r>
          </w:p>
        </w:tc>
        <w:tc>
          <w:tcPr>
            <w:tcW w:w="4136" w:type="dxa"/>
            <w:shd w:val="clear" w:color="auto" w:fill="D0CECE" w:themeFill="background2" w:themeFillShade="E6"/>
          </w:tcPr>
          <w:p w14:paraId="17A6F8C6" w14:textId="0A425EAF" w:rsidR="004D6DD5" w:rsidRPr="004D6DD5" w:rsidRDefault="004D6DD5" w:rsidP="004D6DD5">
            <w:pPr>
              <w:spacing w:line="360" w:lineRule="auto"/>
              <w:ind w:left="127" w:right="30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D6DD5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18</w:t>
            </w:r>
            <w:r w:rsidRPr="004D6DD5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4D6DD5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04</w:t>
            </w:r>
            <w:r w:rsidRPr="004D6DD5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4D6DD5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2026թ</w:t>
            </w:r>
            <w:r w:rsidRPr="004D6DD5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4D6DD5" w:rsidRPr="00C57BB8" w14:paraId="1A797EC8" w14:textId="77777777" w:rsidTr="004D6DD5">
        <w:trPr>
          <w:trHeight w:val="457"/>
          <w:tblCellSpacing w:w="0" w:type="dxa"/>
        </w:trPr>
        <w:tc>
          <w:tcPr>
            <w:tcW w:w="6516" w:type="dxa"/>
            <w:vMerge/>
            <w:shd w:val="clear" w:color="auto" w:fill="D0D0D0"/>
            <w:vAlign w:val="center"/>
          </w:tcPr>
          <w:p w14:paraId="1AFA1C2F" w14:textId="77777777" w:rsidR="004D6DD5" w:rsidRDefault="004D6DD5" w:rsidP="004D6DD5">
            <w:pPr>
              <w:spacing w:after="0" w:line="360" w:lineRule="auto"/>
              <w:ind w:firstLine="426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14:paraId="0817F75E" w14:textId="7405C7DE" w:rsidR="004D6DD5" w:rsidRPr="004D6DD5" w:rsidRDefault="004D6DD5" w:rsidP="004D6DD5">
            <w:pPr>
              <w:spacing w:line="360" w:lineRule="auto"/>
              <w:ind w:left="127" w:right="303"/>
              <w:jc w:val="center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  <w:r w:rsidRPr="004D6DD5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N 01/15/2308-2026</w:t>
            </w:r>
          </w:p>
        </w:tc>
      </w:tr>
      <w:tr w:rsidR="004D6DD5" w:rsidRPr="00C112D9" w14:paraId="1A55C89A" w14:textId="77777777" w:rsidTr="00A975D8">
        <w:trPr>
          <w:trHeight w:val="913"/>
          <w:tblCellSpacing w:w="0" w:type="dxa"/>
        </w:trPr>
        <w:tc>
          <w:tcPr>
            <w:tcW w:w="6516" w:type="dxa"/>
            <w:shd w:val="clear" w:color="auto" w:fill="FFFFFF"/>
            <w:vAlign w:val="center"/>
          </w:tcPr>
          <w:p w14:paraId="028D7740" w14:textId="77777777" w:rsidR="004D6DD5" w:rsidRPr="004D6DD5" w:rsidRDefault="004D6DD5" w:rsidP="004D6DD5">
            <w:pPr>
              <w:spacing w:after="0" w:line="360" w:lineRule="auto"/>
              <w:ind w:firstLine="42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  <w:r w:rsidRPr="004D6DD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Ի պատասխան 2026 թվականի մարտի 5-ի Ձեր N ԴԽ//10030-2026 գրության՝ հայտնում ենք, որ «Հայաստանի Հանրապետության կառավարության 2024 թվականի նոյեմբերի 28-ի թիվ 1874-Ա որոշման մեջ փոփոխություններ և լրացումներ կատարելու մասին» ՀՀ կառավարության որոշման նախագիծն (այսուհետ՝ Նախագիծ) ուսումնասիրվել է «Ջրառ» ՓԲԸ-ի կողմից։</w:t>
            </w:r>
          </w:p>
          <w:p w14:paraId="08249683" w14:textId="77777777" w:rsidR="004D6DD5" w:rsidRPr="004D6DD5" w:rsidRDefault="004D6DD5" w:rsidP="004D6DD5">
            <w:pPr>
              <w:spacing w:after="0" w:line="360" w:lineRule="auto"/>
              <w:ind w:firstLine="42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  <w:r w:rsidRPr="004D6DD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lastRenderedPageBreak/>
              <w:t xml:space="preserve">Հայտնում ենք նաև, որ լրացուցիչ չափագրման արդյունքում հստակեցվել է Նախագծի 2-րդ կետում նշված 256.6 քառ.մետր մակերեսը։ </w:t>
            </w:r>
          </w:p>
          <w:p w14:paraId="37A4FC65" w14:textId="62F08911" w:rsidR="004D6DD5" w:rsidRDefault="004D6DD5" w:rsidP="00910D29">
            <w:pPr>
              <w:spacing w:after="0" w:line="360" w:lineRule="auto"/>
              <w:ind w:firstLine="42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  <w:r w:rsidRPr="004D6DD5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Ելնելով վերոգրյալից՝ առաջարկվում է Նախագծի 2-րդ կետում «256.6 քառ. մետր» բառերը փոխարինել «342.20 քառ. մետր» բառերով։</w:t>
            </w:r>
          </w:p>
        </w:tc>
        <w:tc>
          <w:tcPr>
            <w:tcW w:w="4136" w:type="dxa"/>
            <w:shd w:val="clear" w:color="auto" w:fill="FFFFFF"/>
            <w:vAlign w:val="center"/>
          </w:tcPr>
          <w:p w14:paraId="4F736E28" w14:textId="58AFE364" w:rsidR="004D6DD5" w:rsidRDefault="004D6DD5" w:rsidP="00A975D8">
            <w:pPr>
              <w:spacing w:line="360" w:lineRule="auto"/>
              <w:ind w:left="127" w:right="30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Ընդունվել է, իրականացվել է մակերեսների փոփոխություն</w:t>
            </w:r>
          </w:p>
        </w:tc>
      </w:tr>
      <w:tr w:rsidR="006874EF" w:rsidRPr="00C112D9" w14:paraId="5C7305A9" w14:textId="77777777" w:rsidTr="006874EF">
        <w:trPr>
          <w:trHeight w:val="539"/>
          <w:tblCellSpacing w:w="0" w:type="dxa"/>
        </w:trPr>
        <w:tc>
          <w:tcPr>
            <w:tcW w:w="6516" w:type="dxa"/>
            <w:vMerge w:val="restart"/>
            <w:shd w:val="clear" w:color="auto" w:fill="D0D0D0"/>
            <w:vAlign w:val="center"/>
          </w:tcPr>
          <w:p w14:paraId="28A846E5" w14:textId="0D4519EC" w:rsidR="006874EF" w:rsidRPr="00FD5DA8" w:rsidRDefault="006874EF" w:rsidP="00FD5DA8">
            <w:pPr>
              <w:spacing w:line="240" w:lineRule="auto"/>
              <w:ind w:firstLine="426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4</w:t>
            </w: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.  </w:t>
            </w:r>
            <w:r w:rsidRPr="00FD5DA8">
              <w:rPr>
                <w:rFonts w:ascii="GHEA Grapalat" w:eastAsiaTheme="minorEastAsia" w:hAnsi="GHEA Grapalat" w:cs="Arial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FD5DA8">
              <w:rPr>
                <w:rFonts w:ascii="GHEA Grapalat" w:eastAsiaTheme="minorEastAsia" w:hAnsi="GHEA Grapalat" w:cs="Arial"/>
                <w:bCs/>
                <w:iCs/>
                <w:sz w:val="24"/>
                <w:szCs w:val="24"/>
                <w:lang w:val="hy-AM"/>
              </w:rPr>
              <w:t>ՀՀ վ</w:t>
            </w:r>
            <w:r w:rsidRPr="00FD5DA8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արչապետի աշխատակազմի տարածքային զարգացման և շրջակա միջավայրի հարցերի վարչություն</w:t>
            </w:r>
          </w:p>
          <w:p w14:paraId="5C46083E" w14:textId="5AB49189" w:rsidR="006874EF" w:rsidRPr="00FD5DA8" w:rsidRDefault="006874EF" w:rsidP="00FD5DA8">
            <w:pPr>
              <w:spacing w:after="0" w:line="360" w:lineRule="auto"/>
              <w:ind w:firstLine="42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14:paraId="05B71A27" w14:textId="731F4B44" w:rsidR="006874EF" w:rsidRPr="006874EF" w:rsidRDefault="006874EF" w:rsidP="00FD5DA8">
            <w:pPr>
              <w:spacing w:line="360" w:lineRule="auto"/>
              <w:ind w:left="127" w:right="30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874EF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21</w:t>
            </w:r>
            <w:r w:rsidRPr="006874EF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6874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  <w:r w:rsidRPr="006874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</w:t>
            </w:r>
            <w:r w:rsidRPr="006874EF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6874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2026թ</w:t>
            </w:r>
            <w:r w:rsidRPr="006874EF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6874EF" w:rsidRPr="00C112D9" w14:paraId="208FF503" w14:textId="77777777" w:rsidTr="006874EF">
        <w:trPr>
          <w:trHeight w:val="538"/>
          <w:tblCellSpacing w:w="0" w:type="dxa"/>
        </w:trPr>
        <w:tc>
          <w:tcPr>
            <w:tcW w:w="6516" w:type="dxa"/>
            <w:vMerge/>
            <w:shd w:val="clear" w:color="auto" w:fill="D0D0D0"/>
            <w:vAlign w:val="center"/>
          </w:tcPr>
          <w:p w14:paraId="59940FF3" w14:textId="77777777" w:rsidR="006874EF" w:rsidRDefault="006874EF" w:rsidP="00FD5DA8">
            <w:pPr>
              <w:spacing w:line="240" w:lineRule="auto"/>
              <w:ind w:firstLine="426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14:paraId="2034B1A6" w14:textId="4AEBB1CF" w:rsidR="006874EF" w:rsidRPr="006874EF" w:rsidRDefault="006874EF" w:rsidP="00FD5DA8">
            <w:pPr>
              <w:spacing w:line="360" w:lineRule="auto"/>
              <w:ind w:left="127" w:right="303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6874EF">
              <w:rPr>
                <w:rFonts w:ascii="GHEA Grapalat" w:hAnsi="GHEA Grapalat"/>
                <w:bCs/>
                <w:sz w:val="24"/>
                <w:szCs w:val="24"/>
              </w:rPr>
              <w:t>02/16.3/17302-2026</w:t>
            </w:r>
          </w:p>
        </w:tc>
      </w:tr>
      <w:tr w:rsidR="00FD5DA8" w:rsidRPr="00C112D9" w14:paraId="7C21F076" w14:textId="77777777" w:rsidTr="006874EF">
        <w:trPr>
          <w:trHeight w:val="457"/>
          <w:tblCellSpacing w:w="0" w:type="dxa"/>
        </w:trPr>
        <w:tc>
          <w:tcPr>
            <w:tcW w:w="6516" w:type="dxa"/>
            <w:shd w:val="clear" w:color="auto" w:fill="FFFFFF" w:themeFill="background1"/>
            <w:vAlign w:val="center"/>
          </w:tcPr>
          <w:p w14:paraId="64D6B623" w14:textId="77777777" w:rsidR="00866D6D" w:rsidRDefault="00FD5DA8" w:rsidP="00FD5DA8">
            <w:pPr>
              <w:spacing w:after="0" w:line="360" w:lineRule="auto"/>
              <w:ind w:firstLine="426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Նախագծի 2-րդ կետով սահմանվում է, որ «Հայաստանի Հանրապետության տարածքային կառավարման և ենթակառուցվածքների նախարարության ջրային կոմիտեին ամրացված պետական սեփականություն հանդիսացող Երևան քաղաքի Վարդանանց փակուղի N 8 հասցեում գտնվող շենքի (</w:t>
            </w:r>
            <w:r w:rsidRPr="00FD5DA8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u w:val="single"/>
                <w:lang w:val="hy-AM"/>
              </w:rPr>
              <w:t>վկայական N 09112012-01-1191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) 8-րդ հարկից 342</w:t>
            </w:r>
            <w:r w:rsidRPr="00FD5DA8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20 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քառ</w:t>
            </w:r>
            <w:r w:rsidRPr="00FD5DA8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մետր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մակերեսով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տարածքն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(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այսուհետ՝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Տարածք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) 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անհատույց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օգտագործման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իրավունքով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ամրացնել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«Ջրառ»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փակ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բաժնետիրական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ընկերությանը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(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այսուհետ՝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Ընկերություն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)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»։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FD5DA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Մինչդեռ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, 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u w:val="single"/>
                <w:lang w:val="hy-AM"/>
              </w:rPr>
              <w:t>նշված վկայականը, ինչպես նաև  Տարածքի համապատասխան վկայականը բացակայում են նախագծի փաթեթից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: </w:t>
            </w:r>
          </w:p>
          <w:p w14:paraId="04E78942" w14:textId="729F5041" w:rsidR="00FD5DA8" w:rsidRPr="00FD5DA8" w:rsidRDefault="00FD5DA8" w:rsidP="00FD5DA8">
            <w:pPr>
              <w:spacing w:after="0" w:line="360" w:lineRule="auto"/>
              <w:ind w:firstLine="426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Բացի այդ, 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u w:val="single"/>
                <w:lang w:val="hy-AM"/>
              </w:rPr>
              <w:t>նախագծի փաթեթին կցված N 29042025-01-0189 վկայականի համաձայն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՝  Երևան, Կենտրոն Վարդանանց փողոց փակուղի 8 հասցեի 759.5 քմ տարածքը անհատույց օգտագործման իրավունքով ամրացված է Ընկերությանը, որի պարագայում լրացուցիչ պարզաբանման կարիք ունի նախագծի հիմնավորման մեջ նշված այն հանգամանքը, որ գործող որոշման 3-րդ կետի 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 xml:space="preserve">համաձայն՝ 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u w:val="single"/>
                <w:lang w:val="hy-AM"/>
              </w:rPr>
              <w:t>Ընկերությանն անհատույց օգտագործման իրավունքով տրամադրված պայմանագրերը լուծված են</w:t>
            </w:r>
            <w:r w:rsidRPr="00FD5DA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։</w:t>
            </w:r>
          </w:p>
          <w:p w14:paraId="5147DC06" w14:textId="77777777" w:rsidR="00FD5DA8" w:rsidRPr="00FD5DA8" w:rsidRDefault="00FD5DA8" w:rsidP="00FD5DA8">
            <w:pPr>
              <w:spacing w:after="0" w:line="360" w:lineRule="auto"/>
              <w:ind w:firstLine="426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FFFFFF" w:themeFill="background1"/>
            <w:vAlign w:val="center"/>
          </w:tcPr>
          <w:p w14:paraId="6CE5F7E6" w14:textId="46C29F82" w:rsidR="00FD5DA8" w:rsidRDefault="00FD5DA8" w:rsidP="00866D6D">
            <w:pPr>
              <w:spacing w:line="276" w:lineRule="auto"/>
              <w:ind w:left="127" w:right="303"/>
              <w:jc w:val="center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lastRenderedPageBreak/>
              <w:t>Ընդունվել է,</w:t>
            </w:r>
            <w:r w:rsidR="00866D6D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 xml:space="preserve"> նախագծին կցված օգտագործման իրավունքի վկայականը հանվել է,  փոխարենը կցվել </w:t>
            </w:r>
            <w:r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 xml:space="preserve"> համապատասխան վկայականը և </w:t>
            </w:r>
            <w:r w:rsidR="00866D6D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հատակագիծը։</w:t>
            </w:r>
          </w:p>
          <w:p w14:paraId="4CD0AA4B" w14:textId="5506349B" w:rsidR="00866D6D" w:rsidRPr="00866D6D" w:rsidRDefault="00866D6D" w:rsidP="006874EF">
            <w:pPr>
              <w:spacing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</w:tc>
      </w:tr>
      <w:tr w:rsidR="006874EF" w:rsidRPr="00C112D9" w14:paraId="2A7CFA53" w14:textId="77777777" w:rsidTr="00FE69B5">
        <w:trPr>
          <w:trHeight w:val="489"/>
          <w:tblCellSpacing w:w="0" w:type="dxa"/>
        </w:trPr>
        <w:tc>
          <w:tcPr>
            <w:tcW w:w="6516" w:type="dxa"/>
            <w:vMerge w:val="restart"/>
            <w:shd w:val="clear" w:color="auto" w:fill="D0CECE" w:themeFill="background2" w:themeFillShade="E6"/>
            <w:vAlign w:val="center"/>
          </w:tcPr>
          <w:p w14:paraId="58DBA812" w14:textId="333F9D5E" w:rsidR="006874EF" w:rsidRPr="00796297" w:rsidRDefault="006874EF" w:rsidP="00FE69B5">
            <w:pPr>
              <w:shd w:val="clear" w:color="auto" w:fill="D0CECE" w:themeFill="background2" w:themeFillShade="E6"/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5</w:t>
            </w: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.  </w:t>
            </w:r>
            <w:r w:rsidRPr="00FD5DA8">
              <w:rPr>
                <w:rFonts w:ascii="GHEA Grapalat" w:eastAsiaTheme="minorEastAsia" w:hAnsi="GHEA Grapalat" w:cs="Arial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FD5DA8">
              <w:rPr>
                <w:rFonts w:ascii="GHEA Grapalat" w:eastAsiaTheme="minorEastAsia" w:hAnsi="GHEA Grapalat" w:cs="Arial"/>
                <w:bCs/>
                <w:iCs/>
                <w:sz w:val="24"/>
                <w:szCs w:val="24"/>
                <w:lang w:val="hy-AM"/>
              </w:rPr>
              <w:t xml:space="preserve">ՀՀ </w:t>
            </w:r>
            <w:r w:rsidRPr="00796297">
              <w:rPr>
                <w:rFonts w:ascii="GHEA Grapalat" w:eastAsiaTheme="minorEastAsia" w:hAnsi="GHEA Grapalat" w:cs="Arial"/>
                <w:bCs/>
                <w:iCs/>
                <w:sz w:val="24"/>
                <w:szCs w:val="24"/>
                <w:lang w:val="hy-AM"/>
              </w:rPr>
              <w:t>վ</w:t>
            </w:r>
            <w:r w:rsidRPr="00796297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արչապետի աշխատակազմի </w:t>
            </w:r>
            <w:r w:rsidRPr="00FE69B5">
              <w:rPr>
                <w:rFonts w:ascii="GHEA Grapalat" w:hAnsi="GHEA Grapalat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իրավաբանական վարչություն</w:t>
            </w:r>
          </w:p>
          <w:p w14:paraId="44A1B291" w14:textId="77777777" w:rsidR="006874EF" w:rsidRDefault="006874EF" w:rsidP="006874EF">
            <w:pPr>
              <w:spacing w:after="0" w:line="360" w:lineRule="auto"/>
              <w:ind w:firstLine="426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14:paraId="0A4C4197" w14:textId="0A834BD1" w:rsidR="006874EF" w:rsidRPr="004D6DD5" w:rsidRDefault="006874EF" w:rsidP="006874EF">
            <w:pPr>
              <w:spacing w:line="360" w:lineRule="auto"/>
              <w:ind w:left="127" w:right="303"/>
              <w:jc w:val="center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  <w:r w:rsidRPr="006874EF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21</w:t>
            </w:r>
            <w:r w:rsidRPr="006874EF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6874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05</w:t>
            </w:r>
            <w:r w:rsidRPr="006874EF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6874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2026թ</w:t>
            </w:r>
            <w:r w:rsidRPr="006874EF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6874EF" w:rsidRPr="00C112D9" w14:paraId="10042B65" w14:textId="77777777" w:rsidTr="00FE69B5">
        <w:trPr>
          <w:trHeight w:val="488"/>
          <w:tblCellSpacing w:w="0" w:type="dxa"/>
        </w:trPr>
        <w:tc>
          <w:tcPr>
            <w:tcW w:w="6516" w:type="dxa"/>
            <w:vMerge/>
            <w:shd w:val="clear" w:color="auto" w:fill="D0CECE" w:themeFill="background2" w:themeFillShade="E6"/>
            <w:vAlign w:val="center"/>
          </w:tcPr>
          <w:p w14:paraId="1C60D1CA" w14:textId="77777777" w:rsidR="006874EF" w:rsidRDefault="006874EF" w:rsidP="006874EF">
            <w:pPr>
              <w:shd w:val="clear" w:color="auto" w:fill="AEAAAA" w:themeFill="background2" w:themeFillShade="BF"/>
              <w:spacing w:after="0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14:paraId="495D0135" w14:textId="6A003D95" w:rsidR="006874EF" w:rsidRPr="004D6DD5" w:rsidRDefault="006874EF" w:rsidP="006874EF">
            <w:pPr>
              <w:spacing w:line="360" w:lineRule="auto"/>
              <w:ind w:left="127" w:right="303"/>
              <w:jc w:val="center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  <w:r w:rsidRPr="006874EF">
              <w:rPr>
                <w:rFonts w:ascii="GHEA Grapalat" w:hAnsi="GHEA Grapalat"/>
                <w:bCs/>
                <w:sz w:val="24"/>
                <w:szCs w:val="24"/>
              </w:rPr>
              <w:t>02/16.3/17302-2026</w:t>
            </w:r>
          </w:p>
        </w:tc>
      </w:tr>
      <w:tr w:rsidR="00796297" w:rsidRPr="00C112D9" w14:paraId="0E407C0F" w14:textId="77777777" w:rsidTr="00796297">
        <w:trPr>
          <w:trHeight w:val="457"/>
          <w:tblCellSpacing w:w="0" w:type="dxa"/>
        </w:trPr>
        <w:tc>
          <w:tcPr>
            <w:tcW w:w="6516" w:type="dxa"/>
            <w:vAlign w:val="center"/>
          </w:tcPr>
          <w:p w14:paraId="324AD2C0" w14:textId="56B012F2" w:rsidR="00796297" w:rsidRDefault="00796297" w:rsidP="00541D67">
            <w:pPr>
              <w:shd w:val="clear" w:color="auto" w:fill="FFFFFF" w:themeFill="background1"/>
              <w:spacing w:after="0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796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Ներկայացված նախագիծն անհրաժեշտ է համապատասխանեցնել ՀՀ կառավարության 2023 թվականի</w:t>
            </w:r>
            <w:r w:rsidRPr="00796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796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ապրիլի 21-ի</w:t>
            </w:r>
            <w:r w:rsidRPr="00796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N</w:t>
            </w:r>
            <w:r w:rsidRPr="00796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595</w:t>
            </w:r>
            <w:r w:rsidRPr="00796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-Ն որոշման 1-ին հավելվածով հաստատված</w:t>
            </w:r>
            <w:r w:rsidRPr="00796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՝</w:t>
            </w:r>
            <w:r w:rsidRPr="00796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796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պետական գույքի անհատույց օգտագործման տրամադրման կարգի 17-րդ կետի 2-րդ, 4-րդ և 6-րդ ենթակետերով սահմանված պահանջներին:</w:t>
            </w:r>
          </w:p>
        </w:tc>
        <w:tc>
          <w:tcPr>
            <w:tcW w:w="4136" w:type="dxa"/>
            <w:shd w:val="clear" w:color="auto" w:fill="FFFFFF" w:themeFill="background1"/>
          </w:tcPr>
          <w:p w14:paraId="685BAD55" w14:textId="01207137" w:rsidR="00796297" w:rsidRDefault="00796297" w:rsidP="00796297">
            <w:pPr>
              <w:spacing w:line="360" w:lineRule="auto"/>
              <w:ind w:left="127" w:right="303"/>
              <w:jc w:val="center"/>
              <w:rPr>
                <w:rFonts w:ascii="GHEA Grapalat" w:eastAsia="MS Mincho" w:hAnsi="GHEA Grapalat" w:cs="Sylfaen"/>
                <w:bCs/>
                <w:sz w:val="24"/>
                <w:szCs w:val="24"/>
                <w:lang w:val="hy-AM"/>
              </w:rPr>
            </w:pPr>
            <w:r w:rsidRPr="00796297">
              <w:rPr>
                <w:rFonts w:ascii="GHEA Grapalat" w:eastAsia="MS Mincho" w:hAnsi="GHEA Grapalat" w:cs="Sylfaen"/>
                <w:bCs/>
                <w:sz w:val="24"/>
                <w:szCs w:val="24"/>
                <w:lang w:val="hy-AM"/>
              </w:rPr>
              <w:t xml:space="preserve">ՀՀ կառավարության 2023 թվականի ապրիլի 21-ի N 595-Ն որոշման 1-ին հավելվածի 17-րդ կետի 2-րդ ենթակետը քննարկվել է՝ հաշվի առնելով հետևյալը. տարածքը, որը նախատեսվում է անհատույց օգտագործման իրավունքով տրամադրել, հանդիսանում է բազմահարկ շենքի մասը, և չափագրողի կողմից չափագրված տարածքի հողամասի բաժնային մաս չի հաշվարկվել: </w:t>
            </w:r>
            <w:r>
              <w:rPr>
                <w:rFonts w:ascii="GHEA Grapalat" w:eastAsia="MS Mincho" w:hAnsi="GHEA Grapalat" w:cs="Sylfaen"/>
                <w:bCs/>
                <w:sz w:val="24"/>
                <w:szCs w:val="24"/>
                <w:lang w:val="hy-AM"/>
              </w:rPr>
              <w:t>Ա</w:t>
            </w:r>
            <w:r w:rsidRPr="00796297">
              <w:rPr>
                <w:rFonts w:ascii="GHEA Grapalat" w:eastAsia="MS Mincho" w:hAnsi="GHEA Grapalat" w:cs="Sylfaen"/>
                <w:bCs/>
                <w:sz w:val="24"/>
                <w:szCs w:val="24"/>
                <w:lang w:val="hy-AM"/>
              </w:rPr>
              <w:t xml:space="preserve">րդյունքում </w:t>
            </w:r>
            <w:r w:rsidR="00541D67">
              <w:rPr>
                <w:rFonts w:ascii="GHEA Grapalat" w:eastAsia="MS Mincho" w:hAnsi="GHEA Grapalat" w:cs="Sylfaen"/>
                <w:bCs/>
                <w:sz w:val="24"/>
                <w:szCs w:val="24"/>
                <w:lang w:val="hy-AM"/>
              </w:rPr>
              <w:t xml:space="preserve">նախագծով </w:t>
            </w:r>
            <w:r w:rsidRPr="00796297">
              <w:rPr>
                <w:rFonts w:ascii="GHEA Grapalat" w:eastAsia="MS Mincho" w:hAnsi="GHEA Grapalat" w:cs="Sylfaen"/>
                <w:bCs/>
                <w:sz w:val="24"/>
                <w:szCs w:val="24"/>
                <w:lang w:val="hy-AM"/>
              </w:rPr>
              <w:t>առաջարկվում է անհատույց օգտագործման իրավունքով տրամադրել միայն շենքի մասը՝ առանց հողամասի:</w:t>
            </w:r>
          </w:p>
          <w:p w14:paraId="20157AA9" w14:textId="68C2C8F8" w:rsidR="00796297" w:rsidRDefault="00796297" w:rsidP="00796297">
            <w:pPr>
              <w:spacing w:line="360" w:lineRule="auto"/>
              <w:ind w:left="127" w:right="303"/>
              <w:jc w:val="center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4-րդ ենթակետը՝ ընդունվել է</w:t>
            </w:r>
            <w:r w:rsidR="00541D67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 xml:space="preserve">, </w:t>
            </w:r>
            <w:r w:rsidR="00541D67" w:rsidRPr="00541D67">
              <w:rPr>
                <w:rFonts w:ascii="Arial" w:hAnsi="Arial" w:cs="Arial"/>
                <w:color w:val="333333"/>
                <w:shd w:val="clear" w:color="auto" w:fill="FFFFFF"/>
                <w:lang w:val="hy-AM"/>
              </w:rPr>
              <w:t xml:space="preserve"> </w:t>
            </w:r>
            <w:r w:rsidR="00541D67" w:rsidRPr="00541D67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անհատույց օգտագործման տրամադրման ժամկետ</w:t>
            </w:r>
            <w:r w:rsidR="00541D67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ը ներառվել է</w:t>
            </w:r>
            <w:r w:rsidR="00541D67" w:rsidRPr="00541D67">
              <w:rPr>
                <w:rFonts w:ascii="Calibri" w:eastAsia="MS Mincho" w:hAnsi="Calibri" w:cs="Calibri"/>
                <w:bCs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։</w:t>
            </w:r>
          </w:p>
          <w:p w14:paraId="7B83E6F7" w14:textId="524616CD" w:rsidR="00796297" w:rsidRPr="00541D67" w:rsidRDefault="00796297" w:rsidP="00796297">
            <w:pPr>
              <w:spacing w:line="360" w:lineRule="auto"/>
              <w:ind w:left="127" w:right="303"/>
              <w:jc w:val="center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lastRenderedPageBreak/>
              <w:t>6-րդ ենթակետը՝ ընդունվել</w:t>
            </w:r>
            <w:r w:rsidR="00541D67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 xml:space="preserve">, ՓԲԸ-ի </w:t>
            </w:r>
            <w:r w:rsidR="00541D67" w:rsidRPr="00541D67">
              <w:rPr>
                <w:rFonts w:ascii="Arial" w:hAnsi="Arial" w:cs="Arial"/>
                <w:color w:val="333333"/>
                <w:shd w:val="clear" w:color="auto" w:fill="FFFFFF"/>
                <w:lang w:val="hy-AM"/>
              </w:rPr>
              <w:t xml:space="preserve"> </w:t>
            </w:r>
            <w:r w:rsidR="00541D67" w:rsidRPr="00541D67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պետական գրանցման</w:t>
            </w:r>
            <w:r w:rsidR="00541D67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 xml:space="preserve"> համարը ներառվել է։</w:t>
            </w:r>
          </w:p>
        </w:tc>
      </w:tr>
    </w:tbl>
    <w:p w14:paraId="52F18310" w14:textId="77777777" w:rsidR="00F12C76" w:rsidRPr="00BC4314" w:rsidRDefault="00F12C76" w:rsidP="00FE2CF8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BC4314" w:rsidSect="002D0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78"/>
    <w:rsid w:val="00023EC5"/>
    <w:rsid w:val="0006553B"/>
    <w:rsid w:val="0006569D"/>
    <w:rsid w:val="00074CC6"/>
    <w:rsid w:val="000C1090"/>
    <w:rsid w:val="000D210D"/>
    <w:rsid w:val="000E32E7"/>
    <w:rsid w:val="00105306"/>
    <w:rsid w:val="001546B1"/>
    <w:rsid w:val="001853BD"/>
    <w:rsid w:val="001C0460"/>
    <w:rsid w:val="002101FC"/>
    <w:rsid w:val="002111C2"/>
    <w:rsid w:val="0022227F"/>
    <w:rsid w:val="00222820"/>
    <w:rsid w:val="00291D25"/>
    <w:rsid w:val="002B5D6E"/>
    <w:rsid w:val="002D0F78"/>
    <w:rsid w:val="002D159D"/>
    <w:rsid w:val="002E3826"/>
    <w:rsid w:val="00314AE7"/>
    <w:rsid w:val="00383886"/>
    <w:rsid w:val="00394B16"/>
    <w:rsid w:val="003967AB"/>
    <w:rsid w:val="003D5DB2"/>
    <w:rsid w:val="004137B6"/>
    <w:rsid w:val="0042117A"/>
    <w:rsid w:val="00435778"/>
    <w:rsid w:val="004D6DD5"/>
    <w:rsid w:val="00513706"/>
    <w:rsid w:val="00540134"/>
    <w:rsid w:val="00541D67"/>
    <w:rsid w:val="00546E4A"/>
    <w:rsid w:val="0054771D"/>
    <w:rsid w:val="005A3E22"/>
    <w:rsid w:val="005E1339"/>
    <w:rsid w:val="00620F58"/>
    <w:rsid w:val="0064098E"/>
    <w:rsid w:val="00641B84"/>
    <w:rsid w:val="006874EF"/>
    <w:rsid w:val="00697DEC"/>
    <w:rsid w:val="006A3CF6"/>
    <w:rsid w:val="006C0B77"/>
    <w:rsid w:val="006F04E3"/>
    <w:rsid w:val="006F73EA"/>
    <w:rsid w:val="00706228"/>
    <w:rsid w:val="00757A6A"/>
    <w:rsid w:val="00780D08"/>
    <w:rsid w:val="00796297"/>
    <w:rsid w:val="007A1B81"/>
    <w:rsid w:val="007C1855"/>
    <w:rsid w:val="007D5372"/>
    <w:rsid w:val="00802F34"/>
    <w:rsid w:val="0081250C"/>
    <w:rsid w:val="00815BA4"/>
    <w:rsid w:val="008242FF"/>
    <w:rsid w:val="00866D6D"/>
    <w:rsid w:val="00870751"/>
    <w:rsid w:val="00885B97"/>
    <w:rsid w:val="008B7295"/>
    <w:rsid w:val="008D0291"/>
    <w:rsid w:val="0090459E"/>
    <w:rsid w:val="00907834"/>
    <w:rsid w:val="00910D29"/>
    <w:rsid w:val="00922C48"/>
    <w:rsid w:val="0092374E"/>
    <w:rsid w:val="00946C78"/>
    <w:rsid w:val="0097330D"/>
    <w:rsid w:val="009C4D15"/>
    <w:rsid w:val="009E5A2C"/>
    <w:rsid w:val="009F0DFB"/>
    <w:rsid w:val="009F549D"/>
    <w:rsid w:val="00A33818"/>
    <w:rsid w:val="00A629D1"/>
    <w:rsid w:val="00A90E44"/>
    <w:rsid w:val="00A975D8"/>
    <w:rsid w:val="00AA7323"/>
    <w:rsid w:val="00AC252B"/>
    <w:rsid w:val="00B26ECD"/>
    <w:rsid w:val="00B3393F"/>
    <w:rsid w:val="00B42F6C"/>
    <w:rsid w:val="00B451B6"/>
    <w:rsid w:val="00B915B7"/>
    <w:rsid w:val="00B95091"/>
    <w:rsid w:val="00BB49A5"/>
    <w:rsid w:val="00BC4314"/>
    <w:rsid w:val="00BF271C"/>
    <w:rsid w:val="00C03E1D"/>
    <w:rsid w:val="00C112D9"/>
    <w:rsid w:val="00C2110E"/>
    <w:rsid w:val="00C33BFA"/>
    <w:rsid w:val="00C50F46"/>
    <w:rsid w:val="00C55CC5"/>
    <w:rsid w:val="00C57BB8"/>
    <w:rsid w:val="00C86ED5"/>
    <w:rsid w:val="00C95900"/>
    <w:rsid w:val="00CB008C"/>
    <w:rsid w:val="00CB4971"/>
    <w:rsid w:val="00D04433"/>
    <w:rsid w:val="00D11D5D"/>
    <w:rsid w:val="00D26D00"/>
    <w:rsid w:val="00D82FAA"/>
    <w:rsid w:val="00E05F03"/>
    <w:rsid w:val="00E10144"/>
    <w:rsid w:val="00E3021E"/>
    <w:rsid w:val="00E32C75"/>
    <w:rsid w:val="00E43493"/>
    <w:rsid w:val="00EA59DF"/>
    <w:rsid w:val="00EE1577"/>
    <w:rsid w:val="00EE4070"/>
    <w:rsid w:val="00F12C76"/>
    <w:rsid w:val="00F34F7D"/>
    <w:rsid w:val="00F81611"/>
    <w:rsid w:val="00F85587"/>
    <w:rsid w:val="00FC53E2"/>
    <w:rsid w:val="00FD5DA8"/>
    <w:rsid w:val="00FE2CF8"/>
    <w:rsid w:val="00FE69B5"/>
    <w:rsid w:val="00FE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31A5B"/>
  <w15:chartTrackingRefBased/>
  <w15:docId w15:val="{E7689C47-0700-41DC-9B71-E6088883E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F78"/>
    <w:pPr>
      <w:spacing w:line="256" w:lineRule="auto"/>
    </w:pPr>
    <w:rPr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D0F78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F78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0F78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0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0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0F7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D0F78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D0F7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D0F7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D0F7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D0F7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D0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D0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0F78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D0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0F78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D0F7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8"/>
    <w:uiPriority w:val="34"/>
    <w:qFormat/>
    <w:rsid w:val="002D0F78"/>
    <w:pPr>
      <w:spacing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a9">
    <w:name w:val="Intense Emphasis"/>
    <w:basedOn w:val="a0"/>
    <w:uiPriority w:val="21"/>
    <w:qFormat/>
    <w:rsid w:val="002D0F78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D0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2D0F7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2D0F78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7"/>
    <w:uiPriority w:val="34"/>
    <w:qFormat/>
    <w:locked/>
    <w:rsid w:val="002D0F78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48632-7EEC-4BDD-B01B-69E205ACC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4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https://mul2.gov.am/tasks/1338885/oneclick?token=468f787df7375796a42d6ddf16729d61</cp:keywords>
  <dc:description/>
  <cp:lastModifiedBy>User</cp:lastModifiedBy>
  <cp:revision>26</cp:revision>
  <dcterms:created xsi:type="dcterms:W3CDTF">2025-01-10T08:04:00Z</dcterms:created>
  <dcterms:modified xsi:type="dcterms:W3CDTF">2026-05-22T06:07:00Z</dcterms:modified>
</cp:coreProperties>
</file>