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9C6AAE4"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8C6DE4">
        <w:rPr>
          <w:rStyle w:val="Strong"/>
          <w:rFonts w:ascii="GHEA Grapalat" w:hAnsi="GHEA Grapalat"/>
          <w:color w:val="000000"/>
        </w:rPr>
        <w:t>,ԼՐԱՑՈՒՄ</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DA2C762" w:rsidR="008F7EB9" w:rsidRPr="00C05A83" w:rsidRDefault="00F55F05"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29.05.2026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15DC8BE" w:rsidR="008F7EB9" w:rsidRPr="00F55F05" w:rsidRDefault="00F55F05"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5F0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01/34-2/13413-2026</w:t>
            </w:r>
          </w:p>
        </w:tc>
      </w:tr>
      <w:tr w:rsidR="007A6CD8" w:rsidRPr="005C2B3B" w14:paraId="037659DB" w14:textId="77777777" w:rsidTr="00C1165F">
        <w:trPr>
          <w:trHeight w:val="800"/>
          <w:tblCellSpacing w:w="0" w:type="dxa"/>
        </w:trPr>
        <w:tc>
          <w:tcPr>
            <w:tcW w:w="7375" w:type="dxa"/>
            <w:shd w:val="clear" w:color="auto" w:fill="FFFFFF"/>
          </w:tcPr>
          <w:p w14:paraId="69FB4F71" w14:textId="77777777" w:rsidR="00F55F05" w:rsidRPr="009B69E5" w:rsidRDefault="00F55F05" w:rsidP="00F55F05">
            <w:pPr>
              <w:spacing w:line="276" w:lineRule="auto"/>
              <w:ind w:left="142" w:right="120" w:firstLine="567"/>
              <w:contextualSpacing/>
              <w:jc w:val="both"/>
              <w:rPr>
                <w:rFonts w:ascii="GHEA Grapalat" w:hAnsi="GHEA Grapalat"/>
                <w:lang w:val="hy-AM"/>
              </w:rPr>
            </w:pPr>
            <w:r w:rsidRPr="009B69E5">
              <w:rPr>
                <w:rFonts w:ascii="GHEA Grapalat" w:hAnsi="GHEA Grapalat" w:cs="GHEA Grapalat"/>
                <w:spacing w:val="-6"/>
                <w:lang w:val="hy-AM"/>
              </w:rPr>
              <w:t>Ձեր 29.04.2026թ. N ԱԹ//16184-2026</w:t>
            </w:r>
            <w:r w:rsidRPr="009B69E5">
              <w:rPr>
                <w:rFonts w:ascii="GHEA Grapalat" w:hAnsi="GHEA Grapalat"/>
                <w:color w:val="000000"/>
                <w:shd w:val="clear" w:color="auto" w:fill="FFFFFF"/>
                <w:lang w:val="hy-AM"/>
              </w:rPr>
              <w:t xml:space="preserve"> </w:t>
            </w:r>
            <w:r w:rsidRPr="009B69E5">
              <w:rPr>
                <w:rFonts w:ascii="GHEA Grapalat" w:hAnsi="GHEA Grapalat" w:cs="GHEA Grapalat"/>
                <w:spacing w:val="-6"/>
                <w:lang w:val="hy-AM"/>
              </w:rPr>
              <w:t>գրությամբ ներկայացված՝ «Հայաստանի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 1910-Ն որոշման մեջ փոփոխություններ և լրացումներ կատարելու մասին»</w:t>
            </w:r>
            <w:r w:rsidRPr="0047730A">
              <w:rPr>
                <w:rFonts w:cs="Calibri"/>
                <w:spacing w:val="-6"/>
                <w:lang w:val="hy-AM"/>
              </w:rPr>
              <w:t xml:space="preserve"> </w:t>
            </w:r>
            <w:r w:rsidRPr="009B69E5">
              <w:rPr>
                <w:rFonts w:ascii="GHEA Grapalat" w:hAnsi="GHEA Grapalat" w:cs="GHEA Grapalat"/>
                <w:spacing w:val="-6"/>
                <w:lang w:val="hy-AM"/>
              </w:rPr>
              <w:t>ՀՀ</w:t>
            </w:r>
            <w:r w:rsidRPr="0047730A">
              <w:rPr>
                <w:rFonts w:ascii="GHEA Grapalat" w:hAnsi="GHEA Grapalat" w:cs="GHEA Grapalat"/>
                <w:spacing w:val="-6"/>
                <w:lang w:val="hy-AM"/>
              </w:rPr>
              <w:t xml:space="preserve"> </w:t>
            </w:r>
            <w:r w:rsidRPr="009B69E5">
              <w:rPr>
                <w:rFonts w:ascii="GHEA Grapalat" w:hAnsi="GHEA Grapalat" w:cs="GHEA Grapalat"/>
                <w:spacing w:val="-6"/>
                <w:lang w:val="hy-AM"/>
              </w:rPr>
              <w:t>կառավարության որոշման նախագծի (այսուհետ՝ Նախագիծ) վերաբերյալ հայտնում ենք հետևյալը.</w:t>
            </w:r>
          </w:p>
          <w:p w14:paraId="6923A2A0" w14:textId="77777777" w:rsidR="00F55F05" w:rsidRPr="009B69E5" w:rsidRDefault="00F55F05" w:rsidP="00F55F05">
            <w:pPr>
              <w:spacing w:line="276" w:lineRule="auto"/>
              <w:ind w:left="142" w:right="120" w:firstLine="567"/>
              <w:contextualSpacing/>
              <w:jc w:val="both"/>
              <w:rPr>
                <w:rFonts w:ascii="GHEA Grapalat" w:hAnsi="GHEA Grapalat" w:cs="GHEA Grapalat"/>
                <w:spacing w:val="-6"/>
                <w:lang w:val="hy-AM"/>
              </w:rPr>
            </w:pPr>
            <w:r w:rsidRPr="009B69E5">
              <w:rPr>
                <w:rFonts w:ascii="GHEA Grapalat" w:hAnsi="GHEA Grapalat" w:cs="GHEA Grapalat"/>
                <w:spacing w:val="-6"/>
                <w:lang w:val="hy-AM"/>
              </w:rPr>
              <w:t>ՀՀ 2026թ. պետական բյուջեով 1225</w:t>
            </w:r>
            <w:r w:rsidRPr="0047730A">
              <w:rPr>
                <w:rFonts w:cs="Calibri"/>
                <w:spacing w:val="-6"/>
                <w:lang w:val="hy-AM"/>
              </w:rPr>
              <w:t xml:space="preserve"> </w:t>
            </w:r>
            <w:r w:rsidRPr="009B69E5">
              <w:rPr>
                <w:rFonts w:ascii="GHEA Grapalat" w:hAnsi="GHEA Grapalat" w:cs="GHEA Grapalat"/>
                <w:spacing w:val="-6"/>
                <w:lang w:val="hy-AM"/>
              </w:rPr>
              <w:t>«Ճգնաժամերի հակազդման և արտակարգ իրավիճակների հետևանքներ</w:t>
            </w:r>
            <w:r>
              <w:rPr>
                <w:rFonts w:ascii="GHEA Grapalat" w:hAnsi="GHEA Grapalat" w:cs="GHEA Grapalat"/>
                <w:spacing w:val="-6"/>
                <w:lang w:val="hy-AM"/>
              </w:rPr>
              <w:t>ի նվազեցման և վերացման նպատակով</w:t>
            </w:r>
            <w:r w:rsidRPr="009B69E5">
              <w:rPr>
                <w:rFonts w:ascii="GHEA Grapalat" w:hAnsi="GHEA Grapalat" w:cs="GHEA Grapalat"/>
                <w:spacing w:val="-6"/>
                <w:lang w:val="hy-AM"/>
              </w:rPr>
              <w:t xml:space="preserve"> առանձին սոցիալական խմբերին տրվող սոցիալական աջակցություն» ծրագրով նախատեսված է 12018. Ղարաբաղից տեղահանվածներին օժանդակելու համար աջակցություն» միջոցառումը</w:t>
            </w:r>
            <w:r w:rsidRPr="0047730A">
              <w:rPr>
                <w:rFonts w:ascii="GHEA Grapalat" w:hAnsi="GHEA Grapalat" w:cs="GHEA Grapalat"/>
                <w:spacing w:val="-6"/>
                <w:lang w:val="hy-AM"/>
              </w:rPr>
              <w:t>`</w:t>
            </w:r>
            <w:r w:rsidRPr="009B69E5">
              <w:rPr>
                <w:rFonts w:ascii="GHEA Grapalat" w:hAnsi="GHEA Grapalat" w:cs="GHEA Grapalat"/>
                <w:spacing w:val="-6"/>
                <w:lang w:val="hy-AM"/>
              </w:rPr>
              <w:t xml:space="preserve"> 55.0 մլրդ դրամի  չափով: Նախագծով առաջարկվում է վերը նշված ծրագրի ներքո ավելացնել նոր՝ 11001. Համաշխարհային բանկի աջակցությամբ իրականացվող Ղարաբաղից տեղահանվածների </w:t>
            </w:r>
            <w:r w:rsidRPr="009B69E5">
              <w:rPr>
                <w:rFonts w:ascii="GHEA Grapalat" w:hAnsi="GHEA Grapalat" w:cs="GHEA Grapalat"/>
                <w:spacing w:val="-6"/>
                <w:lang w:val="hy-AM"/>
              </w:rPr>
              <w:lastRenderedPageBreak/>
              <w:t>բարեփոխումների ծրագիր» միջոցառում</w:t>
            </w:r>
            <w:r w:rsidRPr="0047730A">
              <w:rPr>
                <w:rFonts w:ascii="GHEA Grapalat" w:hAnsi="GHEA Grapalat" w:cs="GHEA Grapalat"/>
                <w:spacing w:val="-6"/>
                <w:lang w:val="hy-AM"/>
              </w:rPr>
              <w:t>`</w:t>
            </w:r>
            <w:r w:rsidRPr="009B69E5">
              <w:rPr>
                <w:rFonts w:ascii="GHEA Grapalat" w:hAnsi="GHEA Grapalat" w:cs="GHEA Grapalat"/>
                <w:spacing w:val="-6"/>
                <w:lang w:val="hy-AM"/>
              </w:rPr>
              <w:t xml:space="preserve"> 80.1 մլն դրամի չափով</w:t>
            </w:r>
            <w:r w:rsidRPr="0047730A">
              <w:rPr>
                <w:rFonts w:ascii="GHEA Grapalat" w:hAnsi="GHEA Grapalat" w:cs="GHEA Grapalat"/>
                <w:spacing w:val="-6"/>
                <w:lang w:val="hy-AM"/>
              </w:rPr>
              <w:t>,</w:t>
            </w:r>
            <w:r w:rsidRPr="009B69E5">
              <w:rPr>
                <w:rFonts w:ascii="GHEA Grapalat" w:hAnsi="GHEA Grapalat" w:cs="GHEA Grapalat"/>
                <w:spacing w:val="-6"/>
                <w:lang w:val="hy-AM"/>
              </w:rPr>
              <w:t xml:space="preserve"> վերոնշյալ համաձայնագրով սահմանված պարտավորությունների իրականացման համար՝ նվազեցնելով 12018 միջոցառումից, առանց արդյուն</w:t>
            </w:r>
            <w:r>
              <w:rPr>
                <w:rFonts w:ascii="GHEA Grapalat" w:hAnsi="GHEA Grapalat" w:cs="GHEA Grapalat"/>
                <w:spacing w:val="-6"/>
                <w:lang w:val="hy-AM"/>
              </w:rPr>
              <w:t>քային ցուցանիշների փոփոխության:</w:t>
            </w:r>
          </w:p>
          <w:p w14:paraId="1722C8A4" w14:textId="77777777" w:rsidR="00F55F05" w:rsidRPr="004A09D2"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Pr>
                <w:rFonts w:ascii="GHEA Grapalat" w:hAnsi="GHEA Grapalat" w:cs="GHEA Grapalat"/>
                <w:spacing w:val="-6"/>
                <w:lang w:val="hy-AM"/>
              </w:rPr>
              <w:t>Համաձայն հիմնավորման</w:t>
            </w:r>
            <w:r w:rsidRPr="0047730A">
              <w:rPr>
                <w:rFonts w:ascii="GHEA Grapalat" w:hAnsi="GHEA Grapalat" w:cs="GHEA Grapalat"/>
                <w:spacing w:val="-6"/>
                <w:lang w:val="hy-AM"/>
              </w:rPr>
              <w:t>`</w:t>
            </w:r>
            <w:r w:rsidRPr="004A09D2">
              <w:rPr>
                <w:rFonts w:ascii="GHEA Grapalat" w:hAnsi="GHEA Grapalat" w:cs="GHEA Grapalat"/>
                <w:spacing w:val="-6"/>
                <w:lang w:val="hy-AM"/>
              </w:rPr>
              <w:t xml:space="preserve"> Նախագծի մշակման անհրաժեշտությունը պայմանավորված է ՀՀ և ԱԶԲ-ի միջև «Կենսունակության բարելավման և հզորացման համար բնակարանային բարեփոխումներ» (THRIVE) ծրագրի և ՀԲ-ի խորհրդի կողմից 23.12.2025թ.-ին հաստատված ՀՀ և ՎԶՄԲ-ի միջև «Հայաստանի բնակարանային ապահովման և հիփոթեքային շուկայի զարգացման ծրագրի» վարկային և դրամաշնորհային համաձայնագրերի (այսուհետ՝ համաձայնագրեր) շրջանակներում ստանձնած պարտավորությունների կատարման հանգամանքով: Սակայն, Նախագծի հիմնավորմամբ պարզաբանված և հիմնավորված չէ</w:t>
            </w:r>
            <w:r w:rsidRPr="0047730A">
              <w:rPr>
                <w:rFonts w:ascii="GHEA Grapalat" w:hAnsi="GHEA Grapalat" w:cs="GHEA Grapalat"/>
                <w:spacing w:val="-6"/>
                <w:lang w:val="hy-AM"/>
              </w:rPr>
              <w:t>,</w:t>
            </w:r>
            <w:r w:rsidRPr="004A09D2">
              <w:rPr>
                <w:rFonts w:ascii="GHEA Grapalat" w:hAnsi="GHEA Grapalat" w:cs="GHEA Grapalat"/>
                <w:spacing w:val="-6"/>
                <w:lang w:val="hy-AM"/>
              </w:rPr>
              <w:t xml:space="preserve"> թե ինչպիսի պարտավորություններ են ստանձնվել, ինչ գործառույթների իրականացման և կոնկրետ ինչ ժամանակահատվածի համար:</w:t>
            </w:r>
          </w:p>
          <w:p w14:paraId="2C78005D" w14:textId="77777777" w:rsidR="00F55F05" w:rsidRPr="004A09D2"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Pr>
                <w:rFonts w:ascii="GHEA Grapalat" w:hAnsi="GHEA Grapalat" w:cs="GHEA Grapalat"/>
                <w:spacing w:val="-6"/>
                <w:lang w:val="hy-AM"/>
              </w:rPr>
              <w:t>Ըստ հիմնավորման</w:t>
            </w:r>
            <w:r w:rsidRPr="0047730A">
              <w:rPr>
                <w:rFonts w:ascii="GHEA Grapalat" w:hAnsi="GHEA Grapalat" w:cs="GHEA Grapalat"/>
                <w:spacing w:val="-6"/>
                <w:lang w:val="hy-AM"/>
              </w:rPr>
              <w:t>`</w:t>
            </w:r>
            <w:r w:rsidRPr="004A09D2">
              <w:rPr>
                <w:rFonts w:ascii="GHEA Grapalat" w:hAnsi="GHEA Grapalat" w:cs="GHEA Grapalat"/>
                <w:spacing w:val="-6"/>
                <w:lang w:val="hy-AM"/>
              </w:rPr>
              <w:t xml:space="preserve"> Նախագծով առաջարկվող փոփոխությունները չեն հանգեցնի  </w:t>
            </w:r>
            <w:r w:rsidRPr="004A09D2">
              <w:rPr>
                <w:rFonts w:ascii="GHEA Grapalat" w:hAnsi="GHEA Grapalat" w:cs="Sylfaen"/>
                <w:color w:val="000000" w:themeColor="text1"/>
                <w:lang w:val="hy-AM"/>
              </w:rPr>
              <w:t xml:space="preserve">արդյունքային ցուցանիշների փոփոխության, սակայն այդ պնդումը </w:t>
            </w:r>
            <w:r>
              <w:rPr>
                <w:rFonts w:ascii="GHEA Grapalat" w:hAnsi="GHEA Grapalat" w:cs="Sylfaen"/>
                <w:color w:val="000000" w:themeColor="text1"/>
                <w:lang w:val="hy-AM"/>
              </w:rPr>
              <w:t xml:space="preserve">որևէ կերպ </w:t>
            </w:r>
            <w:r w:rsidRPr="004A09D2">
              <w:rPr>
                <w:rFonts w:ascii="GHEA Grapalat" w:hAnsi="GHEA Grapalat" w:cs="Sylfaen"/>
                <w:color w:val="000000" w:themeColor="text1"/>
                <w:lang w:val="hy-AM"/>
              </w:rPr>
              <w:t xml:space="preserve">հիմնավորված </w:t>
            </w:r>
            <w:r>
              <w:rPr>
                <w:rFonts w:ascii="GHEA Grapalat" w:hAnsi="GHEA Grapalat" w:cs="Sylfaen"/>
                <w:color w:val="000000" w:themeColor="text1"/>
                <w:lang w:val="hy-AM"/>
              </w:rPr>
              <w:t xml:space="preserve">կամ փաստարկված </w:t>
            </w:r>
            <w:r w:rsidRPr="004A09D2">
              <w:rPr>
                <w:rFonts w:ascii="GHEA Grapalat" w:hAnsi="GHEA Grapalat" w:cs="Sylfaen"/>
                <w:color w:val="000000" w:themeColor="text1"/>
                <w:lang w:val="hy-AM"/>
              </w:rPr>
              <w:t>չէ</w:t>
            </w:r>
            <w:r>
              <w:rPr>
                <w:rFonts w:ascii="GHEA Grapalat" w:hAnsi="GHEA Grapalat" w:cs="Sylfaen"/>
                <w:color w:val="000000" w:themeColor="text1"/>
                <w:lang w:val="hy-AM"/>
              </w:rPr>
              <w:t xml:space="preserve"> նշված փաստաթղթում</w:t>
            </w:r>
            <w:r w:rsidRPr="004A09D2">
              <w:rPr>
                <w:rFonts w:ascii="GHEA Grapalat" w:hAnsi="GHEA Grapalat" w:cs="Sylfaen"/>
                <w:color w:val="000000" w:themeColor="text1"/>
                <w:lang w:val="hy-AM"/>
              </w:rPr>
              <w:t>: Միաժամանակ, նոր նախատեսվող միջոցառման գծով նույնպես ակնկալվում է մի շարք հաստիքների ստեղծում «նոր մասնագիտացված միավոր»-ի ներքո, որի արդյունքային ցուցանիշները Նախագծով սահմանված և ներկայացված չեն:</w:t>
            </w:r>
          </w:p>
          <w:p w14:paraId="12B2BFE3" w14:textId="77777777" w:rsidR="00F55F05" w:rsidRPr="009B69E5" w:rsidRDefault="00F55F05" w:rsidP="00F55F05">
            <w:pPr>
              <w:spacing w:line="276" w:lineRule="auto"/>
              <w:ind w:left="142" w:right="120" w:firstLine="567"/>
              <w:contextualSpacing/>
              <w:jc w:val="both"/>
              <w:rPr>
                <w:rFonts w:ascii="GHEA Grapalat" w:hAnsi="GHEA Grapalat" w:cs="Sylfaen"/>
                <w:color w:val="000000" w:themeColor="text1"/>
                <w:lang w:val="hy-AM"/>
              </w:rPr>
            </w:pPr>
            <w:r w:rsidRPr="009B69E5">
              <w:rPr>
                <w:rFonts w:ascii="GHEA Grapalat" w:hAnsi="GHEA Grapalat" w:cs="Sylfaen"/>
                <w:color w:val="000000" w:themeColor="text1"/>
                <w:lang w:val="hy-AM"/>
              </w:rPr>
              <w:t>Հետևաբար</w:t>
            </w:r>
            <w:r>
              <w:rPr>
                <w:rFonts w:ascii="GHEA Grapalat" w:hAnsi="GHEA Grapalat" w:cs="Sylfaen"/>
                <w:color w:val="000000" w:themeColor="text1"/>
                <w:lang w:val="hy-AM"/>
              </w:rPr>
              <w:t>,</w:t>
            </w:r>
            <w:r w:rsidRPr="009B69E5">
              <w:rPr>
                <w:rFonts w:ascii="GHEA Grapalat" w:hAnsi="GHEA Grapalat" w:cs="Sylfaen"/>
                <w:color w:val="000000" w:themeColor="text1"/>
                <w:lang w:val="hy-AM"/>
              </w:rPr>
              <w:t xml:space="preserve"> առաջարկում ենք </w:t>
            </w:r>
            <w:r>
              <w:rPr>
                <w:rFonts w:ascii="GHEA Grapalat" w:hAnsi="GHEA Grapalat" w:cs="Sylfaen"/>
                <w:color w:val="000000" w:themeColor="text1"/>
                <w:lang w:val="hy-AM"/>
              </w:rPr>
              <w:t xml:space="preserve">Նախագծով </w:t>
            </w:r>
            <w:r w:rsidRPr="009B69E5">
              <w:rPr>
                <w:rFonts w:ascii="GHEA Grapalat" w:hAnsi="GHEA Grapalat" w:cs="Sylfaen"/>
                <w:color w:val="000000" w:themeColor="text1"/>
                <w:lang w:val="hy-AM"/>
              </w:rPr>
              <w:t>սահմանել համապատասխան արդյունքային ցուցանիշները:</w:t>
            </w:r>
          </w:p>
          <w:p w14:paraId="6E78219B" w14:textId="77777777" w:rsidR="00F55F05" w:rsidRDefault="00F55F05" w:rsidP="00F55F05">
            <w:pPr>
              <w:pStyle w:val="ListParagraph"/>
              <w:numPr>
                <w:ilvl w:val="0"/>
                <w:numId w:val="12"/>
              </w:numPr>
              <w:spacing w:line="276" w:lineRule="auto"/>
              <w:ind w:left="142" w:right="120" w:firstLine="414"/>
              <w:jc w:val="both"/>
              <w:rPr>
                <w:rFonts w:ascii="GHEA Grapalat" w:hAnsi="GHEA Grapalat" w:cs="Sylfaen"/>
                <w:color w:val="000000" w:themeColor="text1"/>
                <w:lang w:val="hy-AM"/>
              </w:rPr>
            </w:pPr>
            <w:r w:rsidRPr="004A09D2">
              <w:rPr>
                <w:rFonts w:ascii="GHEA Grapalat" w:hAnsi="GHEA Grapalat" w:cs="Sylfaen"/>
                <w:color w:val="000000" w:themeColor="text1"/>
                <w:lang w:val="hy-AM"/>
              </w:rPr>
              <w:t xml:space="preserve">Նախագծի հիմնավորմամբ հստակեցված և պարզաբանված չէ նոր մասնագիտացված միավորի </w:t>
            </w:r>
            <w:r w:rsidRPr="004A09D2">
              <w:rPr>
                <w:rFonts w:ascii="GHEA Grapalat" w:hAnsi="GHEA Grapalat" w:cs="Sylfaen"/>
                <w:color w:val="000000" w:themeColor="text1"/>
                <w:lang w:val="hy-AM"/>
              </w:rPr>
              <w:lastRenderedPageBreak/>
              <w:t>կազմակերպաիրավական կարգավիճակն իր առանձին գործառույթներով, ինչպես նաև ներկայացված չեն սահմանված հաստիքների վարձատրության հիմնավորումները</w:t>
            </w:r>
            <w:r>
              <w:rPr>
                <w:rFonts w:ascii="GHEA Grapalat" w:hAnsi="GHEA Grapalat" w:cs="Sylfaen"/>
                <w:color w:val="000000" w:themeColor="text1"/>
                <w:lang w:val="hy-AM"/>
              </w:rPr>
              <w:t>։</w:t>
            </w:r>
          </w:p>
          <w:p w14:paraId="11AE35B7" w14:textId="77777777" w:rsidR="00F55F05" w:rsidRPr="003B775C"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sidRPr="006D33D6">
              <w:rPr>
                <w:rFonts w:ascii="GHEA Grapalat" w:hAnsi="GHEA Grapalat" w:cs="Sylfaen"/>
                <w:color w:val="000000" w:themeColor="text1"/>
                <w:lang w:val="hy-AM"/>
              </w:rPr>
              <w:t>Ա</w:t>
            </w:r>
            <w:r w:rsidRPr="003B775C">
              <w:rPr>
                <w:rFonts w:ascii="GHEA Grapalat" w:hAnsi="GHEA Grapalat" w:cs="Sylfaen"/>
                <w:color w:val="000000" w:themeColor="text1"/>
                <w:lang w:val="hy-AM"/>
              </w:rPr>
              <w:t>ռաջարկում ենք նաև խմբագրել նոր ստեղծվող</w:t>
            </w:r>
            <w:r w:rsidRPr="0047730A">
              <w:rPr>
                <w:rFonts w:cs="Calibri"/>
                <w:color w:val="000000" w:themeColor="text1"/>
                <w:lang w:val="hy-AM"/>
              </w:rPr>
              <w:t xml:space="preserve"> </w:t>
            </w:r>
            <w:r w:rsidRPr="003B775C">
              <w:rPr>
                <w:rFonts w:ascii="GHEA Grapalat" w:hAnsi="GHEA Grapalat" w:cs="Sylfaen"/>
                <w:color w:val="000000" w:themeColor="text1"/>
                <w:lang w:val="hy-AM"/>
              </w:rPr>
              <w:t>միջոցառման</w:t>
            </w:r>
            <w:r w:rsidRPr="003B775C">
              <w:rPr>
                <w:rFonts w:cs="Calibri"/>
                <w:color w:val="000000" w:themeColor="text1"/>
                <w:lang w:val="hy-AM"/>
              </w:rPr>
              <w:t> </w:t>
            </w:r>
            <w:r w:rsidRPr="0047730A">
              <w:rPr>
                <w:rFonts w:cs="Calibri"/>
                <w:color w:val="000000" w:themeColor="text1"/>
                <w:lang w:val="hy-AM"/>
              </w:rPr>
              <w:t xml:space="preserve"> </w:t>
            </w:r>
            <w:r>
              <w:rPr>
                <w:rFonts w:cs="Calibri"/>
                <w:color w:val="000000" w:themeColor="text1"/>
                <w:lang w:val="hy-AM"/>
              </w:rPr>
              <w:t>ա</w:t>
            </w:r>
            <w:r w:rsidRPr="003B775C">
              <w:rPr>
                <w:rFonts w:ascii="GHEA Grapalat" w:hAnsi="GHEA Grapalat" w:cs="Sylfaen"/>
                <w:color w:val="000000" w:themeColor="text1"/>
                <w:lang w:val="hy-AM"/>
              </w:rPr>
              <w:t>նվանումն ու նկարագրությունը՝ դրանք միմյանց համապատասխանեցնելով և առավել ընդհանրական նկարագրություն տալով, օրինակ՝ «Ղարաբաղից տեղահանվածներին աջակցելու բարեփոխումներին ուղղված խորհրդատվական և այլ ծառայությունների ձեռքբերում»՝ բացառելով անվանման մեջ դոնոր կազմակերպության անվանման ամրագրումը, քանի որ միջոցառումն իրականացվելու է ՀՀ պետական բյուջեի միջոցներով և համաֆինանսավորման տարր պարունակող չէ:</w:t>
            </w:r>
            <w:r w:rsidRPr="003B775C">
              <w:rPr>
                <w:rFonts w:cs="Calibri"/>
                <w:color w:val="000000" w:themeColor="text1"/>
                <w:lang w:val="hy-AM"/>
              </w:rPr>
              <w:t> </w:t>
            </w:r>
          </w:p>
          <w:p w14:paraId="634F7170" w14:textId="77777777" w:rsidR="00F55F05" w:rsidRPr="003B775C"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sidRPr="003B775C">
              <w:rPr>
                <w:rFonts w:ascii="GHEA Grapalat" w:hAnsi="GHEA Grapalat" w:cs="Sylfaen"/>
                <w:color w:val="000000" w:themeColor="text1"/>
                <w:lang w:val="hy-AM"/>
              </w:rPr>
              <w:t>Միաժամանակ, առաջարկում ենք Նախագծի 2-րդ կետը՝ «ՀՀ պետական բյուջեով նախատեսված միջոցների հաշվին Ղարաբաղից տեղահանվածներին տրամադրված սոցիալական աջակցության և բնակարանային ապահովության խնդիրների լուծման ուղղությամբ կատարված ծախսերի վերաբերյալ՝ ըստ առանձնացված աջակցության ձևերի, Հայաստանի Հանրապետության ֆինանսների նախարարություն ներկայացնել կիսամյակային հաշվետվություն համաձայն N 5-ի» հանել և հարցին անդրադառնալ ԱԶԲ-ի հետ ձևաչափի վերջնական տարբերակը համաձայնեցնելուց հետո:</w:t>
            </w:r>
          </w:p>
          <w:p w14:paraId="79BFCC39" w14:textId="77777777" w:rsidR="00F55F05" w:rsidRPr="003B775C"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sidRPr="003B775C">
              <w:rPr>
                <w:rFonts w:ascii="GHEA Grapalat" w:hAnsi="GHEA Grapalat" w:cs="Sylfaen"/>
                <w:color w:val="000000" w:themeColor="text1"/>
                <w:lang w:val="hy-AM"/>
              </w:rPr>
              <w:t xml:space="preserve">Առաջարկում ենք Նախագծի հիմնավորման 1.1 ենթակետում հստակեցնել, թե որ համաձայնագրի շրջանակներում են ստանձնվել վերը նշված պարտավորությունները, ինչպես նաև պարզաբանել, թե ինչ է իրենից ներկայացնում հիմնավորման մեջ նշված </w:t>
            </w:r>
            <w:bookmarkStart w:id="0" w:name="_GoBack"/>
            <w:r w:rsidRPr="009D001A">
              <w:rPr>
                <w:rFonts w:ascii="GHEA Grapalat" w:hAnsi="GHEA Grapalat" w:cs="Sylfaen"/>
                <w:lang w:val="hy-AM"/>
              </w:rPr>
              <w:t xml:space="preserve">«առանձին բյուջետային ծածկագրերի սահմանումը» </w:t>
            </w:r>
            <w:bookmarkEnd w:id="0"/>
            <w:r w:rsidRPr="003B775C">
              <w:rPr>
                <w:rFonts w:ascii="GHEA Grapalat" w:hAnsi="GHEA Grapalat" w:cs="Sylfaen"/>
                <w:color w:val="000000" w:themeColor="text1"/>
                <w:lang w:val="hy-AM"/>
              </w:rPr>
              <w:t>եզրույթը։</w:t>
            </w:r>
          </w:p>
          <w:p w14:paraId="4E0A8E2F" w14:textId="77777777" w:rsidR="00F55F05" w:rsidRPr="003B775C" w:rsidRDefault="00F55F05" w:rsidP="00F55F05">
            <w:pPr>
              <w:pStyle w:val="ListParagraph"/>
              <w:numPr>
                <w:ilvl w:val="0"/>
                <w:numId w:val="12"/>
              </w:numPr>
              <w:spacing w:line="276" w:lineRule="auto"/>
              <w:ind w:left="142" w:right="120" w:firstLine="426"/>
              <w:jc w:val="both"/>
              <w:rPr>
                <w:rFonts w:ascii="GHEA Grapalat" w:hAnsi="GHEA Grapalat" w:cs="Sylfaen"/>
                <w:color w:val="000000" w:themeColor="text1"/>
                <w:lang w:val="hy-AM"/>
              </w:rPr>
            </w:pPr>
            <w:r w:rsidRPr="003B775C">
              <w:rPr>
                <w:rFonts w:ascii="GHEA Grapalat" w:hAnsi="GHEA Grapalat" w:cs="Sylfaen"/>
                <w:color w:val="000000" w:themeColor="text1"/>
                <w:lang w:val="hy-AM"/>
              </w:rPr>
              <w:lastRenderedPageBreak/>
              <w:t>Առաջարկում ենք նաև 1225 ծրագրի 12018 միջոցառման համար սահմանված արդյունքային ցուցանիշների գծով կատարել փոփոխություններ՝ համաձայն կից հավելվածի:</w:t>
            </w:r>
          </w:p>
          <w:p w14:paraId="05FD7513" w14:textId="77777777" w:rsidR="00F55F05" w:rsidRPr="003B775C" w:rsidRDefault="00F55F05" w:rsidP="00F55F05">
            <w:pPr>
              <w:spacing w:line="276" w:lineRule="auto"/>
              <w:ind w:left="142" w:right="120" w:firstLine="567"/>
              <w:jc w:val="both"/>
              <w:rPr>
                <w:rFonts w:ascii="GHEA Grapalat" w:hAnsi="GHEA Grapalat" w:cs="Sylfaen"/>
                <w:color w:val="000000" w:themeColor="text1"/>
                <w:lang w:val="hy-AM"/>
              </w:rPr>
            </w:pPr>
            <w:r w:rsidRPr="003B775C">
              <w:rPr>
                <w:rFonts w:ascii="GHEA Grapalat" w:hAnsi="GHEA Grapalat" w:cs="Sylfaen"/>
                <w:color w:val="000000" w:themeColor="text1"/>
                <w:lang w:val="hy-AM"/>
              </w:rPr>
              <w:t>Ելնելով վերոգրյալից՝ ներկայացված Նախագծի վերաբերյալ վերջնական դիրքորոշում կարող ենք հայտնել վերը նշված դիտարկումների և հարցադրումների հիման վրա լրամշակված տարբերակի առկայության պարագայում:</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1A4AEF5E" w14:textId="77777777" w:rsidR="00481F68" w:rsidRDefault="001771E3" w:rsidP="00852670">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3917D41B" w14:textId="77777777" w:rsidR="00852670" w:rsidRDefault="00852670" w:rsidP="00852670">
            <w:pPr>
              <w:ind w:right="165"/>
              <w:jc w:val="both"/>
              <w:rPr>
                <w:rFonts w:ascii="GHEA Grapalat" w:hAnsi="GHEA Grapalat"/>
                <w:color w:val="000000"/>
                <w:lang w:val="en-US" w:eastAsia="en-US"/>
              </w:rPr>
            </w:pPr>
          </w:p>
          <w:p w14:paraId="05B4C2B1" w14:textId="77777777" w:rsidR="00852670" w:rsidRDefault="00852670" w:rsidP="00852670">
            <w:pPr>
              <w:ind w:right="165"/>
              <w:jc w:val="both"/>
              <w:rPr>
                <w:rFonts w:ascii="GHEA Grapalat" w:hAnsi="GHEA Grapalat"/>
                <w:color w:val="000000"/>
                <w:lang w:val="en-US" w:eastAsia="en-US"/>
              </w:rPr>
            </w:pPr>
          </w:p>
          <w:p w14:paraId="78BB974E" w14:textId="77777777" w:rsidR="00852670" w:rsidRDefault="00852670" w:rsidP="00852670">
            <w:pPr>
              <w:ind w:right="165"/>
              <w:jc w:val="both"/>
              <w:rPr>
                <w:rFonts w:ascii="GHEA Grapalat" w:hAnsi="GHEA Grapalat"/>
                <w:color w:val="000000"/>
                <w:lang w:val="en-US" w:eastAsia="en-US"/>
              </w:rPr>
            </w:pPr>
          </w:p>
          <w:p w14:paraId="0E09EC50" w14:textId="77777777" w:rsidR="00852670" w:rsidRDefault="00852670" w:rsidP="00852670">
            <w:pPr>
              <w:ind w:right="165"/>
              <w:jc w:val="both"/>
              <w:rPr>
                <w:rFonts w:ascii="GHEA Grapalat" w:hAnsi="GHEA Grapalat"/>
                <w:color w:val="000000"/>
                <w:lang w:val="en-US" w:eastAsia="en-US"/>
              </w:rPr>
            </w:pPr>
          </w:p>
          <w:p w14:paraId="0CCC3E73" w14:textId="77777777" w:rsidR="00852670" w:rsidRDefault="00852670" w:rsidP="00852670">
            <w:pPr>
              <w:ind w:right="165"/>
              <w:jc w:val="both"/>
              <w:rPr>
                <w:rFonts w:ascii="GHEA Grapalat" w:hAnsi="GHEA Grapalat"/>
                <w:color w:val="000000"/>
                <w:lang w:val="en-US" w:eastAsia="en-US"/>
              </w:rPr>
            </w:pPr>
          </w:p>
          <w:p w14:paraId="020B4854" w14:textId="77777777" w:rsidR="00852670" w:rsidRDefault="00852670" w:rsidP="00852670">
            <w:pPr>
              <w:ind w:right="165"/>
              <w:jc w:val="both"/>
              <w:rPr>
                <w:rFonts w:ascii="GHEA Grapalat" w:hAnsi="GHEA Grapalat"/>
                <w:color w:val="000000"/>
                <w:lang w:val="en-US" w:eastAsia="en-US"/>
              </w:rPr>
            </w:pPr>
          </w:p>
          <w:p w14:paraId="5A0E1C87" w14:textId="77777777" w:rsidR="00852670" w:rsidRDefault="00852670" w:rsidP="00852670">
            <w:pPr>
              <w:ind w:right="165"/>
              <w:jc w:val="both"/>
              <w:rPr>
                <w:rFonts w:ascii="GHEA Grapalat" w:hAnsi="GHEA Grapalat"/>
                <w:color w:val="000000"/>
                <w:lang w:val="en-US" w:eastAsia="en-US"/>
              </w:rPr>
            </w:pPr>
          </w:p>
          <w:p w14:paraId="62271C8E" w14:textId="77777777" w:rsidR="00852670" w:rsidRDefault="00852670" w:rsidP="00852670">
            <w:pPr>
              <w:ind w:right="165"/>
              <w:jc w:val="both"/>
              <w:rPr>
                <w:rFonts w:ascii="GHEA Grapalat" w:hAnsi="GHEA Grapalat"/>
                <w:color w:val="000000"/>
                <w:lang w:val="en-US" w:eastAsia="en-US"/>
              </w:rPr>
            </w:pPr>
          </w:p>
          <w:p w14:paraId="5D28D07E" w14:textId="77777777" w:rsidR="00852670" w:rsidRDefault="00852670" w:rsidP="00852670">
            <w:pPr>
              <w:ind w:right="165"/>
              <w:jc w:val="both"/>
              <w:rPr>
                <w:rFonts w:ascii="GHEA Grapalat" w:hAnsi="GHEA Grapalat"/>
                <w:color w:val="000000"/>
                <w:lang w:val="en-US" w:eastAsia="en-US"/>
              </w:rPr>
            </w:pPr>
          </w:p>
          <w:p w14:paraId="215C1F78" w14:textId="77777777" w:rsidR="00852670" w:rsidRDefault="00852670" w:rsidP="00852670">
            <w:pPr>
              <w:ind w:right="165"/>
              <w:jc w:val="both"/>
              <w:rPr>
                <w:rFonts w:ascii="GHEA Grapalat" w:hAnsi="GHEA Grapalat"/>
                <w:color w:val="000000"/>
                <w:lang w:val="en-US" w:eastAsia="en-US"/>
              </w:rPr>
            </w:pPr>
          </w:p>
          <w:p w14:paraId="5AE4A881" w14:textId="77777777" w:rsidR="00852670" w:rsidRDefault="00852670" w:rsidP="00852670">
            <w:pPr>
              <w:ind w:right="165"/>
              <w:jc w:val="both"/>
              <w:rPr>
                <w:rFonts w:ascii="GHEA Grapalat" w:hAnsi="GHEA Grapalat"/>
                <w:color w:val="000000"/>
                <w:lang w:val="en-US" w:eastAsia="en-US"/>
              </w:rPr>
            </w:pPr>
          </w:p>
          <w:p w14:paraId="41AF8F66" w14:textId="77777777" w:rsidR="00852670" w:rsidRDefault="00852670" w:rsidP="00852670">
            <w:pPr>
              <w:ind w:right="165"/>
              <w:jc w:val="both"/>
              <w:rPr>
                <w:rFonts w:ascii="GHEA Grapalat" w:hAnsi="GHEA Grapalat"/>
                <w:color w:val="000000"/>
                <w:lang w:val="en-US" w:eastAsia="en-US"/>
              </w:rPr>
            </w:pPr>
          </w:p>
          <w:p w14:paraId="0350932F" w14:textId="77777777" w:rsidR="00852670" w:rsidRDefault="00852670" w:rsidP="00852670">
            <w:pPr>
              <w:ind w:right="165"/>
              <w:jc w:val="both"/>
              <w:rPr>
                <w:rFonts w:ascii="GHEA Grapalat" w:hAnsi="GHEA Grapalat"/>
                <w:color w:val="000000"/>
                <w:lang w:val="en-US" w:eastAsia="en-US"/>
              </w:rPr>
            </w:pPr>
          </w:p>
          <w:p w14:paraId="240CFB3C" w14:textId="77777777" w:rsidR="00852670" w:rsidRDefault="00852670" w:rsidP="00852670">
            <w:pPr>
              <w:ind w:right="165"/>
              <w:jc w:val="both"/>
              <w:rPr>
                <w:rFonts w:ascii="GHEA Grapalat" w:hAnsi="GHEA Grapalat"/>
                <w:color w:val="000000"/>
                <w:lang w:val="en-US" w:eastAsia="en-US"/>
              </w:rPr>
            </w:pPr>
          </w:p>
          <w:p w14:paraId="54FD953C" w14:textId="77777777" w:rsidR="00852670" w:rsidRDefault="00852670" w:rsidP="00852670">
            <w:pPr>
              <w:ind w:right="165"/>
              <w:jc w:val="both"/>
              <w:rPr>
                <w:rFonts w:ascii="GHEA Grapalat" w:hAnsi="GHEA Grapalat"/>
                <w:color w:val="000000"/>
                <w:lang w:val="en-US" w:eastAsia="en-US"/>
              </w:rPr>
            </w:pPr>
          </w:p>
          <w:p w14:paraId="4FFEF585" w14:textId="77777777" w:rsidR="00852670" w:rsidRDefault="00852670" w:rsidP="00852670">
            <w:pPr>
              <w:ind w:right="165"/>
              <w:jc w:val="both"/>
              <w:rPr>
                <w:rFonts w:ascii="GHEA Grapalat" w:hAnsi="GHEA Grapalat"/>
                <w:color w:val="000000"/>
                <w:lang w:val="en-US" w:eastAsia="en-US"/>
              </w:rPr>
            </w:pPr>
          </w:p>
          <w:p w14:paraId="2A4D4319" w14:textId="77777777" w:rsidR="00852670" w:rsidRDefault="00852670" w:rsidP="00852670">
            <w:pPr>
              <w:ind w:right="165"/>
              <w:jc w:val="both"/>
              <w:rPr>
                <w:rFonts w:ascii="GHEA Grapalat" w:hAnsi="GHEA Grapalat"/>
                <w:color w:val="000000"/>
                <w:lang w:val="en-US" w:eastAsia="en-US"/>
              </w:rPr>
            </w:pPr>
          </w:p>
          <w:p w14:paraId="249D5CC6" w14:textId="77777777" w:rsidR="00852670" w:rsidRDefault="00852670" w:rsidP="00852670">
            <w:pPr>
              <w:ind w:right="165"/>
              <w:jc w:val="both"/>
              <w:rPr>
                <w:rFonts w:ascii="GHEA Grapalat" w:hAnsi="GHEA Grapalat"/>
                <w:color w:val="000000"/>
                <w:lang w:val="en-US" w:eastAsia="en-US"/>
              </w:rPr>
            </w:pPr>
          </w:p>
          <w:p w14:paraId="5739023E" w14:textId="77777777" w:rsidR="00852670" w:rsidRDefault="00852670" w:rsidP="00852670">
            <w:pPr>
              <w:ind w:right="165"/>
              <w:jc w:val="both"/>
              <w:rPr>
                <w:rFonts w:ascii="GHEA Grapalat" w:hAnsi="GHEA Grapalat"/>
                <w:color w:val="000000"/>
                <w:lang w:val="en-US" w:eastAsia="en-US"/>
              </w:rPr>
            </w:pPr>
          </w:p>
          <w:p w14:paraId="4B362D68" w14:textId="77777777" w:rsidR="00852670" w:rsidRDefault="00852670" w:rsidP="00852670">
            <w:pPr>
              <w:ind w:right="165"/>
              <w:jc w:val="both"/>
              <w:rPr>
                <w:rFonts w:ascii="GHEA Grapalat" w:hAnsi="GHEA Grapalat"/>
                <w:color w:val="000000"/>
                <w:lang w:val="en-US" w:eastAsia="en-US"/>
              </w:rPr>
            </w:pPr>
          </w:p>
          <w:p w14:paraId="4C4DD217" w14:textId="77777777" w:rsidR="00852670" w:rsidRDefault="00852670" w:rsidP="00852670">
            <w:pPr>
              <w:ind w:right="165"/>
              <w:jc w:val="both"/>
              <w:rPr>
                <w:rFonts w:ascii="GHEA Grapalat" w:hAnsi="GHEA Grapalat"/>
                <w:color w:val="000000"/>
                <w:lang w:val="en-US" w:eastAsia="en-US"/>
              </w:rPr>
            </w:pPr>
          </w:p>
          <w:p w14:paraId="659CD725" w14:textId="77777777" w:rsidR="00852670" w:rsidRDefault="00852670" w:rsidP="00852670">
            <w:pPr>
              <w:ind w:right="165"/>
              <w:jc w:val="both"/>
              <w:rPr>
                <w:rFonts w:ascii="GHEA Grapalat" w:hAnsi="GHEA Grapalat"/>
                <w:color w:val="000000"/>
                <w:lang w:val="en-US" w:eastAsia="en-US"/>
              </w:rPr>
            </w:pPr>
          </w:p>
          <w:p w14:paraId="2BCBABFB" w14:textId="77777777" w:rsidR="00852670" w:rsidRDefault="00852670" w:rsidP="00852670">
            <w:pPr>
              <w:ind w:right="165"/>
              <w:jc w:val="both"/>
              <w:rPr>
                <w:rFonts w:ascii="GHEA Grapalat" w:hAnsi="GHEA Grapalat"/>
                <w:color w:val="000000"/>
                <w:lang w:val="en-US" w:eastAsia="en-US"/>
              </w:rPr>
            </w:pPr>
          </w:p>
          <w:p w14:paraId="4AD9E808" w14:textId="77777777" w:rsidR="00852670" w:rsidRDefault="00852670" w:rsidP="00852670">
            <w:pPr>
              <w:ind w:right="165"/>
              <w:jc w:val="both"/>
              <w:rPr>
                <w:rFonts w:ascii="GHEA Grapalat" w:hAnsi="GHEA Grapalat"/>
                <w:color w:val="000000"/>
                <w:lang w:val="en-US" w:eastAsia="en-US"/>
              </w:rPr>
            </w:pPr>
          </w:p>
          <w:p w14:paraId="745670E9" w14:textId="77777777"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3A80B6D5" w14:textId="77777777" w:rsidR="00852670" w:rsidRDefault="00852670" w:rsidP="00852670">
            <w:pPr>
              <w:ind w:right="165"/>
              <w:jc w:val="both"/>
              <w:rPr>
                <w:rFonts w:ascii="GHEA Grapalat" w:hAnsi="GHEA Grapalat"/>
                <w:color w:val="000000"/>
                <w:lang w:val="en-US" w:eastAsia="en-US"/>
              </w:rPr>
            </w:pPr>
          </w:p>
          <w:p w14:paraId="5E00F8A7" w14:textId="77777777" w:rsidR="00852670" w:rsidRDefault="00852670" w:rsidP="00852670">
            <w:pPr>
              <w:ind w:right="165"/>
              <w:jc w:val="both"/>
              <w:rPr>
                <w:rFonts w:ascii="GHEA Grapalat" w:hAnsi="GHEA Grapalat"/>
                <w:color w:val="000000"/>
                <w:lang w:val="en-US" w:eastAsia="en-US"/>
              </w:rPr>
            </w:pPr>
          </w:p>
          <w:p w14:paraId="28C33972" w14:textId="77777777" w:rsidR="00852670" w:rsidRDefault="00852670" w:rsidP="00852670">
            <w:pPr>
              <w:ind w:right="165"/>
              <w:jc w:val="both"/>
              <w:rPr>
                <w:rFonts w:ascii="GHEA Grapalat" w:hAnsi="GHEA Grapalat"/>
                <w:color w:val="000000"/>
                <w:lang w:val="en-US" w:eastAsia="en-US"/>
              </w:rPr>
            </w:pPr>
          </w:p>
          <w:p w14:paraId="0F31EA46" w14:textId="77777777" w:rsidR="00852670" w:rsidRDefault="00852670" w:rsidP="00852670">
            <w:pPr>
              <w:ind w:right="165"/>
              <w:jc w:val="both"/>
              <w:rPr>
                <w:rFonts w:ascii="GHEA Grapalat" w:hAnsi="GHEA Grapalat"/>
                <w:color w:val="000000"/>
                <w:lang w:val="en-US" w:eastAsia="en-US"/>
              </w:rPr>
            </w:pPr>
          </w:p>
          <w:p w14:paraId="40784DEC" w14:textId="77777777" w:rsidR="00852670" w:rsidRDefault="00852670" w:rsidP="00852670">
            <w:pPr>
              <w:ind w:right="165"/>
              <w:jc w:val="both"/>
              <w:rPr>
                <w:rFonts w:ascii="GHEA Grapalat" w:hAnsi="GHEA Grapalat"/>
                <w:color w:val="000000"/>
                <w:lang w:val="en-US" w:eastAsia="en-US"/>
              </w:rPr>
            </w:pPr>
          </w:p>
          <w:p w14:paraId="03C2A43D" w14:textId="77777777" w:rsidR="00852670" w:rsidRDefault="00852670" w:rsidP="00852670">
            <w:pPr>
              <w:ind w:right="165"/>
              <w:jc w:val="both"/>
              <w:rPr>
                <w:rFonts w:ascii="GHEA Grapalat" w:hAnsi="GHEA Grapalat"/>
                <w:color w:val="000000"/>
                <w:lang w:val="en-US" w:eastAsia="en-US"/>
              </w:rPr>
            </w:pPr>
          </w:p>
          <w:p w14:paraId="304A3BE4" w14:textId="77777777" w:rsidR="00852670" w:rsidRDefault="00852670" w:rsidP="00852670">
            <w:pPr>
              <w:ind w:right="165"/>
              <w:jc w:val="both"/>
              <w:rPr>
                <w:rFonts w:ascii="GHEA Grapalat" w:hAnsi="GHEA Grapalat"/>
                <w:color w:val="000000"/>
                <w:lang w:val="en-US" w:eastAsia="en-US"/>
              </w:rPr>
            </w:pPr>
          </w:p>
          <w:p w14:paraId="3225FEBE" w14:textId="77777777" w:rsidR="00852670" w:rsidRDefault="00852670" w:rsidP="00852670">
            <w:pPr>
              <w:ind w:right="165"/>
              <w:jc w:val="both"/>
              <w:rPr>
                <w:rFonts w:ascii="GHEA Grapalat" w:hAnsi="GHEA Grapalat"/>
                <w:color w:val="000000"/>
                <w:lang w:val="en-US" w:eastAsia="en-US"/>
              </w:rPr>
            </w:pPr>
          </w:p>
          <w:p w14:paraId="094FAC9E" w14:textId="77777777" w:rsidR="00852670" w:rsidRDefault="00852670" w:rsidP="00852670">
            <w:pPr>
              <w:ind w:right="165"/>
              <w:jc w:val="both"/>
              <w:rPr>
                <w:rFonts w:ascii="GHEA Grapalat" w:hAnsi="GHEA Grapalat"/>
                <w:color w:val="000000"/>
                <w:lang w:val="en-US" w:eastAsia="en-US"/>
              </w:rPr>
            </w:pPr>
          </w:p>
          <w:p w14:paraId="5260585C" w14:textId="77777777" w:rsidR="00852670" w:rsidRDefault="00852670" w:rsidP="00852670">
            <w:pPr>
              <w:ind w:right="165"/>
              <w:jc w:val="both"/>
              <w:rPr>
                <w:rFonts w:ascii="GHEA Grapalat" w:hAnsi="GHEA Grapalat"/>
                <w:color w:val="000000"/>
                <w:lang w:val="en-US" w:eastAsia="en-US"/>
              </w:rPr>
            </w:pPr>
          </w:p>
          <w:p w14:paraId="5CFAFD60" w14:textId="77777777" w:rsidR="00852670" w:rsidRDefault="00852670" w:rsidP="00852670">
            <w:pPr>
              <w:ind w:right="165"/>
              <w:jc w:val="both"/>
              <w:rPr>
                <w:rFonts w:ascii="GHEA Grapalat" w:hAnsi="GHEA Grapalat"/>
                <w:color w:val="000000"/>
                <w:lang w:val="en-US" w:eastAsia="en-US"/>
              </w:rPr>
            </w:pPr>
          </w:p>
          <w:p w14:paraId="11331F1E" w14:textId="77777777" w:rsidR="00852670" w:rsidRDefault="00852670" w:rsidP="00852670">
            <w:pPr>
              <w:ind w:right="165"/>
              <w:jc w:val="both"/>
              <w:rPr>
                <w:rFonts w:ascii="GHEA Grapalat" w:hAnsi="GHEA Grapalat"/>
                <w:color w:val="000000"/>
                <w:lang w:val="en-US" w:eastAsia="en-US"/>
              </w:rPr>
            </w:pPr>
          </w:p>
          <w:p w14:paraId="61A3C951" w14:textId="77777777" w:rsidR="00852670" w:rsidRDefault="00852670" w:rsidP="00852670">
            <w:pPr>
              <w:ind w:right="165"/>
              <w:jc w:val="both"/>
              <w:rPr>
                <w:rFonts w:ascii="GHEA Grapalat" w:hAnsi="GHEA Grapalat"/>
                <w:color w:val="000000"/>
                <w:lang w:val="en-US" w:eastAsia="en-US"/>
              </w:rPr>
            </w:pPr>
          </w:p>
          <w:p w14:paraId="3626ABD2" w14:textId="77777777" w:rsidR="00852670" w:rsidRDefault="00852670" w:rsidP="00852670">
            <w:pPr>
              <w:ind w:right="165"/>
              <w:jc w:val="both"/>
              <w:rPr>
                <w:rFonts w:ascii="GHEA Grapalat" w:hAnsi="GHEA Grapalat"/>
                <w:color w:val="000000"/>
                <w:lang w:val="en-US" w:eastAsia="en-US"/>
              </w:rPr>
            </w:pPr>
          </w:p>
          <w:p w14:paraId="722471FB" w14:textId="77777777"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5194CF37" w14:textId="77777777" w:rsidR="00852670" w:rsidRDefault="00852670" w:rsidP="00852670">
            <w:pPr>
              <w:ind w:right="165"/>
              <w:jc w:val="both"/>
              <w:rPr>
                <w:rFonts w:ascii="GHEA Grapalat" w:hAnsi="GHEA Grapalat"/>
                <w:color w:val="000000"/>
                <w:lang w:val="en-US" w:eastAsia="en-US"/>
              </w:rPr>
            </w:pPr>
          </w:p>
          <w:p w14:paraId="70C6567D" w14:textId="77777777" w:rsidR="00852670" w:rsidRDefault="00852670" w:rsidP="00852670">
            <w:pPr>
              <w:ind w:right="165"/>
              <w:jc w:val="both"/>
              <w:rPr>
                <w:rFonts w:ascii="GHEA Grapalat" w:hAnsi="GHEA Grapalat"/>
                <w:color w:val="000000"/>
                <w:lang w:val="en-US" w:eastAsia="en-US"/>
              </w:rPr>
            </w:pPr>
          </w:p>
          <w:p w14:paraId="4F8AC36F" w14:textId="77777777" w:rsidR="00852670" w:rsidRDefault="00852670" w:rsidP="00852670">
            <w:pPr>
              <w:ind w:right="165"/>
              <w:jc w:val="both"/>
              <w:rPr>
                <w:rFonts w:ascii="GHEA Grapalat" w:hAnsi="GHEA Grapalat"/>
                <w:color w:val="000000"/>
                <w:lang w:val="en-US" w:eastAsia="en-US"/>
              </w:rPr>
            </w:pPr>
          </w:p>
          <w:p w14:paraId="3B6B3DC7" w14:textId="77777777" w:rsidR="00852670" w:rsidRDefault="00852670" w:rsidP="00852670">
            <w:pPr>
              <w:ind w:right="165"/>
              <w:jc w:val="both"/>
              <w:rPr>
                <w:rFonts w:ascii="GHEA Grapalat" w:hAnsi="GHEA Grapalat"/>
                <w:color w:val="000000"/>
                <w:lang w:val="en-US" w:eastAsia="en-US"/>
              </w:rPr>
            </w:pPr>
          </w:p>
          <w:p w14:paraId="270E173D" w14:textId="77777777" w:rsidR="00852670" w:rsidRDefault="00852670" w:rsidP="00852670">
            <w:pPr>
              <w:ind w:right="165"/>
              <w:jc w:val="both"/>
              <w:rPr>
                <w:rFonts w:ascii="GHEA Grapalat" w:hAnsi="GHEA Grapalat"/>
                <w:color w:val="000000"/>
                <w:lang w:val="en-US" w:eastAsia="en-US"/>
              </w:rPr>
            </w:pPr>
          </w:p>
          <w:p w14:paraId="6D36E449" w14:textId="77777777" w:rsidR="00852670" w:rsidRDefault="00852670" w:rsidP="00852670">
            <w:pPr>
              <w:ind w:right="165"/>
              <w:jc w:val="both"/>
              <w:rPr>
                <w:rFonts w:ascii="GHEA Grapalat" w:hAnsi="GHEA Grapalat"/>
                <w:color w:val="000000"/>
                <w:lang w:val="en-US" w:eastAsia="en-US"/>
              </w:rPr>
            </w:pPr>
          </w:p>
          <w:p w14:paraId="60893A2A" w14:textId="77777777" w:rsidR="00852670" w:rsidRDefault="00852670" w:rsidP="00852670">
            <w:pPr>
              <w:ind w:right="165"/>
              <w:jc w:val="both"/>
              <w:rPr>
                <w:rFonts w:ascii="GHEA Grapalat" w:hAnsi="GHEA Grapalat"/>
                <w:color w:val="000000"/>
                <w:lang w:val="en-US" w:eastAsia="en-US"/>
              </w:rPr>
            </w:pPr>
          </w:p>
          <w:p w14:paraId="2DD9604D" w14:textId="77777777" w:rsidR="00852670" w:rsidRDefault="00852670" w:rsidP="00852670">
            <w:pPr>
              <w:ind w:right="165"/>
              <w:jc w:val="both"/>
              <w:rPr>
                <w:rFonts w:ascii="GHEA Grapalat" w:hAnsi="GHEA Grapalat"/>
                <w:color w:val="000000"/>
                <w:lang w:val="en-US" w:eastAsia="en-US"/>
              </w:rPr>
            </w:pPr>
          </w:p>
          <w:p w14:paraId="2CAB1B38" w14:textId="77777777" w:rsidR="00852670" w:rsidRDefault="00852670" w:rsidP="00852670">
            <w:pPr>
              <w:ind w:right="165"/>
              <w:jc w:val="both"/>
              <w:rPr>
                <w:rFonts w:ascii="GHEA Grapalat" w:hAnsi="GHEA Grapalat"/>
                <w:color w:val="000000"/>
                <w:lang w:val="en-US" w:eastAsia="en-US"/>
              </w:rPr>
            </w:pPr>
          </w:p>
          <w:p w14:paraId="221023B7" w14:textId="77777777" w:rsidR="00852670" w:rsidRDefault="00852670" w:rsidP="00852670">
            <w:pPr>
              <w:ind w:right="165"/>
              <w:jc w:val="both"/>
              <w:rPr>
                <w:rFonts w:ascii="GHEA Grapalat" w:hAnsi="GHEA Grapalat"/>
                <w:color w:val="000000"/>
                <w:lang w:val="en-US" w:eastAsia="en-US"/>
              </w:rPr>
            </w:pPr>
          </w:p>
          <w:p w14:paraId="48941F28" w14:textId="43CC12B8"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6EC3695A" w14:textId="77777777" w:rsidR="00852670" w:rsidRDefault="00852670" w:rsidP="00852670">
            <w:pPr>
              <w:ind w:right="165"/>
              <w:jc w:val="both"/>
              <w:rPr>
                <w:rFonts w:ascii="GHEA Grapalat" w:hAnsi="GHEA Grapalat"/>
                <w:color w:val="000000"/>
                <w:lang w:val="en-US" w:eastAsia="en-US"/>
              </w:rPr>
            </w:pPr>
          </w:p>
          <w:p w14:paraId="755F63EB" w14:textId="77777777" w:rsidR="00852670" w:rsidRDefault="00852670" w:rsidP="00852670">
            <w:pPr>
              <w:ind w:right="165"/>
              <w:jc w:val="both"/>
              <w:rPr>
                <w:rFonts w:ascii="GHEA Grapalat" w:hAnsi="GHEA Grapalat"/>
                <w:color w:val="000000"/>
                <w:lang w:val="en-US" w:eastAsia="en-US"/>
              </w:rPr>
            </w:pPr>
          </w:p>
          <w:p w14:paraId="10D5DCE1" w14:textId="77777777" w:rsidR="00852670" w:rsidRDefault="00852670" w:rsidP="00852670">
            <w:pPr>
              <w:ind w:right="165"/>
              <w:jc w:val="both"/>
              <w:rPr>
                <w:rFonts w:ascii="GHEA Grapalat" w:hAnsi="GHEA Grapalat"/>
                <w:color w:val="000000"/>
                <w:lang w:val="en-US" w:eastAsia="en-US"/>
              </w:rPr>
            </w:pPr>
          </w:p>
          <w:p w14:paraId="4BEF42E9" w14:textId="77777777" w:rsidR="00852670" w:rsidRDefault="00852670" w:rsidP="00852670">
            <w:pPr>
              <w:ind w:right="165"/>
              <w:jc w:val="both"/>
              <w:rPr>
                <w:rFonts w:ascii="GHEA Grapalat" w:hAnsi="GHEA Grapalat"/>
                <w:color w:val="000000"/>
                <w:lang w:val="en-US" w:eastAsia="en-US"/>
              </w:rPr>
            </w:pPr>
          </w:p>
          <w:p w14:paraId="11911EF5" w14:textId="77777777" w:rsidR="00852670" w:rsidRDefault="00852670" w:rsidP="00852670">
            <w:pPr>
              <w:ind w:right="165"/>
              <w:jc w:val="both"/>
              <w:rPr>
                <w:rFonts w:ascii="GHEA Grapalat" w:hAnsi="GHEA Grapalat"/>
                <w:color w:val="000000"/>
                <w:lang w:val="en-US" w:eastAsia="en-US"/>
              </w:rPr>
            </w:pPr>
          </w:p>
          <w:p w14:paraId="1FC020F0" w14:textId="34E6B3EB"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5BE4FDC8" w14:textId="77777777" w:rsidR="00852670" w:rsidRDefault="00852670" w:rsidP="00852670">
            <w:pPr>
              <w:ind w:right="165"/>
              <w:jc w:val="both"/>
              <w:rPr>
                <w:rFonts w:ascii="GHEA Grapalat" w:hAnsi="GHEA Grapalat"/>
                <w:color w:val="000000"/>
                <w:lang w:val="en-US" w:eastAsia="en-US"/>
              </w:rPr>
            </w:pPr>
          </w:p>
          <w:p w14:paraId="4D5F6974" w14:textId="77777777" w:rsidR="00852670" w:rsidRDefault="00852670" w:rsidP="00852670">
            <w:pPr>
              <w:ind w:right="165"/>
              <w:jc w:val="both"/>
              <w:rPr>
                <w:rFonts w:ascii="GHEA Grapalat" w:hAnsi="GHEA Grapalat"/>
                <w:color w:val="000000"/>
                <w:lang w:val="en-US" w:eastAsia="en-US"/>
              </w:rPr>
            </w:pPr>
          </w:p>
          <w:p w14:paraId="7C666BEF" w14:textId="77777777" w:rsidR="00852670" w:rsidRDefault="00852670" w:rsidP="00852670">
            <w:pPr>
              <w:ind w:right="165"/>
              <w:jc w:val="both"/>
              <w:rPr>
                <w:rFonts w:ascii="GHEA Grapalat" w:hAnsi="GHEA Grapalat"/>
                <w:color w:val="000000"/>
                <w:lang w:val="en-US" w:eastAsia="en-US"/>
              </w:rPr>
            </w:pPr>
          </w:p>
          <w:p w14:paraId="5921CF53" w14:textId="77777777" w:rsidR="00852670" w:rsidRDefault="00852670" w:rsidP="00852670">
            <w:pPr>
              <w:ind w:right="165"/>
              <w:jc w:val="both"/>
              <w:rPr>
                <w:rFonts w:ascii="GHEA Grapalat" w:hAnsi="GHEA Grapalat"/>
                <w:color w:val="000000"/>
                <w:lang w:val="en-US" w:eastAsia="en-US"/>
              </w:rPr>
            </w:pPr>
          </w:p>
          <w:p w14:paraId="16C21A65" w14:textId="77777777" w:rsidR="00852670" w:rsidRDefault="00852670" w:rsidP="00852670">
            <w:pPr>
              <w:ind w:right="165"/>
              <w:jc w:val="both"/>
              <w:rPr>
                <w:rFonts w:ascii="GHEA Grapalat" w:hAnsi="GHEA Grapalat"/>
                <w:color w:val="000000"/>
                <w:lang w:val="en-US" w:eastAsia="en-US"/>
              </w:rPr>
            </w:pPr>
          </w:p>
          <w:p w14:paraId="28FF461D" w14:textId="77777777" w:rsidR="00852670" w:rsidRDefault="00852670" w:rsidP="00852670">
            <w:pPr>
              <w:ind w:right="165"/>
              <w:jc w:val="both"/>
              <w:rPr>
                <w:rFonts w:ascii="GHEA Grapalat" w:hAnsi="GHEA Grapalat"/>
                <w:color w:val="000000"/>
                <w:lang w:val="en-US" w:eastAsia="en-US"/>
              </w:rPr>
            </w:pPr>
          </w:p>
          <w:p w14:paraId="5C1524D0" w14:textId="77777777" w:rsidR="00852670" w:rsidRDefault="00852670" w:rsidP="00852670">
            <w:pPr>
              <w:ind w:right="165"/>
              <w:jc w:val="both"/>
              <w:rPr>
                <w:rFonts w:ascii="GHEA Grapalat" w:hAnsi="GHEA Grapalat"/>
                <w:color w:val="000000"/>
                <w:lang w:val="en-US" w:eastAsia="en-US"/>
              </w:rPr>
            </w:pPr>
          </w:p>
          <w:p w14:paraId="48B1A2D2" w14:textId="77777777" w:rsidR="00852670" w:rsidRDefault="00852670" w:rsidP="00852670">
            <w:pPr>
              <w:ind w:right="165"/>
              <w:jc w:val="both"/>
              <w:rPr>
                <w:rFonts w:ascii="GHEA Grapalat" w:hAnsi="GHEA Grapalat"/>
                <w:color w:val="000000"/>
                <w:lang w:val="en-US" w:eastAsia="en-US"/>
              </w:rPr>
            </w:pPr>
          </w:p>
          <w:p w14:paraId="244FE0D3" w14:textId="77777777" w:rsidR="00852670" w:rsidRDefault="00852670" w:rsidP="00852670">
            <w:pPr>
              <w:ind w:right="165"/>
              <w:jc w:val="both"/>
              <w:rPr>
                <w:rFonts w:ascii="GHEA Grapalat" w:hAnsi="GHEA Grapalat"/>
                <w:color w:val="000000"/>
                <w:lang w:val="en-US" w:eastAsia="en-US"/>
              </w:rPr>
            </w:pPr>
          </w:p>
          <w:p w14:paraId="2EEC0E6C" w14:textId="77777777" w:rsidR="00852670" w:rsidRDefault="00852670" w:rsidP="00852670">
            <w:pPr>
              <w:ind w:right="165"/>
              <w:jc w:val="both"/>
              <w:rPr>
                <w:rFonts w:ascii="GHEA Grapalat" w:hAnsi="GHEA Grapalat"/>
                <w:color w:val="000000"/>
                <w:lang w:val="en-US" w:eastAsia="en-US"/>
              </w:rPr>
            </w:pPr>
          </w:p>
          <w:p w14:paraId="5082B166" w14:textId="77777777" w:rsidR="00852670" w:rsidRDefault="00852670" w:rsidP="00852670">
            <w:pPr>
              <w:ind w:right="165"/>
              <w:jc w:val="both"/>
              <w:rPr>
                <w:rFonts w:ascii="GHEA Grapalat" w:hAnsi="GHEA Grapalat"/>
                <w:color w:val="000000"/>
                <w:lang w:val="en-US" w:eastAsia="en-US"/>
              </w:rPr>
            </w:pPr>
          </w:p>
          <w:p w14:paraId="01342A81" w14:textId="77777777"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w:t>
            </w:r>
          </w:p>
          <w:p w14:paraId="00263154" w14:textId="77777777" w:rsidR="00852670" w:rsidRDefault="00852670" w:rsidP="00852670">
            <w:pPr>
              <w:ind w:right="165"/>
              <w:jc w:val="both"/>
              <w:rPr>
                <w:rFonts w:ascii="GHEA Grapalat" w:hAnsi="GHEA Grapalat"/>
                <w:color w:val="000000"/>
                <w:lang w:val="en-US" w:eastAsia="en-US"/>
              </w:rPr>
            </w:pPr>
          </w:p>
          <w:p w14:paraId="1305E417" w14:textId="77777777" w:rsidR="00852670" w:rsidRDefault="00852670" w:rsidP="00852670">
            <w:pPr>
              <w:ind w:right="165"/>
              <w:jc w:val="both"/>
              <w:rPr>
                <w:rFonts w:ascii="GHEA Grapalat" w:hAnsi="GHEA Grapalat"/>
                <w:color w:val="000000"/>
                <w:lang w:val="en-US" w:eastAsia="en-US"/>
              </w:rPr>
            </w:pPr>
          </w:p>
          <w:p w14:paraId="3956FF3E" w14:textId="77777777" w:rsidR="00852670" w:rsidRDefault="00852670" w:rsidP="00852670">
            <w:pPr>
              <w:ind w:right="165"/>
              <w:jc w:val="both"/>
              <w:rPr>
                <w:rFonts w:ascii="GHEA Grapalat" w:hAnsi="GHEA Grapalat"/>
                <w:color w:val="000000"/>
                <w:lang w:val="en-US" w:eastAsia="en-US"/>
              </w:rPr>
            </w:pPr>
          </w:p>
          <w:p w14:paraId="3BBE9014" w14:textId="77777777" w:rsidR="00852670" w:rsidRDefault="00852670" w:rsidP="00852670">
            <w:pPr>
              <w:ind w:right="165"/>
              <w:jc w:val="both"/>
              <w:rPr>
                <w:rFonts w:ascii="GHEA Grapalat" w:hAnsi="GHEA Grapalat"/>
                <w:color w:val="000000"/>
                <w:lang w:val="en-US" w:eastAsia="en-US"/>
              </w:rPr>
            </w:pPr>
          </w:p>
          <w:p w14:paraId="52F202BD" w14:textId="77777777" w:rsidR="00852670" w:rsidRDefault="00852670" w:rsidP="00852670">
            <w:pPr>
              <w:ind w:right="165"/>
              <w:jc w:val="both"/>
              <w:rPr>
                <w:rFonts w:ascii="GHEA Grapalat" w:hAnsi="GHEA Grapalat"/>
                <w:color w:val="000000"/>
                <w:lang w:val="en-US" w:eastAsia="en-US"/>
              </w:rPr>
            </w:pPr>
          </w:p>
          <w:p w14:paraId="604580B8" w14:textId="77777777" w:rsidR="00852670" w:rsidRDefault="00852670" w:rsidP="00852670">
            <w:pPr>
              <w:ind w:right="165"/>
              <w:jc w:val="both"/>
              <w:rPr>
                <w:rFonts w:ascii="GHEA Grapalat" w:hAnsi="GHEA Grapalat"/>
                <w:color w:val="000000"/>
                <w:lang w:val="en-US" w:eastAsia="en-US"/>
              </w:rPr>
            </w:pPr>
          </w:p>
          <w:p w14:paraId="63A15130" w14:textId="77777777" w:rsidR="00852670" w:rsidRDefault="00852670" w:rsidP="00852670">
            <w:pPr>
              <w:ind w:right="165"/>
              <w:jc w:val="both"/>
              <w:rPr>
                <w:rFonts w:ascii="GHEA Grapalat" w:hAnsi="GHEA Grapalat"/>
                <w:color w:val="000000"/>
                <w:lang w:val="en-US" w:eastAsia="en-US"/>
              </w:rPr>
            </w:pPr>
          </w:p>
          <w:p w14:paraId="2CF587C7" w14:textId="77777777" w:rsidR="00852670" w:rsidRDefault="00852670" w:rsidP="00852670">
            <w:pPr>
              <w:ind w:right="165"/>
              <w:jc w:val="both"/>
              <w:rPr>
                <w:rFonts w:ascii="GHEA Grapalat" w:hAnsi="GHEA Grapalat"/>
                <w:color w:val="000000"/>
                <w:lang w:val="en-US" w:eastAsia="en-US"/>
              </w:rPr>
            </w:pPr>
          </w:p>
          <w:p w14:paraId="154DD5E9" w14:textId="77777777" w:rsidR="00852670" w:rsidRDefault="00852670" w:rsidP="00852670">
            <w:pPr>
              <w:ind w:right="165"/>
              <w:jc w:val="both"/>
              <w:rPr>
                <w:rFonts w:ascii="GHEA Grapalat" w:hAnsi="GHEA Grapalat"/>
                <w:color w:val="000000"/>
                <w:lang w:val="en-US" w:eastAsia="en-US"/>
              </w:rPr>
            </w:pPr>
          </w:p>
          <w:p w14:paraId="2B98F29F" w14:textId="77777777" w:rsidR="00852670" w:rsidRDefault="00852670" w:rsidP="00852670">
            <w:pPr>
              <w:ind w:right="165"/>
              <w:jc w:val="both"/>
              <w:rPr>
                <w:rFonts w:ascii="GHEA Grapalat" w:hAnsi="GHEA Grapalat"/>
                <w:color w:val="000000"/>
                <w:lang w:val="en-US" w:eastAsia="en-US"/>
              </w:rPr>
            </w:pPr>
          </w:p>
          <w:p w14:paraId="190DACD9" w14:textId="56B23FBA" w:rsidR="00852670"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p w14:paraId="4CBB5C43" w14:textId="77777777" w:rsidR="00852670" w:rsidRDefault="00852670" w:rsidP="00852670">
            <w:pPr>
              <w:ind w:right="165"/>
              <w:jc w:val="both"/>
              <w:rPr>
                <w:rFonts w:ascii="GHEA Grapalat" w:hAnsi="GHEA Grapalat"/>
                <w:color w:val="000000"/>
                <w:lang w:val="en-US" w:eastAsia="en-US"/>
              </w:rPr>
            </w:pPr>
          </w:p>
          <w:p w14:paraId="0E6C0493" w14:textId="77777777" w:rsidR="00852670" w:rsidRDefault="00852670" w:rsidP="00852670">
            <w:pPr>
              <w:ind w:right="165"/>
              <w:jc w:val="both"/>
              <w:rPr>
                <w:rFonts w:ascii="GHEA Grapalat" w:hAnsi="GHEA Grapalat"/>
                <w:color w:val="000000"/>
                <w:lang w:val="en-US" w:eastAsia="en-US"/>
              </w:rPr>
            </w:pPr>
          </w:p>
          <w:p w14:paraId="2EF41F57" w14:textId="77777777" w:rsidR="00852670" w:rsidRDefault="00852670" w:rsidP="00852670">
            <w:pPr>
              <w:ind w:right="165"/>
              <w:jc w:val="both"/>
              <w:rPr>
                <w:rFonts w:ascii="GHEA Grapalat" w:hAnsi="GHEA Grapalat"/>
                <w:color w:val="000000"/>
                <w:lang w:val="en-US" w:eastAsia="en-US"/>
              </w:rPr>
            </w:pPr>
          </w:p>
          <w:p w14:paraId="0106A049" w14:textId="77777777" w:rsidR="00852670" w:rsidRDefault="00852670" w:rsidP="00852670">
            <w:pPr>
              <w:ind w:right="165"/>
              <w:jc w:val="both"/>
              <w:rPr>
                <w:rFonts w:ascii="GHEA Grapalat" w:hAnsi="GHEA Grapalat"/>
                <w:color w:val="000000"/>
                <w:lang w:val="en-US" w:eastAsia="en-US"/>
              </w:rPr>
            </w:pPr>
          </w:p>
          <w:p w14:paraId="068B681C" w14:textId="77777777" w:rsidR="00852670" w:rsidRDefault="00852670" w:rsidP="00852670">
            <w:pPr>
              <w:ind w:right="165"/>
              <w:jc w:val="both"/>
              <w:rPr>
                <w:rFonts w:ascii="GHEA Grapalat" w:hAnsi="GHEA Grapalat"/>
                <w:color w:val="000000"/>
                <w:lang w:val="en-US" w:eastAsia="en-US"/>
              </w:rPr>
            </w:pPr>
          </w:p>
          <w:p w14:paraId="2EBC28CF" w14:textId="20A161D8" w:rsidR="00852670" w:rsidRPr="00166DF2" w:rsidRDefault="00852670" w:rsidP="00852670">
            <w:pPr>
              <w:ind w:right="165"/>
              <w:jc w:val="both"/>
              <w:rPr>
                <w:rFonts w:ascii="GHEA Grapalat" w:hAnsi="GHEA Grapalat"/>
                <w:color w:val="000000"/>
                <w:lang w:val="en-US" w:eastAsia="en-US"/>
              </w:rPr>
            </w:pPr>
            <w:proofErr w:type="spellStart"/>
            <w:r>
              <w:rPr>
                <w:rFonts w:ascii="GHEA Grapalat" w:hAnsi="GHEA Grapalat"/>
                <w:color w:val="000000"/>
                <w:lang w:val="en-US" w:eastAsia="en-US"/>
              </w:rPr>
              <w:lastRenderedPageBreak/>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9907231"/>
    <w:multiLevelType w:val="hybridMultilevel"/>
    <w:tmpl w:val="787A51EA"/>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5"/>
  </w:num>
  <w:num w:numId="4">
    <w:abstractNumId w:val="1"/>
  </w:num>
  <w:num w:numId="5">
    <w:abstractNumId w:val="3"/>
  </w:num>
  <w:num w:numId="6">
    <w:abstractNumId w:val="11"/>
  </w:num>
  <w:num w:numId="7">
    <w:abstractNumId w:val="7"/>
  </w:num>
  <w:num w:numId="8">
    <w:abstractNumId w:val="0"/>
  </w:num>
  <w:num w:numId="9">
    <w:abstractNumId w:val="8"/>
  </w:num>
  <w:num w:numId="10">
    <w:abstractNumId w:val="6"/>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B6A8E"/>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2670"/>
    <w:rsid w:val="00853B94"/>
    <w:rsid w:val="008630BC"/>
    <w:rsid w:val="008670DC"/>
    <w:rsid w:val="00867B39"/>
    <w:rsid w:val="00877F0F"/>
    <w:rsid w:val="0088074E"/>
    <w:rsid w:val="00890509"/>
    <w:rsid w:val="008A5841"/>
    <w:rsid w:val="008C16A0"/>
    <w:rsid w:val="008C3FA1"/>
    <w:rsid w:val="008C42B3"/>
    <w:rsid w:val="008C6DE4"/>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001A"/>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55F05"/>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0E37C-AB9D-4A11-86D9-6CE03036F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22</cp:revision>
  <cp:lastPrinted>2021-11-29T08:49:00Z</cp:lastPrinted>
  <dcterms:created xsi:type="dcterms:W3CDTF">2025-06-13T12:31:00Z</dcterms:created>
  <dcterms:modified xsi:type="dcterms:W3CDTF">2026-06-03T11:42:00Z</dcterms:modified>
</cp:coreProperties>
</file>