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4738DF" w:rsidRDefault="0049249E" w:rsidP="004738DF">
      <w:pPr>
        <w:shd w:val="clear" w:color="auto" w:fill="FFFFFF"/>
        <w:spacing w:line="360" w:lineRule="auto"/>
        <w:ind w:firstLine="375"/>
        <w:jc w:val="center"/>
        <w:rPr>
          <w:rFonts w:ascii="GHEA Grapalat" w:hAnsi="GHEA Grapalat"/>
          <w:b/>
          <w:bCs/>
          <w:color w:val="000000"/>
          <w:sz w:val="24"/>
          <w:szCs w:val="24"/>
          <w:lang w:val="hy-AM"/>
        </w:rPr>
      </w:pPr>
      <w:r w:rsidRPr="004738DF">
        <w:rPr>
          <w:rFonts w:ascii="GHEA Grapalat" w:hAnsi="GHEA Grapalat"/>
          <w:b/>
          <w:bCs/>
          <w:color w:val="000000"/>
          <w:sz w:val="24"/>
          <w:szCs w:val="24"/>
          <w:lang w:val="hy-AM"/>
        </w:rPr>
        <w:t>ԱՄՓՈՓԱԹԵՐԹ</w:t>
      </w:r>
    </w:p>
    <w:p w14:paraId="76EBF496" w14:textId="3C392F10" w:rsidR="008B5EBF" w:rsidRPr="004738DF" w:rsidRDefault="008C7AB7" w:rsidP="004738DF">
      <w:pPr>
        <w:shd w:val="clear" w:color="auto" w:fill="FFFFFF"/>
        <w:spacing w:line="360" w:lineRule="auto"/>
        <w:jc w:val="center"/>
        <w:rPr>
          <w:rFonts w:ascii="GHEA Grapalat" w:hAnsi="GHEA Grapalat"/>
          <w:b/>
          <w:bCs/>
          <w:color w:val="000000"/>
          <w:sz w:val="24"/>
          <w:szCs w:val="24"/>
          <w:lang w:val="hy-AM"/>
        </w:rPr>
      </w:pPr>
      <w:r w:rsidRPr="004738DF">
        <w:rPr>
          <w:rFonts w:ascii="GHEA Grapalat" w:hAnsi="GHEA Grapalat"/>
          <w:b/>
          <w:sz w:val="24"/>
          <w:szCs w:val="24"/>
          <w:lang w:val="af-ZA" w:eastAsia="ru-RU"/>
        </w:rPr>
        <w:t>«</w:t>
      </w:r>
      <w:bookmarkStart w:id="0" w:name="_Hlk214272247"/>
      <w:r w:rsidRPr="004738DF">
        <w:rPr>
          <w:rFonts w:ascii="GHEA Grapalat" w:hAnsi="GHEA Grapalat"/>
          <w:b/>
          <w:sz w:val="24"/>
          <w:szCs w:val="24"/>
          <w:lang w:val="af-ZA" w:eastAsia="ru-RU"/>
        </w:rPr>
        <w:t>ՀԱՅԱՍՏԱՆԻ ՀԱՆՐԱՊԵՏՈՒԹՅԱՆ ՏԱՐԱԾՔԻՑ ԹԱՐՄ ՊՏՂԻ, ՇՇԱԼՑՎԱԾ ԽԱՂՈՂԻ ԳԻՆՈՒ, ԲՐԵՆԴԻԻ և ՀԱՆՔԱՅԻՆ ՋՐԻ ԱՐՏԱՀԱՆՄԱՆ ԱՋԱԿՑՈՒԹՅԱՆ ՄԻՋՈՑԱՌՈՒՄԸ</w:t>
      </w:r>
      <w:r w:rsidRPr="004738DF">
        <w:rPr>
          <w:rFonts w:ascii="GHEA Grapalat" w:hAnsi="GHEA Grapalat"/>
          <w:b/>
          <w:sz w:val="24"/>
          <w:szCs w:val="24"/>
          <w:lang w:val="hy-AM" w:eastAsia="ru-RU"/>
        </w:rPr>
        <w:t xml:space="preserve"> ՀԱՍՏԱՏԵԼՈՒ ՄԱՍԻՆ</w:t>
      </w:r>
      <w:r w:rsidRPr="004738DF">
        <w:rPr>
          <w:rFonts w:ascii="GHEA Grapalat" w:hAnsi="GHEA Grapalat"/>
          <w:b/>
          <w:sz w:val="24"/>
          <w:szCs w:val="24"/>
          <w:lang w:val="af-ZA" w:eastAsia="ru-RU"/>
        </w:rPr>
        <w:t xml:space="preserve">» ԿԱՌԱՎԱՐՈՒԹՅԱՆ </w:t>
      </w:r>
      <w:r w:rsidR="008B3966" w:rsidRPr="004738DF">
        <w:rPr>
          <w:rFonts w:ascii="GHEA Grapalat" w:hAnsi="GHEA Grapalat"/>
          <w:b/>
          <w:sz w:val="24"/>
          <w:szCs w:val="24"/>
          <w:lang w:val="af-ZA" w:eastAsia="ru-RU"/>
        </w:rPr>
        <w:t xml:space="preserve">ՈՐՈՇՄԱՆ ՆԱԽԱԳԾԻ </w:t>
      </w:r>
      <w:bookmarkEnd w:id="0"/>
    </w:p>
    <w:p w14:paraId="7FB23364" w14:textId="77777777" w:rsidR="002B6422" w:rsidRPr="004738DF" w:rsidRDefault="002B6422" w:rsidP="004738DF">
      <w:pPr>
        <w:pStyle w:val="NormalWeb"/>
        <w:shd w:val="clear" w:color="auto" w:fill="FFFFFF"/>
        <w:spacing w:before="0" w:beforeAutospacing="0" w:after="0" w:afterAutospacing="0" w:line="360"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4738DF"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738DF" w:rsidRDefault="002B6422" w:rsidP="004738DF">
            <w:pPr>
              <w:pStyle w:val="ListParagraph"/>
              <w:spacing w:line="360" w:lineRule="auto"/>
              <w:ind w:left="795"/>
              <w:jc w:val="center"/>
              <w:rPr>
                <w:rFonts w:ascii="GHEA Grapalat" w:hAnsi="GHEA Grapalat"/>
                <w:color w:val="000000"/>
                <w:sz w:val="24"/>
                <w:szCs w:val="24"/>
                <w:lang w:val="hy-AM"/>
              </w:rPr>
            </w:pPr>
            <w:bookmarkStart w:id="1" w:name="_Hlk115704726"/>
            <w:r w:rsidRPr="004738DF">
              <w:rPr>
                <w:rFonts w:ascii="GHEA Grapalat" w:hAnsi="GHEA Grapalat"/>
                <w:color w:val="000000"/>
                <w:sz w:val="24"/>
                <w:szCs w:val="24"/>
                <w:lang w:val="hy-AM"/>
              </w:rPr>
              <w:t>1</w:t>
            </w:r>
            <w:r w:rsidR="00196A6E" w:rsidRPr="004738DF">
              <w:rPr>
                <w:rFonts w:ascii="GHEA Grapalat" w:hAnsi="GHEA Grapalat"/>
                <w:color w:val="000000"/>
                <w:sz w:val="24"/>
                <w:szCs w:val="24"/>
                <w:lang w:val="hy-AM"/>
              </w:rPr>
              <w:t>. Արդարադատության նախարարություն</w:t>
            </w:r>
            <w:r w:rsidR="00196A6E"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3F46E66E" w:rsidR="00196A6E" w:rsidRPr="004738DF" w:rsidRDefault="005366F4" w:rsidP="004738DF">
            <w:pPr>
              <w:spacing w:line="360" w:lineRule="auto"/>
              <w:jc w:val="center"/>
              <w:rPr>
                <w:rFonts w:ascii="GHEA Grapalat" w:hAnsi="GHEA Grapalat"/>
                <w:color w:val="000000"/>
                <w:sz w:val="24"/>
                <w:szCs w:val="24"/>
                <w:lang w:val="hy-AM"/>
              </w:rPr>
            </w:pPr>
            <w:r w:rsidRPr="005366F4">
              <w:rPr>
                <w:rFonts w:ascii="GHEA Grapalat" w:hAnsi="GHEA Grapalat"/>
                <w:color w:val="000000"/>
                <w:sz w:val="24"/>
                <w:szCs w:val="24"/>
              </w:rPr>
              <w:t>10</w:t>
            </w:r>
            <w:r w:rsidRPr="005366F4">
              <w:rPr>
                <w:rFonts w:ascii="Cambria Math" w:hAnsi="Cambria Math" w:cs="Cambria Math"/>
                <w:color w:val="000000"/>
                <w:sz w:val="24"/>
                <w:szCs w:val="24"/>
              </w:rPr>
              <w:t>․</w:t>
            </w:r>
            <w:r w:rsidRPr="005366F4">
              <w:rPr>
                <w:rFonts w:ascii="GHEA Grapalat" w:hAnsi="GHEA Grapalat"/>
                <w:color w:val="000000"/>
                <w:sz w:val="24"/>
                <w:szCs w:val="24"/>
              </w:rPr>
              <w:t>06</w:t>
            </w:r>
            <w:r w:rsidR="00196A6E" w:rsidRPr="005366F4">
              <w:rPr>
                <w:rFonts w:ascii="GHEA Grapalat" w:hAnsi="GHEA Grapalat"/>
                <w:color w:val="000000"/>
                <w:sz w:val="24"/>
                <w:szCs w:val="24"/>
              </w:rPr>
              <w:t>.202</w:t>
            </w:r>
            <w:r w:rsidR="004474A5" w:rsidRPr="005366F4">
              <w:rPr>
                <w:rFonts w:ascii="GHEA Grapalat" w:hAnsi="GHEA Grapalat"/>
                <w:color w:val="000000"/>
                <w:sz w:val="24"/>
                <w:szCs w:val="24"/>
              </w:rPr>
              <w:t>6</w:t>
            </w:r>
            <w:r w:rsidR="00196A6E" w:rsidRPr="005366F4">
              <w:rPr>
                <w:rFonts w:ascii="GHEA Grapalat" w:hAnsi="GHEA Grapalat"/>
                <w:color w:val="000000"/>
                <w:sz w:val="24"/>
                <w:szCs w:val="24"/>
              </w:rPr>
              <w:t>թ</w:t>
            </w:r>
            <w:r w:rsidR="00196A6E" w:rsidRPr="004738DF">
              <w:rPr>
                <w:rFonts w:ascii="GHEA Grapalat" w:hAnsi="GHEA Grapalat"/>
                <w:color w:val="000000"/>
                <w:sz w:val="24"/>
                <w:szCs w:val="24"/>
                <w:lang w:val="hy-AM"/>
              </w:rPr>
              <w:t>.</w:t>
            </w:r>
          </w:p>
        </w:tc>
      </w:tr>
      <w:tr w:rsidR="00196A6E" w:rsidRPr="004738DF"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738DF" w:rsidRDefault="00196A6E"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6E94D825" w:rsidR="00196A6E" w:rsidRPr="004738DF" w:rsidRDefault="00196A6E" w:rsidP="004738DF">
            <w:pPr>
              <w:spacing w:line="360"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005366F4" w:rsidRPr="005366F4">
              <w:rPr>
                <w:rFonts w:ascii="GHEA Grapalat" w:hAnsi="GHEA Grapalat"/>
                <w:color w:val="000000"/>
                <w:sz w:val="24"/>
                <w:szCs w:val="24"/>
              </w:rPr>
              <w:t>/27.1/30046-2026</w:t>
            </w:r>
          </w:p>
        </w:tc>
      </w:tr>
      <w:bookmarkEnd w:id="1"/>
      <w:tr w:rsidR="00193453" w:rsidRPr="00C377AD"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0A357F2" w14:textId="77777777" w:rsidR="005366F4" w:rsidRPr="005366F4" w:rsidRDefault="005366F4" w:rsidP="005366F4">
            <w:pPr>
              <w:shd w:val="clear" w:color="auto" w:fill="FFFFFF"/>
              <w:tabs>
                <w:tab w:val="left" w:pos="1080"/>
              </w:tabs>
              <w:spacing w:line="360" w:lineRule="auto"/>
              <w:ind w:left="60" w:right="75" w:firstLine="224"/>
              <w:contextualSpacing/>
              <w:jc w:val="both"/>
              <w:rPr>
                <w:rFonts w:ascii="GHEA Grapalat" w:hAnsi="GHEA Grapalat"/>
                <w:sz w:val="24"/>
                <w:szCs w:val="24"/>
                <w:lang w:val="hy-AM"/>
              </w:rPr>
            </w:pPr>
            <w:r w:rsidRPr="005366F4">
              <w:rPr>
                <w:rFonts w:ascii="GHEA Grapalat" w:hAnsi="GHEA Grapalat"/>
                <w:sz w:val="24"/>
                <w:szCs w:val="24"/>
                <w:lang w:val="hy-AM"/>
              </w:rPr>
              <w:t>1</w:t>
            </w:r>
            <w:r w:rsidRPr="005366F4">
              <w:rPr>
                <w:rFonts w:ascii="Cambria Math" w:hAnsi="Cambria Math" w:cs="Cambria Math"/>
                <w:sz w:val="24"/>
                <w:szCs w:val="24"/>
                <w:lang w:val="hy-AM"/>
              </w:rPr>
              <w:t>․</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«Հայաստանի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Հանրապետության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տարածքից</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թարմ</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պտղի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խաղողի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գինու</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շշալցված</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բրենդիի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և</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հանքային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ջրի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արտահանման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աջակցության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միջոցառում</w:t>
            </w:r>
            <w:r w:rsidRPr="005366F4">
              <w:rPr>
                <w:rFonts w:ascii="GHEA Grapalat" w:hAnsi="GHEA Grapalat"/>
                <w:sz w:val="24"/>
                <w:szCs w:val="24"/>
                <w:lang w:val="hy-AM"/>
              </w:rPr>
              <w:t xml:space="preserve">ը հաստատելու մասին» Հայաստանի Հանրապետության կառավարության որոշման նախագծի հավելվածի 6-րդ կետի համաձայն՝ փոխհատուցման տրամադրման դիմումը մուտքագրվելու օրվան հաջորդող 7 աշխատանքային օրվա ընթացքում տնտեսավարող սուբյեկտի և նախարարության միջև կնքվում է Հայաստանի Հանրապետության տարածքից թարմ պտղի, խաղողի գինու, շշալցված բրենդիի և հանքային ջրի արտահանման փոխհատուցման միջոցառման շրջանակներում փոխհատուցում տրամադրելու մասին պայմանագիր, մինչդեռ Նախագծի հավելվածի 7-րդ կետի համաձայն՝ նախարարության համապատասխան ստորաբաժանումը դիմումը մուտքագրվելու օրվան հաջորդող 12 աշխատանքային օրվա ընթացքում իրականացնում է դիմումի ուսումնասիրություն։ </w:t>
            </w:r>
          </w:p>
          <w:p w14:paraId="0571BBD4" w14:textId="77777777" w:rsidR="005366F4" w:rsidRPr="005366F4" w:rsidRDefault="005366F4" w:rsidP="005366F4">
            <w:pPr>
              <w:shd w:val="clear" w:color="auto" w:fill="FFFFFF"/>
              <w:tabs>
                <w:tab w:val="left" w:pos="1080"/>
              </w:tabs>
              <w:spacing w:line="360" w:lineRule="auto"/>
              <w:ind w:left="60" w:right="75" w:firstLine="224"/>
              <w:contextualSpacing/>
              <w:jc w:val="both"/>
              <w:rPr>
                <w:rFonts w:ascii="GHEA Grapalat" w:hAnsi="GHEA Grapalat"/>
                <w:sz w:val="24"/>
                <w:szCs w:val="24"/>
                <w:lang w:val="hy-AM"/>
              </w:rPr>
            </w:pPr>
            <w:r w:rsidRPr="005366F4">
              <w:rPr>
                <w:rFonts w:ascii="GHEA Grapalat" w:hAnsi="GHEA Grapalat"/>
                <w:sz w:val="24"/>
                <w:szCs w:val="24"/>
                <w:lang w:val="hy-AM"/>
              </w:rPr>
              <w:t xml:space="preserve">Նկատի ունենալով, որ դիմումի ուսումնասիրության համար սահմանված է 12 աշխատանքային օր ժամկետ, անհասկանալի է, թե ինչպես է դիմումը </w:t>
            </w:r>
            <w:r w:rsidRPr="005366F4">
              <w:rPr>
                <w:rFonts w:ascii="GHEA Grapalat" w:hAnsi="GHEA Grapalat"/>
                <w:sz w:val="24"/>
                <w:szCs w:val="24"/>
                <w:lang w:val="hy-AM"/>
              </w:rPr>
              <w:lastRenderedPageBreak/>
              <w:t>մուտքագրվելուց հետո 7 աշխատանքային օրվա ընթացքում կնքվելու պայմանագիրը, ուստի Նախագծի հավելվածի 6-րդ և 7-րդ կետերն անհրաժեշտ է խմբագրել՝ վերացնելով դրանց միջև առկա անհամապատասխանությունները։</w:t>
            </w:r>
          </w:p>
          <w:p w14:paraId="20216232" w14:textId="773F707B" w:rsidR="00193453" w:rsidRPr="004738DF" w:rsidRDefault="005366F4" w:rsidP="005366F4">
            <w:pPr>
              <w:shd w:val="clear" w:color="auto" w:fill="FFFFFF"/>
              <w:tabs>
                <w:tab w:val="left" w:pos="1080"/>
              </w:tabs>
              <w:spacing w:line="360" w:lineRule="auto"/>
              <w:ind w:left="60" w:right="75" w:firstLine="224"/>
              <w:contextualSpacing/>
              <w:jc w:val="both"/>
              <w:rPr>
                <w:rFonts w:ascii="GHEA Grapalat" w:hAnsi="GHEA Grapalat"/>
                <w:sz w:val="24"/>
                <w:szCs w:val="24"/>
                <w:lang w:val="hy-AM"/>
              </w:rPr>
            </w:pPr>
            <w:r w:rsidRPr="005366F4">
              <w:rPr>
                <w:rFonts w:ascii="GHEA Grapalat" w:hAnsi="GHEA Grapalat"/>
                <w:sz w:val="24"/>
                <w:szCs w:val="24"/>
                <w:lang w:val="hy-AM"/>
              </w:rPr>
              <w:t>2</w:t>
            </w:r>
            <w:r w:rsidRPr="005366F4">
              <w:rPr>
                <w:rFonts w:ascii="Cambria Math" w:hAnsi="Cambria Math" w:cs="Cambria Math"/>
                <w:sz w:val="24"/>
                <w:szCs w:val="24"/>
                <w:lang w:val="hy-AM"/>
              </w:rPr>
              <w:t>․</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Նախագծի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հավելվածի</w:t>
            </w:r>
            <w:r w:rsidRPr="005366F4">
              <w:rPr>
                <w:rFonts w:ascii="GHEA Grapalat" w:hAnsi="GHEA Grapalat"/>
                <w:sz w:val="24"/>
                <w:szCs w:val="24"/>
                <w:lang w:val="hy-AM"/>
              </w:rPr>
              <w:t xml:space="preserve"> 8-</w:t>
            </w:r>
            <w:r w:rsidRPr="005366F4">
              <w:rPr>
                <w:rFonts w:ascii="GHEA Grapalat" w:hAnsi="GHEA Grapalat" w:cs="GHEA Grapalat"/>
                <w:sz w:val="24"/>
                <w:szCs w:val="24"/>
                <w:lang w:val="hy-AM"/>
              </w:rPr>
              <w:t>րդ</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կետի</w:t>
            </w:r>
            <w:r w:rsidRPr="005366F4">
              <w:rPr>
                <w:rFonts w:ascii="GHEA Grapalat" w:hAnsi="GHEA Grapalat"/>
                <w:sz w:val="24"/>
                <w:szCs w:val="24"/>
                <w:lang w:val="hy-AM"/>
              </w:rPr>
              <w:t xml:space="preserve"> 2-</w:t>
            </w:r>
            <w:r w:rsidRPr="005366F4">
              <w:rPr>
                <w:rFonts w:ascii="GHEA Grapalat" w:hAnsi="GHEA Grapalat" w:cs="GHEA Grapalat"/>
                <w:sz w:val="24"/>
                <w:szCs w:val="24"/>
                <w:lang w:val="hy-AM"/>
              </w:rPr>
              <w:t>րդ</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ենթակետի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համաձայն՝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դիմումը</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մերժվում</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է</w:t>
            </w:r>
            <w:r w:rsidRPr="005366F4">
              <w:rPr>
                <w:rFonts w:ascii="GHEA Grapalat" w:hAnsi="GHEA Grapalat"/>
                <w:sz w:val="24"/>
                <w:szCs w:val="24"/>
                <w:lang w:val="hy-AM"/>
              </w:rPr>
              <w:t>, եթե դիմումին կից ներկայացվել է 3-րդ կետում նշված ապրանքներից բացի նաև այլ ապրանք (</w:t>
            </w:r>
            <w:r w:rsidRPr="005366F4">
              <w:rPr>
                <w:rFonts w:ascii="Cambria Math" w:hAnsi="Cambria Math" w:cs="Cambria Math"/>
                <w:sz w:val="24"/>
                <w:szCs w:val="24"/>
                <w:lang w:val="hy-AM"/>
              </w:rPr>
              <w:t>․․․</w:t>
            </w:r>
            <w:r w:rsidRPr="005366F4">
              <w:rPr>
                <w:rFonts w:ascii="GHEA Grapalat" w:hAnsi="GHEA Grapalat"/>
                <w:sz w:val="24"/>
                <w:szCs w:val="24"/>
                <w:lang w:val="hy-AM"/>
              </w:rPr>
              <w:t>)</w:t>
            </w:r>
            <w:r w:rsidRPr="005366F4">
              <w:rPr>
                <w:rFonts w:ascii="GHEA Grapalat" w:hAnsi="GHEA Grapalat" w:cs="GHEA Grapalat"/>
                <w:sz w:val="24"/>
                <w:szCs w:val="24"/>
                <w:lang w:val="hy-AM"/>
              </w:rPr>
              <w:t>։</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Նկատի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ունենալով</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որ</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կարող</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են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լինել</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դեպքեր</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երբ</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տնտեսվարողը</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մեկ</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ընդհանուր</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բեռնատարով</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և</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մեկ</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հայտարարագրով</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արտահանած</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լինի</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ինչպես</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սույն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միջոցառման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շրջանակում</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փոխհատուցման</w:t>
            </w:r>
            <w:r w:rsidRPr="005366F4">
              <w:rPr>
                <w:rFonts w:ascii="GHEA Grapalat" w:hAnsi="GHEA Grapalat"/>
                <w:sz w:val="24"/>
                <w:szCs w:val="24"/>
                <w:lang w:val="hy-AM"/>
              </w:rPr>
              <w:t xml:space="preserve"> </w:t>
            </w:r>
            <w:r w:rsidRPr="005366F4">
              <w:rPr>
                <w:rFonts w:ascii="GHEA Grapalat" w:hAnsi="GHEA Grapalat" w:cs="GHEA Grapalat"/>
                <w:sz w:val="24"/>
                <w:szCs w:val="24"/>
                <w:lang w:val="hy-AM"/>
              </w:rPr>
              <w:t>ե</w:t>
            </w:r>
            <w:r w:rsidRPr="005366F4">
              <w:rPr>
                <w:rFonts w:ascii="GHEA Grapalat" w:hAnsi="GHEA Grapalat"/>
                <w:sz w:val="24"/>
                <w:szCs w:val="24"/>
                <w:lang w:val="hy-AM"/>
              </w:rPr>
              <w:t>նթակա, այնպես էլ ոչ ենթակա ապրանքներ և հնարավորություն չունենա ներկայացնել առանձին՝ սույն միջոցառման շրջանակներում փոխհատուցման ենթակա ապրանքերի հայտարարագիր, առաջարկում ենք նման իրավիճակներում չմերժել դիմումները և դիտարկել փոխհատուցումը՝ միայն փոխհատուցման ենթակա ապրանքների դիմաց տրամադրելու նպատակահարմարության հարցը։</w:t>
            </w:r>
          </w:p>
        </w:tc>
        <w:tc>
          <w:tcPr>
            <w:tcW w:w="6840" w:type="dxa"/>
            <w:gridSpan w:val="2"/>
            <w:tcBorders>
              <w:left w:val="outset" w:sz="6" w:space="0" w:color="auto"/>
              <w:bottom w:val="outset" w:sz="6" w:space="0" w:color="auto"/>
              <w:right w:val="outset" w:sz="6" w:space="0" w:color="auto"/>
            </w:tcBorders>
          </w:tcPr>
          <w:p w14:paraId="32693E5C" w14:textId="0091ECE4" w:rsidR="003F0BF5" w:rsidRDefault="00C75867" w:rsidP="002D0EAA">
            <w:pPr>
              <w:spacing w:line="360" w:lineRule="auto"/>
              <w:ind w:left="75" w:right="90" w:hanging="75"/>
              <w:jc w:val="center"/>
              <w:rPr>
                <w:rFonts w:ascii="GHEA Grapalat" w:hAnsi="GHEA Grapalat"/>
                <w:sz w:val="24"/>
                <w:szCs w:val="24"/>
                <w:lang w:val="hy-AM"/>
              </w:rPr>
            </w:pPr>
            <w:r w:rsidRPr="005366F4">
              <w:rPr>
                <w:rFonts w:ascii="GHEA Grapalat" w:hAnsi="GHEA Grapalat"/>
                <w:sz w:val="24"/>
                <w:szCs w:val="24"/>
                <w:lang w:val="hy-AM"/>
              </w:rPr>
              <w:lastRenderedPageBreak/>
              <w:t>1</w:t>
            </w:r>
            <w:r w:rsidRPr="005366F4">
              <w:rPr>
                <w:rFonts w:ascii="Cambria Math" w:hAnsi="Cambria Math" w:cs="Cambria Math"/>
                <w:sz w:val="24"/>
                <w:szCs w:val="24"/>
                <w:lang w:val="hy-AM"/>
              </w:rPr>
              <w:t>․</w:t>
            </w:r>
            <w:r w:rsidRPr="005366F4">
              <w:rPr>
                <w:rFonts w:ascii="GHEA Grapalat" w:hAnsi="GHEA Grapalat"/>
                <w:sz w:val="24"/>
                <w:szCs w:val="24"/>
                <w:lang w:val="hy-AM"/>
              </w:rPr>
              <w:t xml:space="preserve"> </w:t>
            </w:r>
            <w:r w:rsidR="00EB20B7">
              <w:rPr>
                <w:rFonts w:ascii="GHEA Grapalat" w:hAnsi="GHEA Grapalat"/>
                <w:sz w:val="24"/>
                <w:szCs w:val="24"/>
                <w:lang w:val="hy-AM"/>
              </w:rPr>
              <w:t>Ը</w:t>
            </w:r>
            <w:r w:rsidR="002D0EAA">
              <w:rPr>
                <w:rFonts w:ascii="GHEA Grapalat" w:hAnsi="GHEA Grapalat"/>
                <w:sz w:val="24"/>
                <w:szCs w:val="24"/>
                <w:lang w:val="hy-AM"/>
              </w:rPr>
              <w:t>նդունվել</w:t>
            </w:r>
            <w:r w:rsidR="00EB20B7">
              <w:rPr>
                <w:rFonts w:ascii="GHEA Grapalat" w:hAnsi="GHEA Grapalat"/>
                <w:sz w:val="24"/>
                <w:szCs w:val="24"/>
                <w:lang w:val="hy-AM"/>
              </w:rPr>
              <w:t xml:space="preserve"> է</w:t>
            </w:r>
            <w:r w:rsidR="002D0EAA">
              <w:rPr>
                <w:rFonts w:ascii="GHEA Grapalat" w:hAnsi="GHEA Grapalat"/>
                <w:sz w:val="24"/>
                <w:szCs w:val="24"/>
                <w:lang w:val="hy-AM"/>
              </w:rPr>
              <w:t>։</w:t>
            </w:r>
          </w:p>
          <w:p w14:paraId="7B74D961" w14:textId="7939A816" w:rsidR="002D0EAA" w:rsidRDefault="00B279F5" w:rsidP="002D0EAA">
            <w:pPr>
              <w:spacing w:line="360"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   </w:t>
            </w:r>
          </w:p>
          <w:p w14:paraId="73C87189" w14:textId="77777777" w:rsidR="00EB20B7" w:rsidRDefault="00EB20B7" w:rsidP="002D0EAA">
            <w:pPr>
              <w:spacing w:line="360" w:lineRule="auto"/>
              <w:ind w:left="75" w:right="90" w:hanging="75"/>
              <w:jc w:val="both"/>
              <w:rPr>
                <w:rFonts w:ascii="GHEA Grapalat" w:hAnsi="GHEA Grapalat"/>
                <w:sz w:val="24"/>
                <w:szCs w:val="24"/>
                <w:lang w:val="hy-AM"/>
              </w:rPr>
            </w:pPr>
          </w:p>
          <w:p w14:paraId="20272996" w14:textId="77777777" w:rsidR="00EB20B7" w:rsidRDefault="00EB20B7" w:rsidP="002D0EAA">
            <w:pPr>
              <w:spacing w:line="360" w:lineRule="auto"/>
              <w:ind w:left="75" w:right="90" w:hanging="75"/>
              <w:jc w:val="both"/>
              <w:rPr>
                <w:rFonts w:ascii="GHEA Grapalat" w:hAnsi="GHEA Grapalat"/>
                <w:sz w:val="24"/>
                <w:szCs w:val="24"/>
                <w:lang w:val="hy-AM"/>
              </w:rPr>
            </w:pPr>
          </w:p>
          <w:p w14:paraId="7293D8C2" w14:textId="77777777" w:rsidR="00EB20B7" w:rsidRDefault="00EB20B7" w:rsidP="002D0EAA">
            <w:pPr>
              <w:spacing w:line="360" w:lineRule="auto"/>
              <w:ind w:left="75" w:right="90" w:hanging="75"/>
              <w:jc w:val="both"/>
              <w:rPr>
                <w:rFonts w:ascii="GHEA Grapalat" w:hAnsi="GHEA Grapalat"/>
                <w:sz w:val="24"/>
                <w:szCs w:val="24"/>
                <w:lang w:val="hy-AM"/>
              </w:rPr>
            </w:pPr>
          </w:p>
          <w:p w14:paraId="7A636114" w14:textId="77777777" w:rsidR="00EB20B7" w:rsidRDefault="00EB20B7" w:rsidP="002D0EAA">
            <w:pPr>
              <w:spacing w:line="360" w:lineRule="auto"/>
              <w:ind w:left="75" w:right="90" w:hanging="75"/>
              <w:jc w:val="both"/>
              <w:rPr>
                <w:rFonts w:ascii="GHEA Grapalat" w:hAnsi="GHEA Grapalat"/>
                <w:sz w:val="24"/>
                <w:szCs w:val="24"/>
                <w:lang w:val="hy-AM"/>
              </w:rPr>
            </w:pPr>
          </w:p>
          <w:p w14:paraId="24AC01EF" w14:textId="77777777" w:rsidR="00EB20B7" w:rsidRDefault="00EB20B7" w:rsidP="002D0EAA">
            <w:pPr>
              <w:spacing w:line="360" w:lineRule="auto"/>
              <w:ind w:left="75" w:right="90" w:hanging="75"/>
              <w:jc w:val="both"/>
              <w:rPr>
                <w:rFonts w:ascii="GHEA Grapalat" w:hAnsi="GHEA Grapalat"/>
                <w:sz w:val="24"/>
                <w:szCs w:val="24"/>
                <w:lang w:val="hy-AM"/>
              </w:rPr>
            </w:pPr>
          </w:p>
          <w:p w14:paraId="372B2C5C" w14:textId="77777777" w:rsidR="00EB20B7" w:rsidRDefault="00EB20B7" w:rsidP="002D0EAA">
            <w:pPr>
              <w:spacing w:line="360" w:lineRule="auto"/>
              <w:ind w:left="75" w:right="90" w:hanging="75"/>
              <w:jc w:val="both"/>
              <w:rPr>
                <w:rFonts w:ascii="GHEA Grapalat" w:hAnsi="GHEA Grapalat"/>
                <w:sz w:val="24"/>
                <w:szCs w:val="24"/>
                <w:lang w:val="hy-AM"/>
              </w:rPr>
            </w:pPr>
          </w:p>
          <w:p w14:paraId="6B1B6D3C" w14:textId="77777777" w:rsidR="00EB20B7" w:rsidRDefault="00EB20B7" w:rsidP="002D0EAA">
            <w:pPr>
              <w:spacing w:line="360" w:lineRule="auto"/>
              <w:ind w:left="75" w:right="90" w:hanging="75"/>
              <w:jc w:val="both"/>
              <w:rPr>
                <w:rFonts w:ascii="GHEA Grapalat" w:hAnsi="GHEA Grapalat"/>
                <w:sz w:val="24"/>
                <w:szCs w:val="24"/>
                <w:lang w:val="hy-AM"/>
              </w:rPr>
            </w:pPr>
          </w:p>
          <w:p w14:paraId="5FA039AE" w14:textId="77777777" w:rsidR="00EB20B7" w:rsidRDefault="00EB20B7" w:rsidP="002D0EAA">
            <w:pPr>
              <w:spacing w:line="360" w:lineRule="auto"/>
              <w:ind w:left="75" w:right="90" w:hanging="75"/>
              <w:jc w:val="both"/>
              <w:rPr>
                <w:rFonts w:ascii="GHEA Grapalat" w:hAnsi="GHEA Grapalat"/>
                <w:sz w:val="24"/>
                <w:szCs w:val="24"/>
                <w:lang w:val="hy-AM"/>
              </w:rPr>
            </w:pPr>
          </w:p>
          <w:p w14:paraId="24C14437" w14:textId="77777777" w:rsidR="00EB20B7" w:rsidRDefault="00EB20B7" w:rsidP="002D0EAA">
            <w:pPr>
              <w:spacing w:line="360" w:lineRule="auto"/>
              <w:ind w:left="75" w:right="90" w:hanging="75"/>
              <w:jc w:val="both"/>
              <w:rPr>
                <w:rFonts w:ascii="GHEA Grapalat" w:hAnsi="GHEA Grapalat"/>
                <w:sz w:val="24"/>
                <w:szCs w:val="24"/>
                <w:lang w:val="hy-AM"/>
              </w:rPr>
            </w:pPr>
          </w:p>
          <w:p w14:paraId="592C74BA" w14:textId="77777777" w:rsidR="00EB20B7" w:rsidRDefault="00EB20B7" w:rsidP="002D0EAA">
            <w:pPr>
              <w:spacing w:line="360" w:lineRule="auto"/>
              <w:ind w:left="75" w:right="90" w:hanging="75"/>
              <w:jc w:val="both"/>
              <w:rPr>
                <w:rFonts w:ascii="GHEA Grapalat" w:hAnsi="GHEA Grapalat"/>
                <w:sz w:val="24"/>
                <w:szCs w:val="24"/>
                <w:lang w:val="hy-AM"/>
              </w:rPr>
            </w:pPr>
          </w:p>
          <w:p w14:paraId="6A4CC43F" w14:textId="77777777" w:rsidR="00EB20B7" w:rsidRDefault="00EB20B7" w:rsidP="002D0EAA">
            <w:pPr>
              <w:spacing w:line="360" w:lineRule="auto"/>
              <w:ind w:left="75" w:right="90" w:hanging="75"/>
              <w:jc w:val="both"/>
              <w:rPr>
                <w:rFonts w:ascii="GHEA Grapalat" w:hAnsi="GHEA Grapalat"/>
                <w:sz w:val="24"/>
                <w:szCs w:val="24"/>
                <w:lang w:val="hy-AM"/>
              </w:rPr>
            </w:pPr>
          </w:p>
          <w:p w14:paraId="25E315EF" w14:textId="77777777" w:rsidR="00EB20B7" w:rsidRDefault="00EB20B7" w:rsidP="002D0EAA">
            <w:pPr>
              <w:spacing w:line="360" w:lineRule="auto"/>
              <w:ind w:left="75" w:right="90" w:hanging="75"/>
              <w:jc w:val="both"/>
              <w:rPr>
                <w:rFonts w:ascii="GHEA Grapalat" w:hAnsi="GHEA Grapalat"/>
                <w:sz w:val="24"/>
                <w:szCs w:val="24"/>
                <w:lang w:val="hy-AM"/>
              </w:rPr>
            </w:pPr>
          </w:p>
          <w:p w14:paraId="445E3BA1" w14:textId="77777777" w:rsidR="00EB20B7" w:rsidRDefault="00EB20B7" w:rsidP="002D0EAA">
            <w:pPr>
              <w:spacing w:line="360" w:lineRule="auto"/>
              <w:ind w:left="75" w:right="90" w:hanging="75"/>
              <w:jc w:val="both"/>
              <w:rPr>
                <w:rFonts w:ascii="GHEA Grapalat" w:hAnsi="GHEA Grapalat"/>
                <w:sz w:val="24"/>
                <w:szCs w:val="24"/>
                <w:lang w:val="hy-AM"/>
              </w:rPr>
            </w:pPr>
          </w:p>
          <w:p w14:paraId="1E143DB8" w14:textId="77777777" w:rsidR="00C75867" w:rsidRDefault="00C75867" w:rsidP="002D0EAA">
            <w:pPr>
              <w:spacing w:line="360" w:lineRule="auto"/>
              <w:ind w:left="75" w:right="90" w:hanging="75"/>
              <w:jc w:val="both"/>
              <w:rPr>
                <w:rFonts w:ascii="GHEA Grapalat" w:hAnsi="GHEA Grapalat"/>
                <w:sz w:val="24"/>
                <w:szCs w:val="24"/>
                <w:lang w:val="hy-AM"/>
              </w:rPr>
            </w:pPr>
          </w:p>
          <w:p w14:paraId="077292CA" w14:textId="77777777" w:rsidR="00C75867" w:rsidRDefault="00C75867" w:rsidP="002D0EAA">
            <w:pPr>
              <w:spacing w:line="360" w:lineRule="auto"/>
              <w:ind w:left="75" w:right="90" w:hanging="75"/>
              <w:jc w:val="both"/>
              <w:rPr>
                <w:rFonts w:ascii="GHEA Grapalat" w:hAnsi="GHEA Grapalat"/>
                <w:sz w:val="24"/>
                <w:szCs w:val="24"/>
                <w:lang w:val="hy-AM"/>
              </w:rPr>
            </w:pPr>
          </w:p>
          <w:p w14:paraId="37588398" w14:textId="77777777" w:rsidR="00C75867" w:rsidRDefault="00C75867" w:rsidP="002D0EAA">
            <w:pPr>
              <w:spacing w:line="360" w:lineRule="auto"/>
              <w:ind w:left="75" w:right="90" w:hanging="75"/>
              <w:jc w:val="both"/>
              <w:rPr>
                <w:rFonts w:ascii="GHEA Grapalat" w:hAnsi="GHEA Grapalat"/>
                <w:sz w:val="24"/>
                <w:szCs w:val="24"/>
                <w:lang w:val="hy-AM"/>
              </w:rPr>
            </w:pPr>
          </w:p>
          <w:p w14:paraId="4B0B29E6" w14:textId="77777777" w:rsidR="00C75867" w:rsidRDefault="00C75867" w:rsidP="002D0EAA">
            <w:pPr>
              <w:spacing w:line="360" w:lineRule="auto"/>
              <w:ind w:left="75" w:right="90" w:hanging="75"/>
              <w:jc w:val="both"/>
              <w:rPr>
                <w:rFonts w:ascii="GHEA Grapalat" w:hAnsi="GHEA Grapalat"/>
                <w:sz w:val="24"/>
                <w:szCs w:val="24"/>
                <w:lang w:val="hy-AM"/>
              </w:rPr>
            </w:pPr>
          </w:p>
          <w:p w14:paraId="3F3E2AAD" w14:textId="77777777" w:rsidR="00C75867" w:rsidRDefault="00C75867" w:rsidP="002D0EAA">
            <w:pPr>
              <w:spacing w:line="360" w:lineRule="auto"/>
              <w:ind w:left="75" w:right="90" w:hanging="75"/>
              <w:jc w:val="both"/>
              <w:rPr>
                <w:rFonts w:ascii="GHEA Grapalat" w:hAnsi="GHEA Grapalat"/>
                <w:sz w:val="24"/>
                <w:szCs w:val="24"/>
                <w:lang w:val="hy-AM"/>
              </w:rPr>
            </w:pPr>
          </w:p>
          <w:p w14:paraId="1D804D75" w14:textId="7BB28125" w:rsidR="00C75867" w:rsidRPr="002D0EAA" w:rsidRDefault="00C75867" w:rsidP="00C75867">
            <w:pPr>
              <w:spacing w:line="360" w:lineRule="auto"/>
              <w:ind w:left="75" w:right="90" w:hanging="75"/>
              <w:jc w:val="center"/>
              <w:rPr>
                <w:rFonts w:ascii="GHEA Grapalat" w:hAnsi="GHEA Grapalat"/>
                <w:sz w:val="24"/>
                <w:szCs w:val="24"/>
                <w:lang w:val="hy-AM"/>
              </w:rPr>
            </w:pPr>
            <w:r w:rsidRPr="005366F4">
              <w:rPr>
                <w:rFonts w:ascii="GHEA Grapalat" w:hAnsi="GHEA Grapalat"/>
                <w:sz w:val="24"/>
                <w:szCs w:val="24"/>
                <w:lang w:val="hy-AM"/>
              </w:rPr>
              <w:t>2</w:t>
            </w:r>
            <w:r w:rsidRPr="005366F4">
              <w:rPr>
                <w:rFonts w:ascii="Cambria Math" w:hAnsi="Cambria Math" w:cs="Cambria Math"/>
                <w:sz w:val="24"/>
                <w:szCs w:val="24"/>
                <w:lang w:val="hy-AM"/>
              </w:rPr>
              <w:t>․</w:t>
            </w:r>
            <w:r>
              <w:rPr>
                <w:rFonts w:ascii="Cambria Math" w:hAnsi="Cambria Math" w:cs="Cambria Math"/>
                <w:sz w:val="24"/>
                <w:szCs w:val="24"/>
                <w:lang w:val="hy-AM"/>
              </w:rPr>
              <w:t xml:space="preserve"> </w:t>
            </w:r>
            <w:r w:rsidRPr="00C75867">
              <w:rPr>
                <w:rFonts w:ascii="GHEA Grapalat" w:hAnsi="GHEA Grapalat"/>
                <w:sz w:val="24"/>
                <w:szCs w:val="24"/>
                <w:lang w:val="hy-AM"/>
              </w:rPr>
              <w:t>Ընդունվել է ի գիտություն։</w:t>
            </w:r>
          </w:p>
          <w:p w14:paraId="72507635" w14:textId="413AAE80" w:rsidR="002D0EAA" w:rsidRPr="002D0EAA" w:rsidRDefault="00B279F5" w:rsidP="002D0EAA">
            <w:pPr>
              <w:spacing w:line="360" w:lineRule="auto"/>
              <w:ind w:left="75" w:right="90" w:hanging="75"/>
              <w:jc w:val="both"/>
              <w:rPr>
                <w:rFonts w:ascii="Sylfaen" w:eastAsia="Microsoft JhengHei" w:hAnsi="Sylfaen" w:cs="Microsoft JhengHei"/>
                <w:sz w:val="24"/>
                <w:szCs w:val="24"/>
                <w:lang w:val="hy-AM"/>
              </w:rPr>
            </w:pPr>
            <w:r>
              <w:rPr>
                <w:rFonts w:ascii="GHEA Grapalat" w:hAnsi="GHEA Grapalat" w:cs="GHEA Grapalat"/>
                <w:sz w:val="24"/>
                <w:szCs w:val="24"/>
                <w:lang w:val="hy-AM"/>
              </w:rPr>
              <w:t xml:space="preserve">   </w:t>
            </w:r>
            <w:r w:rsidR="00C75867">
              <w:rPr>
                <w:rFonts w:ascii="GHEA Grapalat" w:hAnsi="GHEA Grapalat" w:cs="GHEA Grapalat"/>
                <w:sz w:val="24"/>
                <w:szCs w:val="24"/>
                <w:lang w:val="hy-AM"/>
              </w:rPr>
              <w:t>Ե</w:t>
            </w:r>
            <w:r w:rsidR="00C75867" w:rsidRPr="005366F4">
              <w:rPr>
                <w:rFonts w:ascii="GHEA Grapalat" w:hAnsi="GHEA Grapalat" w:cs="GHEA Grapalat"/>
                <w:sz w:val="24"/>
                <w:szCs w:val="24"/>
                <w:lang w:val="hy-AM"/>
              </w:rPr>
              <w:t>րբ</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տնտեսվարողը</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մեկ</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ընդհանուր</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բեռնատարով</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և</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մեկ</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հայտարարագրով</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արտահանած</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լինի</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ինչպես</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սույն</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միջոցառման</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շրջանակում</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փոխհատուցման</w:t>
            </w:r>
            <w:r w:rsidR="00C75867" w:rsidRPr="005366F4">
              <w:rPr>
                <w:rFonts w:ascii="GHEA Grapalat" w:hAnsi="GHEA Grapalat"/>
                <w:sz w:val="24"/>
                <w:szCs w:val="24"/>
                <w:lang w:val="hy-AM"/>
              </w:rPr>
              <w:t xml:space="preserve"> </w:t>
            </w:r>
            <w:r w:rsidR="00C75867" w:rsidRPr="005366F4">
              <w:rPr>
                <w:rFonts w:ascii="GHEA Grapalat" w:hAnsi="GHEA Grapalat" w:cs="GHEA Grapalat"/>
                <w:sz w:val="24"/>
                <w:szCs w:val="24"/>
                <w:lang w:val="hy-AM"/>
              </w:rPr>
              <w:t>ե</w:t>
            </w:r>
            <w:r w:rsidR="00C75867" w:rsidRPr="005366F4">
              <w:rPr>
                <w:rFonts w:ascii="GHEA Grapalat" w:hAnsi="GHEA Grapalat"/>
                <w:sz w:val="24"/>
                <w:szCs w:val="24"/>
                <w:lang w:val="hy-AM"/>
              </w:rPr>
              <w:t>նթակա, այնպես էլ ոչ ենթակա ապրանքներ</w:t>
            </w:r>
            <w:r w:rsidR="00C75867">
              <w:rPr>
                <w:rFonts w:ascii="GHEA Grapalat" w:hAnsi="GHEA Grapalat"/>
                <w:sz w:val="24"/>
                <w:szCs w:val="24"/>
                <w:lang w:val="hy-AM"/>
              </w:rPr>
              <w:t>,</w:t>
            </w:r>
            <w:r w:rsidR="00C75867" w:rsidRPr="00C75867">
              <w:rPr>
                <w:rFonts w:ascii="GHEA Grapalat" w:hAnsi="GHEA Grapalat"/>
                <w:sz w:val="24"/>
                <w:szCs w:val="24"/>
                <w:lang w:val="hy-AM"/>
              </w:rPr>
              <w:t xml:space="preserve"> </w:t>
            </w:r>
            <w:r w:rsidR="00C75867">
              <w:rPr>
                <w:rFonts w:ascii="GHEA Grapalat" w:hAnsi="GHEA Grapalat"/>
                <w:sz w:val="24"/>
                <w:szCs w:val="24"/>
                <w:lang w:val="hy-AM"/>
              </w:rPr>
              <w:t>բ</w:t>
            </w:r>
            <w:r w:rsidR="00C75867" w:rsidRPr="00C75867">
              <w:rPr>
                <w:rFonts w:ascii="GHEA Grapalat" w:hAnsi="GHEA Grapalat"/>
                <w:sz w:val="24"/>
                <w:szCs w:val="24"/>
                <w:lang w:val="hy-AM"/>
              </w:rPr>
              <w:t>նականաբար</w:t>
            </w:r>
            <w:r w:rsidR="00C75867">
              <w:rPr>
                <w:rFonts w:ascii="GHEA Grapalat" w:hAnsi="GHEA Grapalat"/>
                <w:sz w:val="24"/>
                <w:szCs w:val="24"/>
                <w:lang w:val="hy-AM"/>
              </w:rPr>
              <w:t xml:space="preserve">, այդ դիմումները չեն մերժվելու և փոխհատուցումը տրամադրվելու է </w:t>
            </w:r>
            <w:r w:rsidR="00C75867" w:rsidRPr="005366F4">
              <w:rPr>
                <w:rFonts w:ascii="GHEA Grapalat" w:hAnsi="GHEA Grapalat"/>
                <w:sz w:val="24"/>
                <w:szCs w:val="24"/>
                <w:lang w:val="hy-AM"/>
              </w:rPr>
              <w:t>միջոցառման շրջանակներում փոխհատուցման ենթակա ապրանքերի</w:t>
            </w:r>
            <w:r w:rsidR="00C75867">
              <w:rPr>
                <w:rFonts w:ascii="GHEA Grapalat" w:hAnsi="GHEA Grapalat"/>
                <w:sz w:val="24"/>
                <w:szCs w:val="24"/>
                <w:lang w:val="hy-AM"/>
              </w:rPr>
              <w:t xml:space="preserve"> մասով։</w:t>
            </w:r>
          </w:p>
        </w:tc>
      </w:tr>
      <w:tr w:rsidR="004474A5" w:rsidRPr="004738DF"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lastRenderedPageBreak/>
              <w:t>2. Ֆինանսների նախարարություն</w:t>
            </w:r>
            <w:r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46F66118" w:rsidR="004474A5" w:rsidRPr="004738DF" w:rsidRDefault="005918BA" w:rsidP="004738DF">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11</w:t>
            </w:r>
            <w:r>
              <w:rPr>
                <w:rFonts w:ascii="GHEA Grapalat" w:hAnsi="GHEA Grapalat"/>
                <w:color w:val="000000"/>
                <w:sz w:val="24"/>
                <w:szCs w:val="24"/>
              </w:rPr>
              <w:t>.06</w:t>
            </w:r>
            <w:r w:rsidR="004474A5" w:rsidRPr="004738DF">
              <w:rPr>
                <w:rFonts w:ascii="GHEA Grapalat" w:hAnsi="GHEA Grapalat"/>
                <w:color w:val="000000"/>
                <w:sz w:val="24"/>
                <w:szCs w:val="24"/>
                <w:lang w:val="hy-AM"/>
              </w:rPr>
              <w:t>.2026թ.</w:t>
            </w:r>
          </w:p>
        </w:tc>
      </w:tr>
      <w:tr w:rsidR="004474A5" w:rsidRPr="004738DF"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76A2E38F" w:rsidR="004474A5" w:rsidRPr="004738DF" w:rsidRDefault="004474A5" w:rsidP="004738DF">
            <w:pPr>
              <w:spacing w:line="360"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005918BA" w:rsidRPr="005918BA">
              <w:rPr>
                <w:rFonts w:ascii="GHEA Grapalat" w:hAnsi="GHEA Grapalat"/>
                <w:color w:val="000000"/>
                <w:sz w:val="24"/>
                <w:szCs w:val="24"/>
              </w:rPr>
              <w:t>01/9-2/15395-2026</w:t>
            </w:r>
          </w:p>
        </w:tc>
      </w:tr>
      <w:tr w:rsidR="004474A5" w:rsidRPr="00C377AD"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5AB6AACF" w14:textId="77777777" w:rsidR="005918BA" w:rsidRPr="005918BA" w:rsidRDefault="005918BA" w:rsidP="005918BA">
            <w:pPr>
              <w:suppressAutoHyphens/>
              <w:spacing w:line="360" w:lineRule="auto"/>
              <w:ind w:left="150" w:right="165"/>
              <w:jc w:val="both"/>
              <w:rPr>
                <w:rFonts w:ascii="GHEA Grapalat" w:hAnsi="GHEA Grapalat"/>
                <w:bCs/>
                <w:sz w:val="24"/>
                <w:szCs w:val="24"/>
                <w:lang w:val="hy-AM"/>
              </w:rPr>
            </w:pPr>
            <w:r w:rsidRPr="005918BA">
              <w:rPr>
                <w:rFonts w:ascii="GHEA Grapalat" w:hAnsi="GHEA Grapalat"/>
                <w:bCs/>
                <w:sz w:val="24"/>
                <w:szCs w:val="24"/>
                <w:lang w:val="hy-AM"/>
              </w:rPr>
              <w:t>1.</w:t>
            </w:r>
            <w:r w:rsidRPr="005918BA">
              <w:rPr>
                <w:rFonts w:ascii="GHEA Grapalat" w:hAnsi="GHEA Grapalat"/>
                <w:sz w:val="24"/>
                <w:szCs w:val="24"/>
                <w:lang w:val="hy-AM"/>
              </w:rPr>
              <w:t xml:space="preserve"> Փոխհատուցման տրամադրման նպատակով Միջոցառմամբ պահանջվում է ապրանքի տարանցման հայտարարագիր կամ արտահանման </w:t>
            </w:r>
            <w:bookmarkStart w:id="2" w:name="_Hlk231468540"/>
            <w:r w:rsidRPr="005918BA">
              <w:rPr>
                <w:rFonts w:ascii="GHEA Grapalat" w:hAnsi="GHEA Grapalat"/>
                <w:sz w:val="24"/>
                <w:szCs w:val="24"/>
                <w:lang w:val="hy-AM"/>
              </w:rPr>
              <w:t>հայտարարագիր և</w:t>
            </w:r>
            <w:bookmarkEnd w:id="2"/>
            <w:r w:rsidRPr="005918BA">
              <w:rPr>
                <w:rFonts w:ascii="GHEA Grapalat" w:hAnsi="GHEA Grapalat"/>
                <w:sz w:val="24"/>
                <w:szCs w:val="24"/>
                <w:lang w:val="hy-AM"/>
              </w:rPr>
              <w:t xml:space="preserve"> հաշվարկային փաստաթուղթ։ Այս կապակցությամբ նշենք, որ պետական աջակցության ծրագրերի </w:t>
            </w:r>
            <w:r w:rsidRPr="005918BA">
              <w:rPr>
                <w:rFonts w:ascii="GHEA Grapalat" w:hAnsi="GHEA Grapalat"/>
                <w:sz w:val="24"/>
                <w:szCs w:val="24"/>
                <w:lang w:val="hy-AM"/>
              </w:rPr>
              <w:lastRenderedPageBreak/>
              <w:t>տրամադրման համար նախկինում ընդունվել էր սկզբունք, համաձայն որի աջակցու</w:t>
            </w:r>
            <w:r w:rsidRPr="005918BA">
              <w:rPr>
                <w:rFonts w:ascii="GHEA Grapalat" w:hAnsi="GHEA Grapalat"/>
                <w:sz w:val="24"/>
                <w:szCs w:val="24"/>
                <w:lang w:val="hy-AM"/>
              </w:rPr>
              <w:softHyphen/>
              <w:t>թյունը տրամադրվում է կարգապահ հարկ վճարողներին։ Այդ նպատակով, օրինակ, մեկ այլ՝ նմանատիպ ծրագրում (Արտահանման խթանման նպատակով օժանդակության տրամադրման ծրագիր), նախատեսվել էր հարկային կարգապահությանը վերաբերող ներքոնշյալ դրույթը</w:t>
            </w:r>
            <w:r w:rsidRPr="005918BA">
              <w:rPr>
                <w:rFonts w:ascii="Microsoft JhengHei" w:eastAsia="Microsoft JhengHei" w:hAnsi="Microsoft JhengHei" w:cs="Microsoft JhengHei" w:hint="eastAsia"/>
                <w:sz w:val="24"/>
                <w:szCs w:val="24"/>
                <w:lang w:val="hy-AM"/>
              </w:rPr>
              <w:t>․</w:t>
            </w:r>
          </w:p>
          <w:p w14:paraId="2CC3C049" w14:textId="77777777" w:rsidR="005918BA" w:rsidRPr="005918BA" w:rsidRDefault="005918BA" w:rsidP="005918BA">
            <w:pPr>
              <w:suppressAutoHyphens/>
              <w:spacing w:line="360" w:lineRule="auto"/>
              <w:ind w:left="150" w:right="165"/>
              <w:jc w:val="both"/>
              <w:rPr>
                <w:rFonts w:ascii="GHEA Grapalat" w:hAnsi="GHEA Grapalat"/>
                <w:i/>
                <w:sz w:val="24"/>
                <w:szCs w:val="24"/>
                <w:lang w:val="hy-AM"/>
              </w:rPr>
            </w:pPr>
            <w:r w:rsidRPr="005918BA">
              <w:rPr>
                <w:rFonts w:ascii="GHEA Grapalat" w:hAnsi="GHEA Grapalat"/>
                <w:i/>
                <w:sz w:val="24"/>
                <w:szCs w:val="24"/>
                <w:lang w:val="hy-AM"/>
              </w:rPr>
              <w:tab/>
              <w:t>«Արտահանողի նկատմամբ հայտի ներկայացման օրվան նախորդող 365 օրերի ընթացքում առկա չէ հարկային մարմնի կողմից վերահսկվող եկամուտների գծով մեկ միլիոն դրամ և ավելի հարկային պարտավորությունների մասով գանձման որոշում կամ որոշումներ, որոնց շրջանակներում գանձման ենթակա հարկային պարտավորությունների հանրագումարը կազմում է մեկ միլիոն դրամ և ավելի, և արտահանողը հայտի ներկայացման օրվան նախորդող օրվա դրությամբ չունի հարկային մարմնի կողմից վերահսկվող եկամուտների գծով ժամկետանց պարտավորություններ։»։</w:t>
            </w:r>
          </w:p>
          <w:p w14:paraId="6CB47860" w14:textId="77777777" w:rsidR="005918BA" w:rsidRPr="005918BA" w:rsidRDefault="005918BA" w:rsidP="005918BA">
            <w:pPr>
              <w:suppressAutoHyphens/>
              <w:spacing w:line="360" w:lineRule="auto"/>
              <w:ind w:left="150" w:right="165"/>
              <w:jc w:val="both"/>
              <w:rPr>
                <w:rFonts w:ascii="GHEA Grapalat" w:hAnsi="GHEA Grapalat"/>
                <w:sz w:val="24"/>
                <w:szCs w:val="24"/>
                <w:lang w:val="hy-AM"/>
              </w:rPr>
            </w:pPr>
            <w:r w:rsidRPr="005918BA">
              <w:rPr>
                <w:rFonts w:ascii="GHEA Grapalat" w:hAnsi="GHEA Grapalat"/>
                <w:sz w:val="24"/>
                <w:szCs w:val="24"/>
                <w:lang w:val="hy-AM"/>
              </w:rPr>
              <w:tab/>
              <w:t>Այս համատեքստում գտնում ենք, որ Միջոցառման մեջ նույնպես անհրաժեշտ է նախատեսել հարկային կարգապահության վերաբերյալ դրույթ։</w:t>
            </w:r>
          </w:p>
          <w:p w14:paraId="627ADC21" w14:textId="77777777" w:rsidR="005918BA" w:rsidRPr="005918BA" w:rsidRDefault="005918BA" w:rsidP="005918BA">
            <w:pPr>
              <w:suppressAutoHyphens/>
              <w:spacing w:line="360" w:lineRule="auto"/>
              <w:ind w:left="150" w:right="165"/>
              <w:jc w:val="both"/>
              <w:rPr>
                <w:rFonts w:ascii="GHEA Grapalat" w:hAnsi="GHEA Grapalat"/>
                <w:sz w:val="24"/>
                <w:szCs w:val="24"/>
                <w:lang w:val="hy-AM"/>
              </w:rPr>
            </w:pPr>
            <w:r w:rsidRPr="005918BA">
              <w:rPr>
                <w:rFonts w:ascii="GHEA Grapalat" w:hAnsi="GHEA Grapalat"/>
                <w:sz w:val="24"/>
                <w:szCs w:val="24"/>
                <w:lang w:val="hy-AM"/>
              </w:rPr>
              <w:tab/>
              <w:t xml:space="preserve">2. Փոխհատուցումը տրամադրելու նպատակով Միջոցառմամբ պահանջվող փաստաթղթերը (4-րդ կետ), մեր կարծիքով, բավարար չեն արտահանման և ապրանքների իրացման փաստը հավաստելու համար։ Առաջարկվող կարգավորման դեպքում տեսականորեն հնարավոր են </w:t>
            </w:r>
            <w:r w:rsidRPr="005918BA">
              <w:rPr>
                <w:rFonts w:ascii="GHEA Grapalat" w:hAnsi="GHEA Grapalat"/>
                <w:sz w:val="24"/>
                <w:szCs w:val="24"/>
                <w:lang w:val="hy-AM"/>
              </w:rPr>
              <w:lastRenderedPageBreak/>
              <w:t>դեպքեր, երբ ապրանքները (այդ թվում՝ ոչ պիտանի ապրանքներ) կարտահանվեն երկրի սահմաններից դուրս, կթափվեն կամ չեն իրացվի, սակայն կտրամադրվի փոխհատուցում։</w:t>
            </w:r>
          </w:p>
          <w:p w14:paraId="1E5BD580" w14:textId="77777777" w:rsidR="005918BA" w:rsidRDefault="005918BA" w:rsidP="005918BA">
            <w:pPr>
              <w:suppressAutoHyphens/>
              <w:spacing w:line="360" w:lineRule="auto"/>
              <w:ind w:left="150" w:right="165"/>
              <w:jc w:val="both"/>
              <w:rPr>
                <w:rFonts w:ascii="GHEA Grapalat" w:hAnsi="GHEA Grapalat"/>
                <w:sz w:val="24"/>
                <w:szCs w:val="24"/>
                <w:lang w:val="hy-AM"/>
              </w:rPr>
            </w:pPr>
            <w:r w:rsidRPr="005918BA">
              <w:rPr>
                <w:rFonts w:ascii="GHEA Grapalat" w:hAnsi="GHEA Grapalat"/>
                <w:sz w:val="24"/>
                <w:szCs w:val="24"/>
                <w:lang w:val="hy-AM"/>
              </w:rPr>
              <w:tab/>
              <w:t>Այս առումով առաջարկում ենք, փոխհատուցում ստանալու նպատակով ներկայացվող դիմումին կից ներկայացվող փաստաթղթերի շարքում պահանջել նաև ներմուծող և արտահանող կողմերի միջև կնքված արտահանման մասին պայմանագիրը, ինչպես նաև մյուս երկրում ապրանքների ներմուծման հայտարարագիրը։</w:t>
            </w:r>
          </w:p>
          <w:p w14:paraId="199A2C68"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67F5440F"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20E469F2"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10FFC53D"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59327C06"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4B87EFD1"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02528784" w14:textId="77777777" w:rsidR="00E1710E" w:rsidRDefault="00E1710E" w:rsidP="005918BA">
            <w:pPr>
              <w:suppressAutoHyphens/>
              <w:spacing w:line="360" w:lineRule="auto"/>
              <w:ind w:left="150" w:right="165"/>
              <w:jc w:val="both"/>
              <w:rPr>
                <w:rFonts w:ascii="GHEA Grapalat" w:hAnsi="GHEA Grapalat"/>
                <w:sz w:val="24"/>
                <w:szCs w:val="24"/>
                <w:lang w:val="hy-AM"/>
              </w:rPr>
            </w:pPr>
          </w:p>
          <w:p w14:paraId="2D001756" w14:textId="77777777" w:rsidR="00C377AD" w:rsidRDefault="00C377AD" w:rsidP="005918BA">
            <w:pPr>
              <w:suppressAutoHyphens/>
              <w:spacing w:line="360" w:lineRule="auto"/>
              <w:ind w:left="150" w:right="165"/>
              <w:jc w:val="both"/>
              <w:rPr>
                <w:rFonts w:ascii="GHEA Grapalat" w:hAnsi="GHEA Grapalat"/>
                <w:sz w:val="24"/>
                <w:szCs w:val="24"/>
                <w:lang w:val="hy-AM"/>
              </w:rPr>
            </w:pPr>
          </w:p>
          <w:p w14:paraId="533FDDEA" w14:textId="77777777" w:rsidR="00C377AD" w:rsidRDefault="00C377AD" w:rsidP="005918BA">
            <w:pPr>
              <w:suppressAutoHyphens/>
              <w:spacing w:line="360" w:lineRule="auto"/>
              <w:ind w:left="150" w:right="165"/>
              <w:jc w:val="both"/>
              <w:rPr>
                <w:rFonts w:ascii="GHEA Grapalat" w:hAnsi="GHEA Grapalat"/>
                <w:sz w:val="24"/>
                <w:szCs w:val="24"/>
                <w:lang w:val="hy-AM"/>
              </w:rPr>
            </w:pPr>
          </w:p>
          <w:p w14:paraId="2994494E" w14:textId="77777777" w:rsidR="00C377AD" w:rsidRDefault="00C377AD" w:rsidP="005918BA">
            <w:pPr>
              <w:suppressAutoHyphens/>
              <w:spacing w:line="360" w:lineRule="auto"/>
              <w:ind w:left="150" w:right="165"/>
              <w:jc w:val="both"/>
              <w:rPr>
                <w:rFonts w:ascii="GHEA Grapalat" w:hAnsi="GHEA Grapalat"/>
                <w:sz w:val="24"/>
                <w:szCs w:val="24"/>
                <w:lang w:val="hy-AM"/>
              </w:rPr>
            </w:pPr>
          </w:p>
          <w:p w14:paraId="42131697" w14:textId="77777777" w:rsidR="00E1710E" w:rsidRPr="005918BA" w:rsidRDefault="00E1710E" w:rsidP="005918BA">
            <w:pPr>
              <w:suppressAutoHyphens/>
              <w:spacing w:line="360" w:lineRule="auto"/>
              <w:ind w:left="150" w:right="165"/>
              <w:jc w:val="both"/>
              <w:rPr>
                <w:rFonts w:ascii="GHEA Grapalat" w:hAnsi="GHEA Grapalat"/>
                <w:sz w:val="24"/>
                <w:szCs w:val="24"/>
                <w:lang w:val="hy-AM"/>
              </w:rPr>
            </w:pPr>
          </w:p>
          <w:p w14:paraId="441A5E79" w14:textId="77777777" w:rsidR="005918BA" w:rsidRPr="005918BA" w:rsidRDefault="005918BA" w:rsidP="005918BA">
            <w:pPr>
              <w:suppressAutoHyphens/>
              <w:spacing w:line="360" w:lineRule="auto"/>
              <w:ind w:left="150" w:right="165"/>
              <w:jc w:val="both"/>
              <w:rPr>
                <w:rFonts w:ascii="GHEA Grapalat" w:hAnsi="GHEA Grapalat"/>
                <w:sz w:val="24"/>
                <w:szCs w:val="24"/>
                <w:lang w:val="hy-AM"/>
              </w:rPr>
            </w:pPr>
            <w:r w:rsidRPr="005918BA">
              <w:rPr>
                <w:rFonts w:ascii="GHEA Grapalat" w:hAnsi="GHEA Grapalat"/>
                <w:sz w:val="24"/>
                <w:szCs w:val="24"/>
                <w:lang w:val="hy-AM"/>
              </w:rPr>
              <w:tab/>
              <w:t>3. Նախագծի հիմնավորման համաձայն Միջոցառման շրջանակներում փոխհատուցման տրամադրման համար անհրաժեշտ գումարը գնահատվում է շուրջ 3.9 մլրդ դրամ, սակայն չեն ներկայացվել վերջինիս ֆինանսավորման աղբյուրները:</w:t>
            </w:r>
          </w:p>
          <w:p w14:paraId="3CA29EE3" w14:textId="73CC4B34" w:rsidR="004474A5" w:rsidRPr="004738DF" w:rsidRDefault="005918BA" w:rsidP="00E1710E">
            <w:pPr>
              <w:suppressAutoHyphens/>
              <w:spacing w:line="360" w:lineRule="auto"/>
              <w:ind w:left="150" w:right="165"/>
              <w:jc w:val="both"/>
              <w:rPr>
                <w:rFonts w:ascii="GHEA Grapalat" w:hAnsi="GHEA Grapalat"/>
                <w:sz w:val="24"/>
                <w:szCs w:val="24"/>
                <w:lang w:val="hy-AM"/>
              </w:rPr>
            </w:pPr>
            <w:r w:rsidRPr="005918BA">
              <w:rPr>
                <w:rFonts w:ascii="GHEA Grapalat" w:hAnsi="GHEA Grapalat"/>
                <w:sz w:val="24"/>
                <w:szCs w:val="24"/>
                <w:lang w:val="hy-AM"/>
              </w:rPr>
              <w:lastRenderedPageBreak/>
              <w:tab/>
              <w:t>4. Նախագծի հիմնավորումներում բացակայում են փոխհատուցման ենթակա արտահանվող ապրանքների ծավալների, գնագոյացման հիմքերի և վերջիններիս գծով փոխհատուցման մասնաբաժնի վերաբերյալ համապատասխան պարզաբանումներ: Ընդ որում, բացահայտված չէ հանքային ջրի 297 դրամ միջին մաքսային վճարի դիմաց 150 դրամ (կամ շուրջ 50%) փոխհատուցման չափի հիմնավորումները, նկատի ունենալով, որ վերջինս արտաքին շուկայում ունի բարձր պահանջարկ և երկարատև պիտանելիության ժամկետ: Բացի այդ, խաղողի գինու և բրենդիի դեպքում՝ որպես շշալցված ապրանք, փոխհատուցման չափը կազմում է 15-20%։</w:t>
            </w:r>
          </w:p>
        </w:tc>
        <w:tc>
          <w:tcPr>
            <w:tcW w:w="6840" w:type="dxa"/>
            <w:gridSpan w:val="2"/>
            <w:tcBorders>
              <w:left w:val="outset" w:sz="6" w:space="0" w:color="auto"/>
              <w:bottom w:val="outset" w:sz="6" w:space="0" w:color="auto"/>
              <w:right w:val="outset" w:sz="6" w:space="0" w:color="auto"/>
            </w:tcBorders>
          </w:tcPr>
          <w:p w14:paraId="28FB2F83" w14:textId="77777777" w:rsidR="00865F16" w:rsidRDefault="005918BA" w:rsidP="00C377AD">
            <w:pPr>
              <w:spacing w:line="360" w:lineRule="auto"/>
              <w:ind w:left="75" w:right="90" w:hanging="75"/>
              <w:jc w:val="center"/>
              <w:rPr>
                <w:rFonts w:ascii="GHEA Grapalat" w:hAnsi="GHEA Grapalat"/>
                <w:sz w:val="24"/>
                <w:szCs w:val="24"/>
                <w:lang w:val="hy-AM"/>
              </w:rPr>
            </w:pPr>
            <w:r w:rsidRPr="00C377AD">
              <w:rPr>
                <w:rFonts w:ascii="GHEA Grapalat" w:hAnsi="GHEA Grapalat"/>
                <w:sz w:val="24"/>
                <w:szCs w:val="24"/>
                <w:lang w:val="hy-AM"/>
              </w:rPr>
              <w:lastRenderedPageBreak/>
              <w:t xml:space="preserve">1. </w:t>
            </w:r>
            <w:r>
              <w:rPr>
                <w:rFonts w:ascii="GHEA Grapalat" w:hAnsi="GHEA Grapalat"/>
                <w:sz w:val="24"/>
                <w:szCs w:val="24"/>
                <w:lang w:val="hy-AM"/>
              </w:rPr>
              <w:t>Չի ընդունվել։</w:t>
            </w:r>
          </w:p>
          <w:p w14:paraId="1109CDCB" w14:textId="0FD69E5A" w:rsidR="005918BA" w:rsidRDefault="005918BA" w:rsidP="004738DF">
            <w:pPr>
              <w:spacing w:line="360"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Նախագծի ընդունման անհրաժեշտությունը պայմանավորված է </w:t>
            </w:r>
            <w:r w:rsidRPr="005918BA">
              <w:rPr>
                <w:rFonts w:ascii="GHEA Grapalat" w:hAnsi="GHEA Grapalat"/>
                <w:sz w:val="24"/>
                <w:szCs w:val="24"/>
                <w:lang w:val="hy-AM"/>
              </w:rPr>
              <w:t>Ռուսաստանի Դաշնության կողմից կիրառվող սահմանափակումներ</w:t>
            </w:r>
            <w:r>
              <w:rPr>
                <w:rFonts w:ascii="GHEA Grapalat" w:hAnsi="GHEA Grapalat"/>
                <w:sz w:val="24"/>
                <w:szCs w:val="24"/>
                <w:lang w:val="hy-AM"/>
              </w:rPr>
              <w:t xml:space="preserve">ի պայմաններում </w:t>
            </w:r>
            <w:r>
              <w:rPr>
                <w:rFonts w:ascii="GHEA Grapalat" w:hAnsi="GHEA Grapalat"/>
                <w:sz w:val="24"/>
                <w:szCs w:val="24"/>
                <w:lang w:val="hy-AM"/>
              </w:rPr>
              <w:lastRenderedPageBreak/>
              <w:t>արտահանման շուկաները դիվերսիֆիկացնելու նպատակով տնտեսավարողներին կարճաժամկետ աջակցություն ցուցաբերելու անհրաժեշտությամբ և այդ պարագայում հարկային կարգապահության պահանջ դնելը գտնում ենք ոչ նպատակահարմար։</w:t>
            </w:r>
            <w:r w:rsidR="00C377AD">
              <w:rPr>
                <w:rFonts w:ascii="GHEA Grapalat" w:hAnsi="GHEA Grapalat"/>
                <w:sz w:val="24"/>
                <w:szCs w:val="24"/>
                <w:lang w:val="hy-AM"/>
              </w:rPr>
              <w:t xml:space="preserve"> Հարցին անդրադարձ է կատարվել նաև Ֆինանսատնտեսական նախարարական կոմիտեի 2026 թվականի հունիսի 8-ին կայացած նիստի ընթացքում և Փոխվարչապետ Մհեր Գրիգորյանը նշել է, որ այս իրավիճակում հարկային կարգապահության պահանջը կիրառելի չէ։</w:t>
            </w:r>
          </w:p>
          <w:p w14:paraId="70C7A1C2" w14:textId="77777777" w:rsidR="007E02FC" w:rsidRDefault="007E02FC" w:rsidP="004738DF">
            <w:pPr>
              <w:spacing w:line="360" w:lineRule="auto"/>
              <w:ind w:left="75" w:right="90" w:hanging="75"/>
              <w:jc w:val="both"/>
              <w:rPr>
                <w:rFonts w:ascii="GHEA Grapalat" w:hAnsi="GHEA Grapalat"/>
                <w:sz w:val="24"/>
                <w:szCs w:val="24"/>
                <w:lang w:val="hy-AM"/>
              </w:rPr>
            </w:pPr>
          </w:p>
          <w:p w14:paraId="422F4091" w14:textId="77777777" w:rsidR="007E02FC" w:rsidRDefault="007E02FC" w:rsidP="004738DF">
            <w:pPr>
              <w:spacing w:line="360" w:lineRule="auto"/>
              <w:ind w:left="75" w:right="90" w:hanging="75"/>
              <w:jc w:val="both"/>
              <w:rPr>
                <w:rFonts w:ascii="GHEA Grapalat" w:hAnsi="GHEA Grapalat"/>
                <w:sz w:val="24"/>
                <w:szCs w:val="24"/>
                <w:lang w:val="hy-AM"/>
              </w:rPr>
            </w:pPr>
          </w:p>
          <w:p w14:paraId="316F0439" w14:textId="77777777" w:rsidR="007E02FC" w:rsidRDefault="007E02FC" w:rsidP="004738DF">
            <w:pPr>
              <w:spacing w:line="360" w:lineRule="auto"/>
              <w:ind w:left="75" w:right="90" w:hanging="75"/>
              <w:jc w:val="both"/>
              <w:rPr>
                <w:rFonts w:ascii="GHEA Grapalat" w:hAnsi="GHEA Grapalat"/>
                <w:sz w:val="24"/>
                <w:szCs w:val="24"/>
                <w:lang w:val="hy-AM"/>
              </w:rPr>
            </w:pPr>
          </w:p>
          <w:p w14:paraId="5DCC87D6" w14:textId="77777777" w:rsidR="007E02FC" w:rsidRDefault="007E02FC" w:rsidP="004738DF">
            <w:pPr>
              <w:spacing w:line="360" w:lineRule="auto"/>
              <w:ind w:left="75" w:right="90" w:hanging="75"/>
              <w:jc w:val="both"/>
              <w:rPr>
                <w:rFonts w:ascii="GHEA Grapalat" w:hAnsi="GHEA Grapalat"/>
                <w:sz w:val="24"/>
                <w:szCs w:val="24"/>
                <w:lang w:val="hy-AM"/>
              </w:rPr>
            </w:pPr>
          </w:p>
          <w:p w14:paraId="05664EFC" w14:textId="77777777" w:rsidR="007E02FC" w:rsidRDefault="007E02FC" w:rsidP="004738DF">
            <w:pPr>
              <w:spacing w:line="360" w:lineRule="auto"/>
              <w:ind w:left="75" w:right="90" w:hanging="75"/>
              <w:jc w:val="both"/>
              <w:rPr>
                <w:rFonts w:ascii="GHEA Grapalat" w:hAnsi="GHEA Grapalat"/>
                <w:sz w:val="24"/>
                <w:szCs w:val="24"/>
                <w:lang w:val="hy-AM"/>
              </w:rPr>
            </w:pPr>
          </w:p>
          <w:p w14:paraId="6F32E527" w14:textId="77777777" w:rsidR="007E02FC" w:rsidRDefault="007E02FC" w:rsidP="004738DF">
            <w:pPr>
              <w:spacing w:line="360" w:lineRule="auto"/>
              <w:ind w:left="75" w:right="90" w:hanging="75"/>
              <w:jc w:val="both"/>
              <w:rPr>
                <w:rFonts w:ascii="GHEA Grapalat" w:hAnsi="GHEA Grapalat"/>
                <w:sz w:val="24"/>
                <w:szCs w:val="24"/>
                <w:lang w:val="hy-AM"/>
              </w:rPr>
            </w:pPr>
          </w:p>
          <w:p w14:paraId="7932BCE1" w14:textId="77777777" w:rsidR="007E02FC" w:rsidRDefault="007E02FC" w:rsidP="004738DF">
            <w:pPr>
              <w:spacing w:line="360" w:lineRule="auto"/>
              <w:ind w:left="75" w:right="90" w:hanging="75"/>
              <w:jc w:val="both"/>
              <w:rPr>
                <w:rFonts w:ascii="GHEA Grapalat" w:hAnsi="GHEA Grapalat"/>
                <w:sz w:val="24"/>
                <w:szCs w:val="24"/>
                <w:lang w:val="hy-AM"/>
              </w:rPr>
            </w:pPr>
          </w:p>
          <w:p w14:paraId="4C372366" w14:textId="77777777" w:rsidR="007E02FC" w:rsidRDefault="007E02FC" w:rsidP="004738DF">
            <w:pPr>
              <w:spacing w:line="360" w:lineRule="auto"/>
              <w:ind w:left="75" w:right="90" w:hanging="75"/>
              <w:jc w:val="both"/>
              <w:rPr>
                <w:rFonts w:ascii="GHEA Grapalat" w:hAnsi="GHEA Grapalat"/>
                <w:sz w:val="24"/>
                <w:szCs w:val="24"/>
                <w:lang w:val="hy-AM"/>
              </w:rPr>
            </w:pPr>
          </w:p>
          <w:p w14:paraId="71C0EC4F" w14:textId="1983174F" w:rsidR="007E02FC" w:rsidRPr="007E02FC" w:rsidRDefault="007E02FC" w:rsidP="007E02FC">
            <w:pPr>
              <w:spacing w:line="360" w:lineRule="auto"/>
              <w:ind w:left="75" w:right="90" w:hanging="75"/>
              <w:jc w:val="center"/>
              <w:rPr>
                <w:rFonts w:ascii="GHEA Grapalat" w:hAnsi="GHEA Grapalat"/>
                <w:sz w:val="24"/>
                <w:szCs w:val="24"/>
                <w:lang w:val="hy-AM"/>
              </w:rPr>
            </w:pPr>
            <w:r>
              <w:rPr>
                <w:rFonts w:ascii="GHEA Grapalat" w:hAnsi="GHEA Grapalat"/>
                <w:sz w:val="24"/>
                <w:szCs w:val="24"/>
                <w:lang w:val="hy-AM"/>
              </w:rPr>
              <w:t>2</w:t>
            </w:r>
            <w:r w:rsidR="00C377AD" w:rsidRPr="00C377AD">
              <w:rPr>
                <w:rFonts w:ascii="GHEA Grapalat" w:hAnsi="GHEA Grapalat"/>
                <w:sz w:val="24"/>
                <w:szCs w:val="24"/>
                <w:lang w:val="hy-AM"/>
              </w:rPr>
              <w:t>.</w:t>
            </w:r>
            <w:r w:rsidRPr="007E02FC">
              <w:rPr>
                <w:rFonts w:ascii="GHEA Grapalat" w:hAnsi="GHEA Grapalat"/>
                <w:sz w:val="24"/>
                <w:szCs w:val="24"/>
                <w:lang w:val="hy-AM"/>
              </w:rPr>
              <w:t xml:space="preserve"> Ընդունվել է մասամբ։</w:t>
            </w:r>
          </w:p>
          <w:p w14:paraId="35FDEB60" w14:textId="0190147E" w:rsidR="00E1710E" w:rsidRPr="00C377AD" w:rsidRDefault="007E02FC" w:rsidP="00E1710E">
            <w:pPr>
              <w:shd w:val="clear" w:color="auto" w:fill="FFFFFF"/>
              <w:tabs>
                <w:tab w:val="left" w:pos="990"/>
              </w:tabs>
              <w:spacing w:line="360" w:lineRule="auto"/>
              <w:ind w:firstLine="540"/>
              <w:jc w:val="both"/>
              <w:rPr>
                <w:rFonts w:ascii="GHEA Grapalat" w:hAnsi="GHEA Grapalat"/>
                <w:color w:val="000000"/>
                <w:sz w:val="24"/>
                <w:szCs w:val="24"/>
                <w:lang w:val="hy-AM"/>
              </w:rPr>
            </w:pPr>
            <w:r w:rsidRPr="007E02FC">
              <w:rPr>
                <w:rFonts w:ascii="GHEA Grapalat" w:hAnsi="GHEA Grapalat"/>
                <w:sz w:val="24"/>
                <w:szCs w:val="24"/>
                <w:lang w:val="hy-AM"/>
              </w:rPr>
              <w:t xml:space="preserve">Նախագիծը լրացվել է նոր 7-րդ կետով, ըստ որի՝ Դիմումների ուսումնասիրության և անհամապատաս-խանությունների բացահայտման անհրաժեշտությունից ելնելով նախարարությունը կարող է իրականացնել </w:t>
            </w:r>
            <w:r w:rsidRPr="007E02FC">
              <w:rPr>
                <w:rFonts w:ascii="GHEA Grapalat" w:hAnsi="GHEA Grapalat"/>
                <w:sz w:val="24"/>
                <w:szCs w:val="24"/>
                <w:lang w:val="hy-AM"/>
              </w:rPr>
              <w:lastRenderedPageBreak/>
              <w:t>հարցումներ Հայաստանի Հանրապետության</w:t>
            </w:r>
            <w:r w:rsidRPr="00615CA9">
              <w:rPr>
                <w:rFonts w:ascii="GHEA Grapalat" w:hAnsi="GHEA Grapalat"/>
                <w:color w:val="000000"/>
                <w:sz w:val="24"/>
                <w:szCs w:val="24"/>
                <w:lang w:val="hy-AM"/>
              </w:rPr>
              <w:t xml:space="preserve"> պետական եկամուտների կոմիտե։</w:t>
            </w:r>
            <w:r w:rsidRPr="007E02FC">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Բացի այդ Դիմումի մերժման </w:t>
            </w:r>
            <w:r w:rsidR="00E1710E">
              <w:rPr>
                <w:rFonts w:ascii="GHEA Grapalat" w:hAnsi="GHEA Grapalat"/>
                <w:color w:val="000000"/>
                <w:sz w:val="24"/>
                <w:szCs w:val="24"/>
                <w:lang w:val="hy-AM"/>
              </w:rPr>
              <w:t xml:space="preserve">համար սահմանվել է լրացուցիչ </w:t>
            </w:r>
            <w:r>
              <w:rPr>
                <w:rFonts w:ascii="GHEA Grapalat" w:hAnsi="GHEA Grapalat"/>
                <w:color w:val="000000"/>
                <w:sz w:val="24"/>
                <w:szCs w:val="24"/>
                <w:lang w:val="hy-AM"/>
              </w:rPr>
              <w:t>հիմք</w:t>
            </w:r>
            <w:r w:rsidR="00E1710E">
              <w:rPr>
                <w:rFonts w:ascii="GHEA Grapalat" w:hAnsi="GHEA Grapalat"/>
                <w:color w:val="000000"/>
                <w:sz w:val="24"/>
                <w:szCs w:val="24"/>
                <w:lang w:val="hy-AM"/>
              </w:rPr>
              <w:t>, ըստ որի՝ Դ</w:t>
            </w:r>
            <w:r w:rsidRPr="008D03AB">
              <w:rPr>
                <w:rFonts w:ascii="GHEA Grapalat" w:hAnsi="GHEA Grapalat"/>
                <w:color w:val="000000"/>
                <w:sz w:val="24"/>
                <w:szCs w:val="24"/>
                <w:lang w:val="hy-AM"/>
              </w:rPr>
              <w:t>իմում</w:t>
            </w:r>
            <w:r w:rsidR="00E1710E">
              <w:rPr>
                <w:rFonts w:ascii="GHEA Grapalat" w:hAnsi="GHEA Grapalat"/>
                <w:color w:val="000000"/>
                <w:sz w:val="24"/>
                <w:szCs w:val="24"/>
                <w:lang w:val="hy-AM"/>
              </w:rPr>
              <w:t>ը կմերժվի, եթե արտահանված</w:t>
            </w:r>
            <w:r>
              <w:rPr>
                <w:rFonts w:ascii="GHEA Grapalat" w:hAnsi="GHEA Grapalat"/>
                <w:color w:val="000000"/>
                <w:sz w:val="24"/>
                <w:szCs w:val="24"/>
                <w:lang w:val="hy-AM"/>
              </w:rPr>
              <w:t xml:space="preserve"> ապրանքները հետ են վերադարձվել կամ վերաներմուծվել են</w:t>
            </w:r>
            <w:r w:rsidR="00E1710E">
              <w:rPr>
                <w:rFonts w:ascii="GHEA Grapalat" w:hAnsi="GHEA Grapalat"/>
                <w:color w:val="000000"/>
                <w:sz w:val="24"/>
                <w:szCs w:val="24"/>
                <w:lang w:val="hy-AM"/>
              </w:rPr>
              <w:t xml:space="preserve">, ինչպես նաև սահմանվել է, որ </w:t>
            </w:r>
            <w:r w:rsidR="00E1710E" w:rsidRPr="00410846">
              <w:rPr>
                <w:rFonts w:ascii="GHEA Grapalat" w:hAnsi="GHEA Grapalat"/>
                <w:color w:val="000000"/>
                <w:sz w:val="24"/>
                <w:szCs w:val="24"/>
                <w:lang w:val="hy-AM"/>
              </w:rPr>
              <w:t>Եթե պարզվում է, որ տնտեսավարող</w:t>
            </w:r>
            <w:r w:rsidR="00E1710E">
              <w:rPr>
                <w:rFonts w:ascii="GHEA Grapalat" w:hAnsi="GHEA Grapalat"/>
                <w:color w:val="000000"/>
                <w:sz w:val="24"/>
                <w:szCs w:val="24"/>
                <w:lang w:val="hy-AM"/>
              </w:rPr>
              <w:t xml:space="preserve"> սուբյեկտի</w:t>
            </w:r>
            <w:r w:rsidR="00E1710E" w:rsidRPr="00410846">
              <w:rPr>
                <w:rFonts w:ascii="GHEA Grapalat" w:hAnsi="GHEA Grapalat"/>
                <w:color w:val="000000"/>
                <w:sz w:val="24"/>
                <w:szCs w:val="24"/>
                <w:lang w:val="hy-AM"/>
              </w:rPr>
              <w:t xml:space="preserve"> կողմից ներկայացված փաստաթղթերում տեղ են գտել </w:t>
            </w:r>
            <w:r w:rsidR="00E1710E">
              <w:rPr>
                <w:rFonts w:ascii="GHEA Grapalat" w:hAnsi="GHEA Grapalat"/>
                <w:color w:val="000000"/>
                <w:sz w:val="24"/>
                <w:szCs w:val="24"/>
                <w:lang w:val="hy-AM"/>
              </w:rPr>
              <w:t xml:space="preserve">միջոցառումով </w:t>
            </w:r>
            <w:r w:rsidR="00E1710E" w:rsidRPr="00410846">
              <w:rPr>
                <w:rFonts w:ascii="GHEA Grapalat" w:hAnsi="GHEA Grapalat"/>
                <w:color w:val="000000"/>
                <w:sz w:val="24"/>
                <w:szCs w:val="24"/>
                <w:lang w:val="hy-AM"/>
              </w:rPr>
              <w:t>սահմանված պահանջների խախտումներ</w:t>
            </w:r>
            <w:r w:rsidR="00E1710E">
              <w:rPr>
                <w:rFonts w:ascii="GHEA Grapalat" w:hAnsi="GHEA Grapalat"/>
                <w:color w:val="000000"/>
                <w:sz w:val="24"/>
                <w:szCs w:val="24"/>
                <w:lang w:val="hy-AM"/>
              </w:rPr>
              <w:t xml:space="preserve"> կամ ապրանքները հետ են վերադարձվել կամ վերաներմուծվել են</w:t>
            </w:r>
            <w:r w:rsidR="00E1710E" w:rsidRPr="00410846">
              <w:rPr>
                <w:rFonts w:ascii="GHEA Grapalat" w:hAnsi="GHEA Grapalat"/>
                <w:color w:val="000000"/>
                <w:sz w:val="24"/>
                <w:szCs w:val="24"/>
                <w:lang w:val="hy-AM"/>
              </w:rPr>
              <w:t xml:space="preserve">, ապա այդ խախտումների </w:t>
            </w:r>
            <w:r w:rsidR="00E1710E">
              <w:rPr>
                <w:rFonts w:ascii="GHEA Grapalat" w:hAnsi="GHEA Grapalat"/>
                <w:color w:val="000000"/>
                <w:sz w:val="24"/>
                <w:szCs w:val="24"/>
                <w:lang w:val="hy-AM"/>
              </w:rPr>
              <w:t>կամ վերաներմուծված կամ վերադարձված ապրանքների</w:t>
            </w:r>
            <w:r w:rsidR="00E1710E" w:rsidRPr="00410846">
              <w:rPr>
                <w:rFonts w:ascii="GHEA Grapalat" w:hAnsi="GHEA Grapalat"/>
                <w:color w:val="000000"/>
                <w:sz w:val="24"/>
                <w:szCs w:val="24"/>
                <w:lang w:val="hy-AM"/>
              </w:rPr>
              <w:t xml:space="preserve"> մասով տրամադրված փոխհատուցումը </w:t>
            </w:r>
            <w:r w:rsidR="00E1710E">
              <w:rPr>
                <w:rFonts w:ascii="GHEA Grapalat" w:hAnsi="GHEA Grapalat"/>
                <w:color w:val="000000"/>
                <w:sz w:val="24"/>
                <w:szCs w:val="24"/>
                <w:lang w:val="hy-AM"/>
              </w:rPr>
              <w:t>դրանք</w:t>
            </w:r>
            <w:r w:rsidR="00E1710E" w:rsidRPr="00410846">
              <w:rPr>
                <w:rFonts w:ascii="GHEA Grapalat" w:hAnsi="GHEA Grapalat"/>
                <w:color w:val="000000"/>
                <w:sz w:val="24"/>
                <w:szCs w:val="24"/>
                <w:lang w:val="hy-AM"/>
              </w:rPr>
              <w:t xml:space="preserve"> հայտնաբերելու օրվան հաջորդող 10 աշխատանքային օրվա ընթացքում տնտեսավարող</w:t>
            </w:r>
            <w:r w:rsidR="00E1710E">
              <w:rPr>
                <w:rFonts w:ascii="GHEA Grapalat" w:hAnsi="GHEA Grapalat"/>
                <w:color w:val="000000"/>
                <w:sz w:val="24"/>
                <w:szCs w:val="24"/>
                <w:lang w:val="hy-AM"/>
              </w:rPr>
              <w:t xml:space="preserve"> սուբյեկտի</w:t>
            </w:r>
            <w:r w:rsidR="00E1710E" w:rsidRPr="00410846">
              <w:rPr>
                <w:rFonts w:ascii="GHEA Grapalat" w:hAnsi="GHEA Grapalat"/>
                <w:color w:val="000000"/>
                <w:sz w:val="24"/>
                <w:szCs w:val="24"/>
                <w:lang w:val="hy-AM"/>
              </w:rPr>
              <w:t xml:space="preserve"> կողմից վերադարձվում է նախարարության համապատասխան հաշվեհամարին՝ կիրառելով Կենտրոնական բանկի խորհրդի 2010 թվականի նոյեմբերի 9-ի N 283-Ն որոշումը։</w:t>
            </w:r>
            <w:r w:rsidR="00C377AD" w:rsidRPr="00C377AD">
              <w:rPr>
                <w:rFonts w:ascii="GHEA Grapalat" w:hAnsi="GHEA Grapalat"/>
                <w:color w:val="000000"/>
                <w:sz w:val="24"/>
                <w:szCs w:val="24"/>
                <w:lang w:val="hy-AM"/>
              </w:rPr>
              <w:t xml:space="preserve"> </w:t>
            </w:r>
            <w:r w:rsidR="00C377AD">
              <w:rPr>
                <w:rFonts w:ascii="GHEA Grapalat" w:hAnsi="GHEA Grapalat"/>
                <w:color w:val="000000"/>
                <w:sz w:val="24"/>
                <w:szCs w:val="24"/>
                <w:lang w:val="hy-AM"/>
              </w:rPr>
              <w:t>Միաժամանակ հարկ է նշել, որ տրամադրվող փոխհատուցման չափի պարագայում արտահանված ապրանքների թափելը տնտեսապես խելամիտ չէ։</w:t>
            </w:r>
          </w:p>
          <w:p w14:paraId="0B8344BD" w14:textId="543138CB" w:rsidR="007E02FC" w:rsidRDefault="00E1710E" w:rsidP="00C377AD">
            <w:pPr>
              <w:shd w:val="clear" w:color="auto" w:fill="FFFFFF"/>
              <w:tabs>
                <w:tab w:val="left" w:pos="990"/>
              </w:tabs>
              <w:spacing w:line="360" w:lineRule="auto"/>
              <w:ind w:firstLine="540"/>
              <w:jc w:val="center"/>
              <w:rPr>
                <w:rFonts w:ascii="GHEA Grapalat" w:hAnsi="GHEA Grapalat"/>
                <w:color w:val="000000"/>
                <w:sz w:val="24"/>
                <w:szCs w:val="24"/>
                <w:lang w:val="hy-AM"/>
              </w:rPr>
            </w:pPr>
            <w:r>
              <w:rPr>
                <w:rFonts w:ascii="GHEA Grapalat" w:hAnsi="GHEA Grapalat"/>
                <w:color w:val="000000"/>
                <w:sz w:val="24"/>
                <w:szCs w:val="24"/>
                <w:lang w:val="hy-AM"/>
              </w:rPr>
              <w:t>3</w:t>
            </w:r>
            <w:r w:rsidRPr="00C377AD">
              <w:rPr>
                <w:rFonts w:ascii="GHEA Grapalat" w:hAnsi="GHEA Grapalat"/>
                <w:color w:val="000000"/>
                <w:sz w:val="24"/>
                <w:szCs w:val="24"/>
                <w:lang w:val="hy-AM"/>
              </w:rPr>
              <w:t>.</w:t>
            </w:r>
            <w:r w:rsidRPr="00E1710E">
              <w:rPr>
                <w:rFonts w:ascii="GHEA Grapalat" w:hAnsi="GHEA Grapalat"/>
                <w:color w:val="000000"/>
                <w:sz w:val="24"/>
                <w:szCs w:val="24"/>
                <w:lang w:val="hy-AM"/>
              </w:rPr>
              <w:t xml:space="preserve"> Ընդունվել է ի գիտություն։</w:t>
            </w:r>
          </w:p>
          <w:p w14:paraId="7512CDA2" w14:textId="77777777" w:rsidR="00E1710E" w:rsidRDefault="00E1710E" w:rsidP="007E02FC">
            <w:pPr>
              <w:shd w:val="clear" w:color="auto" w:fill="FFFFFF"/>
              <w:tabs>
                <w:tab w:val="left" w:pos="990"/>
              </w:tabs>
              <w:spacing w:line="360" w:lineRule="auto"/>
              <w:ind w:firstLine="540"/>
              <w:jc w:val="both"/>
              <w:rPr>
                <w:rFonts w:ascii="GHEA Grapalat" w:hAnsi="GHEA Grapalat"/>
                <w:color w:val="000000"/>
                <w:sz w:val="24"/>
                <w:szCs w:val="24"/>
                <w:lang w:val="hy-AM"/>
              </w:rPr>
            </w:pPr>
          </w:p>
          <w:p w14:paraId="400BED29" w14:textId="77777777" w:rsidR="00E1710E" w:rsidRDefault="00E1710E" w:rsidP="007E02FC">
            <w:pPr>
              <w:shd w:val="clear" w:color="auto" w:fill="FFFFFF"/>
              <w:tabs>
                <w:tab w:val="left" w:pos="990"/>
              </w:tabs>
              <w:spacing w:line="360" w:lineRule="auto"/>
              <w:ind w:firstLine="540"/>
              <w:jc w:val="both"/>
              <w:rPr>
                <w:rFonts w:ascii="GHEA Grapalat" w:hAnsi="GHEA Grapalat"/>
                <w:color w:val="000000"/>
                <w:sz w:val="24"/>
                <w:szCs w:val="24"/>
                <w:lang w:val="hy-AM"/>
              </w:rPr>
            </w:pPr>
          </w:p>
          <w:p w14:paraId="2DB491FD" w14:textId="77777777" w:rsidR="00E1710E" w:rsidRDefault="00E1710E" w:rsidP="007E02FC">
            <w:pPr>
              <w:shd w:val="clear" w:color="auto" w:fill="FFFFFF"/>
              <w:tabs>
                <w:tab w:val="left" w:pos="990"/>
              </w:tabs>
              <w:spacing w:line="360" w:lineRule="auto"/>
              <w:ind w:firstLine="540"/>
              <w:jc w:val="both"/>
              <w:rPr>
                <w:rFonts w:ascii="GHEA Grapalat" w:hAnsi="GHEA Grapalat"/>
                <w:color w:val="000000"/>
                <w:sz w:val="24"/>
                <w:szCs w:val="24"/>
                <w:lang w:val="hy-AM"/>
              </w:rPr>
            </w:pPr>
          </w:p>
          <w:p w14:paraId="61B37D38" w14:textId="552DFCCC" w:rsidR="00E1710E" w:rsidRDefault="00E1710E" w:rsidP="00E1710E">
            <w:pPr>
              <w:shd w:val="clear" w:color="auto" w:fill="FFFFFF"/>
              <w:tabs>
                <w:tab w:val="left" w:pos="990"/>
              </w:tabs>
              <w:spacing w:line="360" w:lineRule="auto"/>
              <w:ind w:firstLine="54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4</w:t>
            </w:r>
            <w:r w:rsidRPr="00C377AD">
              <w:rPr>
                <w:rFonts w:ascii="GHEA Grapalat" w:hAnsi="GHEA Grapalat"/>
                <w:color w:val="000000"/>
                <w:sz w:val="24"/>
                <w:szCs w:val="24"/>
                <w:lang w:val="hy-AM"/>
              </w:rPr>
              <w:t xml:space="preserve">. </w:t>
            </w:r>
            <w:r>
              <w:rPr>
                <w:rFonts w:ascii="GHEA Grapalat" w:hAnsi="GHEA Grapalat"/>
                <w:color w:val="000000"/>
                <w:sz w:val="24"/>
                <w:szCs w:val="24"/>
                <w:lang w:val="hy-AM"/>
              </w:rPr>
              <w:t>Չի ընդունվել։</w:t>
            </w:r>
          </w:p>
          <w:p w14:paraId="35BAC167" w14:textId="1FF38086" w:rsidR="00E1710E" w:rsidRDefault="00E1710E" w:rsidP="007E02FC">
            <w:pPr>
              <w:shd w:val="clear" w:color="auto" w:fill="FFFFFF"/>
              <w:tabs>
                <w:tab w:val="left" w:pos="990"/>
              </w:tabs>
              <w:spacing w:line="360" w:lineRule="auto"/>
              <w:ind w:firstLine="540"/>
              <w:jc w:val="both"/>
              <w:rPr>
                <w:rFonts w:ascii="GHEA Grapalat" w:hAnsi="GHEA Grapalat"/>
                <w:color w:val="000000"/>
                <w:sz w:val="24"/>
                <w:szCs w:val="24"/>
                <w:lang w:val="hy-AM"/>
              </w:rPr>
            </w:pPr>
            <w:r w:rsidRPr="00E1710E">
              <w:rPr>
                <w:rFonts w:ascii="GHEA Grapalat" w:hAnsi="GHEA Grapalat"/>
                <w:color w:val="000000"/>
                <w:sz w:val="24"/>
                <w:szCs w:val="24"/>
                <w:lang w:val="hy-AM"/>
              </w:rPr>
              <w:t>Նախագիծը քննարկվել է ֆինանսատնտեսական նախարարական կոմիտեի 2026 թվականի հունիսի 8-ին կայացած նիստում,</w:t>
            </w:r>
            <w:r>
              <w:rPr>
                <w:rFonts w:ascii="GHEA Grapalat" w:hAnsi="GHEA Grapalat"/>
                <w:color w:val="000000"/>
                <w:sz w:val="24"/>
                <w:szCs w:val="24"/>
                <w:lang w:val="hy-AM"/>
              </w:rPr>
              <w:t xml:space="preserve"> որի ընթացքում</w:t>
            </w:r>
            <w:r w:rsidR="00C377AD">
              <w:rPr>
                <w:rFonts w:ascii="GHEA Grapalat" w:hAnsi="GHEA Grapalat"/>
                <w:color w:val="000000"/>
                <w:sz w:val="24"/>
                <w:szCs w:val="24"/>
                <w:lang w:val="hy-AM"/>
              </w:rPr>
              <w:t xml:space="preserve"> Փոխվարչապետ Մհեր Գրիգորյանին ներկայացվել է, որ հանքային ջրի մասով առաջարկվել է փոխհատուցման այնպիսի չափ, որ հայկական հանքային ջրերը ԵՄ երկրներում ապահովեն մրցունակություն։</w:t>
            </w:r>
          </w:p>
          <w:p w14:paraId="35E48890" w14:textId="77777777" w:rsidR="00E1710E" w:rsidRDefault="00E1710E" w:rsidP="007E02FC">
            <w:pPr>
              <w:shd w:val="clear" w:color="auto" w:fill="FFFFFF"/>
              <w:tabs>
                <w:tab w:val="left" w:pos="990"/>
              </w:tabs>
              <w:spacing w:line="360" w:lineRule="auto"/>
              <w:ind w:firstLine="540"/>
              <w:jc w:val="both"/>
              <w:rPr>
                <w:rFonts w:ascii="GHEA Grapalat" w:hAnsi="GHEA Grapalat"/>
                <w:color w:val="000000"/>
                <w:sz w:val="24"/>
                <w:szCs w:val="24"/>
                <w:lang w:val="hy-AM"/>
              </w:rPr>
            </w:pPr>
          </w:p>
          <w:p w14:paraId="6FC67B7D" w14:textId="77777777" w:rsidR="005918BA" w:rsidRDefault="005918BA" w:rsidP="004738DF">
            <w:pPr>
              <w:spacing w:line="360" w:lineRule="auto"/>
              <w:ind w:left="75" w:right="90" w:hanging="75"/>
              <w:jc w:val="both"/>
              <w:rPr>
                <w:rFonts w:ascii="GHEA Grapalat" w:hAnsi="GHEA Grapalat"/>
                <w:sz w:val="24"/>
                <w:szCs w:val="24"/>
                <w:lang w:val="hy-AM"/>
              </w:rPr>
            </w:pPr>
          </w:p>
          <w:p w14:paraId="45B63804" w14:textId="7580B7DA" w:rsidR="005918BA" w:rsidRPr="005918BA" w:rsidRDefault="005918BA" w:rsidP="004738DF">
            <w:pPr>
              <w:spacing w:line="360" w:lineRule="auto"/>
              <w:ind w:left="75" w:right="90" w:hanging="75"/>
              <w:jc w:val="both"/>
              <w:rPr>
                <w:rFonts w:ascii="GHEA Grapalat" w:hAnsi="GHEA Grapalat"/>
                <w:sz w:val="24"/>
                <w:szCs w:val="24"/>
                <w:lang w:val="hy-AM"/>
              </w:rPr>
            </w:pPr>
          </w:p>
        </w:tc>
      </w:tr>
      <w:tr w:rsidR="008B3966" w:rsidRPr="004738DF" w14:paraId="18669EF9" w14:textId="77777777" w:rsidTr="00AA5BE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28322B" w14:textId="0428AE85" w:rsidR="008B3966" w:rsidRPr="004738DF" w:rsidRDefault="008B3966"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lastRenderedPageBreak/>
              <w:t>3. Տարածքային կառավարման և ենթակառուցվածքների նախարարություն</w:t>
            </w:r>
            <w:r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A1951DE" w14:textId="596CFC5E" w:rsidR="008B3966" w:rsidRPr="004738DF" w:rsidRDefault="008C7AB7" w:rsidP="004738DF">
            <w:pPr>
              <w:spacing w:line="360" w:lineRule="auto"/>
              <w:jc w:val="center"/>
              <w:rPr>
                <w:rFonts w:ascii="GHEA Grapalat" w:hAnsi="GHEA Grapalat"/>
                <w:color w:val="000000"/>
                <w:sz w:val="24"/>
                <w:szCs w:val="24"/>
                <w:lang w:val="hy-AM"/>
              </w:rPr>
            </w:pPr>
            <w:r w:rsidRPr="004738DF">
              <w:rPr>
                <w:rFonts w:ascii="GHEA Grapalat" w:hAnsi="GHEA Grapalat"/>
                <w:color w:val="000000"/>
                <w:sz w:val="24"/>
                <w:szCs w:val="24"/>
              </w:rPr>
              <w:t>09</w:t>
            </w:r>
            <w:r w:rsidR="008B3966" w:rsidRPr="004738DF">
              <w:rPr>
                <w:rFonts w:ascii="Microsoft JhengHei" w:eastAsia="Microsoft JhengHei" w:hAnsi="Microsoft JhengHei" w:cs="Microsoft JhengHei" w:hint="eastAsia"/>
                <w:color w:val="000000"/>
                <w:sz w:val="24"/>
                <w:szCs w:val="24"/>
              </w:rPr>
              <w:t>․</w:t>
            </w:r>
            <w:r w:rsidR="008B3966" w:rsidRPr="004738DF">
              <w:rPr>
                <w:rFonts w:ascii="GHEA Grapalat" w:hAnsi="GHEA Grapalat"/>
                <w:color w:val="000000"/>
                <w:sz w:val="24"/>
                <w:szCs w:val="24"/>
              </w:rPr>
              <w:t>0</w:t>
            </w:r>
            <w:r w:rsidRPr="004738DF">
              <w:rPr>
                <w:rFonts w:ascii="GHEA Grapalat" w:hAnsi="GHEA Grapalat"/>
                <w:color w:val="000000"/>
                <w:sz w:val="24"/>
                <w:szCs w:val="24"/>
              </w:rPr>
              <w:t>6</w:t>
            </w:r>
            <w:r w:rsidR="008B3966" w:rsidRPr="004738DF">
              <w:rPr>
                <w:rFonts w:ascii="GHEA Grapalat" w:hAnsi="GHEA Grapalat"/>
                <w:color w:val="000000"/>
                <w:sz w:val="24"/>
                <w:szCs w:val="24"/>
              </w:rPr>
              <w:t>.2026թ</w:t>
            </w:r>
            <w:r w:rsidR="008B3966" w:rsidRPr="004738DF">
              <w:rPr>
                <w:rFonts w:ascii="GHEA Grapalat" w:hAnsi="GHEA Grapalat"/>
                <w:color w:val="000000"/>
                <w:sz w:val="24"/>
                <w:szCs w:val="24"/>
                <w:lang w:val="hy-AM"/>
              </w:rPr>
              <w:t>.</w:t>
            </w:r>
          </w:p>
        </w:tc>
      </w:tr>
      <w:tr w:rsidR="008B3966" w:rsidRPr="004738DF" w14:paraId="1AB011C3" w14:textId="77777777" w:rsidTr="00AA5BE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3ED6A75" w14:textId="77777777" w:rsidR="008B3966" w:rsidRPr="004738DF" w:rsidRDefault="008B3966"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619E697" w14:textId="1F1F95E5" w:rsidR="008B3966" w:rsidRPr="004738DF" w:rsidRDefault="008B3966" w:rsidP="004738DF">
            <w:pPr>
              <w:spacing w:line="360"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008C7AB7" w:rsidRPr="004738DF">
              <w:rPr>
                <w:rFonts w:ascii="GHEA Grapalat" w:hAnsi="GHEA Grapalat"/>
                <w:color w:val="000000"/>
                <w:sz w:val="24"/>
                <w:szCs w:val="24"/>
              </w:rPr>
              <w:t>ԴԽ/15</w:t>
            </w:r>
            <w:r w:rsidR="008C7AB7" w:rsidRPr="004738DF">
              <w:rPr>
                <w:rFonts w:ascii="Microsoft JhengHei" w:eastAsia="Microsoft JhengHei" w:hAnsi="Microsoft JhengHei" w:cs="Microsoft JhengHei" w:hint="eastAsia"/>
                <w:color w:val="000000"/>
                <w:sz w:val="24"/>
                <w:szCs w:val="24"/>
              </w:rPr>
              <w:t>․</w:t>
            </w:r>
            <w:r w:rsidR="008C7AB7" w:rsidRPr="004738DF">
              <w:rPr>
                <w:rFonts w:ascii="GHEA Grapalat" w:hAnsi="GHEA Grapalat"/>
                <w:color w:val="000000"/>
                <w:sz w:val="24"/>
                <w:szCs w:val="24"/>
              </w:rPr>
              <w:t>2/22000-2026</w:t>
            </w:r>
          </w:p>
        </w:tc>
      </w:tr>
      <w:tr w:rsidR="008B3966" w:rsidRPr="00C377AD" w14:paraId="775F557E"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477CC30C" w14:textId="6B569086" w:rsidR="008C7AB7" w:rsidRPr="004738DF" w:rsidRDefault="008C7AB7" w:rsidP="004738DF">
            <w:pPr>
              <w:tabs>
                <w:tab w:val="center" w:pos="4844"/>
              </w:tabs>
              <w:suppressAutoHyphens/>
              <w:spacing w:line="360" w:lineRule="auto"/>
              <w:ind w:right="165" w:firstLine="284"/>
              <w:jc w:val="both"/>
              <w:rPr>
                <w:rFonts w:ascii="GHEA Grapalat" w:hAnsi="GHEA Grapalat"/>
                <w:bCs/>
                <w:sz w:val="24"/>
                <w:szCs w:val="24"/>
                <w:lang w:val="hy-AM" w:eastAsia="ru-RU"/>
              </w:rPr>
            </w:pPr>
            <w:r w:rsidRPr="004738DF">
              <w:rPr>
                <w:rFonts w:ascii="GHEA Grapalat" w:hAnsi="GHEA Grapalat"/>
                <w:sz w:val="24"/>
                <w:szCs w:val="24"/>
                <w:lang w:val="hy-AM" w:eastAsia="ru-RU"/>
              </w:rPr>
              <w:t>Նախագիծը</w:t>
            </w:r>
            <w:r w:rsidRPr="004738DF">
              <w:rPr>
                <w:rFonts w:ascii="GHEA Grapalat" w:hAnsi="GHEA Grapalat"/>
                <w:bCs/>
                <w:sz w:val="24"/>
                <w:szCs w:val="24"/>
                <w:lang w:val="hy-AM" w:eastAsia="ru-RU"/>
              </w:rPr>
              <w:t xml:space="preserve"> քննարկվել է ՀՀ մարզպետների աշխատակազմերի հետ։ </w:t>
            </w:r>
          </w:p>
          <w:p w14:paraId="3D23BA2B" w14:textId="72F3427D" w:rsidR="008B3966" w:rsidRPr="004738DF" w:rsidRDefault="008C7AB7" w:rsidP="004738DF">
            <w:pPr>
              <w:tabs>
                <w:tab w:val="center" w:pos="4844"/>
              </w:tabs>
              <w:suppressAutoHyphens/>
              <w:spacing w:line="360" w:lineRule="auto"/>
              <w:ind w:right="165" w:firstLine="284"/>
              <w:jc w:val="both"/>
              <w:rPr>
                <w:rFonts w:ascii="GHEA Grapalat" w:hAnsi="GHEA Grapalat"/>
                <w:sz w:val="24"/>
                <w:szCs w:val="24"/>
                <w:lang w:val="hy-AM"/>
              </w:rPr>
            </w:pPr>
            <w:r w:rsidRPr="004738DF">
              <w:rPr>
                <w:rFonts w:ascii="GHEA Grapalat" w:hAnsi="GHEA Grapalat"/>
                <w:bCs/>
                <w:sz w:val="24"/>
                <w:szCs w:val="24"/>
                <w:lang w:val="hy-AM" w:eastAsia="ru-RU"/>
              </w:rPr>
              <w:t>Քննարկման արդյունքներով հայտնում ենք, որ Նախագծի վերաբերյալ առաջարկություններ և դիտողություններ չկան։</w:t>
            </w:r>
          </w:p>
        </w:tc>
        <w:tc>
          <w:tcPr>
            <w:tcW w:w="6840" w:type="dxa"/>
            <w:gridSpan w:val="2"/>
            <w:tcBorders>
              <w:left w:val="outset" w:sz="6" w:space="0" w:color="auto"/>
              <w:bottom w:val="outset" w:sz="6" w:space="0" w:color="auto"/>
              <w:right w:val="outset" w:sz="6" w:space="0" w:color="auto"/>
            </w:tcBorders>
          </w:tcPr>
          <w:p w14:paraId="1EA9E914" w14:textId="77777777" w:rsidR="008B3966" w:rsidRPr="004738DF" w:rsidRDefault="008B3966" w:rsidP="004738DF">
            <w:pPr>
              <w:spacing w:line="360" w:lineRule="auto"/>
              <w:ind w:left="75" w:right="90" w:hanging="75"/>
              <w:jc w:val="both"/>
              <w:rPr>
                <w:rFonts w:ascii="GHEA Grapalat" w:hAnsi="GHEA Grapalat"/>
                <w:sz w:val="24"/>
                <w:szCs w:val="24"/>
                <w:lang w:val="hy-AM"/>
              </w:rPr>
            </w:pPr>
          </w:p>
        </w:tc>
      </w:tr>
      <w:tr w:rsidR="004474A5" w:rsidRPr="004738DF"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3AB86479" w:rsidR="004474A5" w:rsidRPr="004738DF" w:rsidRDefault="008B3966"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t>4</w:t>
            </w:r>
            <w:r w:rsidR="004474A5" w:rsidRPr="004738DF">
              <w:rPr>
                <w:rFonts w:ascii="GHEA Grapalat" w:hAnsi="GHEA Grapalat"/>
                <w:color w:val="000000"/>
                <w:sz w:val="24"/>
                <w:szCs w:val="24"/>
                <w:lang w:val="hy-AM"/>
              </w:rPr>
              <w:t xml:space="preserve">. </w:t>
            </w:r>
            <w:r w:rsidRPr="004738DF">
              <w:rPr>
                <w:rFonts w:ascii="GHEA Grapalat" w:hAnsi="GHEA Grapalat"/>
                <w:color w:val="000000"/>
                <w:sz w:val="24"/>
                <w:szCs w:val="24"/>
                <w:lang w:val="hy-AM"/>
              </w:rPr>
              <w:t>Պետական եկամուտների կոմիտե</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065FA06E" w:rsidR="004474A5" w:rsidRPr="004738DF" w:rsidRDefault="00371DF4" w:rsidP="004738DF">
            <w:pPr>
              <w:spacing w:line="360" w:lineRule="auto"/>
              <w:jc w:val="center"/>
              <w:rPr>
                <w:rFonts w:ascii="GHEA Grapalat" w:hAnsi="GHEA Grapalat"/>
                <w:color w:val="000000"/>
                <w:sz w:val="24"/>
                <w:szCs w:val="24"/>
                <w:lang w:val="hy-AM"/>
              </w:rPr>
            </w:pPr>
            <w:r w:rsidRPr="00371DF4">
              <w:rPr>
                <w:rFonts w:ascii="GHEA Grapalat" w:hAnsi="GHEA Grapalat" w:hint="eastAsia"/>
                <w:color w:val="000000"/>
                <w:sz w:val="24"/>
                <w:szCs w:val="24"/>
              </w:rPr>
              <w:t>1</w:t>
            </w:r>
            <w:r w:rsidRPr="00371DF4">
              <w:rPr>
                <w:rFonts w:ascii="GHEA Grapalat" w:hAnsi="GHEA Grapalat"/>
                <w:color w:val="000000"/>
                <w:sz w:val="24"/>
                <w:szCs w:val="24"/>
              </w:rPr>
              <w:t>0</w:t>
            </w:r>
            <w:r w:rsidRPr="00371DF4">
              <w:rPr>
                <w:rFonts w:ascii="Cambria Math" w:hAnsi="Cambria Math" w:cs="Cambria Math"/>
                <w:color w:val="000000"/>
                <w:sz w:val="24"/>
                <w:szCs w:val="24"/>
              </w:rPr>
              <w:t>․</w:t>
            </w:r>
            <w:r w:rsidRPr="00371DF4">
              <w:rPr>
                <w:rFonts w:ascii="GHEA Grapalat" w:hAnsi="GHEA Grapalat"/>
                <w:color w:val="000000"/>
                <w:sz w:val="24"/>
                <w:szCs w:val="24"/>
              </w:rPr>
              <w:t>06</w:t>
            </w:r>
            <w:r w:rsidR="00C8410C" w:rsidRPr="00371DF4">
              <w:rPr>
                <w:rFonts w:ascii="Cambria Math" w:hAnsi="Cambria Math" w:cs="Cambria Math"/>
                <w:color w:val="000000"/>
                <w:sz w:val="24"/>
                <w:szCs w:val="24"/>
              </w:rPr>
              <w:t>․</w:t>
            </w:r>
            <w:r w:rsidR="004474A5" w:rsidRPr="004738DF">
              <w:rPr>
                <w:rFonts w:ascii="GHEA Grapalat" w:hAnsi="GHEA Grapalat"/>
                <w:color w:val="000000"/>
                <w:sz w:val="24"/>
                <w:szCs w:val="24"/>
              </w:rPr>
              <w:t>2026թ</w:t>
            </w:r>
            <w:r w:rsidR="004474A5" w:rsidRPr="004738DF">
              <w:rPr>
                <w:rFonts w:ascii="GHEA Grapalat" w:hAnsi="GHEA Grapalat"/>
                <w:color w:val="000000"/>
                <w:sz w:val="24"/>
                <w:szCs w:val="24"/>
                <w:lang w:val="hy-AM"/>
              </w:rPr>
              <w:t>.</w:t>
            </w:r>
          </w:p>
        </w:tc>
      </w:tr>
      <w:tr w:rsidR="004474A5" w:rsidRPr="004738DF"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4E17DE0A" w:rsidR="004474A5" w:rsidRPr="004738DF" w:rsidRDefault="004474A5" w:rsidP="004738DF">
            <w:pPr>
              <w:spacing w:line="360"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00371DF4" w:rsidRPr="00371DF4">
              <w:rPr>
                <w:rFonts w:ascii="GHEA Grapalat" w:hAnsi="GHEA Grapalat"/>
                <w:color w:val="000000"/>
                <w:sz w:val="24"/>
                <w:szCs w:val="24"/>
              </w:rPr>
              <w:t>01/3-2/35088-2026</w:t>
            </w:r>
          </w:p>
        </w:tc>
      </w:tr>
      <w:tr w:rsidR="004474A5" w:rsidRPr="00C377AD"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70F3A354" w14:textId="1B1676E9" w:rsidR="006603A4" w:rsidRPr="004738DF" w:rsidRDefault="006603A4" w:rsidP="004738D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t>Նախագծի վերաբերյալ հայտնում ենք հետևյալը.</w:t>
            </w:r>
          </w:p>
          <w:p w14:paraId="4DCDB1EB" w14:textId="77777777" w:rsidR="006603A4" w:rsidRPr="004738DF" w:rsidRDefault="006603A4" w:rsidP="004738D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t>1.</w:t>
            </w:r>
            <w:r w:rsidRPr="004738DF">
              <w:rPr>
                <w:rFonts w:ascii="GHEA Grapalat" w:hAnsi="GHEA Grapalat"/>
                <w:bCs/>
                <w:color w:val="000000"/>
                <w:sz w:val="24"/>
                <w:szCs w:val="24"/>
                <w:lang w:val="hy-AM"/>
              </w:rPr>
              <w:tab/>
              <w:t xml:space="preserve">Նախագծի հիմնավորման բովանդակությունը հաշվի առնելով հայտնում ենք, որ եթե նախագծի կարգավորումները վերաբերելի են Հայաստանի Հանրապետության ծագում ունեցող ապրանքների </w:t>
            </w:r>
            <w:r w:rsidRPr="004738DF">
              <w:rPr>
                <w:rFonts w:ascii="GHEA Grapalat" w:hAnsi="GHEA Grapalat"/>
                <w:bCs/>
                <w:color w:val="000000"/>
                <w:sz w:val="24"/>
                <w:szCs w:val="24"/>
                <w:lang w:val="hy-AM"/>
              </w:rPr>
              <w:lastRenderedPageBreak/>
              <w:t xml:space="preserve">արտահանմանը, առաջարկում ենք Նախագծի 1-ին կետում «Հայաստանի Հանրապետության տարածքից» բառերից հետո լրացնել «Հայաստանի Հանրապետության ծագում ունեցող» բառերը։ Միաժամանակ, Նախագծով սահմանվող հավելվածի 4-րդ կետում առաջարկում ենք լրացնել 3-րդ ենթակետ հետևյալ բովանդակությամբ՝ </w:t>
            </w:r>
          </w:p>
          <w:p w14:paraId="672F6D7E" w14:textId="77777777" w:rsidR="006603A4" w:rsidRPr="004738DF" w:rsidRDefault="006603A4" w:rsidP="004738D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t>«3) արտահանվող արտադրանքի հայկական ծագումը հավաստող փաստաթուղթ»։</w:t>
            </w:r>
          </w:p>
          <w:p w14:paraId="2D4E4194"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00D725AD"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4C7AC1B5"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135278D5"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33A1B987"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55C89420"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6D5DCE07" w14:textId="77777777" w:rsidR="004738DF" w:rsidRPr="004738DF"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5208A1C3" w14:textId="77777777" w:rsidR="004738DF" w:rsidRPr="00371DF4" w:rsidRDefault="004738DF"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2FCA6C00" w14:textId="77777777" w:rsidR="00391E49" w:rsidRPr="00371DF4" w:rsidRDefault="00391E49" w:rsidP="004738DF">
            <w:pPr>
              <w:tabs>
                <w:tab w:val="center" w:pos="4844"/>
              </w:tabs>
              <w:suppressAutoHyphens/>
              <w:spacing w:line="360" w:lineRule="auto"/>
              <w:ind w:right="165" w:firstLine="284"/>
              <w:jc w:val="both"/>
              <w:rPr>
                <w:rFonts w:ascii="GHEA Grapalat" w:hAnsi="GHEA Grapalat"/>
                <w:bCs/>
                <w:color w:val="000000"/>
                <w:sz w:val="24"/>
                <w:szCs w:val="24"/>
                <w:lang w:val="hy-AM"/>
              </w:rPr>
            </w:pPr>
          </w:p>
          <w:p w14:paraId="218874E9" w14:textId="77777777" w:rsidR="006603A4" w:rsidRPr="004738DF" w:rsidRDefault="006603A4" w:rsidP="004738D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t>2.</w:t>
            </w:r>
            <w:r w:rsidRPr="004738DF">
              <w:rPr>
                <w:rFonts w:ascii="GHEA Grapalat" w:hAnsi="GHEA Grapalat"/>
                <w:bCs/>
                <w:color w:val="000000"/>
                <w:sz w:val="24"/>
                <w:szCs w:val="24"/>
                <w:lang w:val="hy-AM"/>
              </w:rPr>
              <w:tab/>
              <w:t>Նախագծի 4-րդ կետի 1-ին ենթակետն առաջարկում ենք շարադրել հետևյալ խմբագրությամբ`</w:t>
            </w:r>
          </w:p>
          <w:p w14:paraId="0AF9C4F9" w14:textId="77777777" w:rsidR="006603A4" w:rsidRPr="004738DF" w:rsidRDefault="006603A4" w:rsidP="004738D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t>«1) ապրանքների՝ Եվրասիական տնտեսական միության անդամ պետություններ արտահանման նպատակով լրացված տարանցման հայտարարագր(եր)ի (ТТ ТС) կամ «Արտահանում» մաքսային ընթացակարգով ձևակերպված հայտարարագր(եր)ի պատճենները»:</w:t>
            </w:r>
          </w:p>
          <w:p w14:paraId="2B062C05" w14:textId="39D195E5" w:rsidR="006603A4" w:rsidRPr="004738DF" w:rsidRDefault="006603A4" w:rsidP="004738D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lastRenderedPageBreak/>
              <w:t>3.</w:t>
            </w:r>
            <w:r w:rsidRPr="004738DF">
              <w:rPr>
                <w:rFonts w:ascii="GHEA Grapalat" w:hAnsi="GHEA Grapalat"/>
                <w:bCs/>
                <w:color w:val="000000"/>
                <w:sz w:val="24"/>
                <w:szCs w:val="24"/>
                <w:lang w:val="hy-AM"/>
              </w:rPr>
              <w:tab/>
              <w:t>Եվրասիական տնտեսական միության մաքսային օրենսգրքի 113-րդ հոդվածի համաձայն` մաքսային հայտարարագիրը կարող է հետ կանչվել հայտարարատուի կողմից մինչև ապրանքների փաստացի մեկնումը Եվրասիական տնտեսական միության մաքսային տարածքից, իսկ նույն օրենսգրքի 235-րդ հոդվածի 2-րդ կետի 1-ին ենթակետի համաձայն` «Վերաներմուծում» մաքսային ընթացակարգը կարող է կիրառվել նաև «Արտահանում» մաքսային ընթացակարգով ձևակերպված ապրանքների նկատմամբ: Հաշվի առնելով նշվածը` առաջարկում ենք Նախագծով նախատեսել ապրանքների վերադարձման դեպքում տնտեսվարողի կողմից ստացված փոխհատուցման վերադարձման կարգավորումներ։</w:t>
            </w:r>
          </w:p>
          <w:p w14:paraId="185AFBEF" w14:textId="5A34E211" w:rsidR="00371DF4" w:rsidRPr="004738DF" w:rsidRDefault="006603A4" w:rsidP="003B530F">
            <w:pPr>
              <w:tabs>
                <w:tab w:val="center" w:pos="4844"/>
              </w:tabs>
              <w:suppressAutoHyphens/>
              <w:spacing w:line="360" w:lineRule="auto"/>
              <w:ind w:right="165" w:firstLine="284"/>
              <w:jc w:val="both"/>
              <w:rPr>
                <w:rFonts w:ascii="GHEA Grapalat" w:hAnsi="GHEA Grapalat"/>
                <w:bCs/>
                <w:color w:val="000000"/>
                <w:sz w:val="24"/>
                <w:szCs w:val="24"/>
                <w:lang w:val="hy-AM"/>
              </w:rPr>
            </w:pPr>
            <w:r w:rsidRPr="004738DF">
              <w:rPr>
                <w:rFonts w:ascii="GHEA Grapalat" w:hAnsi="GHEA Grapalat"/>
                <w:bCs/>
                <w:color w:val="000000"/>
                <w:sz w:val="24"/>
                <w:szCs w:val="24"/>
                <w:lang w:val="hy-AM"/>
              </w:rPr>
              <w:t>4.</w:t>
            </w:r>
            <w:r w:rsidRPr="004738DF">
              <w:rPr>
                <w:rFonts w:ascii="GHEA Grapalat" w:hAnsi="GHEA Grapalat"/>
                <w:bCs/>
                <w:color w:val="000000"/>
                <w:sz w:val="24"/>
                <w:szCs w:val="24"/>
                <w:lang w:val="hy-AM"/>
              </w:rPr>
              <w:tab/>
              <w:t>Հաշվի առնելով այն, որ ապրանքների արտահանման նպատակով մաքսային հայտարարագրումը դեռևս չի ենթադրում Եվրասիական տնտեսական միության մաքսային տարածքից փաստացի արտահանում, առաջարկում ենք Նախագծով նախատեսել այդպիսի փաստացի արտահանման հանգամանքի ստուգման նպատակով ՀՀ Էկոնոմիկայի նախարարության կողմից ՀՀ պետական եկամուտների կոմիտե հարցման իրականացման կարգավորումներ։ Միաժամանակ, Նախագծի հավելվածի 8-րդ կետում դիմումի մերժման հիմքերի մեջ առաջարկում ենք նախատեսել նաև ապրանքների փաստացի արտահանված չլինելու հանգամանքը։</w:t>
            </w:r>
          </w:p>
        </w:tc>
        <w:tc>
          <w:tcPr>
            <w:tcW w:w="6840" w:type="dxa"/>
            <w:gridSpan w:val="2"/>
            <w:tcBorders>
              <w:left w:val="outset" w:sz="6" w:space="0" w:color="auto"/>
              <w:bottom w:val="outset" w:sz="6" w:space="0" w:color="auto"/>
              <w:right w:val="outset" w:sz="6" w:space="0" w:color="auto"/>
            </w:tcBorders>
          </w:tcPr>
          <w:p w14:paraId="4C2FC67C" w14:textId="77777777" w:rsidR="00391E49" w:rsidRDefault="00391E49" w:rsidP="004738DF">
            <w:pPr>
              <w:spacing w:line="360" w:lineRule="auto"/>
              <w:ind w:left="165" w:right="90" w:hanging="165"/>
              <w:jc w:val="center"/>
              <w:rPr>
                <w:rFonts w:ascii="GHEA Grapalat" w:hAnsi="GHEA Grapalat"/>
                <w:color w:val="000000"/>
                <w:sz w:val="24"/>
                <w:szCs w:val="24"/>
                <w:lang w:val="hy-AM"/>
              </w:rPr>
            </w:pPr>
          </w:p>
          <w:p w14:paraId="3853A88C" w14:textId="724A8EDD" w:rsidR="00797511" w:rsidRPr="004738DF" w:rsidRDefault="00797511" w:rsidP="004738DF">
            <w:pPr>
              <w:spacing w:line="360" w:lineRule="auto"/>
              <w:ind w:left="165" w:right="90" w:hanging="165"/>
              <w:jc w:val="center"/>
              <w:rPr>
                <w:rFonts w:ascii="GHEA Grapalat" w:eastAsia="Microsoft JhengHei" w:hAnsi="GHEA Grapalat" w:cs="Microsoft JhengHei"/>
                <w:color w:val="000000"/>
                <w:sz w:val="24"/>
                <w:szCs w:val="24"/>
                <w:lang w:val="hy-AM"/>
              </w:rPr>
            </w:pPr>
            <w:r w:rsidRPr="004738DF">
              <w:rPr>
                <w:rFonts w:ascii="GHEA Grapalat" w:hAnsi="GHEA Grapalat"/>
                <w:color w:val="000000"/>
                <w:sz w:val="24"/>
                <w:szCs w:val="24"/>
                <w:lang w:val="hy-AM"/>
              </w:rPr>
              <w:t>1</w:t>
            </w:r>
            <w:r w:rsidR="00391E49" w:rsidRPr="00391E49">
              <w:rPr>
                <w:rFonts w:ascii="GHEA Grapalat" w:hAnsi="GHEA Grapalat"/>
                <w:color w:val="000000"/>
                <w:sz w:val="24"/>
                <w:szCs w:val="24"/>
                <w:lang w:val="hy-AM"/>
              </w:rPr>
              <w:t>.</w:t>
            </w:r>
            <w:r w:rsidRPr="004738DF">
              <w:rPr>
                <w:rFonts w:ascii="GHEA Grapalat" w:eastAsia="Microsoft JhengHei" w:hAnsi="GHEA Grapalat" w:cs="Microsoft JhengHei"/>
                <w:color w:val="000000"/>
                <w:sz w:val="24"/>
                <w:szCs w:val="24"/>
                <w:lang w:val="hy-AM"/>
              </w:rPr>
              <w:t xml:space="preserve"> Չի ընդունվել։</w:t>
            </w:r>
          </w:p>
          <w:p w14:paraId="467609D8" w14:textId="0C9A1266" w:rsidR="004738DF" w:rsidRPr="004738DF" w:rsidRDefault="00797511" w:rsidP="004738DF">
            <w:pPr>
              <w:spacing w:line="360" w:lineRule="auto"/>
              <w:ind w:left="165" w:right="90" w:hanging="165"/>
              <w:jc w:val="both"/>
              <w:rPr>
                <w:rFonts w:ascii="GHEA Grapalat" w:eastAsia="Microsoft JhengHei" w:hAnsi="GHEA Grapalat" w:cs="Microsoft JhengHei"/>
                <w:color w:val="000000"/>
                <w:sz w:val="24"/>
                <w:szCs w:val="24"/>
                <w:lang w:val="hy-AM"/>
              </w:rPr>
            </w:pPr>
            <w:r w:rsidRPr="004738DF">
              <w:rPr>
                <w:rFonts w:ascii="GHEA Grapalat" w:eastAsia="Microsoft JhengHei" w:hAnsi="GHEA Grapalat" w:cs="Microsoft JhengHei"/>
                <w:color w:val="000000"/>
                <w:sz w:val="24"/>
                <w:szCs w:val="24"/>
                <w:lang w:val="hy-AM"/>
              </w:rPr>
              <w:t xml:space="preserve">  </w:t>
            </w:r>
            <w:r w:rsidR="004738DF" w:rsidRPr="004738DF">
              <w:rPr>
                <w:rFonts w:ascii="GHEA Grapalat" w:eastAsia="Microsoft JhengHei" w:hAnsi="GHEA Grapalat" w:cs="Microsoft JhengHei"/>
                <w:color w:val="000000"/>
                <w:sz w:val="24"/>
                <w:szCs w:val="24"/>
                <w:lang w:val="hy-AM"/>
              </w:rPr>
              <w:t xml:space="preserve">Ֆինանսատնտեսական նախարարական կոմիտեի 2026 թվականի հունիսի 3-ի նիստի օրակարգում ներառված </w:t>
            </w:r>
            <w:r w:rsidR="004738DF" w:rsidRPr="004738DF">
              <w:rPr>
                <w:rFonts w:ascii="GHEA Grapalat" w:eastAsia="Microsoft JhengHei" w:hAnsi="GHEA Grapalat" w:cs="Microsoft JhengHei"/>
                <w:color w:val="000000"/>
                <w:sz w:val="24"/>
                <w:szCs w:val="24"/>
                <w:lang w:val="hy-AM"/>
              </w:rPr>
              <w:lastRenderedPageBreak/>
              <w:t>«Հայաստանի Հանրապետության տարածքից ջերմատնային արտադրության թարմ պտուղբանջարեղենի և ծաղիկների արտահանման աջակցության միջոցառումը հաստատելու մասին» ՀՀ կառավարության որոշման նախագծով (հաստատվել է ՀՀ կառավարության 2026թ</w:t>
            </w:r>
            <w:r w:rsidR="00391E49" w:rsidRPr="00391E49">
              <w:rPr>
                <w:rFonts w:ascii="GHEA Grapalat" w:eastAsia="Microsoft JhengHei" w:hAnsi="GHEA Grapalat" w:cs="Microsoft JhengHei"/>
                <w:color w:val="000000"/>
                <w:sz w:val="24"/>
                <w:szCs w:val="24"/>
                <w:lang w:val="hy-AM"/>
              </w:rPr>
              <w:t>.</w:t>
            </w:r>
            <w:r w:rsidR="004738DF" w:rsidRPr="004738DF">
              <w:rPr>
                <w:rFonts w:ascii="GHEA Grapalat" w:eastAsia="Microsoft JhengHei" w:hAnsi="GHEA Grapalat" w:cs="Microsoft JhengHei"/>
                <w:color w:val="000000"/>
                <w:sz w:val="24"/>
                <w:szCs w:val="24"/>
                <w:lang w:val="hy-AM"/>
              </w:rPr>
              <w:t xml:space="preserve"> հունիսի 4-ի N 800-Լ որոշմամբ) նախատեսված էր փոխհատուցման տրամադրման դիմումին կից ներկայացնել նաև ծագման երկրի հավաստագիրը, որը քննարկման ընթացքում առաջարկվել է հանել։ Այնուհետև ստացվել է Փոխվարչապետ Մհեր Գրիգորյանի հանձնարարականը նույն սկզբունքով  և պայմաններով «Հայաստանի Հանրապետության տարածքից թարմ պտղի, շշալցված խաղողի գինու, բրենդիի և հանքային ջրի արտահանման աջակցության միջոցառումը հաստատելու մասին» Կառավարության որոշման նախագիծ մշակելու վերաբերյալ։ </w:t>
            </w:r>
          </w:p>
          <w:p w14:paraId="5F19718D" w14:textId="77777777" w:rsidR="00797511" w:rsidRPr="004738DF" w:rsidRDefault="004738DF" w:rsidP="00391E49">
            <w:pPr>
              <w:spacing w:line="360" w:lineRule="auto"/>
              <w:ind w:left="165" w:right="90" w:hanging="165"/>
              <w:jc w:val="center"/>
              <w:rPr>
                <w:rFonts w:ascii="GHEA Grapalat" w:eastAsia="Microsoft JhengHei" w:hAnsi="GHEA Grapalat" w:cs="Microsoft JhengHei"/>
                <w:color w:val="000000"/>
                <w:sz w:val="24"/>
                <w:szCs w:val="24"/>
                <w:lang w:val="hy-AM"/>
              </w:rPr>
            </w:pPr>
            <w:r w:rsidRPr="004738DF">
              <w:rPr>
                <w:rFonts w:ascii="GHEA Grapalat" w:eastAsia="Microsoft JhengHei" w:hAnsi="GHEA Grapalat" w:cs="Microsoft JhengHei"/>
                <w:color w:val="000000"/>
                <w:sz w:val="24"/>
                <w:szCs w:val="24"/>
                <w:lang w:val="hy-AM"/>
              </w:rPr>
              <w:t>2</w:t>
            </w:r>
            <w:r w:rsidRPr="004738DF">
              <w:rPr>
                <w:rFonts w:ascii="Microsoft JhengHei" w:eastAsia="Microsoft JhengHei" w:hAnsi="Microsoft JhengHei" w:cs="Microsoft JhengHei" w:hint="eastAsia"/>
                <w:color w:val="000000"/>
                <w:sz w:val="24"/>
                <w:szCs w:val="24"/>
                <w:lang w:val="hy-AM"/>
              </w:rPr>
              <w:t>․</w:t>
            </w:r>
            <w:r w:rsidRPr="004738DF">
              <w:rPr>
                <w:rFonts w:ascii="GHEA Grapalat" w:eastAsia="Microsoft JhengHei" w:hAnsi="GHEA Grapalat" w:cs="Microsoft JhengHei"/>
                <w:color w:val="000000"/>
                <w:sz w:val="24"/>
                <w:szCs w:val="24"/>
                <w:lang w:val="hy-AM"/>
              </w:rPr>
              <w:t xml:space="preserve"> Ընդունվել է։</w:t>
            </w:r>
          </w:p>
          <w:p w14:paraId="4834DE26" w14:textId="77777777" w:rsidR="004738DF" w:rsidRPr="004738DF" w:rsidRDefault="004738DF" w:rsidP="004738DF">
            <w:pPr>
              <w:spacing w:line="360" w:lineRule="auto"/>
              <w:ind w:left="165" w:right="90" w:hanging="165"/>
              <w:jc w:val="both"/>
              <w:rPr>
                <w:rFonts w:ascii="GHEA Grapalat" w:eastAsia="Microsoft JhengHei" w:hAnsi="GHEA Grapalat" w:cs="Microsoft JhengHei"/>
                <w:color w:val="000000"/>
                <w:sz w:val="24"/>
                <w:szCs w:val="24"/>
                <w:lang w:val="hy-AM"/>
              </w:rPr>
            </w:pPr>
          </w:p>
          <w:p w14:paraId="0E39C99D" w14:textId="77777777" w:rsidR="004738DF" w:rsidRPr="004738DF" w:rsidRDefault="004738DF" w:rsidP="004738DF">
            <w:pPr>
              <w:spacing w:line="360" w:lineRule="auto"/>
              <w:ind w:left="165" w:right="90" w:hanging="165"/>
              <w:jc w:val="both"/>
              <w:rPr>
                <w:rFonts w:ascii="GHEA Grapalat" w:eastAsia="Microsoft JhengHei" w:hAnsi="GHEA Grapalat" w:cs="Microsoft JhengHei"/>
                <w:color w:val="000000"/>
                <w:sz w:val="24"/>
                <w:szCs w:val="24"/>
                <w:lang w:val="hy-AM"/>
              </w:rPr>
            </w:pPr>
          </w:p>
          <w:p w14:paraId="26B17358" w14:textId="77777777" w:rsidR="004738DF" w:rsidRPr="004738DF" w:rsidRDefault="004738DF" w:rsidP="004738DF">
            <w:pPr>
              <w:spacing w:line="360" w:lineRule="auto"/>
              <w:ind w:left="165" w:right="90" w:hanging="165"/>
              <w:jc w:val="both"/>
              <w:rPr>
                <w:rFonts w:ascii="GHEA Grapalat" w:eastAsia="Microsoft JhengHei" w:hAnsi="GHEA Grapalat" w:cs="Microsoft JhengHei"/>
                <w:color w:val="000000"/>
                <w:sz w:val="24"/>
                <w:szCs w:val="24"/>
                <w:lang w:val="hy-AM"/>
              </w:rPr>
            </w:pPr>
          </w:p>
          <w:p w14:paraId="011A67E9" w14:textId="77777777" w:rsidR="004738DF" w:rsidRPr="004738DF" w:rsidRDefault="004738DF" w:rsidP="004738DF">
            <w:pPr>
              <w:spacing w:line="360" w:lineRule="auto"/>
              <w:ind w:left="165" w:right="90" w:hanging="165"/>
              <w:jc w:val="both"/>
              <w:rPr>
                <w:rFonts w:ascii="GHEA Grapalat" w:eastAsia="Microsoft JhengHei" w:hAnsi="GHEA Grapalat" w:cs="Microsoft JhengHei"/>
                <w:color w:val="000000"/>
                <w:sz w:val="24"/>
                <w:szCs w:val="24"/>
                <w:lang w:val="hy-AM"/>
              </w:rPr>
            </w:pPr>
          </w:p>
          <w:p w14:paraId="5E0BFCE0" w14:textId="77777777" w:rsidR="00391E49" w:rsidRPr="00371DF4" w:rsidRDefault="00391E49" w:rsidP="00391E49">
            <w:pPr>
              <w:spacing w:line="360" w:lineRule="auto"/>
              <w:ind w:left="165" w:right="90" w:hanging="165"/>
              <w:jc w:val="center"/>
              <w:rPr>
                <w:rFonts w:ascii="GHEA Grapalat" w:eastAsia="Microsoft JhengHei" w:hAnsi="GHEA Grapalat" w:cs="Microsoft JhengHei"/>
                <w:color w:val="000000"/>
                <w:sz w:val="24"/>
                <w:szCs w:val="24"/>
                <w:lang w:val="hy-AM"/>
              </w:rPr>
            </w:pPr>
          </w:p>
          <w:p w14:paraId="40B79185" w14:textId="5FB92D4E" w:rsidR="004738DF" w:rsidRPr="004738DF" w:rsidRDefault="004738DF" w:rsidP="00391E49">
            <w:pPr>
              <w:spacing w:line="360" w:lineRule="auto"/>
              <w:ind w:left="165" w:right="90" w:hanging="165"/>
              <w:jc w:val="center"/>
              <w:rPr>
                <w:rFonts w:ascii="GHEA Grapalat" w:eastAsia="Microsoft YaHei" w:hAnsi="GHEA Grapalat" w:cs="Microsoft YaHei"/>
                <w:color w:val="000000"/>
                <w:sz w:val="24"/>
                <w:szCs w:val="24"/>
                <w:lang w:val="hy-AM"/>
              </w:rPr>
            </w:pPr>
            <w:r w:rsidRPr="004738DF">
              <w:rPr>
                <w:rFonts w:ascii="GHEA Grapalat" w:eastAsia="Microsoft JhengHei" w:hAnsi="GHEA Grapalat" w:cs="Microsoft JhengHei"/>
                <w:color w:val="000000"/>
                <w:sz w:val="24"/>
                <w:szCs w:val="24"/>
                <w:lang w:val="hy-AM"/>
              </w:rPr>
              <w:lastRenderedPageBreak/>
              <w:t>3</w:t>
            </w:r>
            <w:r w:rsidRPr="004738DF">
              <w:rPr>
                <w:rFonts w:ascii="Microsoft JhengHei" w:eastAsia="Microsoft JhengHei" w:hAnsi="Microsoft JhengHei" w:cs="Microsoft JhengHei" w:hint="eastAsia"/>
                <w:color w:val="000000"/>
                <w:sz w:val="24"/>
                <w:szCs w:val="24"/>
                <w:lang w:val="hy-AM"/>
              </w:rPr>
              <w:t>․</w:t>
            </w:r>
            <w:r w:rsidRPr="004738DF">
              <w:rPr>
                <w:rFonts w:ascii="GHEA Grapalat" w:eastAsia="Microsoft YaHei" w:hAnsi="GHEA Grapalat" w:cs="Microsoft YaHei"/>
                <w:color w:val="000000"/>
                <w:sz w:val="24"/>
                <w:szCs w:val="24"/>
                <w:lang w:val="hy-AM"/>
              </w:rPr>
              <w:t xml:space="preserve"> Ընդունվել է։</w:t>
            </w:r>
          </w:p>
          <w:p w14:paraId="5EDC3EAE"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17C2B800"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0250A146"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5A1E3802"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3C3D6B3C"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29AC3796"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18D4FD1A"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670A7512"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2A3127A0" w14:textId="77777777" w:rsidR="004738DF" w:rsidRPr="004738DF" w:rsidRDefault="004738DF" w:rsidP="004738DF">
            <w:pPr>
              <w:spacing w:line="360" w:lineRule="auto"/>
              <w:ind w:left="165" w:right="90" w:hanging="165"/>
              <w:jc w:val="both"/>
              <w:rPr>
                <w:rFonts w:ascii="GHEA Grapalat" w:eastAsia="Microsoft YaHei" w:hAnsi="GHEA Grapalat" w:cs="Microsoft YaHei"/>
                <w:color w:val="000000"/>
                <w:sz w:val="24"/>
                <w:szCs w:val="24"/>
                <w:lang w:val="hy-AM"/>
              </w:rPr>
            </w:pPr>
          </w:p>
          <w:p w14:paraId="710809C1" w14:textId="0CF0FAAA" w:rsidR="004738DF" w:rsidRPr="004738DF" w:rsidRDefault="004738DF" w:rsidP="00391E49">
            <w:pPr>
              <w:spacing w:line="360" w:lineRule="auto"/>
              <w:ind w:left="165" w:right="90" w:hanging="165"/>
              <w:jc w:val="center"/>
              <w:rPr>
                <w:rFonts w:ascii="GHEA Grapalat" w:eastAsia="Microsoft YaHei" w:hAnsi="GHEA Grapalat" w:cs="Microsoft YaHei"/>
                <w:color w:val="000000"/>
                <w:sz w:val="24"/>
                <w:szCs w:val="24"/>
                <w:lang w:val="hy-AM"/>
              </w:rPr>
            </w:pPr>
            <w:r w:rsidRPr="004738DF">
              <w:rPr>
                <w:rFonts w:ascii="GHEA Grapalat" w:eastAsia="Microsoft YaHei" w:hAnsi="GHEA Grapalat" w:cs="Microsoft YaHei"/>
                <w:color w:val="000000"/>
                <w:sz w:val="24"/>
                <w:szCs w:val="24"/>
                <w:lang w:val="hy-AM"/>
              </w:rPr>
              <w:t>4</w:t>
            </w:r>
            <w:r w:rsidRPr="004738DF">
              <w:rPr>
                <w:rFonts w:ascii="Microsoft JhengHei" w:eastAsia="Microsoft JhengHei" w:hAnsi="Microsoft JhengHei" w:cs="Microsoft JhengHei" w:hint="eastAsia"/>
                <w:color w:val="000000"/>
                <w:sz w:val="24"/>
                <w:szCs w:val="24"/>
                <w:lang w:val="hy-AM"/>
              </w:rPr>
              <w:t>․</w:t>
            </w:r>
            <w:r w:rsidRPr="004738DF">
              <w:rPr>
                <w:rFonts w:ascii="GHEA Grapalat" w:eastAsia="Microsoft YaHei" w:hAnsi="GHEA Grapalat" w:cs="Microsoft YaHei"/>
                <w:color w:val="000000"/>
                <w:sz w:val="24"/>
                <w:szCs w:val="24"/>
                <w:lang w:val="hy-AM"/>
              </w:rPr>
              <w:t xml:space="preserve"> Ընդունվել է</w:t>
            </w:r>
          </w:p>
          <w:p w14:paraId="59B9871D" w14:textId="77777777" w:rsidR="004738DF" w:rsidRPr="004738DF" w:rsidRDefault="004738DF" w:rsidP="004738DF">
            <w:pPr>
              <w:spacing w:line="360" w:lineRule="auto"/>
              <w:ind w:left="165" w:right="90" w:hanging="165"/>
              <w:jc w:val="both"/>
              <w:rPr>
                <w:rFonts w:ascii="GHEA Grapalat" w:eastAsia="Microsoft JhengHei" w:hAnsi="GHEA Grapalat" w:cs="Microsoft JhengHei"/>
                <w:color w:val="000000"/>
                <w:sz w:val="24"/>
                <w:szCs w:val="24"/>
                <w:lang w:val="hy-AM"/>
              </w:rPr>
            </w:pPr>
          </w:p>
          <w:p w14:paraId="757FADFB" w14:textId="04B71FCA" w:rsidR="004738DF" w:rsidRPr="004738DF" w:rsidRDefault="004738DF" w:rsidP="004738DF">
            <w:pPr>
              <w:spacing w:line="360" w:lineRule="auto"/>
              <w:ind w:left="165" w:right="90" w:hanging="165"/>
              <w:jc w:val="both"/>
              <w:rPr>
                <w:rFonts w:ascii="GHEA Grapalat" w:eastAsia="Microsoft JhengHei" w:hAnsi="GHEA Grapalat" w:cs="Microsoft JhengHei"/>
                <w:color w:val="000000"/>
                <w:sz w:val="24"/>
                <w:szCs w:val="24"/>
                <w:lang w:val="hy-AM"/>
              </w:rPr>
            </w:pPr>
          </w:p>
        </w:tc>
      </w:tr>
    </w:tbl>
    <w:p w14:paraId="3080C5A9" w14:textId="77777777" w:rsidR="006477CE" w:rsidRPr="004738DF" w:rsidRDefault="006477CE" w:rsidP="004738DF">
      <w:pPr>
        <w:spacing w:line="360" w:lineRule="auto"/>
        <w:rPr>
          <w:rFonts w:ascii="GHEA Grapalat" w:hAnsi="GHEA Grapalat"/>
          <w:sz w:val="24"/>
          <w:szCs w:val="24"/>
          <w:lang w:val="hy-AM"/>
        </w:rPr>
      </w:pPr>
    </w:p>
    <w:sectPr w:rsidR="006477CE" w:rsidRPr="004738DF"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10839C7"/>
    <w:multiLevelType w:val="hybridMultilevel"/>
    <w:tmpl w:val="6D54BF90"/>
    <w:lvl w:ilvl="0" w:tplc="E116CE4A">
      <w:start w:val="1"/>
      <w:numFmt w:val="decimal"/>
      <w:lvlText w:val="%1."/>
      <w:lvlJc w:val="left"/>
      <w:pPr>
        <w:ind w:left="14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7"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9"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35356187">
    <w:abstractNumId w:val="11"/>
  </w:num>
  <w:num w:numId="2" w16cid:durableId="1279491483">
    <w:abstractNumId w:val="5"/>
  </w:num>
  <w:num w:numId="3" w16cid:durableId="318316132">
    <w:abstractNumId w:val="9"/>
  </w:num>
  <w:num w:numId="4" w16cid:durableId="950740806">
    <w:abstractNumId w:val="0"/>
  </w:num>
  <w:num w:numId="5" w16cid:durableId="867521811">
    <w:abstractNumId w:val="8"/>
  </w:num>
  <w:num w:numId="6" w16cid:durableId="76483683">
    <w:abstractNumId w:val="12"/>
  </w:num>
  <w:num w:numId="7" w16cid:durableId="10288000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8213946">
    <w:abstractNumId w:val="1"/>
  </w:num>
  <w:num w:numId="9" w16cid:durableId="1129414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87155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84677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21366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685801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162A"/>
    <w:rsid w:val="00013747"/>
    <w:rsid w:val="00027030"/>
    <w:rsid w:val="0003071B"/>
    <w:rsid w:val="00035454"/>
    <w:rsid w:val="00035B13"/>
    <w:rsid w:val="00036AF2"/>
    <w:rsid w:val="000378B2"/>
    <w:rsid w:val="0004473E"/>
    <w:rsid w:val="00047306"/>
    <w:rsid w:val="00050659"/>
    <w:rsid w:val="0005242D"/>
    <w:rsid w:val="00052C0A"/>
    <w:rsid w:val="0005464D"/>
    <w:rsid w:val="00056270"/>
    <w:rsid w:val="00061DDF"/>
    <w:rsid w:val="00065264"/>
    <w:rsid w:val="0007026A"/>
    <w:rsid w:val="0007147E"/>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149"/>
    <w:rsid w:val="00164B4B"/>
    <w:rsid w:val="00170B2C"/>
    <w:rsid w:val="00176DBE"/>
    <w:rsid w:val="0018268B"/>
    <w:rsid w:val="00193453"/>
    <w:rsid w:val="00196A6E"/>
    <w:rsid w:val="001A47EE"/>
    <w:rsid w:val="001B0543"/>
    <w:rsid w:val="001B48DE"/>
    <w:rsid w:val="001C1015"/>
    <w:rsid w:val="001C321E"/>
    <w:rsid w:val="001C3F4C"/>
    <w:rsid w:val="001C55B3"/>
    <w:rsid w:val="001C7469"/>
    <w:rsid w:val="001E0E8E"/>
    <w:rsid w:val="001E75E7"/>
    <w:rsid w:val="001F092D"/>
    <w:rsid w:val="001F1F83"/>
    <w:rsid w:val="001F2827"/>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0EAA"/>
    <w:rsid w:val="002D6B3E"/>
    <w:rsid w:val="002D7330"/>
    <w:rsid w:val="002D7DBA"/>
    <w:rsid w:val="002E008A"/>
    <w:rsid w:val="002E2F3B"/>
    <w:rsid w:val="002E3C98"/>
    <w:rsid w:val="002E51BC"/>
    <w:rsid w:val="002E59F2"/>
    <w:rsid w:val="002E63C4"/>
    <w:rsid w:val="002F0E06"/>
    <w:rsid w:val="002F346C"/>
    <w:rsid w:val="002F7864"/>
    <w:rsid w:val="003037B2"/>
    <w:rsid w:val="00304690"/>
    <w:rsid w:val="00311A8D"/>
    <w:rsid w:val="00320A51"/>
    <w:rsid w:val="00322325"/>
    <w:rsid w:val="0032291F"/>
    <w:rsid w:val="00325C33"/>
    <w:rsid w:val="003265CF"/>
    <w:rsid w:val="003266E4"/>
    <w:rsid w:val="003329C2"/>
    <w:rsid w:val="003330DE"/>
    <w:rsid w:val="003371C8"/>
    <w:rsid w:val="003411E6"/>
    <w:rsid w:val="00351402"/>
    <w:rsid w:val="00352076"/>
    <w:rsid w:val="003601E8"/>
    <w:rsid w:val="003663FB"/>
    <w:rsid w:val="003719CB"/>
    <w:rsid w:val="00371DF4"/>
    <w:rsid w:val="00372278"/>
    <w:rsid w:val="00373B43"/>
    <w:rsid w:val="003745DE"/>
    <w:rsid w:val="003750A7"/>
    <w:rsid w:val="00380C69"/>
    <w:rsid w:val="0038153E"/>
    <w:rsid w:val="00382795"/>
    <w:rsid w:val="00385213"/>
    <w:rsid w:val="00387CDC"/>
    <w:rsid w:val="00391E49"/>
    <w:rsid w:val="003942D5"/>
    <w:rsid w:val="00394774"/>
    <w:rsid w:val="003A7CAD"/>
    <w:rsid w:val="003B530F"/>
    <w:rsid w:val="003D26ED"/>
    <w:rsid w:val="003D76A7"/>
    <w:rsid w:val="003E70CE"/>
    <w:rsid w:val="003F0BF5"/>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738DF"/>
    <w:rsid w:val="00485595"/>
    <w:rsid w:val="00485982"/>
    <w:rsid w:val="004919C4"/>
    <w:rsid w:val="0049249E"/>
    <w:rsid w:val="0049718D"/>
    <w:rsid w:val="004A0161"/>
    <w:rsid w:val="004A3A47"/>
    <w:rsid w:val="004A5F95"/>
    <w:rsid w:val="004B0D02"/>
    <w:rsid w:val="004B31C2"/>
    <w:rsid w:val="004B403C"/>
    <w:rsid w:val="004C5DA0"/>
    <w:rsid w:val="004C6D01"/>
    <w:rsid w:val="004D20FF"/>
    <w:rsid w:val="004E4661"/>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366F4"/>
    <w:rsid w:val="00542F52"/>
    <w:rsid w:val="00551CEC"/>
    <w:rsid w:val="00553D39"/>
    <w:rsid w:val="005540A8"/>
    <w:rsid w:val="005634C8"/>
    <w:rsid w:val="00566A88"/>
    <w:rsid w:val="005805D0"/>
    <w:rsid w:val="005918BA"/>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0FB2"/>
    <w:rsid w:val="005E5620"/>
    <w:rsid w:val="005E71A9"/>
    <w:rsid w:val="005E76F8"/>
    <w:rsid w:val="005F0E71"/>
    <w:rsid w:val="005F7B9C"/>
    <w:rsid w:val="00600050"/>
    <w:rsid w:val="00604DD2"/>
    <w:rsid w:val="00610538"/>
    <w:rsid w:val="00623267"/>
    <w:rsid w:val="006271A0"/>
    <w:rsid w:val="00627D1E"/>
    <w:rsid w:val="006329FD"/>
    <w:rsid w:val="00635747"/>
    <w:rsid w:val="0063697B"/>
    <w:rsid w:val="00641126"/>
    <w:rsid w:val="006427DB"/>
    <w:rsid w:val="006435B2"/>
    <w:rsid w:val="00645F8B"/>
    <w:rsid w:val="00647561"/>
    <w:rsid w:val="00647562"/>
    <w:rsid w:val="006477CE"/>
    <w:rsid w:val="00652A81"/>
    <w:rsid w:val="00657764"/>
    <w:rsid w:val="006603A4"/>
    <w:rsid w:val="00664F6F"/>
    <w:rsid w:val="00665479"/>
    <w:rsid w:val="00665FE6"/>
    <w:rsid w:val="0067145E"/>
    <w:rsid w:val="00681272"/>
    <w:rsid w:val="00687EE9"/>
    <w:rsid w:val="0069225D"/>
    <w:rsid w:val="006A3DB4"/>
    <w:rsid w:val="006A4059"/>
    <w:rsid w:val="006A5FAB"/>
    <w:rsid w:val="006A6627"/>
    <w:rsid w:val="006B16CA"/>
    <w:rsid w:val="006B26C2"/>
    <w:rsid w:val="006B2EA7"/>
    <w:rsid w:val="006C1146"/>
    <w:rsid w:val="006C328B"/>
    <w:rsid w:val="006C3AD3"/>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366A"/>
    <w:rsid w:val="0075547B"/>
    <w:rsid w:val="00762568"/>
    <w:rsid w:val="007635C6"/>
    <w:rsid w:val="00777287"/>
    <w:rsid w:val="00777751"/>
    <w:rsid w:val="0078095B"/>
    <w:rsid w:val="00785D9D"/>
    <w:rsid w:val="0078793C"/>
    <w:rsid w:val="00791BD2"/>
    <w:rsid w:val="00792902"/>
    <w:rsid w:val="00794F2C"/>
    <w:rsid w:val="00797511"/>
    <w:rsid w:val="007A0AD3"/>
    <w:rsid w:val="007A1A51"/>
    <w:rsid w:val="007A3AAC"/>
    <w:rsid w:val="007A3E3A"/>
    <w:rsid w:val="007A78AA"/>
    <w:rsid w:val="007B11AE"/>
    <w:rsid w:val="007B39CA"/>
    <w:rsid w:val="007B7535"/>
    <w:rsid w:val="007B7F6A"/>
    <w:rsid w:val="007C10B7"/>
    <w:rsid w:val="007C6B50"/>
    <w:rsid w:val="007C7C35"/>
    <w:rsid w:val="007D04B9"/>
    <w:rsid w:val="007D0761"/>
    <w:rsid w:val="007D32EF"/>
    <w:rsid w:val="007D3ED7"/>
    <w:rsid w:val="007D67A5"/>
    <w:rsid w:val="007E02FC"/>
    <w:rsid w:val="007E4599"/>
    <w:rsid w:val="007E6E09"/>
    <w:rsid w:val="007F00FA"/>
    <w:rsid w:val="007F1B4F"/>
    <w:rsid w:val="007F35CF"/>
    <w:rsid w:val="007F3DF8"/>
    <w:rsid w:val="007F6BC1"/>
    <w:rsid w:val="00803186"/>
    <w:rsid w:val="00807374"/>
    <w:rsid w:val="008074E5"/>
    <w:rsid w:val="00810ADF"/>
    <w:rsid w:val="0081296E"/>
    <w:rsid w:val="0081352F"/>
    <w:rsid w:val="0081356B"/>
    <w:rsid w:val="0082125D"/>
    <w:rsid w:val="00822347"/>
    <w:rsid w:val="008230B8"/>
    <w:rsid w:val="00834A5F"/>
    <w:rsid w:val="0083631F"/>
    <w:rsid w:val="00837F56"/>
    <w:rsid w:val="00837F7D"/>
    <w:rsid w:val="008425F5"/>
    <w:rsid w:val="00843498"/>
    <w:rsid w:val="0084472C"/>
    <w:rsid w:val="00855CDC"/>
    <w:rsid w:val="00861FDB"/>
    <w:rsid w:val="00865F16"/>
    <w:rsid w:val="00867BBD"/>
    <w:rsid w:val="00872200"/>
    <w:rsid w:val="00873C45"/>
    <w:rsid w:val="00875D69"/>
    <w:rsid w:val="008802D0"/>
    <w:rsid w:val="00887507"/>
    <w:rsid w:val="00890ACE"/>
    <w:rsid w:val="008A2DA4"/>
    <w:rsid w:val="008A4246"/>
    <w:rsid w:val="008B377E"/>
    <w:rsid w:val="008B3966"/>
    <w:rsid w:val="008B5EBF"/>
    <w:rsid w:val="008B633D"/>
    <w:rsid w:val="008C2C0E"/>
    <w:rsid w:val="008C47BD"/>
    <w:rsid w:val="008C7AB7"/>
    <w:rsid w:val="008D220A"/>
    <w:rsid w:val="008D425D"/>
    <w:rsid w:val="008E0E8A"/>
    <w:rsid w:val="008E0F0E"/>
    <w:rsid w:val="008E52C0"/>
    <w:rsid w:val="008E762B"/>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669FB"/>
    <w:rsid w:val="0097184F"/>
    <w:rsid w:val="0097202D"/>
    <w:rsid w:val="00975947"/>
    <w:rsid w:val="0098532B"/>
    <w:rsid w:val="00985B79"/>
    <w:rsid w:val="00986E4B"/>
    <w:rsid w:val="00992073"/>
    <w:rsid w:val="009A1EF4"/>
    <w:rsid w:val="009A5677"/>
    <w:rsid w:val="009B48DF"/>
    <w:rsid w:val="009B79BD"/>
    <w:rsid w:val="009C479D"/>
    <w:rsid w:val="009D1BEA"/>
    <w:rsid w:val="009D37FE"/>
    <w:rsid w:val="009E1877"/>
    <w:rsid w:val="009E4F74"/>
    <w:rsid w:val="009F5B40"/>
    <w:rsid w:val="009F6A3D"/>
    <w:rsid w:val="00A10E65"/>
    <w:rsid w:val="00A30CE3"/>
    <w:rsid w:val="00A40EA6"/>
    <w:rsid w:val="00A4666E"/>
    <w:rsid w:val="00A46D73"/>
    <w:rsid w:val="00A50310"/>
    <w:rsid w:val="00A55E07"/>
    <w:rsid w:val="00A67306"/>
    <w:rsid w:val="00A82A8A"/>
    <w:rsid w:val="00A83571"/>
    <w:rsid w:val="00A84C44"/>
    <w:rsid w:val="00A87934"/>
    <w:rsid w:val="00A879D8"/>
    <w:rsid w:val="00A930E9"/>
    <w:rsid w:val="00A93947"/>
    <w:rsid w:val="00AA05B7"/>
    <w:rsid w:val="00AA08CA"/>
    <w:rsid w:val="00AA4C24"/>
    <w:rsid w:val="00AA7806"/>
    <w:rsid w:val="00AB0A98"/>
    <w:rsid w:val="00AB3490"/>
    <w:rsid w:val="00AB65B0"/>
    <w:rsid w:val="00AC0DD1"/>
    <w:rsid w:val="00AC7EEF"/>
    <w:rsid w:val="00AC7F10"/>
    <w:rsid w:val="00AD0E3D"/>
    <w:rsid w:val="00AD16F3"/>
    <w:rsid w:val="00AE1F1F"/>
    <w:rsid w:val="00AE200D"/>
    <w:rsid w:val="00AE2789"/>
    <w:rsid w:val="00AE38F1"/>
    <w:rsid w:val="00B12FD0"/>
    <w:rsid w:val="00B14D90"/>
    <w:rsid w:val="00B279F5"/>
    <w:rsid w:val="00B30011"/>
    <w:rsid w:val="00B35B15"/>
    <w:rsid w:val="00B37166"/>
    <w:rsid w:val="00B44CA7"/>
    <w:rsid w:val="00B45A2A"/>
    <w:rsid w:val="00B47B15"/>
    <w:rsid w:val="00B51342"/>
    <w:rsid w:val="00B51EF7"/>
    <w:rsid w:val="00B52B40"/>
    <w:rsid w:val="00B55F6E"/>
    <w:rsid w:val="00B64DDE"/>
    <w:rsid w:val="00B6764B"/>
    <w:rsid w:val="00B70C59"/>
    <w:rsid w:val="00B76EFA"/>
    <w:rsid w:val="00B81065"/>
    <w:rsid w:val="00B81726"/>
    <w:rsid w:val="00B8385A"/>
    <w:rsid w:val="00B87BFD"/>
    <w:rsid w:val="00B9129A"/>
    <w:rsid w:val="00B9368E"/>
    <w:rsid w:val="00BA15E8"/>
    <w:rsid w:val="00BB37AF"/>
    <w:rsid w:val="00BB5966"/>
    <w:rsid w:val="00BB7443"/>
    <w:rsid w:val="00BC2720"/>
    <w:rsid w:val="00BC4261"/>
    <w:rsid w:val="00BC6027"/>
    <w:rsid w:val="00BE3114"/>
    <w:rsid w:val="00BE54FC"/>
    <w:rsid w:val="00BF2F20"/>
    <w:rsid w:val="00BF464A"/>
    <w:rsid w:val="00BF7AE8"/>
    <w:rsid w:val="00C01D99"/>
    <w:rsid w:val="00C04F5B"/>
    <w:rsid w:val="00C0515D"/>
    <w:rsid w:val="00C05619"/>
    <w:rsid w:val="00C07558"/>
    <w:rsid w:val="00C1026E"/>
    <w:rsid w:val="00C14133"/>
    <w:rsid w:val="00C21B5E"/>
    <w:rsid w:val="00C224F3"/>
    <w:rsid w:val="00C2387A"/>
    <w:rsid w:val="00C3133D"/>
    <w:rsid w:val="00C35787"/>
    <w:rsid w:val="00C377AD"/>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75867"/>
    <w:rsid w:val="00C8410C"/>
    <w:rsid w:val="00C87621"/>
    <w:rsid w:val="00CA2866"/>
    <w:rsid w:val="00CA4B00"/>
    <w:rsid w:val="00CA54E0"/>
    <w:rsid w:val="00CB2FEB"/>
    <w:rsid w:val="00CB5B81"/>
    <w:rsid w:val="00CC17D7"/>
    <w:rsid w:val="00CC3DF8"/>
    <w:rsid w:val="00CC467E"/>
    <w:rsid w:val="00CC5579"/>
    <w:rsid w:val="00CD06AD"/>
    <w:rsid w:val="00CD2F8A"/>
    <w:rsid w:val="00CD72BF"/>
    <w:rsid w:val="00CE06AD"/>
    <w:rsid w:val="00CE1718"/>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6DE8"/>
    <w:rsid w:val="00D47103"/>
    <w:rsid w:val="00D51467"/>
    <w:rsid w:val="00D51CD8"/>
    <w:rsid w:val="00D576EB"/>
    <w:rsid w:val="00D62DBB"/>
    <w:rsid w:val="00D65967"/>
    <w:rsid w:val="00D8637E"/>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D7A70"/>
    <w:rsid w:val="00DE64A7"/>
    <w:rsid w:val="00DE7658"/>
    <w:rsid w:val="00DE7E87"/>
    <w:rsid w:val="00E03B53"/>
    <w:rsid w:val="00E04873"/>
    <w:rsid w:val="00E05165"/>
    <w:rsid w:val="00E07CA0"/>
    <w:rsid w:val="00E106D3"/>
    <w:rsid w:val="00E1710E"/>
    <w:rsid w:val="00E20ACA"/>
    <w:rsid w:val="00E27F2A"/>
    <w:rsid w:val="00E32BB8"/>
    <w:rsid w:val="00E3322E"/>
    <w:rsid w:val="00E337E1"/>
    <w:rsid w:val="00E4252A"/>
    <w:rsid w:val="00E4349A"/>
    <w:rsid w:val="00E440CF"/>
    <w:rsid w:val="00E47FE8"/>
    <w:rsid w:val="00E50A18"/>
    <w:rsid w:val="00E60B6D"/>
    <w:rsid w:val="00E6165C"/>
    <w:rsid w:val="00E65AD4"/>
    <w:rsid w:val="00E67F6B"/>
    <w:rsid w:val="00E728F8"/>
    <w:rsid w:val="00E7420D"/>
    <w:rsid w:val="00E8168A"/>
    <w:rsid w:val="00E839B2"/>
    <w:rsid w:val="00E839BC"/>
    <w:rsid w:val="00E84D51"/>
    <w:rsid w:val="00E84F51"/>
    <w:rsid w:val="00E871C2"/>
    <w:rsid w:val="00E878B4"/>
    <w:rsid w:val="00E87BD7"/>
    <w:rsid w:val="00E915F2"/>
    <w:rsid w:val="00EA1CE2"/>
    <w:rsid w:val="00EA26A7"/>
    <w:rsid w:val="00EA3983"/>
    <w:rsid w:val="00EB1820"/>
    <w:rsid w:val="00EB20B7"/>
    <w:rsid w:val="00EB3731"/>
    <w:rsid w:val="00EB4545"/>
    <w:rsid w:val="00EB6982"/>
    <w:rsid w:val="00EC3D30"/>
    <w:rsid w:val="00EC7F3A"/>
    <w:rsid w:val="00ED0644"/>
    <w:rsid w:val="00ED2455"/>
    <w:rsid w:val="00ED611F"/>
    <w:rsid w:val="00EE0953"/>
    <w:rsid w:val="00EE347B"/>
    <w:rsid w:val="00EE7B5C"/>
    <w:rsid w:val="00EF1270"/>
    <w:rsid w:val="00EF26B1"/>
    <w:rsid w:val="00EF4120"/>
    <w:rsid w:val="00F00DB3"/>
    <w:rsid w:val="00F06FA2"/>
    <w:rsid w:val="00F07262"/>
    <w:rsid w:val="00F12D10"/>
    <w:rsid w:val="00F15F33"/>
    <w:rsid w:val="00F1663E"/>
    <w:rsid w:val="00F204CA"/>
    <w:rsid w:val="00F2149D"/>
    <w:rsid w:val="00F23707"/>
    <w:rsid w:val="00F4521C"/>
    <w:rsid w:val="00F46E5B"/>
    <w:rsid w:val="00F62372"/>
    <w:rsid w:val="00F62C97"/>
    <w:rsid w:val="00F65F8F"/>
    <w:rsid w:val="00F75596"/>
    <w:rsid w:val="00F912FA"/>
    <w:rsid w:val="00F92EBA"/>
    <w:rsid w:val="00F9357C"/>
    <w:rsid w:val="00FA1547"/>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3939">
      <w:bodyDiv w:val="1"/>
      <w:marLeft w:val="0"/>
      <w:marRight w:val="0"/>
      <w:marTop w:val="0"/>
      <w:marBottom w:val="0"/>
      <w:divBdr>
        <w:top w:val="none" w:sz="0" w:space="0" w:color="auto"/>
        <w:left w:val="none" w:sz="0" w:space="0" w:color="auto"/>
        <w:bottom w:val="none" w:sz="0" w:space="0" w:color="auto"/>
        <w:right w:val="none" w:sz="0" w:space="0" w:color="auto"/>
      </w:divBdr>
    </w:div>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03503748">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19</cp:revision>
  <cp:lastPrinted>2025-08-05T13:04:00Z</cp:lastPrinted>
  <dcterms:created xsi:type="dcterms:W3CDTF">2026-06-10T11:46:00Z</dcterms:created>
  <dcterms:modified xsi:type="dcterms:W3CDTF">2026-06-11T06:09:00Z</dcterms:modified>
</cp:coreProperties>
</file>