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B5" w:rsidRPr="000614B5" w:rsidRDefault="000614B5" w:rsidP="000614B5">
      <w:pPr>
        <w:spacing w:after="0" w:line="240" w:lineRule="auto"/>
        <w:ind w:firstLine="375"/>
        <w:jc w:val="center"/>
        <w:rPr>
          <w:rFonts w:ascii="Times New Roman" w:eastAsia="Times New Roman" w:hAnsi="Times New Roman" w:cs="Times New Roman"/>
          <w:bCs w:val="0"/>
          <w:i w:val="0"/>
          <w:sz w:val="24"/>
          <w:szCs w:val="24"/>
          <w:lang w:val="en-US"/>
        </w:rPr>
      </w:pPr>
      <w:r w:rsidRPr="000614B5">
        <w:rPr>
          <w:rFonts w:ascii="Times New Roman" w:eastAsia="Times New Roman" w:hAnsi="Times New Roman" w:cs="Times New Roman"/>
          <w:b/>
          <w:i w:val="0"/>
          <w:sz w:val="27"/>
          <w:szCs w:val="27"/>
          <w:lang w:val="en-US"/>
        </w:rPr>
        <w:t>ՀԱՅԱՍՏԱՆԻ ՀԱՆՐԱՊԵՏՈՒԹՅԱՆ ԿԱՌԱՎԱՐՈՒԹՅՈՒՆ</w:t>
      </w:r>
    </w:p>
    <w:p w:rsidR="000614B5" w:rsidRPr="000614B5" w:rsidRDefault="000614B5" w:rsidP="000614B5">
      <w:pPr>
        <w:spacing w:after="0" w:line="240" w:lineRule="auto"/>
        <w:ind w:firstLine="375"/>
        <w:jc w:val="center"/>
        <w:rPr>
          <w:rFonts w:ascii="Times New Roman" w:eastAsia="Times New Roman" w:hAnsi="Times New Roman" w:cs="Times New Roman"/>
          <w:bCs w:val="0"/>
          <w:i w:val="0"/>
          <w:sz w:val="24"/>
          <w:szCs w:val="24"/>
          <w:lang w:val="en-US"/>
        </w:rPr>
      </w:pPr>
      <w:r w:rsidRPr="000614B5">
        <w:rPr>
          <w:rFonts w:ascii="Times New Roman" w:eastAsia="Times New Roman" w:hAnsi="Times New Roman" w:cs="Times New Roman"/>
          <w:bCs w:val="0"/>
          <w:i w:val="0"/>
          <w:sz w:val="24"/>
          <w:szCs w:val="24"/>
          <w:lang w:val="en-US"/>
        </w:rPr>
        <w:t> </w:t>
      </w:r>
    </w:p>
    <w:p w:rsidR="000614B5" w:rsidRPr="000614B5" w:rsidRDefault="000614B5" w:rsidP="000614B5">
      <w:pPr>
        <w:spacing w:after="0" w:line="240" w:lineRule="auto"/>
        <w:ind w:firstLine="375"/>
        <w:jc w:val="center"/>
        <w:rPr>
          <w:rFonts w:ascii="Times New Roman" w:eastAsia="Times New Roman" w:hAnsi="Times New Roman" w:cs="Times New Roman"/>
          <w:bCs w:val="0"/>
          <w:i w:val="0"/>
          <w:sz w:val="24"/>
          <w:szCs w:val="24"/>
          <w:lang w:val="en-US"/>
        </w:rPr>
      </w:pPr>
      <w:r w:rsidRPr="000614B5">
        <w:rPr>
          <w:rFonts w:ascii="Times New Roman" w:eastAsia="Times New Roman" w:hAnsi="Times New Roman" w:cs="Times New Roman"/>
          <w:b/>
          <w:i w:val="0"/>
          <w:lang w:val="en-US"/>
        </w:rPr>
        <w:t>Ո Ր Ո Շ ՈՒ Մ</w:t>
      </w:r>
    </w:p>
    <w:p w:rsidR="000614B5" w:rsidRPr="000614B5" w:rsidRDefault="000614B5" w:rsidP="000614B5">
      <w:pPr>
        <w:spacing w:after="0" w:line="240" w:lineRule="auto"/>
        <w:ind w:firstLine="375"/>
        <w:rPr>
          <w:rFonts w:ascii="Times New Roman" w:eastAsia="Times New Roman" w:hAnsi="Times New Roman" w:cs="Times New Roman"/>
          <w:bCs w:val="0"/>
          <w:i w:val="0"/>
          <w:sz w:val="24"/>
          <w:szCs w:val="24"/>
          <w:lang w:val="en-US"/>
        </w:rPr>
      </w:pPr>
      <w:r w:rsidRPr="000614B5">
        <w:rPr>
          <w:rFonts w:ascii="Times New Roman" w:eastAsia="Times New Roman" w:hAnsi="Times New Roman" w:cs="Times New Roman"/>
          <w:bCs w:val="0"/>
          <w:i w:val="0"/>
          <w:sz w:val="24"/>
          <w:szCs w:val="24"/>
          <w:lang w:val="en-US"/>
        </w:rPr>
        <w:t> </w:t>
      </w:r>
    </w:p>
    <w:p w:rsidR="000614B5" w:rsidRPr="000614B5" w:rsidRDefault="000614B5" w:rsidP="000614B5">
      <w:pPr>
        <w:spacing w:after="0" w:line="240" w:lineRule="auto"/>
        <w:ind w:firstLine="375"/>
        <w:jc w:val="center"/>
        <w:rPr>
          <w:rFonts w:ascii="Times New Roman" w:eastAsia="Times New Roman" w:hAnsi="Times New Roman" w:cs="Times New Roman"/>
          <w:bCs w:val="0"/>
          <w:i w:val="0"/>
          <w:sz w:val="24"/>
          <w:szCs w:val="24"/>
          <w:lang w:val="en-US"/>
        </w:rPr>
      </w:pPr>
      <w:r w:rsidRPr="000614B5">
        <w:rPr>
          <w:rFonts w:ascii="Times New Roman" w:eastAsia="Times New Roman" w:hAnsi="Times New Roman" w:cs="Times New Roman"/>
          <w:bCs w:val="0"/>
          <w:i w:val="0"/>
          <w:sz w:val="24"/>
          <w:szCs w:val="24"/>
          <w:lang w:val="en-US"/>
        </w:rPr>
        <w:t>3 մայիսի 2012 թվականի N 576-Ա</w:t>
      </w:r>
    </w:p>
    <w:p w:rsidR="000614B5" w:rsidRPr="000614B5" w:rsidRDefault="000614B5" w:rsidP="000614B5">
      <w:pPr>
        <w:spacing w:after="0" w:line="240" w:lineRule="auto"/>
        <w:ind w:firstLine="375"/>
        <w:jc w:val="center"/>
        <w:rPr>
          <w:rFonts w:ascii="Times New Roman" w:eastAsia="Times New Roman" w:hAnsi="Times New Roman" w:cs="Times New Roman"/>
          <w:bCs w:val="0"/>
          <w:i w:val="0"/>
          <w:sz w:val="24"/>
          <w:szCs w:val="24"/>
          <w:lang w:val="en-US"/>
        </w:rPr>
      </w:pPr>
      <w:r w:rsidRPr="000614B5">
        <w:rPr>
          <w:rFonts w:ascii="Times New Roman" w:eastAsia="Times New Roman" w:hAnsi="Times New Roman" w:cs="Times New Roman"/>
          <w:bCs w:val="0"/>
          <w:i w:val="0"/>
          <w:sz w:val="24"/>
          <w:szCs w:val="24"/>
          <w:lang w:val="en-US"/>
        </w:rPr>
        <w:t> </w:t>
      </w:r>
    </w:p>
    <w:p w:rsidR="000614B5" w:rsidRPr="000614B5" w:rsidRDefault="000614B5" w:rsidP="000614B5">
      <w:pPr>
        <w:spacing w:after="0" w:line="240" w:lineRule="auto"/>
        <w:ind w:firstLine="375"/>
        <w:jc w:val="center"/>
        <w:rPr>
          <w:rFonts w:ascii="Times New Roman" w:eastAsia="Times New Roman" w:hAnsi="Times New Roman" w:cs="Times New Roman"/>
          <w:bCs w:val="0"/>
          <w:i w:val="0"/>
          <w:sz w:val="24"/>
          <w:szCs w:val="24"/>
          <w:lang w:val="en-US"/>
        </w:rPr>
      </w:pPr>
      <w:r w:rsidRPr="000614B5">
        <w:rPr>
          <w:rFonts w:ascii="Times New Roman" w:eastAsia="Times New Roman" w:hAnsi="Times New Roman" w:cs="Times New Roman"/>
          <w:b/>
          <w:i w:val="0"/>
          <w:sz w:val="24"/>
          <w:szCs w:val="24"/>
          <w:lang w:val="en-US"/>
        </w:rPr>
        <w:t>«ՀԱԶԱՐԱՄՅԱԿԻ ՄԱՐՏԱՀՐԱՎԵՐ» ՀԻՄՆԱԴՐԱՄ-ՀԱՅԱՍՏԱՆ» ՊԵՏԱԿԱՆ ՈՉ ԱՌԵՎՏՐԱՅԻՆ ԿԱԶՄԱԿԵՐՊՈՒԹՅՈՒՆԸ ԼՈՒԾԱՐԵԼՈՒ ԵՎ ԳՈՒՅՔԸ ՀԱՆՁՆԵԼՈՒ ՄԱՍԻՆ</w:t>
      </w:r>
    </w:p>
    <w:p w:rsidR="000614B5" w:rsidRPr="000614B5" w:rsidRDefault="000614B5" w:rsidP="000614B5">
      <w:pPr>
        <w:spacing w:after="0" w:line="240" w:lineRule="auto"/>
        <w:ind w:firstLine="375"/>
        <w:rPr>
          <w:rFonts w:ascii="Times New Roman" w:eastAsia="Times New Roman" w:hAnsi="Times New Roman" w:cs="Times New Roman"/>
          <w:bCs w:val="0"/>
          <w:i w:val="0"/>
          <w:sz w:val="24"/>
          <w:szCs w:val="24"/>
          <w:lang w:val="en-US"/>
        </w:rPr>
      </w:pPr>
      <w:r w:rsidRPr="000614B5">
        <w:rPr>
          <w:rFonts w:ascii="Times New Roman" w:eastAsia="Times New Roman" w:hAnsi="Times New Roman" w:cs="Times New Roman"/>
          <w:bCs w:val="0"/>
          <w:i w:val="0"/>
          <w:sz w:val="24"/>
          <w:szCs w:val="24"/>
          <w:lang w:val="en-US"/>
        </w:rPr>
        <w:t> </w:t>
      </w:r>
    </w:p>
    <w:p w:rsidR="000614B5" w:rsidRPr="000614B5" w:rsidRDefault="000614B5" w:rsidP="000614B5">
      <w:pPr>
        <w:spacing w:after="0" w:line="240" w:lineRule="auto"/>
        <w:ind w:firstLine="375"/>
        <w:rPr>
          <w:rFonts w:ascii="Times New Roman" w:eastAsia="Times New Roman" w:hAnsi="Times New Roman" w:cs="Times New Roman"/>
          <w:bCs w:val="0"/>
          <w:i w:val="0"/>
          <w:sz w:val="24"/>
          <w:szCs w:val="24"/>
          <w:lang w:val="en-US"/>
        </w:rPr>
      </w:pPr>
      <w:r w:rsidRPr="000614B5">
        <w:rPr>
          <w:rFonts w:ascii="Times New Roman" w:eastAsia="Times New Roman" w:hAnsi="Times New Roman" w:cs="Times New Roman"/>
          <w:bCs w:val="0"/>
          <w:i w:val="0"/>
          <w:sz w:val="24"/>
          <w:szCs w:val="24"/>
          <w:lang w:val="en-US"/>
        </w:rPr>
        <w:t xml:space="preserve">Համաձայն «Պետական ոչ առևտրային կազմակերպությունների մասին» Հայաստանի Հանրապետության օրենքի 25-րդ հոդվածի` Հայաստանի Հանրապետության կառավարությունը </w:t>
      </w:r>
      <w:r w:rsidRPr="000614B5">
        <w:rPr>
          <w:rFonts w:ascii="Times New Roman" w:eastAsia="Times New Roman" w:hAnsi="Times New Roman" w:cs="Times New Roman"/>
          <w:b/>
          <w:iCs/>
          <w:sz w:val="24"/>
          <w:szCs w:val="24"/>
          <w:lang w:val="en-US"/>
        </w:rPr>
        <w:t>որոշում է.</w:t>
      </w:r>
    </w:p>
    <w:p w:rsidR="000614B5" w:rsidRPr="000614B5" w:rsidRDefault="000614B5" w:rsidP="000614B5">
      <w:pPr>
        <w:spacing w:after="0" w:line="240" w:lineRule="auto"/>
        <w:ind w:firstLine="375"/>
        <w:rPr>
          <w:rFonts w:ascii="Times New Roman" w:eastAsia="Times New Roman" w:hAnsi="Times New Roman" w:cs="Times New Roman"/>
          <w:bCs w:val="0"/>
          <w:i w:val="0"/>
          <w:sz w:val="24"/>
          <w:szCs w:val="24"/>
          <w:lang w:val="en-US"/>
        </w:rPr>
      </w:pPr>
      <w:r w:rsidRPr="000614B5">
        <w:rPr>
          <w:rFonts w:ascii="Times New Roman" w:eastAsia="Times New Roman" w:hAnsi="Times New Roman" w:cs="Times New Roman"/>
          <w:bCs w:val="0"/>
          <w:i w:val="0"/>
          <w:sz w:val="24"/>
          <w:szCs w:val="24"/>
          <w:lang w:val="en-US"/>
        </w:rPr>
        <w:t>1. Հայաստանի Հանրապետության օրենսդրությամբ սահմանված կարգով և համաձայն ՀՄՀ-Հայաստան ծրագրի փակման պլանի` լուծարել «Հազարամյակի մարտահրավեր» հիմնադրամ-Հայաստան» պետական ոչ առևտրային կազմակերպությունը:</w:t>
      </w:r>
    </w:p>
    <w:p w:rsidR="000614B5" w:rsidRPr="000614B5" w:rsidRDefault="000614B5" w:rsidP="000614B5">
      <w:pPr>
        <w:spacing w:after="0" w:line="240" w:lineRule="auto"/>
        <w:ind w:firstLine="375"/>
        <w:rPr>
          <w:rFonts w:ascii="Times New Roman" w:eastAsia="Times New Roman" w:hAnsi="Times New Roman" w:cs="Times New Roman"/>
          <w:bCs w:val="0"/>
          <w:i w:val="0"/>
          <w:sz w:val="24"/>
          <w:szCs w:val="24"/>
          <w:lang w:val="en-US"/>
        </w:rPr>
      </w:pPr>
      <w:r w:rsidRPr="000614B5">
        <w:rPr>
          <w:rFonts w:ascii="Times New Roman" w:eastAsia="Times New Roman" w:hAnsi="Times New Roman" w:cs="Times New Roman"/>
          <w:bCs w:val="0"/>
          <w:i w:val="0"/>
          <w:sz w:val="24"/>
          <w:szCs w:val="24"/>
          <w:lang w:val="en-US"/>
        </w:rPr>
        <w:t>2. Հայաստանի Հանրապետության կառավարության աշխատակազմի ղեկավարին՝ «Հազարամյակի մարտահրավեր» հիմնադրամ-Հայաստան» պետական ոչ առևտրային կազմակերպության լուծարման աշխատանքներն իրականացնելու նպատակով մեկշաբաթյա ժամկետում ստեղծել լուծարային հանձնաժողով` նրա կազմում ընդգրկելով Հայաստանի Հանրապետության կառավարության աշխատակազմի, Հայաստանի Հանրապետության ֆինանսների նախարարության, Հայաստանի Հանրապետության ազգային վիճակագրական ծառայության, Հայաստանի Հանրապետության տարածքային կառավարման նախարարության ջրային տնտեսության պետական կոմիտեի, Հայաստանի Հանրապետության կառավարությանն առընթեր պետական եկամուտների կոմիտեի և Հայաստանի Հանրապետության կառավարությանն առընթեր պետական գույքի կառավարման վարչության ներկայացուցիչներին:</w:t>
      </w:r>
    </w:p>
    <w:p w:rsidR="000614B5" w:rsidRPr="000614B5" w:rsidRDefault="000614B5" w:rsidP="000614B5">
      <w:pPr>
        <w:spacing w:after="0" w:line="240" w:lineRule="auto"/>
        <w:ind w:firstLine="375"/>
        <w:rPr>
          <w:rFonts w:ascii="Times New Roman" w:eastAsia="Times New Roman" w:hAnsi="Times New Roman" w:cs="Times New Roman"/>
          <w:bCs w:val="0"/>
          <w:i w:val="0"/>
          <w:sz w:val="24"/>
          <w:szCs w:val="24"/>
          <w:lang w:val="en-US"/>
        </w:rPr>
      </w:pPr>
      <w:r w:rsidRPr="000614B5">
        <w:rPr>
          <w:rFonts w:ascii="Times New Roman" w:eastAsia="Times New Roman" w:hAnsi="Times New Roman" w:cs="Times New Roman"/>
          <w:bCs w:val="0"/>
          <w:i w:val="0"/>
          <w:sz w:val="24"/>
          <w:szCs w:val="24"/>
          <w:lang w:val="en-US"/>
        </w:rPr>
        <w:t>3. «Հազարամյակի մարտահրավեր» հիմնադրամ-Հայաստան» պետական ոչ առևտրային կազմակերպության իրականացրած ծրագրի հետագա իրագործումը և վերահսկողությունը դնել Հայաստանի Հանրապետության ֆինանսների նախարարության «Արտասահմանյան ֆինանսական ծրագրերի կառավարման կենտրոն» պետական հիմնարկի վրա՝ համաձայն ՀՄՀ-Հայաստան ծրագրի փակման պլանի:</w:t>
      </w:r>
    </w:p>
    <w:p w:rsidR="000614B5" w:rsidRPr="000614B5" w:rsidRDefault="000614B5" w:rsidP="000614B5">
      <w:pPr>
        <w:spacing w:after="0" w:line="240" w:lineRule="auto"/>
        <w:ind w:firstLine="375"/>
        <w:rPr>
          <w:rFonts w:ascii="Times New Roman" w:eastAsia="Times New Roman" w:hAnsi="Times New Roman" w:cs="Times New Roman"/>
          <w:bCs w:val="0"/>
          <w:i w:val="0"/>
          <w:sz w:val="24"/>
          <w:szCs w:val="24"/>
          <w:lang w:val="en-US"/>
        </w:rPr>
      </w:pPr>
      <w:r w:rsidRPr="000614B5">
        <w:rPr>
          <w:rFonts w:ascii="Times New Roman" w:eastAsia="Times New Roman" w:hAnsi="Times New Roman" w:cs="Times New Roman"/>
          <w:bCs w:val="0"/>
          <w:i w:val="0"/>
          <w:sz w:val="24"/>
          <w:szCs w:val="24"/>
          <w:lang w:val="en-US"/>
        </w:rPr>
        <w:t>4. «Հազարամյակի մարտահրավեր» հիմնադրամ-Հայաստան» պետական ոչ առևտրային կազմակերպության պարտատերերի հետ հաշվարկներն ավարտելուց հետո դեբիտորական պարտքերի և այլ պահանջների իրավունքները վերապահել Հայաստանի Հանրապետության ֆինանսների նախարարությանը:</w:t>
      </w:r>
    </w:p>
    <w:p w:rsidR="000614B5" w:rsidRPr="000614B5" w:rsidRDefault="000614B5" w:rsidP="000614B5">
      <w:pPr>
        <w:spacing w:after="0" w:line="240" w:lineRule="auto"/>
        <w:ind w:firstLine="375"/>
        <w:rPr>
          <w:rFonts w:ascii="Times New Roman" w:eastAsia="Times New Roman" w:hAnsi="Times New Roman" w:cs="Times New Roman"/>
          <w:bCs w:val="0"/>
          <w:i w:val="0"/>
          <w:sz w:val="24"/>
          <w:szCs w:val="24"/>
          <w:lang w:val="en-US"/>
        </w:rPr>
      </w:pPr>
      <w:r w:rsidRPr="000614B5">
        <w:rPr>
          <w:rFonts w:ascii="Times New Roman" w:eastAsia="Times New Roman" w:hAnsi="Times New Roman" w:cs="Times New Roman"/>
          <w:bCs w:val="0"/>
          <w:i w:val="0"/>
          <w:sz w:val="24"/>
          <w:szCs w:val="24"/>
          <w:lang w:val="en-US"/>
        </w:rPr>
        <w:t>5. «Հազարամյակի մարտահրավեր» հիմնադրամ-Հայաստան» պետական ոչ առևտրային կազմակերպության լուծարումից հետո մնացած ծրագրային գույքը համաձայն ՀՄՀ-Հայաստան ծրագրի փակման պլանի անհատույց անժամկետ օգտագործման իրավունքով հատկացնել Հայաստանի Հանրապետության ազգային վիճակագրական ծառայությանը, Հայաստանի Հանրապետության տարածքային կառավարման նախարարության ջրային տնտեսության պետական կոմիտեին, Հայաստանի Հանրապետության ֆինանսների նախարարությանը, որից` հետագայում անհատույց անժամկետ օգտագործման իրավունքով հատկացվելու է Հայաստանի Հանրապետության ֆինանսների նախարարության «Արտասահմանյան ֆինանսական ծրագրերի կառավարման կենտրոն» պետական հիմնարկին և «Գյուղական ֆինանսավորման կառույց-ծրագրերի իրականացման գրասենյակ» պետական հիմնարկին ` համաձայն NN 1, 2 և 3 հավելվածների:</w:t>
      </w:r>
    </w:p>
    <w:p w:rsidR="000614B5" w:rsidRPr="000614B5" w:rsidRDefault="000614B5" w:rsidP="000614B5">
      <w:pPr>
        <w:spacing w:after="0" w:line="240" w:lineRule="auto"/>
        <w:ind w:firstLine="375"/>
        <w:rPr>
          <w:rFonts w:ascii="Times New Roman" w:eastAsia="Times New Roman" w:hAnsi="Times New Roman" w:cs="Times New Roman"/>
          <w:bCs w:val="0"/>
          <w:i w:val="0"/>
          <w:sz w:val="24"/>
          <w:szCs w:val="24"/>
          <w:lang w:val="en-US"/>
        </w:rPr>
      </w:pPr>
      <w:r w:rsidRPr="000614B5">
        <w:rPr>
          <w:rFonts w:ascii="Times New Roman" w:eastAsia="Times New Roman" w:hAnsi="Times New Roman" w:cs="Times New Roman"/>
          <w:bCs w:val="0"/>
          <w:i w:val="0"/>
          <w:sz w:val="24"/>
          <w:szCs w:val="24"/>
          <w:lang w:val="en-US"/>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521"/>
        <w:gridCol w:w="4892"/>
      </w:tblGrid>
      <w:tr w:rsidR="000614B5" w:rsidRPr="000614B5" w:rsidTr="000614B5">
        <w:trPr>
          <w:tblCellSpacing w:w="7" w:type="dxa"/>
        </w:trPr>
        <w:tc>
          <w:tcPr>
            <w:tcW w:w="4500" w:type="dxa"/>
            <w:vAlign w:val="center"/>
            <w:hideMark/>
          </w:tcPr>
          <w:p w:rsidR="000614B5" w:rsidRPr="000614B5" w:rsidRDefault="000614B5" w:rsidP="000614B5">
            <w:pPr>
              <w:spacing w:before="100" w:beforeAutospacing="1" w:after="100" w:afterAutospacing="1" w:line="240" w:lineRule="auto"/>
              <w:jc w:val="center"/>
              <w:rPr>
                <w:rFonts w:ascii="Times New Roman" w:eastAsia="Times New Roman" w:hAnsi="Times New Roman" w:cs="Times New Roman"/>
                <w:bCs w:val="0"/>
                <w:i w:val="0"/>
                <w:sz w:val="24"/>
                <w:szCs w:val="24"/>
                <w:lang w:val="en-US"/>
              </w:rPr>
            </w:pPr>
            <w:r w:rsidRPr="000614B5">
              <w:rPr>
                <w:rFonts w:ascii="Times New Roman" w:eastAsia="Times New Roman" w:hAnsi="Times New Roman" w:cs="Times New Roman"/>
                <w:b/>
                <w:i w:val="0"/>
                <w:sz w:val="24"/>
                <w:szCs w:val="24"/>
                <w:lang w:val="en-US"/>
              </w:rPr>
              <w:t>Հայաստանի Հանրապետության</w:t>
            </w:r>
            <w:r w:rsidRPr="000614B5">
              <w:rPr>
                <w:rFonts w:ascii="Times New Roman" w:eastAsia="Times New Roman" w:hAnsi="Times New Roman" w:cs="Times New Roman"/>
                <w:b/>
                <w:i w:val="0"/>
                <w:sz w:val="24"/>
                <w:szCs w:val="24"/>
                <w:lang w:val="en-US"/>
              </w:rPr>
              <w:br/>
              <w:t>վարչապետ</w:t>
            </w:r>
          </w:p>
        </w:tc>
        <w:tc>
          <w:tcPr>
            <w:tcW w:w="0" w:type="auto"/>
            <w:vAlign w:val="bottom"/>
            <w:hideMark/>
          </w:tcPr>
          <w:p w:rsidR="000614B5" w:rsidRPr="000614B5" w:rsidRDefault="000614B5" w:rsidP="000614B5">
            <w:pPr>
              <w:spacing w:after="0" w:line="240" w:lineRule="auto"/>
              <w:jc w:val="right"/>
              <w:rPr>
                <w:rFonts w:ascii="Times New Roman" w:eastAsia="Times New Roman" w:hAnsi="Times New Roman" w:cs="Times New Roman"/>
                <w:bCs w:val="0"/>
                <w:i w:val="0"/>
                <w:sz w:val="24"/>
                <w:szCs w:val="24"/>
                <w:lang w:val="en-US"/>
              </w:rPr>
            </w:pPr>
            <w:r w:rsidRPr="000614B5">
              <w:rPr>
                <w:rFonts w:ascii="Times New Roman" w:eastAsia="Times New Roman" w:hAnsi="Times New Roman" w:cs="Times New Roman"/>
                <w:b/>
                <w:i w:val="0"/>
                <w:sz w:val="24"/>
                <w:szCs w:val="24"/>
                <w:lang w:val="en-US"/>
              </w:rPr>
              <w:t> Տ. Սարգսյան</w:t>
            </w:r>
          </w:p>
        </w:tc>
      </w:tr>
      <w:tr w:rsidR="000614B5" w:rsidRPr="000614B5" w:rsidTr="000614B5">
        <w:trPr>
          <w:tblCellSpacing w:w="7" w:type="dxa"/>
        </w:trPr>
        <w:tc>
          <w:tcPr>
            <w:tcW w:w="4500" w:type="dxa"/>
            <w:vAlign w:val="center"/>
            <w:hideMark/>
          </w:tcPr>
          <w:p w:rsidR="000614B5" w:rsidRPr="000614B5" w:rsidRDefault="000614B5" w:rsidP="000614B5">
            <w:pPr>
              <w:spacing w:after="0" w:line="240" w:lineRule="auto"/>
              <w:ind w:firstLine="375"/>
              <w:rPr>
                <w:rFonts w:ascii="Times New Roman" w:eastAsia="Times New Roman" w:hAnsi="Times New Roman" w:cs="Times New Roman"/>
                <w:bCs w:val="0"/>
                <w:i w:val="0"/>
                <w:sz w:val="24"/>
                <w:szCs w:val="24"/>
                <w:lang w:val="en-US"/>
              </w:rPr>
            </w:pPr>
            <w:r w:rsidRPr="000614B5">
              <w:rPr>
                <w:rFonts w:ascii="Times New Roman" w:eastAsia="Times New Roman" w:hAnsi="Times New Roman" w:cs="Times New Roman"/>
                <w:bCs w:val="0"/>
                <w:i w:val="0"/>
                <w:sz w:val="24"/>
                <w:szCs w:val="24"/>
                <w:lang w:val="en-US"/>
              </w:rPr>
              <w:t> </w:t>
            </w:r>
          </w:p>
          <w:p w:rsidR="000614B5" w:rsidRPr="000614B5" w:rsidRDefault="000614B5" w:rsidP="000614B5">
            <w:pPr>
              <w:spacing w:after="0" w:line="240" w:lineRule="auto"/>
              <w:ind w:firstLine="375"/>
              <w:jc w:val="center"/>
              <w:rPr>
                <w:rFonts w:ascii="Times New Roman" w:eastAsia="Times New Roman" w:hAnsi="Times New Roman" w:cs="Times New Roman"/>
                <w:bCs w:val="0"/>
                <w:i w:val="0"/>
                <w:sz w:val="24"/>
                <w:szCs w:val="24"/>
                <w:lang w:val="en-US"/>
              </w:rPr>
            </w:pPr>
            <w:r w:rsidRPr="000614B5">
              <w:rPr>
                <w:rFonts w:ascii="Times New Roman" w:eastAsia="Times New Roman" w:hAnsi="Times New Roman" w:cs="Times New Roman"/>
                <w:bCs w:val="0"/>
                <w:i w:val="0"/>
                <w:sz w:val="24"/>
                <w:szCs w:val="24"/>
                <w:lang w:val="en-US"/>
              </w:rPr>
              <w:t>2012 թ. մայիսի 14</w:t>
            </w:r>
          </w:p>
          <w:p w:rsidR="000614B5" w:rsidRPr="000614B5" w:rsidRDefault="000614B5" w:rsidP="000614B5">
            <w:pPr>
              <w:spacing w:after="0" w:line="240" w:lineRule="auto"/>
              <w:ind w:firstLine="375"/>
              <w:jc w:val="center"/>
              <w:rPr>
                <w:rFonts w:ascii="Times New Roman" w:eastAsia="Times New Roman" w:hAnsi="Times New Roman" w:cs="Times New Roman"/>
                <w:bCs w:val="0"/>
                <w:i w:val="0"/>
                <w:sz w:val="24"/>
                <w:szCs w:val="24"/>
                <w:lang w:val="en-US"/>
              </w:rPr>
            </w:pPr>
            <w:r w:rsidRPr="000614B5">
              <w:rPr>
                <w:rFonts w:ascii="Times New Roman" w:eastAsia="Times New Roman" w:hAnsi="Times New Roman" w:cs="Times New Roman"/>
                <w:bCs w:val="0"/>
                <w:i w:val="0"/>
                <w:sz w:val="24"/>
                <w:szCs w:val="24"/>
                <w:lang w:val="en-US"/>
              </w:rPr>
              <w:t>Երևան</w:t>
            </w:r>
          </w:p>
        </w:tc>
        <w:tc>
          <w:tcPr>
            <w:tcW w:w="0" w:type="auto"/>
            <w:vAlign w:val="bottom"/>
            <w:hideMark/>
          </w:tcPr>
          <w:p w:rsidR="000614B5" w:rsidRPr="000614B5" w:rsidRDefault="000614B5" w:rsidP="000614B5">
            <w:pPr>
              <w:spacing w:after="0" w:line="240" w:lineRule="auto"/>
              <w:rPr>
                <w:rFonts w:ascii="Times New Roman" w:eastAsia="Times New Roman" w:hAnsi="Times New Roman" w:cs="Times New Roman"/>
                <w:bCs w:val="0"/>
                <w:i w:val="0"/>
                <w:sz w:val="24"/>
                <w:szCs w:val="24"/>
                <w:lang w:val="en-US"/>
              </w:rPr>
            </w:pPr>
          </w:p>
        </w:tc>
      </w:tr>
    </w:tbl>
    <w:p w:rsidR="007A5ADB" w:rsidRPr="000614B5" w:rsidRDefault="007A5ADB" w:rsidP="000614B5">
      <w:pPr>
        <w:rPr>
          <w:rFonts w:asciiTheme="minorHAnsi" w:hAnsiTheme="minorHAnsi"/>
        </w:rPr>
      </w:pPr>
      <w:bookmarkStart w:id="0" w:name="_GoBack"/>
      <w:bookmarkEnd w:id="0"/>
    </w:p>
    <w:sectPr w:rsidR="007A5ADB" w:rsidRPr="000614B5" w:rsidSect="00EA00B5">
      <w:pgSz w:w="11906" w:h="16838"/>
      <w:pgMar w:top="720" w:right="850" w:bottom="540" w:left="1701" w:header="360" w:footer="693" w:gutter="0"/>
      <w:cols w:space="708"/>
      <w:titlePg/>
      <w:docGrid w:linePitch="4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CEC" w:rsidRDefault="00A96CEC" w:rsidP="00EC0B09">
      <w:pPr>
        <w:spacing w:after="0" w:line="240" w:lineRule="auto"/>
      </w:pPr>
      <w:r>
        <w:separator/>
      </w:r>
    </w:p>
  </w:endnote>
  <w:endnote w:type="continuationSeparator" w:id="0">
    <w:p w:rsidR="00A96CEC" w:rsidRDefault="00A96CEC" w:rsidP="00EC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TarumianHeghnar">
    <w:panose1 w:val="0202050305040509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CEC" w:rsidRDefault="00A96CEC" w:rsidP="00EC0B09">
      <w:pPr>
        <w:spacing w:after="0" w:line="240" w:lineRule="auto"/>
      </w:pPr>
      <w:r>
        <w:separator/>
      </w:r>
    </w:p>
  </w:footnote>
  <w:footnote w:type="continuationSeparator" w:id="0">
    <w:p w:rsidR="00A96CEC" w:rsidRDefault="00A96CEC" w:rsidP="00EC0B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0B09"/>
    <w:rsid w:val="000614B5"/>
    <w:rsid w:val="0008739E"/>
    <w:rsid w:val="00094186"/>
    <w:rsid w:val="000B3FE7"/>
    <w:rsid w:val="000B41A9"/>
    <w:rsid w:val="000E577A"/>
    <w:rsid w:val="00105CFE"/>
    <w:rsid w:val="00116AF7"/>
    <w:rsid w:val="00123A38"/>
    <w:rsid w:val="00127237"/>
    <w:rsid w:val="0018660A"/>
    <w:rsid w:val="00197DC4"/>
    <w:rsid w:val="001A2758"/>
    <w:rsid w:val="001B48DB"/>
    <w:rsid w:val="001D3A69"/>
    <w:rsid w:val="001E1E42"/>
    <w:rsid w:val="001F0506"/>
    <w:rsid w:val="001F7ACC"/>
    <w:rsid w:val="002049A9"/>
    <w:rsid w:val="00250789"/>
    <w:rsid w:val="00250B4B"/>
    <w:rsid w:val="0028348C"/>
    <w:rsid w:val="00290CEC"/>
    <w:rsid w:val="002B27AB"/>
    <w:rsid w:val="002B2ADB"/>
    <w:rsid w:val="002C2C33"/>
    <w:rsid w:val="002E7E22"/>
    <w:rsid w:val="003203B4"/>
    <w:rsid w:val="00322362"/>
    <w:rsid w:val="003E763C"/>
    <w:rsid w:val="003F20A1"/>
    <w:rsid w:val="004143C5"/>
    <w:rsid w:val="00473A4E"/>
    <w:rsid w:val="004E43A5"/>
    <w:rsid w:val="00512068"/>
    <w:rsid w:val="0054469A"/>
    <w:rsid w:val="005745A9"/>
    <w:rsid w:val="0058095C"/>
    <w:rsid w:val="00581FB7"/>
    <w:rsid w:val="005E4AD0"/>
    <w:rsid w:val="005F2B10"/>
    <w:rsid w:val="005F3372"/>
    <w:rsid w:val="00634BBD"/>
    <w:rsid w:val="00660D2B"/>
    <w:rsid w:val="006824DC"/>
    <w:rsid w:val="006B1216"/>
    <w:rsid w:val="006D5E5E"/>
    <w:rsid w:val="00723E73"/>
    <w:rsid w:val="00732FA6"/>
    <w:rsid w:val="007451CD"/>
    <w:rsid w:val="007A5ADB"/>
    <w:rsid w:val="007E665C"/>
    <w:rsid w:val="007F3EB8"/>
    <w:rsid w:val="00803239"/>
    <w:rsid w:val="00814E13"/>
    <w:rsid w:val="00821643"/>
    <w:rsid w:val="00851684"/>
    <w:rsid w:val="00856A40"/>
    <w:rsid w:val="0087557F"/>
    <w:rsid w:val="008758DF"/>
    <w:rsid w:val="00893C43"/>
    <w:rsid w:val="008C3341"/>
    <w:rsid w:val="008D6977"/>
    <w:rsid w:val="009679F5"/>
    <w:rsid w:val="00972869"/>
    <w:rsid w:val="009F5034"/>
    <w:rsid w:val="00A10AA8"/>
    <w:rsid w:val="00A2018E"/>
    <w:rsid w:val="00A36985"/>
    <w:rsid w:val="00A43147"/>
    <w:rsid w:val="00A441EA"/>
    <w:rsid w:val="00A50A61"/>
    <w:rsid w:val="00A62C85"/>
    <w:rsid w:val="00A6679E"/>
    <w:rsid w:val="00A66BEE"/>
    <w:rsid w:val="00A77C92"/>
    <w:rsid w:val="00A84A36"/>
    <w:rsid w:val="00A96CEC"/>
    <w:rsid w:val="00AB1616"/>
    <w:rsid w:val="00AF2D43"/>
    <w:rsid w:val="00AF5D81"/>
    <w:rsid w:val="00B525AB"/>
    <w:rsid w:val="00B76DE2"/>
    <w:rsid w:val="00BA5E9B"/>
    <w:rsid w:val="00BC1B79"/>
    <w:rsid w:val="00BC5935"/>
    <w:rsid w:val="00BC602B"/>
    <w:rsid w:val="00BF4B46"/>
    <w:rsid w:val="00C60993"/>
    <w:rsid w:val="00C67101"/>
    <w:rsid w:val="00C76FBC"/>
    <w:rsid w:val="00CB030F"/>
    <w:rsid w:val="00CC370B"/>
    <w:rsid w:val="00CD22A6"/>
    <w:rsid w:val="00CF0348"/>
    <w:rsid w:val="00CF5A70"/>
    <w:rsid w:val="00D6675D"/>
    <w:rsid w:val="00D82C9C"/>
    <w:rsid w:val="00DD6AB3"/>
    <w:rsid w:val="00E13E90"/>
    <w:rsid w:val="00E45C73"/>
    <w:rsid w:val="00E8291E"/>
    <w:rsid w:val="00EA00B5"/>
    <w:rsid w:val="00EB042B"/>
    <w:rsid w:val="00EB5855"/>
    <w:rsid w:val="00EC0A6B"/>
    <w:rsid w:val="00EC0B09"/>
    <w:rsid w:val="00EC59F4"/>
    <w:rsid w:val="00EE0F81"/>
    <w:rsid w:val="00EE296D"/>
    <w:rsid w:val="00EF0BD9"/>
    <w:rsid w:val="00F00DD4"/>
    <w:rsid w:val="00F023E2"/>
    <w:rsid w:val="00F261D0"/>
    <w:rsid w:val="00F3162B"/>
    <w:rsid w:val="00F370D8"/>
    <w:rsid w:val="00F71A2D"/>
    <w:rsid w:val="00F80C03"/>
    <w:rsid w:val="00F92FA6"/>
    <w:rsid w:val="00F9396D"/>
    <w:rsid w:val="00F94754"/>
    <w:rsid w:val="00F9658A"/>
    <w:rsid w:val="00FA549F"/>
    <w:rsid w:val="00FD6929"/>
    <w:rsid w:val="00FE7F78"/>
    <w:rsid w:val="00FF2951"/>
    <w:rsid w:val="00FF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CC7C9"/>
  <w15:docId w15:val="{C8F4D466-A8F1-4786-8E33-D7B191FC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TarumianHeghnar" w:eastAsia="Calibri" w:hAnsi="ArTarumianHeghnar" w:cs="Cambria"/>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A6"/>
    <w:pPr>
      <w:spacing w:after="200" w:line="276" w:lineRule="auto"/>
    </w:pPr>
    <w:rPr>
      <w:bCs/>
      <w:i/>
      <w:sz w:val="36"/>
      <w:szCs w:val="36"/>
      <w:lang w:eastAsia="en-US"/>
    </w:rPr>
  </w:style>
  <w:style w:type="paragraph" w:styleId="Heading1">
    <w:name w:val="heading 1"/>
    <w:basedOn w:val="Normal"/>
    <w:next w:val="Normal"/>
    <w:link w:val="Heading1Char"/>
    <w:qFormat/>
    <w:rsid w:val="00EC0B09"/>
    <w:pPr>
      <w:keepNext/>
      <w:spacing w:after="0" w:line="240" w:lineRule="auto"/>
      <w:jc w:val="center"/>
      <w:outlineLvl w:val="0"/>
    </w:pPr>
    <w:rPr>
      <w:rFonts w:ascii="Times Armenian" w:eastAsia="Times New Roman" w:hAnsi="Times Armenian" w:cs="Times New Roman"/>
      <w:bCs w:val="0"/>
      <w:i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 Char Char Char Char,Header Char Char Char,Header Char Char"/>
    <w:basedOn w:val="Normal"/>
    <w:link w:val="HeaderChar"/>
    <w:unhideWhenUsed/>
    <w:rsid w:val="00EC0B09"/>
    <w:pPr>
      <w:tabs>
        <w:tab w:val="center" w:pos="4677"/>
        <w:tab w:val="right" w:pos="9355"/>
      </w:tabs>
      <w:spacing w:after="0" w:line="240" w:lineRule="auto"/>
    </w:pPr>
  </w:style>
  <w:style w:type="character" w:customStyle="1" w:styleId="HeaderChar">
    <w:name w:val="Header Char"/>
    <w:aliases w:val="h Char,Header Char Char Char Char Char,Header Char Char Char Char1,Header Char Char Char1"/>
    <w:basedOn w:val="DefaultParagraphFont"/>
    <w:link w:val="Header"/>
    <w:rsid w:val="00EC0B09"/>
  </w:style>
  <w:style w:type="paragraph" w:styleId="Footer">
    <w:name w:val="footer"/>
    <w:basedOn w:val="Normal"/>
    <w:link w:val="FooterChar"/>
    <w:uiPriority w:val="99"/>
    <w:unhideWhenUsed/>
    <w:rsid w:val="00EC0B09"/>
    <w:pPr>
      <w:tabs>
        <w:tab w:val="center" w:pos="4677"/>
        <w:tab w:val="right" w:pos="9355"/>
      </w:tabs>
      <w:spacing w:after="0" w:line="240" w:lineRule="auto"/>
    </w:pPr>
  </w:style>
  <w:style w:type="character" w:customStyle="1" w:styleId="FooterChar">
    <w:name w:val="Footer Char"/>
    <w:basedOn w:val="DefaultParagraphFont"/>
    <w:link w:val="Footer"/>
    <w:uiPriority w:val="99"/>
    <w:rsid w:val="00EC0B09"/>
  </w:style>
  <w:style w:type="character" w:customStyle="1" w:styleId="Heading1Char">
    <w:name w:val="Heading 1 Char"/>
    <w:link w:val="Heading1"/>
    <w:rsid w:val="00EC0B09"/>
    <w:rPr>
      <w:rFonts w:ascii="Times Armenian" w:eastAsia="Times New Roman" w:hAnsi="Times Armenian" w:cs="Times New Roman"/>
      <w:bCs w:val="0"/>
      <w:i w:val="0"/>
      <w:sz w:val="24"/>
      <w:szCs w:val="20"/>
      <w:lang w:val="en-US"/>
    </w:rPr>
  </w:style>
  <w:style w:type="character" w:styleId="Hyperlink">
    <w:name w:val="Hyperlink"/>
    <w:semiHidden/>
    <w:rsid w:val="00A2018E"/>
    <w:rPr>
      <w:color w:val="0000FF"/>
      <w:u w:val="singl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unhideWhenUsed/>
    <w:qFormat/>
    <w:rsid w:val="001F7ACC"/>
    <w:pPr>
      <w:spacing w:before="100" w:beforeAutospacing="1" w:after="100" w:afterAutospacing="1" w:line="240" w:lineRule="auto"/>
    </w:pPr>
    <w:rPr>
      <w:rFonts w:ascii="Times New Roman" w:eastAsia="Times New Roman" w:hAnsi="Times New Roman" w:cs="Times New Roman"/>
      <w:bCs w:val="0"/>
      <w:i w:val="0"/>
      <w:sz w:val="24"/>
      <w:szCs w:val="24"/>
      <w:lang w:val="en-US"/>
    </w:rPr>
  </w:style>
  <w:style w:type="paragraph" w:styleId="ListParagraph">
    <w:name w:val="List Paragraph"/>
    <w:basedOn w:val="Normal"/>
    <w:uiPriority w:val="34"/>
    <w:qFormat/>
    <w:rsid w:val="001F7ACC"/>
    <w:pPr>
      <w:ind w:left="720"/>
      <w:contextualSpacing/>
    </w:pPr>
    <w:rPr>
      <w:rFonts w:ascii="Calibri" w:eastAsia="Times New Roman" w:hAnsi="Calibri" w:cs="Times New Roman"/>
      <w:bCs w:val="0"/>
      <w:i w:val="0"/>
      <w:sz w:val="22"/>
      <w:szCs w:val="22"/>
      <w:lang w:val="en-US"/>
    </w:rPr>
  </w:style>
  <w:style w:type="character" w:styleId="Emphasis">
    <w:name w:val="Emphasis"/>
    <w:uiPriority w:val="20"/>
    <w:qFormat/>
    <w:rsid w:val="001F7ACC"/>
    <w:rPr>
      <w:i/>
      <w:iCs/>
    </w:rPr>
  </w:style>
  <w:style w:type="paragraph" w:styleId="BodyText">
    <w:name w:val="Body Text"/>
    <w:basedOn w:val="Normal"/>
    <w:link w:val="BodyTextChar"/>
    <w:uiPriority w:val="99"/>
    <w:unhideWhenUsed/>
    <w:rsid w:val="001F7ACC"/>
    <w:pPr>
      <w:spacing w:after="120" w:line="240" w:lineRule="auto"/>
    </w:pPr>
    <w:rPr>
      <w:rFonts w:ascii="Times New Roman" w:eastAsia="Times New Roman" w:hAnsi="Times New Roman" w:cs="Times New Roman"/>
      <w:bCs w:val="0"/>
      <w:i w:val="0"/>
      <w:sz w:val="20"/>
      <w:szCs w:val="20"/>
      <w:lang w:val="en-AU"/>
    </w:rPr>
  </w:style>
  <w:style w:type="character" w:customStyle="1" w:styleId="BodyTextChar">
    <w:name w:val="Body Text Char"/>
    <w:basedOn w:val="DefaultParagraphFont"/>
    <w:link w:val="BodyText"/>
    <w:uiPriority w:val="99"/>
    <w:rsid w:val="001F7ACC"/>
    <w:rPr>
      <w:rFonts w:ascii="Times New Roman" w:eastAsia="Times New Roman" w:hAnsi="Times New Roman" w:cs="Times New Roman"/>
      <w:lang w:val="en-AU" w:eastAsia="en-US"/>
    </w:rPr>
  </w:style>
  <w:style w:type="paragraph" w:styleId="BodyTextIndent">
    <w:name w:val="Body Text Indent"/>
    <w:basedOn w:val="Normal"/>
    <w:link w:val="BodyTextIndentChar"/>
    <w:uiPriority w:val="99"/>
    <w:unhideWhenUsed/>
    <w:rsid w:val="001F7ACC"/>
    <w:pPr>
      <w:spacing w:after="120" w:line="240" w:lineRule="auto"/>
      <w:ind w:left="360"/>
    </w:pPr>
    <w:rPr>
      <w:rFonts w:ascii="Times New Roman" w:eastAsia="Times New Roman" w:hAnsi="Times New Roman" w:cs="Times New Roman"/>
      <w:bCs w:val="0"/>
      <w:i w:val="0"/>
      <w:sz w:val="24"/>
      <w:szCs w:val="24"/>
      <w:lang w:eastAsia="ru-RU"/>
    </w:rPr>
  </w:style>
  <w:style w:type="character" w:customStyle="1" w:styleId="BodyTextIndentChar">
    <w:name w:val="Body Text Indent Char"/>
    <w:basedOn w:val="DefaultParagraphFont"/>
    <w:link w:val="BodyTextIndent"/>
    <w:uiPriority w:val="99"/>
    <w:rsid w:val="001F7ACC"/>
    <w:rPr>
      <w:rFonts w:ascii="Times New Roman" w:eastAsia="Times New Roman" w:hAnsi="Times New Roman" w:cs="Times New Roman"/>
      <w:sz w:val="24"/>
      <w:szCs w:val="24"/>
    </w:rPr>
  </w:style>
  <w:style w:type="character" w:styleId="Strong">
    <w:name w:val="Strong"/>
    <w:basedOn w:val="DefaultParagraphFont"/>
    <w:uiPriority w:val="22"/>
    <w:qFormat/>
    <w:rsid w:val="001F7ACC"/>
    <w:rPr>
      <w:b/>
      <w:bCs/>
    </w:rPr>
  </w:style>
  <w:style w:type="paragraph" w:styleId="BalloonText">
    <w:name w:val="Balloon Text"/>
    <w:basedOn w:val="Normal"/>
    <w:link w:val="BalloonTextChar"/>
    <w:uiPriority w:val="99"/>
    <w:semiHidden/>
    <w:unhideWhenUsed/>
    <w:rsid w:val="00087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39E"/>
    <w:rPr>
      <w:rFonts w:ascii="Segoe UI" w:hAnsi="Segoe UI" w:cs="Segoe UI"/>
      <w:bCs/>
      <w: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859526">
      <w:bodyDiv w:val="1"/>
      <w:marLeft w:val="0"/>
      <w:marRight w:val="0"/>
      <w:marTop w:val="0"/>
      <w:marBottom w:val="0"/>
      <w:divBdr>
        <w:top w:val="none" w:sz="0" w:space="0" w:color="auto"/>
        <w:left w:val="none" w:sz="0" w:space="0" w:color="auto"/>
        <w:bottom w:val="none" w:sz="0" w:space="0" w:color="auto"/>
        <w:right w:val="none" w:sz="0" w:space="0" w:color="auto"/>
      </w:divBdr>
    </w:div>
    <w:div w:id="1714619338">
      <w:bodyDiv w:val="1"/>
      <w:marLeft w:val="0"/>
      <w:marRight w:val="0"/>
      <w:marTop w:val="0"/>
      <w:marBottom w:val="0"/>
      <w:divBdr>
        <w:top w:val="none" w:sz="0" w:space="0" w:color="auto"/>
        <w:left w:val="none" w:sz="0" w:space="0" w:color="auto"/>
        <w:bottom w:val="none" w:sz="0" w:space="0" w:color="auto"/>
        <w:right w:val="none" w:sz="0" w:space="0" w:color="auto"/>
      </w:divBdr>
    </w:div>
    <w:div w:id="1738241805">
      <w:bodyDiv w:val="1"/>
      <w:marLeft w:val="0"/>
      <w:marRight w:val="0"/>
      <w:marTop w:val="0"/>
      <w:marBottom w:val="0"/>
      <w:divBdr>
        <w:top w:val="none" w:sz="0" w:space="0" w:color="auto"/>
        <w:left w:val="none" w:sz="0" w:space="0" w:color="auto"/>
        <w:bottom w:val="none" w:sz="0" w:space="0" w:color="auto"/>
        <w:right w:val="none" w:sz="0" w:space="0" w:color="auto"/>
      </w:divBdr>
    </w:div>
    <w:div w:id="174063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FD065-DCCA-4385-B370-16CF3DD8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399</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keywords>Mulberry 2.0</cp:keywords>
  <cp:lastModifiedBy>Mariana Shakaryan</cp:lastModifiedBy>
  <cp:revision>12</cp:revision>
  <cp:lastPrinted>2019-10-23T12:22:00Z</cp:lastPrinted>
  <dcterms:created xsi:type="dcterms:W3CDTF">2019-10-14T11:42:00Z</dcterms:created>
  <dcterms:modified xsi:type="dcterms:W3CDTF">2019-10-24T07:53:00Z</dcterms:modified>
</cp:coreProperties>
</file>