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232" w:rsidRDefault="00A34232" w:rsidP="00A3423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232" w:rsidRDefault="00A34232" w:rsidP="00A34232">
      <w:pPr>
        <w:jc w:val="center"/>
      </w:pPr>
    </w:p>
    <w:p w:rsidR="00A34232" w:rsidRDefault="00A34232" w:rsidP="00A342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34232" w:rsidRDefault="00A34232" w:rsidP="00A34232">
      <w:pPr>
        <w:pStyle w:val="mechtex"/>
        <w:rPr>
          <w:rFonts w:ascii="GHEA Mariam" w:hAnsi="GHEA Mariam"/>
          <w:b/>
        </w:rPr>
      </w:pPr>
    </w:p>
    <w:p w:rsidR="00A34232" w:rsidRDefault="00A34232" w:rsidP="00A3423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4232" w:rsidRDefault="00A34232" w:rsidP="00A34232">
      <w:pPr>
        <w:rPr>
          <w:rFonts w:ascii="GHEA Mariam" w:hAnsi="GHEA Mariam"/>
          <w:sz w:val="12"/>
          <w:szCs w:val="24"/>
        </w:rPr>
      </w:pPr>
    </w:p>
    <w:p w:rsidR="00A34232" w:rsidRDefault="00A34232" w:rsidP="00A34232">
      <w:pPr>
        <w:jc w:val="center"/>
        <w:rPr>
          <w:rFonts w:ascii="GHEA Mariam" w:hAnsi="GHEA Mariam"/>
          <w:sz w:val="14"/>
          <w:szCs w:val="18"/>
        </w:rPr>
      </w:pPr>
    </w:p>
    <w:p w:rsidR="00A34232" w:rsidRDefault="00A34232" w:rsidP="00A34232">
      <w:pPr>
        <w:jc w:val="center"/>
        <w:rPr>
          <w:rFonts w:ascii="GHEA Mariam" w:hAnsi="GHEA Mariam"/>
          <w:sz w:val="18"/>
          <w:szCs w:val="18"/>
        </w:rPr>
      </w:pPr>
    </w:p>
    <w:p w:rsidR="00A34232" w:rsidRDefault="00A34232" w:rsidP="00A34232">
      <w:pPr>
        <w:jc w:val="center"/>
        <w:rPr>
          <w:rFonts w:ascii="GHEA Mariam" w:hAnsi="GHEA Mariam"/>
          <w:sz w:val="2"/>
          <w:szCs w:val="18"/>
        </w:rPr>
      </w:pPr>
    </w:p>
    <w:p w:rsidR="00A34232" w:rsidRDefault="00A34232" w:rsidP="00A34232">
      <w:pPr>
        <w:jc w:val="center"/>
        <w:rPr>
          <w:rFonts w:ascii="GHEA Mariam" w:hAnsi="GHEA Mariam"/>
          <w:sz w:val="18"/>
          <w:szCs w:val="18"/>
        </w:rPr>
      </w:pPr>
    </w:p>
    <w:p w:rsidR="0042100F" w:rsidRDefault="00A34232" w:rsidP="0042100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Mariam" w:hAnsi="GHEA Mariam" w:cs="Sylfaen"/>
          <w:spacing w:val="-4"/>
        </w:rPr>
        <w:t>18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հունիսի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  <w:lang w:val="hy-AM"/>
        </w:rPr>
        <w:t>6</w:t>
      </w:r>
      <w:r>
        <w:rPr>
          <w:rFonts w:ascii="GHEA Mariam" w:hAnsi="GHEA Mariam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</w:rPr>
        <w:t>թվականի</w:t>
      </w:r>
      <w:proofErr w:type="spellEnd"/>
      <w:r>
        <w:rPr>
          <w:rFonts w:ascii="GHEA Mariam" w:hAnsi="GHEA Mariam"/>
          <w:lang w:val="fr-FR"/>
        </w:rPr>
        <w:t xml:space="preserve">  N</w:t>
      </w:r>
      <w:proofErr w:type="gramEnd"/>
      <w:r>
        <w:rPr>
          <w:rFonts w:ascii="GHEA Mariam" w:hAnsi="GHEA Mariam"/>
          <w:lang w:val="hy-AM"/>
        </w:rPr>
        <w:t xml:space="preserve">  </w:t>
      </w:r>
      <w:r>
        <w:rPr>
          <w:rFonts w:ascii="GHEA Mariam" w:hAnsi="GHEA Mariam"/>
          <w:lang w:val="fr-FR"/>
        </w:rPr>
        <w:t xml:space="preserve">- </w:t>
      </w:r>
      <w:r>
        <w:rPr>
          <w:rFonts w:ascii="GHEA Mariam" w:hAnsi="GHEA Mariam" w:cs="Sylfaen"/>
        </w:rPr>
        <w:t>Ն</w:t>
      </w:r>
      <w:r w:rsidR="0042100F" w:rsidRPr="0042100F">
        <w:rPr>
          <w:rFonts w:ascii="GHEA Grapalat" w:hAnsi="GHEA Grapalat" w:cs="Sylfaen"/>
          <w:lang w:val="hy-AM"/>
        </w:rPr>
        <w:t xml:space="preserve"> </w:t>
      </w:r>
    </w:p>
    <w:p w:rsidR="0042100F" w:rsidRDefault="0042100F" w:rsidP="0042100F">
      <w:pPr>
        <w:rPr>
          <w:rFonts w:ascii="GHEA Grapalat" w:hAnsi="GHEA Grapalat"/>
          <w:sz w:val="24"/>
          <w:szCs w:val="24"/>
        </w:rPr>
      </w:pPr>
    </w:p>
    <w:p w:rsidR="0042100F" w:rsidRDefault="0042100F" w:rsidP="0042100F">
      <w:pPr>
        <w:rPr>
          <w:rFonts w:ascii="GHEA Grapalat" w:hAnsi="GHEA Grapalat"/>
          <w:sz w:val="24"/>
          <w:szCs w:val="24"/>
        </w:rPr>
      </w:pPr>
    </w:p>
    <w:p w:rsidR="0042100F" w:rsidRDefault="0042100F" w:rsidP="0042100F">
      <w:pPr>
        <w:rPr>
          <w:rFonts w:ascii="GHEA Grapalat" w:hAnsi="GHEA Grapalat"/>
          <w:sz w:val="24"/>
          <w:szCs w:val="24"/>
        </w:rPr>
      </w:pPr>
    </w:p>
    <w:p w:rsidR="0042100F" w:rsidRDefault="0042100F" w:rsidP="0042100F">
      <w:pPr>
        <w:shd w:val="clear" w:color="auto" w:fill="FFFFFF"/>
        <w:tabs>
          <w:tab w:val="left" w:pos="851"/>
        </w:tabs>
        <w:jc w:val="center"/>
        <w:rPr>
          <w:rFonts w:ascii="GHEA Mariam" w:hAnsi="GHEA Mariam" w:cs="Sylfaen"/>
          <w:sz w:val="24"/>
          <w:szCs w:val="24"/>
        </w:rPr>
      </w:pPr>
      <w:r w:rsidRPr="0042100F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42100F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 w:cs="Sylfaen"/>
          <w:spacing w:val="-8"/>
          <w:sz w:val="24"/>
          <w:szCs w:val="24"/>
        </w:rPr>
        <w:t>ՊԱՐՏԱՎՈՐՈՒԹՅՈՒՆՆԵՐԻ</w:t>
      </w:r>
      <w:r w:rsidRPr="0042100F">
        <w:rPr>
          <w:rFonts w:ascii="GHEA Mariam" w:hAnsi="GHEA Mariam"/>
          <w:spacing w:val="-8"/>
          <w:sz w:val="24"/>
          <w:szCs w:val="24"/>
        </w:rPr>
        <w:t xml:space="preserve"> </w:t>
      </w:r>
      <w:r w:rsidRPr="0042100F">
        <w:rPr>
          <w:rFonts w:ascii="GHEA Mariam" w:hAnsi="GHEA Mariam" w:cs="Sylfaen"/>
          <w:spacing w:val="-8"/>
          <w:sz w:val="24"/>
          <w:szCs w:val="24"/>
        </w:rPr>
        <w:t>ԿԱՆԽԱՎՃԱՐՆԵՐԻՑ</w:t>
      </w:r>
      <w:r w:rsidRPr="0042100F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 w:rsidRPr="0042100F">
        <w:rPr>
          <w:rFonts w:ascii="GHEA Mariam" w:hAnsi="GHEA Mariam" w:cs="Sylfaen"/>
          <w:sz w:val="24"/>
          <w:szCs w:val="24"/>
        </w:rPr>
        <w:t>ՄԱՐՄԱՆ</w:t>
      </w:r>
      <w:r w:rsidRPr="0042100F">
        <w:rPr>
          <w:rFonts w:ascii="GHEA Mariam" w:hAnsi="GHEA Mariam"/>
          <w:sz w:val="24"/>
          <w:szCs w:val="24"/>
        </w:rPr>
        <w:t xml:space="preserve"> </w:t>
      </w:r>
      <w:r w:rsidRPr="0042100F">
        <w:rPr>
          <w:rFonts w:ascii="GHEA Mariam" w:hAnsi="GHEA Mariam" w:cs="Sylfaen"/>
          <w:sz w:val="24"/>
          <w:szCs w:val="24"/>
        </w:rPr>
        <w:t>ԵՂԱՆԱԿՆԵՐԸ</w:t>
      </w:r>
      <w:r w:rsidRPr="0042100F">
        <w:rPr>
          <w:rFonts w:ascii="GHEA Mariam" w:hAnsi="GHEA Mariam"/>
          <w:sz w:val="24"/>
          <w:szCs w:val="24"/>
        </w:rPr>
        <w:t xml:space="preserve"> ԵՎ </w:t>
      </w:r>
      <w:r w:rsidRPr="0042100F">
        <w:rPr>
          <w:rFonts w:ascii="GHEA Mariam" w:hAnsi="GHEA Mariam" w:cs="Sylfaen"/>
          <w:sz w:val="24"/>
          <w:szCs w:val="24"/>
        </w:rPr>
        <w:t xml:space="preserve">ՀԵՐԹԱԿԱՆՈՒԹՅՈՒՆԸ </w:t>
      </w:r>
      <w:r>
        <w:rPr>
          <w:rFonts w:ascii="GHEA Mariam" w:hAnsi="GHEA Mariam" w:cs="Sylfaen"/>
          <w:sz w:val="24"/>
          <w:szCs w:val="24"/>
        </w:rPr>
        <w:br/>
      </w:r>
      <w:r w:rsidRPr="0042100F">
        <w:rPr>
          <w:rFonts w:ascii="GHEA Mariam" w:hAnsi="GHEA Mariam" w:cs="Sylfaen"/>
          <w:sz w:val="24"/>
          <w:szCs w:val="24"/>
        </w:rPr>
        <w:t>ՍԱՀՄԱՆԵԼՈՒ ՄԱՍԻՆ</w:t>
      </w:r>
    </w:p>
    <w:p w:rsidR="0042100F" w:rsidRPr="0042100F" w:rsidRDefault="0042100F" w:rsidP="0042100F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</w:t>
      </w:r>
    </w:p>
    <w:p w:rsidR="0042100F" w:rsidRPr="0042100F" w:rsidRDefault="0042100F" w:rsidP="0042100F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42100F" w:rsidRPr="0042100F" w:rsidRDefault="0042100F" w:rsidP="0042100F">
      <w:pPr>
        <w:shd w:val="clear" w:color="auto" w:fill="FFFFFF"/>
        <w:tabs>
          <w:tab w:val="left" w:pos="851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«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կարգավորման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օրենքի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 39-րդ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հոդվածի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 13-րդ </w:t>
      </w:r>
      <w:r>
        <w:rPr>
          <w:rFonts w:ascii="GHEA Mariam" w:hAnsi="GHEA Mariam"/>
          <w:color w:val="000000"/>
          <w:sz w:val="24"/>
          <w:szCs w:val="24"/>
          <w:lang w:eastAsia="hy-AM"/>
        </w:rPr>
        <w:br/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համապատասխան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՝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Հայաստանի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Հանրապետության</w:t>
      </w:r>
      <w:proofErr w:type="spellEnd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կառավարությունը</w:t>
      </w:r>
      <w:proofErr w:type="spellEnd"/>
      <w:r w:rsidRPr="0042100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br/>
      </w:r>
      <w:r w:rsidRPr="0042100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2100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2100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2100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42100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proofErr w:type="spellEnd"/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2100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42100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է.</w:t>
      </w:r>
    </w:p>
    <w:p w:rsidR="0042100F" w:rsidRPr="0042100F" w:rsidRDefault="0042100F" w:rsidP="0042100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pacing w:val="-6"/>
          <w:sz w:val="24"/>
          <w:szCs w:val="24"/>
          <w:lang w:eastAsia="hy-AM"/>
        </w:rPr>
      </w:pPr>
      <w:r w:rsidRPr="0042100F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Սահմանել մ</w:t>
      </w:r>
      <w:r w:rsidRPr="0042100F">
        <w:rPr>
          <w:rFonts w:ascii="GHEA Mariam" w:hAnsi="GHEA Mariam" w:cs="Arial"/>
          <w:spacing w:val="-6"/>
          <w:sz w:val="24"/>
          <w:szCs w:val="24"/>
        </w:rPr>
        <w:t xml:space="preserve">աքսային </w:t>
      </w:r>
      <w:r>
        <w:rPr>
          <w:rFonts w:ascii="GHEA Mariam" w:hAnsi="GHEA Mariam" w:cs="Arial"/>
          <w:spacing w:val="-6"/>
          <w:sz w:val="24"/>
          <w:szCs w:val="24"/>
        </w:rPr>
        <w:t>պարտավորությունների</w:t>
      </w:r>
      <w:bookmarkStart w:id="0" w:name="_GoBack"/>
      <w:bookmarkEnd w:id="0"/>
      <w:r w:rsidRPr="0042100F">
        <w:rPr>
          <w:rFonts w:ascii="GHEA Mariam" w:hAnsi="GHEA Mariam" w:cs="Arial"/>
          <w:spacing w:val="-6"/>
          <w:sz w:val="24"/>
          <w:szCs w:val="24"/>
        </w:rPr>
        <w:t xml:space="preserve"> կանխավճարներից մարման եղանակները և հերթականությունը</w:t>
      </w:r>
      <w:r w:rsidRPr="0042100F">
        <w:rPr>
          <w:rFonts w:ascii="GHEA Mariam" w:hAnsi="GHEA Mariam" w:cs="Arial"/>
          <w:bCs/>
          <w:color w:val="000000"/>
          <w:spacing w:val="-6"/>
          <w:sz w:val="24"/>
          <w:szCs w:val="24"/>
          <w:lang w:eastAsia="hy-AM"/>
        </w:rPr>
        <w:t>՝</w:t>
      </w:r>
      <w:r w:rsidRPr="0042100F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t xml:space="preserve"> համաձայն հավելվածի։</w:t>
      </w:r>
    </w:p>
    <w:p w:rsidR="0042100F" w:rsidRDefault="0042100F" w:rsidP="0042100F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2100F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«Մաքսային կարգավորման մասին» օրենքում լրացումներ և փոփոխություններ կատարելու մասին» 2025 թվականի նոյեմբերի 13-ի ՀՕ-379-Ն օրենքի ուժի մեջ մտնելու օրվանից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A34232" w:rsidRPr="0042100F" w:rsidRDefault="00A34232" w:rsidP="0042100F">
      <w:pPr>
        <w:rPr>
          <w:rFonts w:ascii="GHEA Mariam" w:hAnsi="GHEA Mariam"/>
          <w:lang w:val="hy-AM"/>
        </w:rPr>
      </w:pPr>
    </w:p>
    <w:p w:rsidR="00A34232" w:rsidRDefault="00A34232" w:rsidP="00A34232">
      <w:pPr>
        <w:tabs>
          <w:tab w:val="left" w:pos="2742"/>
        </w:tabs>
        <w:rPr>
          <w:rFonts w:ascii="GHEA Mariam" w:hAnsi="GHEA Mariam"/>
          <w:spacing w:val="-2"/>
          <w:sz w:val="32"/>
          <w:szCs w:val="24"/>
          <w:shd w:val="clear" w:color="auto" w:fill="FFFFFF"/>
          <w:lang w:val="hy-AM"/>
        </w:rPr>
      </w:pPr>
    </w:p>
    <w:p w:rsidR="00A34232" w:rsidRDefault="00A34232" w:rsidP="00A34232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A34232" w:rsidRDefault="00A34232" w:rsidP="00A3423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4232" w:rsidRDefault="00A34232" w:rsidP="00A342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A34232" w:rsidRDefault="00A34232" w:rsidP="00A34232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34232" w:rsidRDefault="00A34232" w:rsidP="00A34232">
      <w:pPr>
        <w:pStyle w:val="mechtex"/>
        <w:rPr>
          <w:lang w:val="hy-AM"/>
        </w:rPr>
      </w:pPr>
    </w:p>
    <w:p w:rsidR="00A34232" w:rsidRDefault="00A34232" w:rsidP="00A34232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E22" w:rsidRDefault="00793E22">
      <w:r>
        <w:separator/>
      </w:r>
    </w:p>
  </w:endnote>
  <w:endnote w:type="continuationSeparator" w:id="0">
    <w:p w:rsidR="00793E22" w:rsidRDefault="00793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E22" w:rsidRDefault="00793E22">
      <w:r>
        <w:separator/>
      </w:r>
    </w:p>
  </w:footnote>
  <w:footnote w:type="continuationSeparator" w:id="0">
    <w:p w:rsidR="00793E22" w:rsidRDefault="00793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10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8B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77ABC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00F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3E2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32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8B5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941AE3"/>
  <w15:chartTrackingRefBased/>
  <w15:docId w15:val="{48F2D41C-61F4-47FF-89E7-76C88BA18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232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3423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A34232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A34232"/>
    <w:rPr>
      <w:b/>
      <w:bCs/>
    </w:rPr>
  </w:style>
  <w:style w:type="paragraph" w:styleId="NormalWeb">
    <w:name w:val="Normal (Web)"/>
    <w:basedOn w:val="Normal"/>
    <w:uiPriority w:val="99"/>
    <w:unhideWhenUsed/>
    <w:rsid w:val="0042100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2100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8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2026-06-12T12:22:00Z</dcterms:created>
  <dcterms:modified xsi:type="dcterms:W3CDTF">2026-06-16T07:21:00Z</dcterms:modified>
</cp:coreProperties>
</file>