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BE7" w:rsidRPr="00534D81" w:rsidRDefault="000A1BE7" w:rsidP="000A1BE7">
      <w:pPr>
        <w:pStyle w:val="mechtex"/>
        <w:spacing w:line="360" w:lineRule="auto"/>
        <w:jc w:val="right"/>
        <w:rPr>
          <w:rFonts w:ascii="GHEA Grapalat" w:hAnsi="GHEA Grapalat"/>
        </w:rPr>
      </w:pPr>
      <w:r w:rsidRPr="00534D81">
        <w:rPr>
          <w:rFonts w:ascii="GHEA Grapalat" w:hAnsi="GHEA Grapalat"/>
        </w:rPr>
        <w:t>ՆԱԽԱԳԻԾ</w:t>
      </w:r>
    </w:p>
    <w:p w:rsidR="000A1BE7" w:rsidRPr="00534D81" w:rsidRDefault="000A1BE7" w:rsidP="000A1BE7">
      <w:pPr>
        <w:pStyle w:val="mechtex"/>
        <w:spacing w:line="360" w:lineRule="auto"/>
        <w:jc w:val="right"/>
        <w:rPr>
          <w:rFonts w:ascii="GHEA Grapalat" w:hAnsi="GHEA Grapalat"/>
        </w:rPr>
      </w:pPr>
    </w:p>
    <w:p w:rsidR="000A1BE7" w:rsidRPr="00534D81" w:rsidRDefault="000A1BE7" w:rsidP="000A1BE7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0A1BE7" w:rsidRPr="00534D81" w:rsidRDefault="000A1BE7" w:rsidP="000A1BE7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534D81">
        <w:rPr>
          <w:rFonts w:ascii="GHEA Grapalat" w:hAnsi="GHEA Grapalat" w:cs="Sylfaen"/>
          <w:b/>
          <w:bCs/>
          <w:lang w:eastAsia="en-GB"/>
        </w:rPr>
        <w:t>ՀԱՅԱՍՏԱՆԻ ՀԱՆՐԱՊԵՏՈՒԹՅԱՆ ԿԱՌԱՎԱՐՈՒԹՅՈՒ</w:t>
      </w:r>
      <w:r w:rsidRPr="00534D81">
        <w:rPr>
          <w:rFonts w:ascii="GHEA Grapalat" w:hAnsi="GHEA Grapalat"/>
          <w:b/>
          <w:bCs/>
          <w:lang w:eastAsia="en-GB"/>
        </w:rPr>
        <w:t>Ն</w:t>
      </w:r>
    </w:p>
    <w:p w:rsidR="000A1BE7" w:rsidRPr="00534D81" w:rsidRDefault="000A1BE7" w:rsidP="000A1BE7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534D81">
        <w:rPr>
          <w:rFonts w:ascii="Calibri" w:hAnsi="Calibri" w:cs="Calibri"/>
          <w:lang w:eastAsia="en-GB"/>
        </w:rPr>
        <w:t> </w:t>
      </w:r>
      <w:r w:rsidRPr="00534D81">
        <w:rPr>
          <w:rFonts w:ascii="Calibri" w:hAnsi="Calibri" w:cs="Calibri"/>
          <w:b/>
          <w:bCs/>
          <w:lang w:eastAsia="en-GB"/>
        </w:rPr>
        <w:t> </w:t>
      </w:r>
      <w:r w:rsidRPr="00534D81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0A1BE7" w:rsidRPr="00534D81" w:rsidRDefault="000A1BE7" w:rsidP="000A1BE7">
      <w:pPr>
        <w:pStyle w:val="mechtex"/>
        <w:spacing w:line="360" w:lineRule="auto"/>
        <w:rPr>
          <w:rFonts w:ascii="GHEA Grapalat" w:hAnsi="GHEA Grapalat"/>
        </w:rPr>
      </w:pPr>
    </w:p>
    <w:p w:rsidR="000A1BE7" w:rsidRPr="00534D81" w:rsidRDefault="000A1BE7" w:rsidP="000A1BE7">
      <w:pPr>
        <w:spacing w:after="0" w:line="360" w:lineRule="auto"/>
        <w:jc w:val="center"/>
        <w:rPr>
          <w:rFonts w:ascii="GHEA Grapalat" w:hAnsi="GHEA Grapalat"/>
        </w:rPr>
      </w:pPr>
      <w:r w:rsidRPr="00534D81">
        <w:rPr>
          <w:rFonts w:ascii="GHEA Grapalat" w:hAnsi="GHEA Grapalat" w:cs="Sylfaen"/>
        </w:rPr>
        <w:t xml:space="preserve">   _</w:t>
      </w:r>
      <w:r w:rsidRPr="00534D81">
        <w:rPr>
          <w:rFonts w:ascii="GHEA Grapalat" w:hAnsi="GHEA Grapalat" w:cs="Sylfaen"/>
          <w:lang w:val="hy-AM"/>
        </w:rPr>
        <w:t xml:space="preserve"> </w:t>
      </w:r>
      <w:proofErr w:type="gramStart"/>
      <w:r w:rsidRPr="00534D81">
        <w:rPr>
          <w:rFonts w:ascii="GHEA Grapalat" w:hAnsi="GHEA Grapalat" w:cs="Sylfaen"/>
          <w:lang w:val="hy-AM"/>
        </w:rPr>
        <w:t xml:space="preserve">հունիսի </w:t>
      </w:r>
      <w:r w:rsidRPr="00534D81">
        <w:rPr>
          <w:rFonts w:ascii="GHEA Grapalat" w:hAnsi="GHEA Grapalat"/>
        </w:rPr>
        <w:t xml:space="preserve"> 202</w:t>
      </w:r>
      <w:r w:rsidRPr="00534D81">
        <w:rPr>
          <w:rFonts w:ascii="GHEA Grapalat" w:hAnsi="GHEA Grapalat"/>
          <w:lang w:val="hy-AM"/>
        </w:rPr>
        <w:t>6</w:t>
      </w:r>
      <w:proofErr w:type="gramEnd"/>
      <w:r w:rsidRPr="00534D81">
        <w:rPr>
          <w:rFonts w:ascii="GHEA Grapalat" w:hAnsi="GHEA Grapalat"/>
          <w:lang w:val="hy-AM"/>
        </w:rPr>
        <w:t xml:space="preserve"> </w:t>
      </w:r>
      <w:proofErr w:type="spellStart"/>
      <w:r w:rsidRPr="00534D81">
        <w:rPr>
          <w:rFonts w:ascii="GHEA Grapalat" w:hAnsi="GHEA Grapalat"/>
        </w:rPr>
        <w:t>թվականի</w:t>
      </w:r>
      <w:proofErr w:type="spellEnd"/>
      <w:r w:rsidRPr="00534D81">
        <w:rPr>
          <w:rFonts w:ascii="GHEA Grapalat" w:hAnsi="GHEA Grapalat"/>
        </w:rPr>
        <w:t xml:space="preserve">  N             - Լ</w:t>
      </w:r>
    </w:p>
    <w:p w:rsidR="000A1BE7" w:rsidRPr="00534D81" w:rsidRDefault="000A1BE7" w:rsidP="000A1BE7">
      <w:pPr>
        <w:spacing w:after="0" w:line="360" w:lineRule="auto"/>
        <w:rPr>
          <w:rFonts w:ascii="GHEA Grapalat" w:hAnsi="GHEA Grapalat" w:cs="Sylfaen"/>
          <w:spacing w:val="10"/>
          <w:lang w:val="af-ZA"/>
        </w:rPr>
      </w:pPr>
    </w:p>
    <w:p w:rsidR="000A1BE7" w:rsidRPr="00534D81" w:rsidRDefault="000A1BE7" w:rsidP="000A1BE7">
      <w:pPr>
        <w:spacing w:after="0" w:line="240" w:lineRule="auto"/>
        <w:ind w:left="709" w:right="288"/>
        <w:jc w:val="both"/>
        <w:rPr>
          <w:rFonts w:ascii="GHEA Grapalat" w:eastAsia="Times New Roman" w:hAnsi="GHEA Grapalat" w:cs="Times New Roman"/>
          <w:lang w:val="af-ZA"/>
        </w:rPr>
      </w:pPr>
      <w:r w:rsidRPr="00534D81">
        <w:rPr>
          <w:rFonts w:ascii="GHEA Grapalat" w:hAnsi="GHEA Grapalat"/>
          <w:bCs/>
          <w:color w:val="000000"/>
          <w:lang w:val="af-ZA"/>
        </w:rPr>
        <w:t>«</w:t>
      </w:r>
      <w:r w:rsidRPr="00534D81">
        <w:rPr>
          <w:rFonts w:ascii="GHEA Grapalat" w:eastAsia="Times New Roman" w:hAnsi="GHEA Grapalat" w:cs="Times New Roman"/>
          <w:bCs/>
          <w:color w:val="000000"/>
        </w:rPr>
        <w:t>ԿԵՆԴԱՆԻՆԵՐԻ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ՆԿԱՏՄԱՄԲ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ՊԱՏԱՍԽԱՆԱՏՈՒ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ՎԵՐԱԲԵՐՄՈՒՆՔԻ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» </w:t>
      </w:r>
      <w:r w:rsidRPr="00534D81">
        <w:rPr>
          <w:rFonts w:ascii="GHEA Grapalat" w:eastAsia="Times New Roman" w:hAnsi="GHEA Grapalat" w:cs="Times New Roman"/>
          <w:bCs/>
          <w:color w:val="000000"/>
        </w:rPr>
        <w:t>ՕՐԵՆՔՈՒՄ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ԼՐԱՑՈՒՄՆԵՐ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ԵՎ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ՓՈՓՈԽՈՒԹՅՈՒՆՆԵՐ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ԿԱՏԱՐԵԼՈՒ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>», «</w:t>
      </w:r>
      <w:r w:rsidRPr="00534D81">
        <w:rPr>
          <w:rFonts w:ascii="GHEA Grapalat" w:eastAsia="Times New Roman" w:hAnsi="GHEA Grapalat" w:cs="Times New Roman"/>
          <w:bCs/>
          <w:color w:val="000000"/>
        </w:rPr>
        <w:t>ՎԱՐՉԱԿԱՆ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ԻՐԱՎԱԽԱԽՏՈՒՄՆԵՐԻ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ՎԵՐԱԲԵՐՅԱԼ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ՀԱՅԱՍՏԱՆԻ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ՀԱՆՐԱՊԵՏՈՒԹՅԱՆ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ՕՐԵՆՍԳՐՔՈՒՄ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ՓՈՓՈԽՈՒԹՅՈՒՆՆԵՐ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ԵՎ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ԼՐԱՑՈՒՄՆԵՐ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ԿԱՏԱՐԵԼՈՒ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>», «</w:t>
      </w:r>
      <w:r w:rsidRPr="00534D81">
        <w:rPr>
          <w:rFonts w:ascii="GHEA Grapalat" w:eastAsia="Times New Roman" w:hAnsi="GHEA Grapalat" w:cs="Times New Roman"/>
          <w:bCs/>
          <w:color w:val="000000"/>
        </w:rPr>
        <w:t>ՀԱՅԱՍՏԱՆԻ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ՀԱՆՐԱՊԵՏՈՒԹՅԱՆ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ՎԱՐՉԱԿԱՆ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ԴԱՏԱՎԱՐՈՒԹՅԱՆ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ՕՐԵՆՍԳՐՔՈՒՄ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Լ</w:t>
      </w:r>
      <w:r w:rsidRPr="00534D81">
        <w:rPr>
          <w:rFonts w:ascii="GHEA Grapalat" w:hAnsi="GHEA Grapalat"/>
          <w:bCs/>
          <w:color w:val="000000"/>
        </w:rPr>
        <w:t>ՐԱՑՈՒՄՆԵՐ</w:t>
      </w:r>
      <w:r w:rsidRPr="00534D81">
        <w:rPr>
          <w:rFonts w:ascii="GHEA Grapalat" w:hAnsi="GHEA Grapalat"/>
          <w:bCs/>
          <w:color w:val="000000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</w:rPr>
        <w:t>ԿԱՏԱՐԵԼՈՒ</w:t>
      </w:r>
      <w:r w:rsidRPr="00534D81">
        <w:rPr>
          <w:rFonts w:ascii="GHEA Grapalat" w:hAnsi="GHEA Grapalat"/>
          <w:bCs/>
          <w:color w:val="000000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</w:rPr>
        <w:t>ՄԱՍԻՆ</w:t>
      </w:r>
      <w:r w:rsidRPr="00534D81">
        <w:rPr>
          <w:rFonts w:ascii="GHEA Grapalat" w:hAnsi="GHEA Grapalat"/>
          <w:bCs/>
          <w:color w:val="000000"/>
          <w:lang w:val="af-ZA"/>
        </w:rPr>
        <w:t xml:space="preserve">» </w:t>
      </w:r>
      <w:r w:rsidRPr="00534D81">
        <w:rPr>
          <w:rFonts w:ascii="GHEA Grapalat" w:hAnsi="GHEA Grapalat"/>
          <w:bCs/>
          <w:color w:val="000000"/>
        </w:rPr>
        <w:t>ԵՎ</w:t>
      </w:r>
      <w:r w:rsidRPr="00534D81">
        <w:rPr>
          <w:rFonts w:ascii="GHEA Grapalat" w:hAnsi="GHEA Grapalat"/>
          <w:bCs/>
          <w:color w:val="000000"/>
          <w:lang w:val="af-ZA"/>
        </w:rPr>
        <w:t xml:space="preserve"> «</w:t>
      </w:r>
      <w:r w:rsidRPr="00534D81">
        <w:rPr>
          <w:rFonts w:ascii="GHEA Grapalat" w:eastAsia="Times New Roman" w:hAnsi="GHEA Grapalat" w:cs="Times New Roman"/>
          <w:bCs/>
          <w:color w:val="000000"/>
        </w:rPr>
        <w:t>ՀԱՍԱՐԱԿԱԿԱՆ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ԿԱԶՄԱԿԵՐՊՈՒԹՅՈՒՆՆԵՐԻ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» </w:t>
      </w:r>
      <w:r w:rsidRPr="00534D81">
        <w:rPr>
          <w:rFonts w:ascii="GHEA Grapalat" w:eastAsia="Times New Roman" w:hAnsi="GHEA Grapalat" w:cs="Times New Roman"/>
          <w:bCs/>
          <w:color w:val="000000"/>
        </w:rPr>
        <w:t>ՕՐԵՆՔՈՒՄ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ԼՐԱՑՈՒՄՆԵՐ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ԿԱՏԱՐԵԼՈՒ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» </w:t>
      </w:r>
      <w:r w:rsidRPr="00534D81">
        <w:rPr>
          <w:rFonts w:ascii="GHEA Grapalat" w:hAnsi="GHEA Grapalat" w:cs="Arial"/>
          <w:spacing w:val="10"/>
          <w:lang w:val="af-ZA"/>
        </w:rPr>
        <w:t>ՀԱՅԱՍՏԱ</w:t>
      </w:r>
      <w:r w:rsidRPr="00534D81">
        <w:rPr>
          <w:rFonts w:ascii="GHEA Grapalat" w:hAnsi="GHEA Grapalat" w:cs="Sylfaen"/>
          <w:spacing w:val="10"/>
          <w:lang w:val="af-ZA"/>
        </w:rPr>
        <w:softHyphen/>
      </w:r>
      <w:r w:rsidRPr="00534D81">
        <w:rPr>
          <w:rFonts w:ascii="GHEA Grapalat" w:hAnsi="GHEA Grapalat" w:cs="Arial"/>
          <w:spacing w:val="10"/>
          <w:lang w:val="af-ZA"/>
        </w:rPr>
        <w:t>ՆԻ</w:t>
      </w:r>
      <w:r w:rsidRPr="00534D81">
        <w:rPr>
          <w:rFonts w:ascii="GHEA Grapalat" w:hAnsi="GHEA Grapalat" w:cs="Sylfaen"/>
          <w:spacing w:val="10"/>
          <w:lang w:val="af-ZA"/>
        </w:rPr>
        <w:t xml:space="preserve"> </w:t>
      </w:r>
      <w:r w:rsidRPr="00534D81">
        <w:rPr>
          <w:rFonts w:ascii="GHEA Grapalat" w:hAnsi="GHEA Grapalat" w:cs="Arial"/>
          <w:spacing w:val="10"/>
          <w:lang w:val="af-ZA"/>
        </w:rPr>
        <w:t>ՀԱՆ</w:t>
      </w:r>
      <w:r w:rsidRPr="00534D81">
        <w:rPr>
          <w:rFonts w:ascii="GHEA Grapalat" w:hAnsi="GHEA Grapalat" w:cs="Arial"/>
          <w:spacing w:val="10"/>
          <w:lang w:val="af-ZA"/>
        </w:rPr>
        <w:softHyphen/>
        <w:t>ՐԱ</w:t>
      </w:r>
      <w:r w:rsidRPr="00534D81">
        <w:rPr>
          <w:rFonts w:ascii="GHEA Grapalat" w:hAnsi="GHEA Grapalat" w:cs="Arial"/>
          <w:spacing w:val="10"/>
          <w:lang w:val="af-ZA"/>
        </w:rPr>
        <w:softHyphen/>
        <w:t>ՊԵՏՈՒԹՅԱՆ</w:t>
      </w:r>
      <w:r w:rsidRPr="00534D81">
        <w:rPr>
          <w:rFonts w:ascii="GHEA Grapalat" w:hAnsi="GHEA Grapalat" w:cs="Sylfaen"/>
          <w:spacing w:val="1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ՕՐԵՆՔՆԵՐԻ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ՆԱԽԱԳԾԵՐԻ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ՓԱԹԵԹԻ</w:t>
      </w:r>
      <w:r w:rsidRPr="00534D8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34D81">
        <w:rPr>
          <w:rFonts w:ascii="GHEA Grapalat" w:hAnsi="GHEA Grapalat" w:cs="Tahoma"/>
          <w:spacing w:val="-4"/>
          <w:lang w:val="af-ZA"/>
        </w:rPr>
        <w:t>ՎԵՐԱԲԵՐՅԱԼ ՀԱՅԱՍՏԱՆԻ ՀԱՆՐԱՊԵՏՈՒ</w:t>
      </w:r>
      <w:r w:rsidRPr="00534D81">
        <w:rPr>
          <w:rFonts w:ascii="GHEA Grapalat" w:hAnsi="GHEA Grapalat" w:cs="Tahoma"/>
          <w:spacing w:val="-4"/>
          <w:lang w:val="af-ZA"/>
        </w:rPr>
        <w:softHyphen/>
        <w:t>ԹՅԱՆ ԿԱՌԱՎԱՐՈՒԹՅԱՆ ԱՌԱՋԱՐԿՈՒԹՅԱՆ ՄԱՍԻՆ</w:t>
      </w:r>
    </w:p>
    <w:p w:rsidR="000A1BE7" w:rsidRPr="00534D81" w:rsidRDefault="000A1BE7" w:rsidP="000A1BE7">
      <w:pPr>
        <w:pStyle w:val="mechtex"/>
        <w:spacing w:line="360" w:lineRule="auto"/>
        <w:rPr>
          <w:rFonts w:ascii="GHEA Grapalat" w:hAnsi="GHEA Grapalat"/>
          <w:caps/>
          <w:lang w:val="af-ZA"/>
        </w:rPr>
      </w:pPr>
      <w:r w:rsidRPr="00534D81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0A1BE7" w:rsidRPr="00534D81" w:rsidRDefault="000A1BE7" w:rsidP="000A1BE7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0A1BE7" w:rsidRPr="00534D81" w:rsidRDefault="000A1BE7" w:rsidP="000A1BE7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534D81">
        <w:rPr>
          <w:rFonts w:ascii="GHEA Grapalat" w:hAnsi="GHEA Grapalat" w:cs="Tahoma"/>
          <w:szCs w:val="22"/>
        </w:rPr>
        <w:t>Հիմք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ընդունելով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534D81">
        <w:rPr>
          <w:rFonts w:ascii="GHEA Grapalat" w:hAnsi="GHEA Grapalat" w:cs="Tahoma"/>
          <w:szCs w:val="22"/>
        </w:rPr>
        <w:t>Ազգային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ժողովի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կանոնակարգ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534D81">
        <w:rPr>
          <w:rFonts w:ascii="GHEA Grapalat" w:hAnsi="GHEA Grapalat" w:cs="Tahoma"/>
          <w:szCs w:val="22"/>
        </w:rPr>
        <w:t>սահմանադրական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օրենքի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534D81">
        <w:rPr>
          <w:rFonts w:ascii="GHEA Grapalat" w:hAnsi="GHEA Grapalat" w:cs="Tahoma"/>
          <w:szCs w:val="22"/>
        </w:rPr>
        <w:t>րդ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հոդվածի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534D81">
        <w:rPr>
          <w:rFonts w:ascii="GHEA Grapalat" w:hAnsi="GHEA Grapalat" w:cs="Tahoma"/>
          <w:szCs w:val="22"/>
        </w:rPr>
        <w:t>ին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մասը</w:t>
      </w:r>
      <w:proofErr w:type="spellEnd"/>
      <w:r w:rsidRPr="00534D81">
        <w:rPr>
          <w:rFonts w:ascii="GHEA Grapalat" w:hAnsi="GHEA Grapalat" w:cs="Tahoma"/>
          <w:szCs w:val="22"/>
        </w:rPr>
        <w:t>՝</w:t>
      </w:r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Հայաստանի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Հանրապետության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կառավարությունը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որոշում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r w:rsidRPr="00534D81">
        <w:rPr>
          <w:rFonts w:ascii="GHEA Grapalat" w:hAnsi="GHEA Grapalat" w:cs="Tahoma"/>
          <w:szCs w:val="22"/>
        </w:rPr>
        <w:t>է</w:t>
      </w:r>
      <w:r w:rsidRPr="00534D81">
        <w:rPr>
          <w:rFonts w:ascii="GHEA Grapalat" w:hAnsi="GHEA Grapalat" w:cs="Tahoma"/>
          <w:szCs w:val="22"/>
          <w:lang w:val="af-ZA"/>
        </w:rPr>
        <w:t>.</w:t>
      </w:r>
    </w:p>
    <w:p w:rsidR="000A1BE7" w:rsidRPr="00534D81" w:rsidRDefault="000A1BE7" w:rsidP="000A1BE7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534D81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534D81">
        <w:rPr>
          <w:rFonts w:ascii="GHEA Grapalat" w:hAnsi="GHEA Grapalat" w:cs="Tahoma"/>
          <w:szCs w:val="22"/>
        </w:rPr>
        <w:t>Հավանություն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տալ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>«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Կենդանիների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նկատմամբ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պատասխանատու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վերաբերմունքի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մասին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»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օրենքում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լրացումներ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</w:rPr>
        <w:t>և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փոփոխություններ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կատարելու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մասին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>», «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Վարչական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իրավախախտումների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վերաբերյալ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Հայաստանի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Հանրապետության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օրենսգրքում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փոփոխություններ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</w:rPr>
        <w:t>և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լրացումներ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կատարելու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մասին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>», «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Հայաստանի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Հանրապետության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վարչական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դատավարության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օրենսգրքում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լրացումներ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կատարելու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մասին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» </w:t>
      </w:r>
      <w:r w:rsidRPr="00534D81">
        <w:rPr>
          <w:rFonts w:ascii="GHEA Grapalat" w:hAnsi="GHEA Grapalat"/>
          <w:bCs/>
          <w:color w:val="000000"/>
          <w:szCs w:val="22"/>
        </w:rPr>
        <w:t>և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«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Հասարակական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կազմակերպությունների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մասին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»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օրենքում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լրացումներ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կատարելու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մասին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»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 xml:space="preserve">Հայաստանի Հանրապետության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օրենքների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նախագծերի</w:t>
      </w:r>
      <w:proofErr w:type="spellEnd"/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bCs/>
          <w:color w:val="000000"/>
          <w:szCs w:val="22"/>
        </w:rPr>
        <w:t>փաթեթի</w:t>
      </w:r>
      <w:proofErr w:type="spellEnd"/>
      <w:r w:rsidRPr="00534D81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Pr="00534D81">
        <w:rPr>
          <w:rFonts w:ascii="GHEA Grapalat" w:hAnsi="GHEA Grapalat"/>
          <w:i/>
          <w:iCs/>
          <w:color w:val="000000"/>
          <w:szCs w:val="22"/>
        </w:rPr>
        <w:t>Պ</w:t>
      </w:r>
      <w:r w:rsidRPr="00534D81">
        <w:rPr>
          <w:rFonts w:ascii="GHEA Grapalat" w:hAnsi="GHEA Grapalat"/>
          <w:i/>
          <w:iCs/>
          <w:color w:val="000000"/>
          <w:szCs w:val="22"/>
          <w:lang w:val="af-ZA"/>
        </w:rPr>
        <w:t>-1356-14.05.2026-</w:t>
      </w:r>
      <w:r w:rsidRPr="00534D81">
        <w:rPr>
          <w:rFonts w:ascii="GHEA Grapalat" w:hAnsi="GHEA Grapalat"/>
          <w:i/>
          <w:iCs/>
          <w:color w:val="000000"/>
          <w:szCs w:val="22"/>
        </w:rPr>
        <w:t>ՏՏԳՇ</w:t>
      </w:r>
      <w:r w:rsidRPr="00534D81">
        <w:rPr>
          <w:rFonts w:ascii="GHEA Grapalat" w:hAnsi="GHEA Grapalat"/>
          <w:i/>
          <w:iCs/>
          <w:color w:val="000000"/>
          <w:szCs w:val="22"/>
          <w:lang w:val="af-ZA"/>
        </w:rPr>
        <w:t>-011/0</w:t>
      </w:r>
      <w:r w:rsidRPr="00534D81">
        <w:rPr>
          <w:rFonts w:ascii="GHEA Grapalat" w:hAnsi="GHEA Grapalat"/>
          <w:b/>
          <w:bCs/>
          <w:color w:val="000000"/>
          <w:szCs w:val="22"/>
          <w:lang w:val="af-ZA"/>
        </w:rPr>
        <w:t xml:space="preserve">) </w:t>
      </w:r>
      <w:proofErr w:type="spellStart"/>
      <w:r w:rsidRPr="00534D81">
        <w:rPr>
          <w:rFonts w:ascii="GHEA Grapalat" w:hAnsi="GHEA Grapalat" w:cs="Tahoma"/>
          <w:szCs w:val="22"/>
        </w:rPr>
        <w:t>վերաբերյալ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Հայաստանի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Հանրապետության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կառավարության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 w:cs="Tahoma"/>
          <w:szCs w:val="22"/>
        </w:rPr>
        <w:t>առաջարկությանը</w:t>
      </w:r>
      <w:proofErr w:type="spellEnd"/>
      <w:r w:rsidRPr="00534D81">
        <w:rPr>
          <w:rFonts w:ascii="GHEA Grapalat" w:hAnsi="GHEA Grapalat" w:cs="Tahoma"/>
          <w:szCs w:val="22"/>
          <w:lang w:val="af-ZA"/>
        </w:rPr>
        <w:t xml:space="preserve">: </w:t>
      </w:r>
    </w:p>
    <w:p w:rsidR="000A1BE7" w:rsidRPr="00534D81" w:rsidRDefault="000A1BE7" w:rsidP="000A1BE7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534D81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534D81">
        <w:rPr>
          <w:rFonts w:ascii="GHEA Grapalat" w:hAnsi="GHEA Grapalat"/>
          <w:szCs w:val="22"/>
        </w:rPr>
        <w:t>Հայաստանի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Հանրապետության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կառավարության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առաջարկությունը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սահմանված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կարգով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ներկայացնել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Հայաստանի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Հանրապետության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Ազգային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ժողովի</w:t>
      </w:r>
      <w:proofErr w:type="spellEnd"/>
      <w:r w:rsidRPr="00534D8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34D81">
        <w:rPr>
          <w:rFonts w:ascii="GHEA Grapalat" w:hAnsi="GHEA Grapalat"/>
          <w:szCs w:val="22"/>
        </w:rPr>
        <w:t>աշխատակազմ</w:t>
      </w:r>
      <w:proofErr w:type="spellEnd"/>
      <w:r w:rsidRPr="00534D81">
        <w:rPr>
          <w:rFonts w:ascii="GHEA Grapalat" w:hAnsi="GHEA Grapalat"/>
          <w:szCs w:val="22"/>
          <w:lang w:val="af-ZA"/>
        </w:rPr>
        <w:t>:</w:t>
      </w:r>
    </w:p>
    <w:p w:rsidR="000A1BE7" w:rsidRPr="00534D81" w:rsidRDefault="000A1BE7" w:rsidP="000A1BE7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0A1BE7" w:rsidRPr="00534D81" w:rsidRDefault="000A1BE7" w:rsidP="000A1BE7">
      <w:pPr>
        <w:pStyle w:val="mechtex"/>
        <w:spacing w:line="360" w:lineRule="auto"/>
        <w:jc w:val="left"/>
        <w:rPr>
          <w:rFonts w:ascii="GHEA Grapalat" w:hAnsi="GHEA Grapalat"/>
          <w:caps/>
          <w:lang w:val="af-ZA"/>
        </w:rPr>
      </w:pPr>
      <w:r w:rsidRPr="00534D8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A1BE7" w:rsidRPr="00534D81" w:rsidRDefault="000A1BE7" w:rsidP="000A1BE7">
      <w:pPr>
        <w:pStyle w:val="mechtex"/>
        <w:spacing w:line="360" w:lineRule="auto"/>
        <w:jc w:val="left"/>
        <w:rPr>
          <w:rFonts w:ascii="GHEA Grapalat" w:hAnsi="GHEA Grapalat" w:cs="Arial Armenian"/>
          <w:lang w:val="af-ZA"/>
        </w:rPr>
      </w:pPr>
      <w:r w:rsidRPr="00534D81">
        <w:rPr>
          <w:rFonts w:ascii="GHEA Grapalat" w:hAnsi="GHEA Grapalat" w:cs="Sylfaen"/>
          <w:lang w:val="af-ZA"/>
        </w:rPr>
        <w:t xml:space="preserve">               </w:t>
      </w:r>
      <w:r w:rsidRPr="00534D81">
        <w:rPr>
          <w:rFonts w:ascii="GHEA Grapalat" w:hAnsi="GHEA Grapalat" w:cs="Sylfaen"/>
        </w:rPr>
        <w:t>ՎԱՐՉԱՊԵՏ</w:t>
      </w:r>
      <w:r w:rsidRPr="00534D81">
        <w:rPr>
          <w:rFonts w:ascii="GHEA Grapalat" w:hAnsi="GHEA Grapalat" w:cs="Arial Armenian"/>
          <w:lang w:val="af-ZA"/>
        </w:rPr>
        <w:tab/>
      </w:r>
      <w:r w:rsidRPr="00534D81">
        <w:rPr>
          <w:rFonts w:ascii="GHEA Grapalat" w:hAnsi="GHEA Grapalat" w:cs="Arial Armenian"/>
          <w:lang w:val="af-ZA"/>
        </w:rPr>
        <w:tab/>
      </w:r>
      <w:r w:rsidRPr="00534D81">
        <w:rPr>
          <w:rFonts w:ascii="GHEA Grapalat" w:hAnsi="GHEA Grapalat" w:cs="Arial Armenian"/>
          <w:lang w:val="af-ZA"/>
        </w:rPr>
        <w:tab/>
      </w:r>
      <w:r w:rsidRPr="00534D81">
        <w:rPr>
          <w:rFonts w:ascii="GHEA Grapalat" w:hAnsi="GHEA Grapalat" w:cs="Arial Armenian"/>
          <w:lang w:val="fr-FR"/>
        </w:rPr>
        <w:t xml:space="preserve">                                     </w:t>
      </w:r>
      <w:r w:rsidRPr="00534D81">
        <w:rPr>
          <w:rFonts w:ascii="GHEA Grapalat" w:hAnsi="GHEA Grapalat" w:cs="Arial Armenian"/>
        </w:rPr>
        <w:t>Ն</w:t>
      </w:r>
      <w:r w:rsidRPr="00534D81">
        <w:rPr>
          <w:rFonts w:ascii="GHEA Grapalat" w:hAnsi="GHEA Grapalat" w:cs="Sylfaen"/>
          <w:lang w:val="af-ZA"/>
        </w:rPr>
        <w:t>.</w:t>
      </w:r>
      <w:r w:rsidRPr="00534D81">
        <w:rPr>
          <w:rFonts w:ascii="GHEA Grapalat" w:hAnsi="GHEA Grapalat" w:cs="Arial Armenian"/>
          <w:lang w:val="af-ZA"/>
        </w:rPr>
        <w:t xml:space="preserve"> ՓԱՇԻՆ</w:t>
      </w:r>
      <w:r w:rsidRPr="00534D81">
        <w:rPr>
          <w:rFonts w:ascii="GHEA Grapalat" w:hAnsi="GHEA Grapalat" w:cs="Sylfaen"/>
        </w:rPr>
        <w:t>ՅԱՆ</w:t>
      </w:r>
    </w:p>
    <w:p w:rsidR="000A1BE7" w:rsidRPr="00534D81" w:rsidRDefault="000A1BE7" w:rsidP="000A1BE7">
      <w:pPr>
        <w:spacing w:after="0" w:line="360" w:lineRule="auto"/>
        <w:rPr>
          <w:rFonts w:ascii="GHEA Grapalat" w:hAnsi="GHEA Grapalat"/>
          <w:lang w:val="af-ZA"/>
        </w:rPr>
      </w:pPr>
    </w:p>
    <w:p w:rsidR="000A1BE7" w:rsidRPr="00534D81" w:rsidRDefault="000A1BE7" w:rsidP="000A1BE7">
      <w:pPr>
        <w:spacing w:after="0" w:line="360" w:lineRule="auto"/>
        <w:rPr>
          <w:rFonts w:ascii="GHEA Grapalat" w:hAnsi="GHEA Grapalat"/>
          <w:spacing w:val="-4"/>
          <w:lang w:val="hy-AM"/>
        </w:rPr>
      </w:pPr>
      <w:r w:rsidRPr="00534D81">
        <w:rPr>
          <w:rFonts w:ascii="GHEA Grapalat" w:hAnsi="GHEA Grapalat"/>
          <w:lang w:val="af-ZA"/>
        </w:rPr>
        <w:tab/>
        <w:t xml:space="preserve">   2026</w:t>
      </w:r>
      <w:r w:rsidRPr="00534D81">
        <w:rPr>
          <w:rFonts w:ascii="GHEA Grapalat" w:hAnsi="GHEA Grapalat" w:cs="Sylfaen"/>
        </w:rPr>
        <w:t>թ</w:t>
      </w:r>
      <w:r w:rsidRPr="00534D81">
        <w:rPr>
          <w:rFonts w:ascii="GHEA Grapalat" w:hAnsi="GHEA Grapalat" w:cs="Arial Armenian"/>
          <w:lang w:val="af-ZA"/>
        </w:rPr>
        <w:t>.</w:t>
      </w:r>
      <w:r w:rsidRPr="00534D81">
        <w:rPr>
          <w:rFonts w:ascii="GHEA Grapalat" w:hAnsi="GHEA Grapalat" w:cs="IRTEK Courier"/>
          <w:spacing w:val="-4"/>
          <w:lang w:val="hy-AM"/>
        </w:rPr>
        <w:t xml:space="preserve"> հունիսի</w:t>
      </w:r>
    </w:p>
    <w:p w:rsidR="000A1BE7" w:rsidRPr="00534D81" w:rsidRDefault="000A1BE7" w:rsidP="000A1BE7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  <w:r w:rsidRPr="00534D81">
        <w:rPr>
          <w:rFonts w:ascii="GHEA Grapalat" w:hAnsi="GHEA Grapalat"/>
          <w:lang w:val="af-ZA"/>
        </w:rPr>
        <w:tab/>
        <w:t xml:space="preserve">         </w:t>
      </w:r>
      <w:proofErr w:type="spellStart"/>
      <w:r w:rsidRPr="00534D81">
        <w:rPr>
          <w:rFonts w:ascii="GHEA Grapalat" w:hAnsi="GHEA Grapalat" w:cs="Sylfaen"/>
        </w:rPr>
        <w:t>Երևան</w:t>
      </w:r>
      <w:proofErr w:type="spellEnd"/>
    </w:p>
    <w:p w:rsidR="000A1BE7" w:rsidRDefault="000A1BE7" w:rsidP="000A1BE7">
      <w:pPr>
        <w:spacing w:after="0" w:line="360" w:lineRule="auto"/>
        <w:ind w:left="900" w:right="990"/>
        <w:jc w:val="both"/>
        <w:rPr>
          <w:rFonts w:ascii="GHEA Grapalat" w:hAnsi="GHEA Grapalat"/>
          <w:bCs/>
          <w:color w:val="000000"/>
          <w:lang w:val="af-ZA"/>
        </w:rPr>
      </w:pPr>
    </w:p>
    <w:p w:rsidR="000A1BE7" w:rsidRPr="00534D81" w:rsidRDefault="000A1BE7" w:rsidP="000A1BE7">
      <w:pPr>
        <w:spacing w:after="0" w:line="276" w:lineRule="auto"/>
        <w:ind w:left="900" w:right="990"/>
        <w:jc w:val="both"/>
        <w:rPr>
          <w:rFonts w:ascii="GHEA Grapalat" w:hAnsi="GHEA Grapalat" w:cs="Tahoma"/>
          <w:spacing w:val="-4"/>
          <w:lang w:val="hy-AM"/>
        </w:rPr>
      </w:pPr>
      <w:r w:rsidRPr="00534D81">
        <w:rPr>
          <w:rFonts w:ascii="GHEA Grapalat" w:hAnsi="GHEA Grapalat"/>
          <w:bCs/>
          <w:color w:val="000000"/>
          <w:lang w:val="af-ZA"/>
        </w:rPr>
        <w:t>«</w:t>
      </w:r>
      <w:r w:rsidRPr="00534D81">
        <w:rPr>
          <w:rFonts w:ascii="GHEA Grapalat" w:eastAsia="Times New Roman" w:hAnsi="GHEA Grapalat" w:cs="Times New Roman"/>
          <w:bCs/>
          <w:color w:val="000000"/>
        </w:rPr>
        <w:t>ԿԵՆԴԱՆԻՆԵՐԻ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ՆԿԱՏՄԱՄԲ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ՊԱՏԱՍԽԱՆԱՏՈՒ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ՎԵՐԱԲԵՐՄՈՒՆՔԻ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» </w:t>
      </w:r>
      <w:r w:rsidRPr="00534D81">
        <w:rPr>
          <w:rFonts w:ascii="GHEA Grapalat" w:eastAsia="Times New Roman" w:hAnsi="GHEA Grapalat" w:cs="Times New Roman"/>
          <w:bCs/>
          <w:color w:val="000000"/>
        </w:rPr>
        <w:t>ՕՐԵՆՔՈՒՄ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ԼՐԱՑՈՒՄՆԵՐ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ԵՎ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ՓՈՓՈԽՈՒԹՅՈՒՆՆԵՐ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ԿԱՏԱՐԵԼՈՒ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>», «</w:t>
      </w:r>
      <w:r w:rsidRPr="00534D81">
        <w:rPr>
          <w:rFonts w:ascii="GHEA Grapalat" w:eastAsia="Times New Roman" w:hAnsi="GHEA Grapalat" w:cs="Times New Roman"/>
          <w:bCs/>
          <w:color w:val="000000"/>
        </w:rPr>
        <w:t>ՎԱՐՉԱԿԱՆ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ԻՐԱՎԱԽԱԽՏՈՒՄՆԵՐԻ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ՎԵՐԱԲԵՐՅԱԼ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ՀԱՅԱՍՏԱՆԻ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ՀԱՆՐԱՊԵՏՈՒԹՅԱՆ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ՕՐԵՆՍԳՐՔՈՒՄ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ՓՈՓՈԽՈՒԹՅՈՒՆՆԵՐ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ԵՎ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ԼՐԱՑՈՒՄՆԵՐ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ԿԱՏԱՐԵԼՈՒ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>», «</w:t>
      </w:r>
      <w:r w:rsidRPr="00534D81">
        <w:rPr>
          <w:rFonts w:ascii="GHEA Grapalat" w:eastAsia="Times New Roman" w:hAnsi="GHEA Grapalat" w:cs="Times New Roman"/>
          <w:bCs/>
          <w:color w:val="000000"/>
        </w:rPr>
        <w:t>ՀԱՅԱՍՏԱՆԻ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ՀԱՆՐԱՊԵՏՈՒԹՅԱՆ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ՎԱՐՉԱԿԱՆ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ԴԱՏԱՎԱՐՈՒԹՅԱՆ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ՕՐԵՆՍԳՐՔՈՒՄ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Լ</w:t>
      </w:r>
      <w:r w:rsidRPr="00534D81">
        <w:rPr>
          <w:rFonts w:ascii="GHEA Grapalat" w:hAnsi="GHEA Grapalat"/>
          <w:bCs/>
          <w:color w:val="000000"/>
        </w:rPr>
        <w:t>ՐԱՑՈՒՄՆԵՐ</w:t>
      </w:r>
      <w:r w:rsidRPr="00534D81">
        <w:rPr>
          <w:rFonts w:ascii="GHEA Grapalat" w:hAnsi="GHEA Grapalat"/>
          <w:bCs/>
          <w:color w:val="000000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</w:rPr>
        <w:t>ԿԱՏԱՐԵԼՈՒ</w:t>
      </w:r>
      <w:r w:rsidRPr="00534D81">
        <w:rPr>
          <w:rFonts w:ascii="GHEA Grapalat" w:hAnsi="GHEA Grapalat"/>
          <w:bCs/>
          <w:color w:val="000000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</w:rPr>
        <w:t>ՄԱՍԻՆ</w:t>
      </w:r>
      <w:r w:rsidRPr="00534D81">
        <w:rPr>
          <w:rFonts w:ascii="GHEA Grapalat" w:hAnsi="GHEA Grapalat"/>
          <w:bCs/>
          <w:color w:val="000000"/>
          <w:lang w:val="af-ZA"/>
        </w:rPr>
        <w:t xml:space="preserve">» </w:t>
      </w:r>
      <w:r w:rsidRPr="00534D81">
        <w:rPr>
          <w:rFonts w:ascii="GHEA Grapalat" w:hAnsi="GHEA Grapalat"/>
          <w:bCs/>
          <w:color w:val="000000"/>
        </w:rPr>
        <w:t>ԵՎ</w:t>
      </w:r>
      <w:r w:rsidRPr="00534D81">
        <w:rPr>
          <w:rFonts w:ascii="GHEA Grapalat" w:hAnsi="GHEA Grapalat"/>
          <w:bCs/>
          <w:color w:val="000000"/>
          <w:lang w:val="af-ZA"/>
        </w:rPr>
        <w:t xml:space="preserve"> «</w:t>
      </w:r>
      <w:r w:rsidRPr="00534D81">
        <w:rPr>
          <w:rFonts w:ascii="GHEA Grapalat" w:eastAsia="Times New Roman" w:hAnsi="GHEA Grapalat" w:cs="Times New Roman"/>
          <w:bCs/>
          <w:color w:val="000000"/>
        </w:rPr>
        <w:t>ՀԱՍԱՐԱԿԱԿԱՆ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ԿԱԶՄԱԿԵՐՊՈՒԹՅՈՒՆՆԵՐԻ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» </w:t>
      </w:r>
      <w:r w:rsidRPr="00534D81">
        <w:rPr>
          <w:rFonts w:ascii="GHEA Grapalat" w:eastAsia="Times New Roman" w:hAnsi="GHEA Grapalat" w:cs="Times New Roman"/>
          <w:bCs/>
          <w:color w:val="000000"/>
        </w:rPr>
        <w:t>ՕՐԵՆՔՈՒՄ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ԼՐԱՑՈՒՄՆԵՐ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ԿԱՏԱՐԵԼՈՒ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ՄԱՍԻՆ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» </w:t>
      </w:r>
      <w:r w:rsidRPr="00534D81">
        <w:rPr>
          <w:rFonts w:ascii="GHEA Grapalat" w:hAnsi="GHEA Grapalat" w:cs="Arial"/>
          <w:spacing w:val="10"/>
          <w:lang w:val="af-ZA"/>
        </w:rPr>
        <w:t>ՀԱՅԱՍՏԱ</w:t>
      </w:r>
      <w:r w:rsidRPr="00534D81">
        <w:rPr>
          <w:rFonts w:ascii="GHEA Grapalat" w:hAnsi="GHEA Grapalat" w:cs="Sylfaen"/>
          <w:spacing w:val="10"/>
          <w:lang w:val="af-ZA"/>
        </w:rPr>
        <w:softHyphen/>
      </w:r>
      <w:r w:rsidRPr="00534D81">
        <w:rPr>
          <w:rFonts w:ascii="GHEA Grapalat" w:hAnsi="GHEA Grapalat" w:cs="Arial"/>
          <w:spacing w:val="10"/>
          <w:lang w:val="af-ZA"/>
        </w:rPr>
        <w:t>ՆԻ</w:t>
      </w:r>
      <w:r w:rsidRPr="00534D81">
        <w:rPr>
          <w:rFonts w:ascii="GHEA Grapalat" w:hAnsi="GHEA Grapalat" w:cs="Sylfaen"/>
          <w:spacing w:val="10"/>
          <w:lang w:val="af-ZA"/>
        </w:rPr>
        <w:t xml:space="preserve"> </w:t>
      </w:r>
      <w:r w:rsidRPr="00534D81">
        <w:rPr>
          <w:rFonts w:ascii="GHEA Grapalat" w:hAnsi="GHEA Grapalat" w:cs="Arial"/>
          <w:spacing w:val="10"/>
          <w:lang w:val="af-ZA"/>
        </w:rPr>
        <w:t>ՀԱՆ</w:t>
      </w:r>
      <w:r w:rsidRPr="00534D81">
        <w:rPr>
          <w:rFonts w:ascii="GHEA Grapalat" w:hAnsi="GHEA Grapalat" w:cs="Arial"/>
          <w:spacing w:val="10"/>
          <w:lang w:val="af-ZA"/>
        </w:rPr>
        <w:softHyphen/>
        <w:t>ՐԱ</w:t>
      </w:r>
      <w:r w:rsidRPr="00534D81">
        <w:rPr>
          <w:rFonts w:ascii="GHEA Grapalat" w:hAnsi="GHEA Grapalat" w:cs="Arial"/>
          <w:spacing w:val="10"/>
          <w:lang w:val="af-ZA"/>
        </w:rPr>
        <w:softHyphen/>
        <w:t>ՊԵՏՈՒԹՅԱՆ</w:t>
      </w:r>
      <w:r w:rsidRPr="00534D81">
        <w:rPr>
          <w:rFonts w:ascii="GHEA Grapalat" w:hAnsi="GHEA Grapalat" w:cs="Sylfaen"/>
          <w:spacing w:val="1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ՕՐԵՆՔՆԵՐԻ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ՆԱԽԱԳԾԵՐԻ</w:t>
      </w:r>
      <w:r w:rsidRPr="00534D81">
        <w:rPr>
          <w:rFonts w:ascii="GHEA Grapalat" w:eastAsia="Times New Roman" w:hAnsi="GHEA Grapalat" w:cs="Times New Roman"/>
          <w:bCs/>
          <w:color w:val="000000"/>
          <w:lang w:val="af-ZA"/>
        </w:rPr>
        <w:t xml:space="preserve"> </w:t>
      </w:r>
      <w:r w:rsidRPr="00534D81">
        <w:rPr>
          <w:rFonts w:ascii="GHEA Grapalat" w:eastAsia="Times New Roman" w:hAnsi="GHEA Grapalat" w:cs="Times New Roman"/>
          <w:bCs/>
          <w:color w:val="000000"/>
        </w:rPr>
        <w:t>ՓԱԹԵԹԻ</w:t>
      </w:r>
      <w:r w:rsidRPr="00534D8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34D81">
        <w:rPr>
          <w:rFonts w:ascii="GHEA Grapalat" w:hAnsi="GHEA Grapalat"/>
          <w:b/>
          <w:bCs/>
          <w:color w:val="000000"/>
          <w:lang w:val="af-ZA"/>
        </w:rPr>
        <w:t>(</w:t>
      </w:r>
      <w:r w:rsidRPr="00534D81">
        <w:rPr>
          <w:rFonts w:ascii="GHEA Grapalat" w:hAnsi="GHEA Grapalat"/>
          <w:i/>
          <w:iCs/>
          <w:color w:val="000000"/>
        </w:rPr>
        <w:t>Պ</w:t>
      </w:r>
      <w:r w:rsidRPr="00534D81">
        <w:rPr>
          <w:rFonts w:ascii="GHEA Grapalat" w:hAnsi="GHEA Grapalat"/>
          <w:i/>
          <w:iCs/>
          <w:color w:val="000000"/>
          <w:lang w:val="af-ZA"/>
        </w:rPr>
        <w:t>-1356-14.05.2026-</w:t>
      </w:r>
      <w:r w:rsidRPr="00534D81">
        <w:rPr>
          <w:rFonts w:ascii="GHEA Grapalat" w:hAnsi="GHEA Grapalat"/>
          <w:i/>
          <w:iCs/>
          <w:color w:val="000000"/>
        </w:rPr>
        <w:t>ՏՏԳՇ</w:t>
      </w:r>
      <w:r w:rsidRPr="00534D81">
        <w:rPr>
          <w:rFonts w:ascii="GHEA Grapalat" w:hAnsi="GHEA Grapalat"/>
          <w:i/>
          <w:iCs/>
          <w:color w:val="000000"/>
          <w:lang w:val="af-ZA"/>
        </w:rPr>
        <w:t>-011/0</w:t>
      </w:r>
      <w:r w:rsidRPr="00534D81">
        <w:rPr>
          <w:rFonts w:ascii="GHEA Grapalat" w:hAnsi="GHEA Grapalat"/>
          <w:b/>
          <w:bCs/>
          <w:color w:val="000000"/>
          <w:lang w:val="af-ZA"/>
        </w:rPr>
        <w:t xml:space="preserve">) </w:t>
      </w:r>
      <w:r w:rsidRPr="00534D81">
        <w:rPr>
          <w:rFonts w:ascii="GHEA Grapalat" w:hAnsi="GHEA Grapalat" w:cs="Tahoma"/>
          <w:spacing w:val="-4"/>
          <w:lang w:val="af-ZA"/>
        </w:rPr>
        <w:t>ՎԵՐԱԲԵՐՅԱԼ ՀԱՅԱՍՏԱՆԻ ՀԱՆՐԱՊԵՏՈՒ</w:t>
      </w:r>
      <w:r w:rsidRPr="00534D81">
        <w:rPr>
          <w:rFonts w:ascii="GHEA Grapalat" w:hAnsi="GHEA Grapalat" w:cs="Tahoma"/>
          <w:spacing w:val="-4"/>
          <w:lang w:val="af-ZA"/>
        </w:rPr>
        <w:softHyphen/>
        <w:t>ԹՅԱՆ ԿԱՌԱՎԱՐՈՒԹՅԱՆ ԱՌԱՋԱՐԿՈՒԹՅ</w:t>
      </w:r>
      <w:r w:rsidRPr="00534D81">
        <w:rPr>
          <w:rFonts w:ascii="GHEA Grapalat" w:hAnsi="GHEA Grapalat" w:cs="Tahoma"/>
          <w:spacing w:val="-4"/>
          <w:lang w:val="hy-AM"/>
        </w:rPr>
        <w:t>ՈՒՆԸ</w:t>
      </w:r>
    </w:p>
    <w:p w:rsidR="000A1BE7" w:rsidRPr="00534D81" w:rsidRDefault="000A1BE7" w:rsidP="000A1BE7">
      <w:pPr>
        <w:spacing w:after="0" w:line="360" w:lineRule="auto"/>
        <w:rPr>
          <w:rFonts w:ascii="GHEA Grapalat" w:hAnsi="GHEA Grapalat"/>
          <w:color w:val="000000"/>
          <w:lang w:val="hy-AM"/>
        </w:rPr>
      </w:pPr>
    </w:p>
    <w:p w:rsidR="000A1BE7" w:rsidRPr="00534D81" w:rsidRDefault="000A1BE7" w:rsidP="000A1BE7">
      <w:pPr>
        <w:spacing w:after="0" w:line="360" w:lineRule="auto"/>
        <w:ind w:right="-143"/>
        <w:rPr>
          <w:rFonts w:ascii="GHEA Grapalat" w:eastAsia="Calibri" w:hAnsi="GHEA Grapalat" w:cs="Times New Roman"/>
          <w:b/>
          <w:lang w:val="hy-AM"/>
        </w:rPr>
      </w:pPr>
    </w:p>
    <w:p w:rsidR="000A1BE7" w:rsidRDefault="000A1BE7" w:rsidP="000A1BE7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534D81">
        <w:rPr>
          <w:rFonts w:ascii="GHEA Grapalat" w:hAnsi="GHEA Grapalat" w:cs="Tahoma"/>
          <w:szCs w:val="22"/>
          <w:lang w:val="hy-AM"/>
        </w:rPr>
        <w:t>Հայաստանի</w:t>
      </w:r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r w:rsidRPr="00534D81">
        <w:rPr>
          <w:rFonts w:ascii="GHEA Grapalat" w:hAnsi="GHEA Grapalat" w:cs="Tahoma"/>
          <w:szCs w:val="22"/>
          <w:lang w:val="hy-AM"/>
        </w:rPr>
        <w:t>Հանրապետության</w:t>
      </w:r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r w:rsidRPr="00534D81">
        <w:rPr>
          <w:rFonts w:ascii="GHEA Grapalat" w:hAnsi="GHEA Grapalat" w:cs="Tahoma"/>
          <w:szCs w:val="22"/>
          <w:lang w:val="hy-AM"/>
        </w:rPr>
        <w:t xml:space="preserve">կառավարությունը </w:t>
      </w:r>
      <w:proofErr w:type="spellStart"/>
      <w:r w:rsidRPr="00534D81">
        <w:rPr>
          <w:rFonts w:ascii="GHEA Grapalat" w:hAnsi="GHEA Grapalat" w:cs="Tahoma"/>
          <w:szCs w:val="22"/>
          <w:lang w:val="hy-AM"/>
        </w:rPr>
        <w:t>ստորև</w:t>
      </w:r>
      <w:proofErr w:type="spellEnd"/>
      <w:r w:rsidRPr="00534D81">
        <w:rPr>
          <w:rFonts w:ascii="GHEA Grapalat" w:hAnsi="GHEA Grapalat" w:cs="Tahoma"/>
          <w:szCs w:val="22"/>
          <w:lang w:val="hy-AM"/>
        </w:rPr>
        <w:t xml:space="preserve"> ներկայացնում է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«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Կենդանիների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նկատմամբ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պատասխանատու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վերաբերմունքի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մասին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»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օրենքում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լրացումներ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և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փոփոխություններ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կատարելու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մասին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>», «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Վարչական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իրավախախտումների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վերաբերյալ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Հայաստանի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Հանրապետության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օրենսգրքում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փոփոխություններ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և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լրացումներ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կատարելու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մասին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>», «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Հայաստանի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Հանրապետության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վարչական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դատավարության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օրենսգրքում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լրացումներ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կատարելու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մասին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»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և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«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Հասարակական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կազմակերպությունների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մասին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»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օրենքում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լրացումներ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կատարելու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մասին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»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Հայաստանի Հանրապետության օրենքների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նախագծերի</w:t>
      </w:r>
      <w:r w:rsidRPr="00534D81">
        <w:rPr>
          <w:rFonts w:ascii="GHEA Grapalat" w:hAnsi="GHEA Grapalat"/>
          <w:bCs/>
          <w:color w:val="000000"/>
          <w:szCs w:val="22"/>
          <w:lang w:val="af-ZA"/>
        </w:rPr>
        <w:t xml:space="preserve"> </w:t>
      </w:r>
      <w:r w:rsidRPr="00534D81">
        <w:rPr>
          <w:rFonts w:ascii="GHEA Grapalat" w:hAnsi="GHEA Grapalat"/>
          <w:bCs/>
          <w:color w:val="000000"/>
          <w:szCs w:val="22"/>
          <w:lang w:val="hy-AM"/>
        </w:rPr>
        <w:t>փաթեթի</w:t>
      </w:r>
      <w:r w:rsidRPr="00534D81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Pr="00534D81">
        <w:rPr>
          <w:rFonts w:ascii="GHEA Grapalat" w:hAnsi="GHEA Grapalat"/>
          <w:i/>
          <w:iCs/>
          <w:color w:val="000000"/>
          <w:szCs w:val="22"/>
          <w:lang w:val="hy-AM"/>
        </w:rPr>
        <w:t>Պ</w:t>
      </w:r>
      <w:r w:rsidRPr="00534D81">
        <w:rPr>
          <w:rFonts w:ascii="GHEA Grapalat" w:hAnsi="GHEA Grapalat"/>
          <w:i/>
          <w:iCs/>
          <w:color w:val="000000"/>
          <w:szCs w:val="22"/>
          <w:lang w:val="af-ZA"/>
        </w:rPr>
        <w:t>-1356-14.05.2026-</w:t>
      </w:r>
      <w:r w:rsidRPr="00534D81">
        <w:rPr>
          <w:rFonts w:ascii="GHEA Grapalat" w:hAnsi="GHEA Grapalat"/>
          <w:i/>
          <w:iCs/>
          <w:color w:val="000000"/>
          <w:szCs w:val="22"/>
          <w:lang w:val="hy-AM"/>
        </w:rPr>
        <w:t>ՏՏԳՇ</w:t>
      </w:r>
      <w:r w:rsidRPr="00534D81">
        <w:rPr>
          <w:rFonts w:ascii="GHEA Grapalat" w:hAnsi="GHEA Grapalat"/>
          <w:i/>
          <w:iCs/>
          <w:color w:val="000000"/>
          <w:szCs w:val="22"/>
          <w:lang w:val="af-ZA"/>
        </w:rPr>
        <w:t>-011/0</w:t>
      </w:r>
      <w:r w:rsidRPr="00534D81">
        <w:rPr>
          <w:rFonts w:ascii="GHEA Grapalat" w:hAnsi="GHEA Grapalat"/>
          <w:b/>
          <w:bCs/>
          <w:color w:val="000000"/>
          <w:szCs w:val="22"/>
          <w:lang w:val="af-ZA"/>
        </w:rPr>
        <w:t xml:space="preserve">) </w:t>
      </w:r>
      <w:r w:rsidRPr="00534D81">
        <w:rPr>
          <w:rFonts w:ascii="GHEA Grapalat" w:hAnsi="GHEA Grapalat" w:cs="Tahoma"/>
          <w:szCs w:val="22"/>
          <w:lang w:val="hy-AM"/>
        </w:rPr>
        <w:t>վերաբերյալ</w:t>
      </w:r>
      <w:r w:rsidRPr="00534D81">
        <w:rPr>
          <w:rFonts w:ascii="GHEA Grapalat" w:hAnsi="GHEA Grapalat" w:cs="Tahoma"/>
          <w:szCs w:val="22"/>
          <w:lang w:val="af-ZA"/>
        </w:rPr>
        <w:t xml:space="preserve"> </w:t>
      </w:r>
      <w:r w:rsidRPr="00534D81">
        <w:rPr>
          <w:rFonts w:ascii="GHEA Grapalat" w:hAnsi="GHEA Grapalat" w:cs="Tahoma"/>
          <w:szCs w:val="22"/>
          <w:lang w:val="hy-AM"/>
        </w:rPr>
        <w:t>իր առաջարկությունները</w:t>
      </w:r>
      <w:r w:rsidRPr="00534D81">
        <w:rPr>
          <w:rFonts w:ascii="GHEA Grapalat" w:hAnsi="GHEA Grapalat" w:cs="Tahoma"/>
          <w:szCs w:val="22"/>
          <w:lang w:val="af-ZA"/>
        </w:rPr>
        <w:t xml:space="preserve">: </w:t>
      </w:r>
    </w:p>
    <w:p w:rsidR="000A1BE7" w:rsidRPr="00EB3064" w:rsidRDefault="000A1BE7" w:rsidP="000A1BE7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EB3064">
        <w:rPr>
          <w:rFonts w:ascii="GHEA Grapalat" w:hAnsi="GHEA Grapalat"/>
          <w:shd w:val="clear" w:color="auto" w:fill="FFFFFF"/>
          <w:lang w:val="hy-AM"/>
        </w:rPr>
        <w:t>«Կենդանիների նկատմամբ պատասխանատու վերաբերմունքի մասին» օրենքում լրացումներ և փոփոխություններ կատարելու մասին» օրենքի, «Հասարակական կազմակերպությունների մասին» օրենքում լրացումներ կատարելու մասին» օրենքի և «Հայաստանի Հանրապետության վարչական դատավարության օրենսգրքում լրացումներ կատարելու մասին» օրենքի նախագծերով նշված իրավական ակտերում փոփոխվող մի շարք հոդվածներում առաջարկվող փոփոխությունները կամ լրացումները ծավալով և բովանդակությամբ այնպիսի բնույթ չեն կրում, որ անհրաժեշտություն առաջանա համապատասխան հոդվածները շարադրել նոր խմբագրությամբ։</w:t>
      </w:r>
    </w:p>
    <w:p w:rsidR="000A1BE7" w:rsidRDefault="000A1BE7" w:rsidP="000A1BE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</w:pPr>
      <w:r w:rsidRPr="00053124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 xml:space="preserve">Միաժամանակ, «Նորմատիվ իրավական ակտերի մասին» օրենքի 33-րդ հոդվածի 3-րդ մասի համաձայն՝ նորմատիվ իրավական ակտում լրացումները կատարվում են դրանում նոր </w:t>
      </w:r>
      <w:r w:rsidRPr="00053124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lastRenderedPageBreak/>
        <w:t>բաժիններ, գլուխներ, հոդվածներ, մասեր, կետեր, ենթակետեր, պարբերություններ, նախադասություններ, բառեր, թվեր կամ կետադրական նշաններ ավելացնելու միջոցով։</w:t>
      </w:r>
    </w:p>
    <w:p w:rsidR="000A1BE7" w:rsidRDefault="000A1BE7" w:rsidP="000A1BE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</w:pPr>
      <w:proofErr w:type="spellStart"/>
      <w:r w:rsidRPr="00E20A8E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>Վերոգրյալից</w:t>
      </w:r>
      <w:proofErr w:type="spellEnd"/>
      <w:r w:rsidRPr="00E20A8E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 xml:space="preserve"> ելնելով՝ նպատակահարմար ենք համարում հոդվածները չշարադրել նոր խմբագրությամբ, այլ փոփոխությունները կատարել համապատասխան հոդվածներում լրացումների և փոփոխությունների միջոցով՝ պահպանելով օրենսդրական տեխնիկայի պահանջները։ Միաժամանակ, առաջարկում ենք օրենքների վերնագրերը համապատասխանեցնել կատարվող փոփոխությունների բնույթին</w:t>
      </w:r>
      <w:r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>։</w:t>
      </w:r>
    </w:p>
    <w:p w:rsidR="000A1BE7" w:rsidRPr="00534D81" w:rsidRDefault="000A1BE7" w:rsidP="000A1BE7">
      <w:pPr>
        <w:spacing w:after="0" w:line="360" w:lineRule="auto"/>
        <w:ind w:right="-143"/>
        <w:rPr>
          <w:rFonts w:ascii="GHEA Grapalat" w:eastAsia="Calibri" w:hAnsi="GHEA Grapalat" w:cs="Times New Roman"/>
          <w:b/>
          <w:lang w:val="af-ZA"/>
        </w:rPr>
      </w:pPr>
    </w:p>
    <w:p w:rsidR="000A1BE7" w:rsidRPr="00534D81" w:rsidRDefault="000A1BE7" w:rsidP="000A1BE7">
      <w:pPr>
        <w:pStyle w:val="norm"/>
        <w:numPr>
          <w:ilvl w:val="0"/>
          <w:numId w:val="2"/>
        </w:numPr>
        <w:tabs>
          <w:tab w:val="left" w:pos="0"/>
          <w:tab w:val="left" w:pos="90"/>
          <w:tab w:val="left" w:pos="180"/>
          <w:tab w:val="left" w:pos="1134"/>
          <w:tab w:val="left" w:pos="1549"/>
        </w:tabs>
        <w:spacing w:line="360" w:lineRule="auto"/>
        <w:ind w:left="0" w:firstLine="720"/>
        <w:rPr>
          <w:rFonts w:ascii="GHEA Grapalat" w:hAnsi="GHEA Grapalat"/>
          <w:b/>
          <w:bCs/>
          <w:szCs w:val="22"/>
          <w:shd w:val="clear" w:color="auto" w:fill="FFFFFF"/>
          <w:lang w:val="hy-AM"/>
        </w:rPr>
      </w:pPr>
      <w:r w:rsidRPr="00534D81">
        <w:rPr>
          <w:rFonts w:ascii="GHEA Grapalat" w:hAnsi="GHEA Grapalat"/>
          <w:b/>
          <w:bCs/>
          <w:szCs w:val="22"/>
          <w:shd w:val="clear" w:color="auto" w:fill="FFFFFF"/>
          <w:lang w:val="hy-AM"/>
        </w:rPr>
        <w:t>«Կենդանիների նկատմամբ պատասխանատու վերաբերմունքի մասին» օրենքում լրացումներ և փոփոխություններ կատարելու մասին» ՀՀ օրենքի նախագծի վերաբերյալ.</w:t>
      </w:r>
    </w:p>
    <w:p w:rsidR="000A1BE7" w:rsidRPr="00534D81" w:rsidRDefault="000A1BE7" w:rsidP="000A1BE7">
      <w:pPr>
        <w:pStyle w:val="ListParagraph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534D81">
        <w:rPr>
          <w:rFonts w:ascii="GHEA Grapalat" w:hAnsi="GHEA Grapalat"/>
          <w:shd w:val="clear" w:color="auto" w:fill="FFFFFF"/>
          <w:lang w:val="hy-AM"/>
        </w:rPr>
        <w:t>Նախագծի վերնագրում «ԼՐԱՑՈՒՄՆԵՐ ԵՎ ՓՈՓՈԽՈՒԹՅՈՒՆՆԵՐ» բառերն անհրաժեշտ է փոխարինել «ՓՈՓՈԽՈՒԹՅՈՒՆՆԵՐ ԵՎ ԼՐԱՑՈՒՄ» բառերով՝ հաշվի առնելով «Նորմատիվ իրավական ակտերի մասին» օրենքի 33-րդ հոդվածի 3-րդ մասը։</w:t>
      </w:r>
    </w:p>
    <w:p w:rsidR="000A1BE7" w:rsidRPr="00534D81" w:rsidRDefault="000A1BE7" w:rsidP="000A1BE7">
      <w:pPr>
        <w:pStyle w:val="ListParagraph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534D81">
        <w:rPr>
          <w:rFonts w:ascii="GHEA Grapalat" w:hAnsi="GHEA Grapalat"/>
          <w:shd w:val="clear" w:color="auto" w:fill="FFFFFF"/>
          <w:lang w:val="hy-AM"/>
        </w:rPr>
        <w:t>Նախագծի 1-ին հոդվածում՝</w:t>
      </w:r>
    </w:p>
    <w:p w:rsidR="000A1BE7" w:rsidRPr="00534D81" w:rsidRDefault="000A1BE7" w:rsidP="000A1BE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</w:pPr>
      <w:r w:rsidRPr="00534D81">
        <w:rPr>
          <w:rFonts w:ascii="GHEA Grapalat" w:hAnsi="GHEA Grapalat"/>
          <w:shd w:val="clear" w:color="auto" w:fill="FFFFFF"/>
          <w:lang w:val="hy-AM"/>
        </w:rPr>
        <w:t xml:space="preserve">1) հաշվի առնել, որ «Նորմատիվ իրավական ակտերի մասին օրենքի» 17-րդ հոդվածի 8-րդ </w:t>
      </w:r>
      <w:r w:rsidRPr="00534D81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 xml:space="preserve">և 18-րդ հոդվածի 3-րդ մասերի համաձայն՝ Օրենքի լրիվ անվանումը հիշատակելիս </w:t>
      </w:r>
      <w:proofErr w:type="spellStart"/>
      <w:r w:rsidRPr="00534D81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>հետևյալ</w:t>
      </w:r>
      <w:proofErr w:type="spellEnd"/>
      <w:r w:rsidRPr="00534D81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 xml:space="preserve"> հաջորդականությամբ ներառվում են օրենքի վերնագիրը, օրենքի ընդունման տարին, ամիսը (տառերով), ամսաթիվը, հերթական համարը և «օրենք» բառը: </w:t>
      </w:r>
    </w:p>
    <w:p w:rsidR="000A1BE7" w:rsidRPr="00534D81" w:rsidRDefault="000A1BE7" w:rsidP="000A1BE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</w:pPr>
      <w:r w:rsidRPr="00534D81">
        <w:rPr>
          <w:rFonts w:ascii="GHEA Grapalat" w:hAnsi="GHEA Grapalat"/>
          <w:shd w:val="clear" w:color="auto" w:fill="FFFFFF"/>
          <w:lang w:val="hy-AM"/>
        </w:rPr>
        <w:t xml:space="preserve">2) </w:t>
      </w:r>
      <w:r w:rsidRPr="00534D81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 xml:space="preserve">նոր խմբագրությամբ </w:t>
      </w:r>
      <w:proofErr w:type="spellStart"/>
      <w:r w:rsidRPr="00534D81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>շարադրվող</w:t>
      </w:r>
      <w:proofErr w:type="spellEnd"/>
      <w:r w:rsidRPr="00534D81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 xml:space="preserve"> 4-րդ հոդվածի 1-ին մասի 2-րդ կետը շարադրել </w:t>
      </w:r>
      <w:proofErr w:type="spellStart"/>
      <w:r w:rsidRPr="00534D81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>հետևյալ</w:t>
      </w:r>
      <w:proofErr w:type="spellEnd"/>
      <w:r w:rsidRPr="00534D81">
        <w:rPr>
          <w:rFonts w:ascii="GHEA Grapalat" w:eastAsia="Times New Roman" w:hAnsi="GHEA Grapalat" w:cs="Times New Roman"/>
          <w:shd w:val="clear" w:color="auto" w:fill="FFFFFF"/>
          <w:lang w:val="hy-AM" w:eastAsia="ru-RU"/>
        </w:rPr>
        <w:t xml:space="preserve"> բովանդակությամբ</w:t>
      </w:r>
      <w:r w:rsidRPr="00534D81">
        <w:rPr>
          <w:rFonts w:ascii="GHEA Grapalat" w:hAnsi="GHEA Grapalat"/>
          <w:shd w:val="clear" w:color="auto" w:fill="FFFFFF"/>
          <w:lang w:val="hy-AM"/>
        </w:rPr>
        <w:t>.</w:t>
      </w:r>
    </w:p>
    <w:p w:rsidR="000A1BE7" w:rsidRPr="00534D81" w:rsidRDefault="000A1BE7" w:rsidP="000A1BE7">
      <w:pPr>
        <w:spacing w:after="0" w:line="360" w:lineRule="auto"/>
        <w:ind w:firstLine="720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 w:rsidRPr="00534D81">
        <w:rPr>
          <w:rFonts w:ascii="GHEA Grapalat" w:hAnsi="GHEA Grapalat" w:cs="Arial"/>
          <w:color w:val="333333"/>
          <w:shd w:val="clear" w:color="auto" w:fill="FFFFFF"/>
          <w:lang w:val="hy-AM"/>
        </w:rPr>
        <w:t>«2) հաստատում է Հայաստանի Հանրապետության տարածքում տնային և թափառող կենդանիների առողջության պաշտպանության ծրագիրը</w:t>
      </w:r>
      <w:r w:rsidRPr="00534D81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.</w:t>
      </w:r>
    </w:p>
    <w:p w:rsidR="000A1BE7" w:rsidRPr="00534D81" w:rsidRDefault="000A1BE7" w:rsidP="000A1BE7">
      <w:pPr>
        <w:spacing w:after="0" w:line="360" w:lineRule="auto"/>
        <w:ind w:firstLine="720"/>
        <w:jc w:val="both"/>
        <w:rPr>
          <w:rFonts w:ascii="GHEA Grapalat" w:hAnsi="GHEA Grapalat" w:cs="GHEA Grapalat"/>
          <w:color w:val="333333"/>
          <w:shd w:val="clear" w:color="auto" w:fill="FFFFFF"/>
          <w:lang w:val="hy-AM"/>
        </w:rPr>
      </w:pPr>
      <w:r w:rsidRPr="00534D81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2.1) թափառող կենդանիների վերարտադրության սահմանափակման՝ բռնելու, </w:t>
      </w:r>
      <w:proofErr w:type="spellStart"/>
      <w:r w:rsidRPr="00534D81">
        <w:rPr>
          <w:rFonts w:ascii="GHEA Grapalat" w:hAnsi="GHEA Grapalat" w:cs="Arial"/>
          <w:color w:val="333333"/>
          <w:shd w:val="clear" w:color="auto" w:fill="FFFFFF"/>
          <w:lang w:val="hy-AM"/>
        </w:rPr>
        <w:t>ստերջացման</w:t>
      </w:r>
      <w:proofErr w:type="spellEnd"/>
      <w:r w:rsidRPr="00534D81">
        <w:rPr>
          <w:rFonts w:ascii="GHEA Grapalat" w:hAnsi="GHEA Grapalat" w:cs="Arial"/>
          <w:color w:val="333333"/>
          <w:shd w:val="clear" w:color="auto" w:fill="FFFFFF"/>
          <w:lang w:val="hy-AM"/>
        </w:rPr>
        <w:t>, պատվաստման և նույն տարածք վերադարձի ծրագիրը</w:t>
      </w:r>
      <w:r w:rsidRPr="00534D81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.</w:t>
      </w:r>
      <w:r w:rsidRPr="00534D81">
        <w:rPr>
          <w:rFonts w:ascii="GHEA Grapalat" w:hAnsi="GHEA Grapalat" w:cs="GHEA Grapalat"/>
          <w:color w:val="333333"/>
          <w:shd w:val="clear" w:color="auto" w:fill="FFFFFF"/>
          <w:lang w:val="hy-AM"/>
        </w:rPr>
        <w:t>»։</w:t>
      </w:r>
    </w:p>
    <w:p w:rsidR="000A1BE7" w:rsidRPr="00534D81" w:rsidRDefault="000A1BE7" w:rsidP="000A1BE7">
      <w:pPr>
        <w:spacing w:after="0" w:line="360" w:lineRule="auto"/>
        <w:ind w:firstLine="720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 w:rsidRPr="00534D81">
        <w:rPr>
          <w:rFonts w:ascii="GHEA Grapalat" w:hAnsi="GHEA Grapalat" w:cs="GHEA Grapalat"/>
          <w:color w:val="333333"/>
          <w:shd w:val="clear" w:color="auto" w:fill="FFFFFF"/>
          <w:lang w:val="hy-AM"/>
        </w:rPr>
        <w:t>Առաջարկությունն ընդունելու պարագայում անհրաժեշտ է համապատասխան փոփոխություն կատարել նաև նախագծի 2-րդ հոդվածում։</w:t>
      </w:r>
    </w:p>
    <w:p w:rsidR="000A1BE7" w:rsidRDefault="000A1BE7" w:rsidP="000A1BE7">
      <w:pPr>
        <w:pStyle w:val="ListParagraph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534D81">
        <w:rPr>
          <w:rFonts w:ascii="GHEA Grapalat" w:hAnsi="GHEA Grapalat"/>
          <w:shd w:val="clear" w:color="auto" w:fill="FFFFFF"/>
          <w:lang w:val="hy-AM"/>
        </w:rPr>
        <w:t xml:space="preserve">Նախագծի 2-րդ հոդվածով նոր խմբագրությամբ </w:t>
      </w:r>
      <w:proofErr w:type="spellStart"/>
      <w:r w:rsidRPr="00534D81">
        <w:rPr>
          <w:rFonts w:ascii="GHEA Grapalat" w:hAnsi="GHEA Grapalat"/>
          <w:shd w:val="clear" w:color="auto" w:fill="FFFFFF"/>
          <w:lang w:val="hy-AM"/>
        </w:rPr>
        <w:t>շարադրվող</w:t>
      </w:r>
      <w:proofErr w:type="spellEnd"/>
      <w:r w:rsidRPr="00534D81">
        <w:rPr>
          <w:rFonts w:ascii="GHEA Grapalat" w:hAnsi="GHEA Grapalat"/>
          <w:shd w:val="clear" w:color="auto" w:fill="FFFFFF"/>
          <w:lang w:val="hy-AM"/>
        </w:rPr>
        <w:t xml:space="preserve"> օրենքի 5-րդ հոդվածի 1-ին մասի 6-րդ </w:t>
      </w:r>
      <w:proofErr w:type="spellStart"/>
      <w:r w:rsidRPr="00534D81">
        <w:rPr>
          <w:rFonts w:ascii="GHEA Grapalat" w:hAnsi="GHEA Grapalat"/>
          <w:shd w:val="clear" w:color="auto" w:fill="FFFFFF"/>
          <w:lang w:val="hy-AM"/>
        </w:rPr>
        <w:t>կետում</w:t>
      </w:r>
      <w:proofErr w:type="spellEnd"/>
      <w:r w:rsidRPr="00534D81">
        <w:rPr>
          <w:rFonts w:ascii="GHEA Grapalat" w:hAnsi="GHEA Grapalat"/>
          <w:shd w:val="clear" w:color="auto" w:fill="FFFFFF"/>
          <w:lang w:val="hy-AM"/>
        </w:rPr>
        <w:t xml:space="preserve"> «կենդանիների» բառից հետո լրացնել «բացառությամբ վայրի կենդանիների» բառերը:</w:t>
      </w:r>
    </w:p>
    <w:p w:rsidR="000A1BE7" w:rsidRPr="00211446" w:rsidRDefault="000A1BE7" w:rsidP="000A1BE7">
      <w:pPr>
        <w:pStyle w:val="ListParagraph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Ն</w:t>
      </w:r>
      <w:r w:rsidRPr="00211446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ախագծի 3-րդ հոդվածի 2-րդ ենթակետի համաձայն՝ Կացարաններում հասարակական </w:t>
      </w:r>
      <w:proofErr w:type="spellStart"/>
      <w:r w:rsidRPr="00211446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մշտադիտարկման</w:t>
      </w:r>
      <w:proofErr w:type="spellEnd"/>
      <w:r w:rsidRPr="00211446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իրականացման կարգը, պայմանները,</w:t>
      </w:r>
      <w:r w:rsidRPr="00211446">
        <w:rPr>
          <w:rFonts w:ascii="GHEA Grapalat" w:eastAsia="Microsoft JhengHei" w:hAnsi="GHEA Grapalat" w:cs="Microsoft JhengHei"/>
          <w:b/>
          <w:color w:val="000000"/>
          <w:shd w:val="clear" w:color="auto" w:fill="FFFFFF"/>
          <w:lang w:val="hy-AM"/>
        </w:rPr>
        <w:t xml:space="preserve"> հասարակական </w:t>
      </w:r>
      <w:r w:rsidRPr="00211446">
        <w:rPr>
          <w:rFonts w:ascii="GHEA Grapalat" w:eastAsia="Microsoft JhengHei" w:hAnsi="GHEA Grapalat" w:cs="Microsoft JhengHei"/>
          <w:b/>
          <w:color w:val="000000"/>
          <w:shd w:val="clear" w:color="auto" w:fill="FFFFFF"/>
          <w:lang w:val="hy-AM"/>
        </w:rPr>
        <w:lastRenderedPageBreak/>
        <w:t>կազմակերպություններին ներկայացվող պահանջները,</w:t>
      </w:r>
      <w:r w:rsidRPr="00211446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լիազորությունների ժամկետը, խմբի անդամների թիվը, ինչպես նա</w:t>
      </w:r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և</w:t>
      </w:r>
      <w:r w:rsidRPr="00211446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հասարակական դիտորդների խմբի կազմը </w:t>
      </w:r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և</w:t>
      </w:r>
      <w:r w:rsidRPr="00211446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իրավասությունների շրջանակը սահմանում է պետական լիազոր մարմինը: Այս առումով հարկ է նշել, որ կարգավորումը բավարար չափով չի ապահովում իրավական որոշակիության և </w:t>
      </w:r>
      <w:proofErr w:type="spellStart"/>
      <w:r w:rsidRPr="00211446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կանխատեսելիության</w:t>
      </w:r>
      <w:proofErr w:type="spellEnd"/>
      <w:r w:rsidRPr="00211446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սկզբունքների իրականացումը։</w:t>
      </w:r>
    </w:p>
    <w:p w:rsidR="000A1BE7" w:rsidRPr="00215841" w:rsidRDefault="000A1BE7" w:rsidP="000A1BE7">
      <w:pPr>
        <w:spacing w:after="0" w:line="360" w:lineRule="auto"/>
        <w:ind w:firstLine="705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</w:pPr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Օրենքով չեն սահմանվում հասարակական </w:t>
      </w:r>
      <w:proofErr w:type="spellStart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մշտադիտարկման</w:t>
      </w:r>
      <w:proofErr w:type="spellEnd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հիմնական բովանդակային չափանիշները և երաշխիքները, ինչի </w:t>
      </w:r>
      <w:proofErr w:type="spellStart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հետևանքով</w:t>
      </w:r>
      <w:proofErr w:type="spellEnd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լիազոր մարմնին տրվում է չափազանց լայն հայեցողական լիազորություն՝ որոշելու թե՛ հասարակական կազմակերպությունների մասնակցության պայմանները, թե՛ վերահսկողության իրական ծավալը։ Նման մոտեցումը կարող է հանգեցնել հասարակական վերահսկողության անկախության սահմանափակման, մասնակցության </w:t>
      </w:r>
      <w:proofErr w:type="spellStart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ընտրողականության</w:t>
      </w:r>
      <w:proofErr w:type="spellEnd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և օրենքով նախատեսված </w:t>
      </w:r>
      <w:proofErr w:type="spellStart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մշտադիտարկման</w:t>
      </w:r>
      <w:proofErr w:type="spellEnd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մեխանիզմի արդյունավետության նվազեցման։</w:t>
      </w:r>
    </w:p>
    <w:p w:rsidR="000A1BE7" w:rsidRDefault="000A1BE7" w:rsidP="000A1BE7">
      <w:pPr>
        <w:spacing w:after="0" w:line="360" w:lineRule="auto"/>
        <w:ind w:firstLine="705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</w:pPr>
      <w:proofErr w:type="spellStart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Հետևաբար</w:t>
      </w:r>
      <w:proofErr w:type="spellEnd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, նպատակահարմար է օրենքով սահմանել առնվազն հասարակական </w:t>
      </w:r>
      <w:proofErr w:type="spellStart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մշտադիտարկման</w:t>
      </w:r>
      <w:proofErr w:type="spellEnd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հիմնական սկզբունքները, հասարակական կազմակերպությունների նկատմամբ ներկայացվող նվազագույն պահանջները և դիտորդական գործունեության հիմնական երաշխիքները՝ պետական լիազոր մարմնին թողնելով միայն դրանց կիրառման </w:t>
      </w:r>
      <w:proofErr w:type="spellStart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ընթացակարգային</w:t>
      </w:r>
      <w:proofErr w:type="spellEnd"/>
      <w:r w:rsidRPr="0021584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կարգավորումը։</w:t>
      </w:r>
    </w:p>
    <w:p w:rsidR="000A1BE7" w:rsidRPr="00FD7C75" w:rsidRDefault="000A1BE7" w:rsidP="000A1BE7">
      <w:pPr>
        <w:spacing w:after="0" w:line="360" w:lineRule="auto"/>
        <w:ind w:firstLine="705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</w:pPr>
      <w:r w:rsidRPr="00FD7C75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Միաժամանակ առաջարկում ենք Նախագծի 2-րդ հոդվածով նոր խմբագրությամբ </w:t>
      </w:r>
      <w:proofErr w:type="spellStart"/>
      <w:r w:rsidRPr="00FD7C75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շարադրվող</w:t>
      </w:r>
      <w:proofErr w:type="spellEnd"/>
      <w:r w:rsidRPr="00FD7C75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գործող օրենքի 5-րդ հոդվածի 10-րդ կետը համապատասխանեցնել 3-րդ հոդվածի 1-ին մասի 2-րդ կետին՝ հաշվի առնելով, որ բաց է մնում հասարակական կազմակերպություններին ներկայացվող պահանջները, լիազորությունների ժամկետը, խմբի անդամների թիվը, ինչպես նաև հասարակական դիտորդների խմբի կազմը և իրավասությունների շրջանակը սահմանող դրույթը։</w:t>
      </w:r>
    </w:p>
    <w:p w:rsidR="000A1BE7" w:rsidRPr="00040BCE" w:rsidRDefault="000A1BE7" w:rsidP="000A1BE7">
      <w:pPr>
        <w:pStyle w:val="ListParagraph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040BCE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Նախագծի 4-րդ հոդվածի 3-րդ մասի 17-րդ</w:t>
      </w:r>
      <w:r w:rsidRPr="00040BCE">
        <w:rPr>
          <w:rFonts w:ascii="GHEA Grapalat" w:eastAsia="Microsoft JhengHei" w:hAnsi="GHEA Grapalat" w:cs="Microsoft JhengHei"/>
          <w:b/>
          <w:bCs/>
          <w:color w:val="000000"/>
          <w:shd w:val="clear" w:color="auto" w:fill="FFFFFF"/>
          <w:lang w:val="hy-AM"/>
        </w:rPr>
        <w:t xml:space="preserve"> </w:t>
      </w:r>
      <w:r w:rsidRPr="00040BCE">
        <w:rPr>
          <w:rFonts w:ascii="GHEA Grapalat" w:eastAsia="Calibri" w:hAnsi="GHEA Grapalat" w:cs="Sylfaen"/>
          <w:lang w:val="hy-AM"/>
        </w:rPr>
        <w:t xml:space="preserve">կետով նշվում է, որ արգելվում է նաև կենդանուն օրվա ընթացքում 12 ժամից ավելի կապի վրա պահելը, իսկ </w:t>
      </w:r>
      <w:r w:rsidRPr="00040BCE">
        <w:rPr>
          <w:rFonts w:ascii="GHEA Grapalat" w:hAnsi="GHEA Grapalat"/>
          <w:color w:val="000000"/>
          <w:lang w:val="hy-AM"/>
        </w:rPr>
        <w:t>«</w:t>
      </w:r>
      <w:r w:rsidRPr="00040BCE">
        <w:rPr>
          <w:rFonts w:ascii="GHEA Grapalat" w:hAnsi="GHEA Grapalat" w:cs="Arial"/>
          <w:color w:val="222222"/>
          <w:shd w:val="clear" w:color="auto" w:fill="FFFFFF"/>
          <w:lang w:val="hy-AM"/>
        </w:rPr>
        <w:t>Վարչական</w:t>
      </w:r>
      <w:r w:rsidRPr="00040BCE">
        <w:rPr>
          <w:rFonts w:ascii="GHEA Grapalat" w:hAnsi="GHEA Grapalat"/>
          <w:color w:val="222222"/>
          <w:shd w:val="clear" w:color="auto" w:fill="FFFFFF"/>
          <w:lang w:val="hy-AM"/>
        </w:rPr>
        <w:t xml:space="preserve"> իրավախախտումների վերաբերյալ Հայաստանի Հանրապետության օրենսգրքում փոփոխություններ և լրացումներ կատարելու մասին» օրենքի նախագծի 1-ին հոդված 3.1-ին մասով սահմանվում է, որ </w:t>
      </w:r>
      <w:r w:rsidRPr="00040BCE">
        <w:rPr>
          <w:rFonts w:ascii="GHEA Grapalat" w:eastAsia="Calibri" w:hAnsi="GHEA Grapalat" w:cs="Sylfaen"/>
          <w:lang w:val="hy-AM"/>
        </w:rPr>
        <w:t>կենդանուն օրվա ընթացքում 12 ժամից ավելի կապի վրա պահելը</w:t>
      </w:r>
      <w:r w:rsidRPr="00040BCE">
        <w:rPr>
          <w:rFonts w:ascii="GHEA Grapalat" w:hAnsi="GHEA Grapalat"/>
          <w:color w:val="222222"/>
          <w:shd w:val="clear" w:color="auto" w:fill="FFFFFF"/>
          <w:lang w:val="hy-AM"/>
        </w:rPr>
        <w:t xml:space="preserve"> առաջացնում է տուգանքի նշանակում նվազագույն աշխատավարձի հիսնապատիկից-հարյուրապատիկի չափով։</w:t>
      </w:r>
      <w:r w:rsidRPr="00040BCE">
        <w:rPr>
          <w:rFonts w:ascii="GHEA Grapalat" w:hAnsi="GHEA Grapalat"/>
          <w:b/>
          <w:bCs/>
          <w:color w:val="222222"/>
          <w:shd w:val="clear" w:color="auto" w:fill="FFFFFF"/>
          <w:lang w:val="hy-AM"/>
        </w:rPr>
        <w:t xml:space="preserve"> </w:t>
      </w:r>
      <w:r w:rsidRPr="00040BCE">
        <w:rPr>
          <w:rFonts w:ascii="GHEA Grapalat" w:hAnsi="GHEA Grapalat"/>
          <w:color w:val="222222"/>
          <w:shd w:val="clear" w:color="auto" w:fill="FFFFFF"/>
          <w:lang w:val="hy-AM"/>
        </w:rPr>
        <w:t xml:space="preserve">Կարծում ենք կարգավորումը </w:t>
      </w:r>
      <w:proofErr w:type="spellStart"/>
      <w:r w:rsidRPr="00040BCE">
        <w:rPr>
          <w:rFonts w:ascii="GHEA Grapalat" w:hAnsi="GHEA Grapalat"/>
          <w:color w:val="222222"/>
          <w:shd w:val="clear" w:color="auto" w:fill="FFFFFF"/>
          <w:lang w:val="hy-AM"/>
        </w:rPr>
        <w:t>խնդրահարույց</w:t>
      </w:r>
      <w:proofErr w:type="spellEnd"/>
      <w:r w:rsidRPr="00040BCE">
        <w:rPr>
          <w:rFonts w:ascii="GHEA Grapalat" w:hAnsi="GHEA Grapalat"/>
          <w:color w:val="222222"/>
          <w:shd w:val="clear" w:color="auto" w:fill="FFFFFF"/>
          <w:lang w:val="hy-AM"/>
        </w:rPr>
        <w:t xml:space="preserve"> է, մասնավորապես՝ գյուղական բնակավայրերում, իրենց բակում կենդանի </w:t>
      </w:r>
      <w:proofErr w:type="spellStart"/>
      <w:r w:rsidRPr="00040BCE">
        <w:rPr>
          <w:rFonts w:ascii="GHEA Grapalat" w:hAnsi="GHEA Grapalat"/>
          <w:color w:val="222222"/>
          <w:shd w:val="clear" w:color="auto" w:fill="FFFFFF"/>
          <w:lang w:val="hy-AM"/>
        </w:rPr>
        <w:t>պահողների</w:t>
      </w:r>
      <w:proofErr w:type="spellEnd"/>
      <w:r w:rsidRPr="00040BCE">
        <w:rPr>
          <w:rFonts w:ascii="GHEA Grapalat" w:hAnsi="GHEA Grapalat"/>
          <w:color w:val="222222"/>
          <w:shd w:val="clear" w:color="auto" w:fill="FFFFFF"/>
          <w:lang w:val="hy-AM"/>
        </w:rPr>
        <w:t xml:space="preserve"> համար, ինչպես նաև այն </w:t>
      </w:r>
      <w:r w:rsidRPr="00040BCE">
        <w:rPr>
          <w:rFonts w:ascii="GHEA Grapalat" w:hAnsi="GHEA Grapalat"/>
          <w:color w:val="222222"/>
          <w:shd w:val="clear" w:color="auto" w:fill="FFFFFF"/>
          <w:lang w:val="hy-AM"/>
        </w:rPr>
        <w:lastRenderedPageBreak/>
        <w:t xml:space="preserve">մասով, որ կենդանին կարող է ագրեսիվ վարք ունենալ և արձակ վիճակում գտնվելու պարագայում կարող է վնաս հասցնել շրջապատին, ինչը </w:t>
      </w:r>
      <w:proofErr w:type="spellStart"/>
      <w:r w:rsidRPr="00040BCE">
        <w:rPr>
          <w:rFonts w:ascii="GHEA Grapalat" w:hAnsi="GHEA Grapalat"/>
          <w:color w:val="222222"/>
          <w:shd w:val="clear" w:color="auto" w:fill="FFFFFF"/>
          <w:lang w:val="hy-AM"/>
        </w:rPr>
        <w:t>ևս</w:t>
      </w:r>
      <w:proofErr w:type="spellEnd"/>
      <w:r w:rsidRPr="00040BCE">
        <w:rPr>
          <w:rFonts w:ascii="GHEA Grapalat" w:hAnsi="GHEA Grapalat"/>
          <w:color w:val="222222"/>
          <w:shd w:val="clear" w:color="auto" w:fill="FFFFFF"/>
          <w:lang w:val="hy-AM"/>
        </w:rPr>
        <w:t xml:space="preserve"> տուգանքի նշանակման առիթ կարող է հանդիսանալ։</w:t>
      </w:r>
    </w:p>
    <w:p w:rsidR="000A1BE7" w:rsidRPr="00FD7C75" w:rsidRDefault="000A1BE7" w:rsidP="000A1BE7">
      <w:pPr>
        <w:pStyle w:val="ListParagraph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534D81">
        <w:rPr>
          <w:rFonts w:ascii="GHEA Grapalat" w:hAnsi="GHEA Grapalat"/>
          <w:bCs/>
          <w:iCs/>
          <w:lang w:val="hy-AM"/>
        </w:rPr>
        <w:t xml:space="preserve">Նախագծի 4-րդ հոդվածով </w:t>
      </w:r>
      <w:r w:rsidRPr="00534D81">
        <w:rPr>
          <w:rFonts w:ascii="GHEA Grapalat" w:hAnsi="GHEA Grapalat"/>
          <w:shd w:val="clear" w:color="auto" w:fill="FFFFFF"/>
          <w:lang w:val="hy-AM"/>
        </w:rPr>
        <w:t xml:space="preserve">նոր խմբագրությամբ </w:t>
      </w:r>
      <w:proofErr w:type="spellStart"/>
      <w:r w:rsidRPr="00534D81">
        <w:rPr>
          <w:rFonts w:ascii="GHEA Grapalat" w:hAnsi="GHEA Grapalat"/>
          <w:shd w:val="clear" w:color="auto" w:fill="FFFFFF"/>
          <w:lang w:val="hy-AM"/>
        </w:rPr>
        <w:t>շարադրվող</w:t>
      </w:r>
      <w:proofErr w:type="spellEnd"/>
      <w:r w:rsidRPr="00534D81">
        <w:rPr>
          <w:rFonts w:ascii="GHEA Grapalat" w:hAnsi="GHEA Grapalat"/>
          <w:shd w:val="clear" w:color="auto" w:fill="FFFFFF"/>
          <w:lang w:val="hy-AM"/>
        </w:rPr>
        <w:t xml:space="preserve"> օրենքի 9-րդ հոդված</w:t>
      </w:r>
      <w:r w:rsidRPr="00534D81">
        <w:rPr>
          <w:rFonts w:ascii="GHEA Grapalat" w:hAnsi="GHEA Grapalat" w:cs="Arial"/>
          <w:bCs/>
          <w:iCs/>
          <w:lang w:val="hy-AM"/>
        </w:rPr>
        <w:t>ի</w:t>
      </w:r>
      <w:r w:rsidRPr="00534D81">
        <w:rPr>
          <w:rFonts w:ascii="GHEA Grapalat" w:hAnsi="GHEA Grapalat"/>
          <w:bCs/>
          <w:iCs/>
          <w:lang w:val="hy-AM"/>
        </w:rPr>
        <w:t xml:space="preserve"> 3-</w:t>
      </w:r>
      <w:r w:rsidRPr="00FD7C75">
        <w:rPr>
          <w:rFonts w:ascii="GHEA Grapalat" w:hAnsi="GHEA Grapalat"/>
          <w:bCs/>
          <w:iCs/>
          <w:lang w:val="hy-AM"/>
        </w:rPr>
        <w:t xml:space="preserve">րդ մասը լրացնել նոր 18-րդ և 19-րդ կետերով՝ </w:t>
      </w:r>
      <w:proofErr w:type="spellStart"/>
      <w:r w:rsidRPr="00FD7C75">
        <w:rPr>
          <w:rFonts w:ascii="GHEA Grapalat" w:hAnsi="GHEA Grapalat"/>
          <w:bCs/>
          <w:iCs/>
          <w:lang w:val="hy-AM"/>
        </w:rPr>
        <w:t>հետևյալ</w:t>
      </w:r>
      <w:proofErr w:type="spellEnd"/>
      <w:r w:rsidRPr="00FD7C75">
        <w:rPr>
          <w:rFonts w:ascii="GHEA Grapalat" w:hAnsi="GHEA Grapalat"/>
          <w:bCs/>
          <w:iCs/>
          <w:lang w:val="hy-AM"/>
        </w:rPr>
        <w:t xml:space="preserve"> բովանդակությամբ</w:t>
      </w:r>
    </w:p>
    <w:p w:rsidR="000A1BE7" w:rsidRPr="00FD7C75" w:rsidRDefault="000A1BE7" w:rsidP="000A1BE7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Cs/>
          <w:iCs/>
          <w:lang w:val="hy-AM"/>
        </w:rPr>
      </w:pPr>
      <w:r w:rsidRPr="00FD7C75">
        <w:rPr>
          <w:rFonts w:ascii="GHEA Grapalat" w:hAnsi="GHEA Grapalat"/>
          <w:bCs/>
          <w:iCs/>
          <w:lang w:val="hy-AM"/>
        </w:rPr>
        <w:t xml:space="preserve">«18) կենդանիների օգտագործումը զվարճանքի նպատակով այնպիսի </w:t>
      </w:r>
      <w:proofErr w:type="spellStart"/>
      <w:r w:rsidRPr="00FD7C75">
        <w:rPr>
          <w:rFonts w:ascii="GHEA Grapalat" w:hAnsi="GHEA Grapalat"/>
          <w:bCs/>
          <w:iCs/>
          <w:lang w:val="hy-AM"/>
        </w:rPr>
        <w:t>ձևերով</w:t>
      </w:r>
      <w:proofErr w:type="spellEnd"/>
      <w:r w:rsidRPr="00FD7C75">
        <w:rPr>
          <w:rFonts w:ascii="GHEA Grapalat" w:hAnsi="GHEA Grapalat"/>
          <w:bCs/>
          <w:iCs/>
          <w:lang w:val="hy-AM"/>
        </w:rPr>
        <w:t>, որոնք առաջացնում են սթրես կամ բնական վարքի խաթարում.</w:t>
      </w:r>
    </w:p>
    <w:p w:rsidR="000A1BE7" w:rsidRPr="00FD7C75" w:rsidRDefault="000A1BE7" w:rsidP="000A1BE7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Cs/>
          <w:iCs/>
          <w:lang w:val="hy-AM"/>
        </w:rPr>
      </w:pPr>
      <w:r w:rsidRPr="00FD7C75">
        <w:rPr>
          <w:rFonts w:ascii="GHEA Grapalat" w:hAnsi="GHEA Grapalat"/>
          <w:bCs/>
          <w:iCs/>
          <w:lang w:val="hy-AM"/>
        </w:rPr>
        <w:t>19) կենդանիների նկատմամբ բռնության տեսանյութերի նկարահանումը կամ տարածումը։»։</w:t>
      </w:r>
    </w:p>
    <w:p w:rsidR="000A1BE7" w:rsidRPr="00FD7C75" w:rsidRDefault="000A1BE7" w:rsidP="000A1BE7">
      <w:pPr>
        <w:pStyle w:val="ListParagraph"/>
        <w:numPr>
          <w:ilvl w:val="0"/>
          <w:numId w:val="5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D7C75">
        <w:rPr>
          <w:rFonts w:ascii="GHEA Grapalat" w:hAnsi="GHEA Grapalat" w:cs="Sylfaen"/>
          <w:lang w:val="hy-AM"/>
        </w:rPr>
        <w:t xml:space="preserve">Նախագծի 5-րդ հոդվածով </w:t>
      </w:r>
      <w:r w:rsidRPr="00FD7C75">
        <w:rPr>
          <w:rFonts w:ascii="GHEA Grapalat" w:hAnsi="GHEA Grapalat"/>
          <w:shd w:val="clear" w:color="auto" w:fill="FFFFFF"/>
          <w:lang w:val="hy-AM"/>
        </w:rPr>
        <w:t xml:space="preserve">նոր խմբագրությամբ </w:t>
      </w:r>
      <w:proofErr w:type="spellStart"/>
      <w:r w:rsidRPr="00FD7C75">
        <w:rPr>
          <w:rFonts w:ascii="GHEA Grapalat" w:hAnsi="GHEA Grapalat"/>
          <w:shd w:val="clear" w:color="auto" w:fill="FFFFFF"/>
          <w:lang w:val="hy-AM"/>
        </w:rPr>
        <w:t>շարադրվող</w:t>
      </w:r>
      <w:proofErr w:type="spellEnd"/>
      <w:r w:rsidRPr="00FD7C75">
        <w:rPr>
          <w:rFonts w:ascii="GHEA Grapalat" w:hAnsi="GHEA Grapalat"/>
          <w:shd w:val="clear" w:color="auto" w:fill="FFFFFF"/>
          <w:lang w:val="hy-AM"/>
        </w:rPr>
        <w:t xml:space="preserve"> օրենքի 10-րդ հոդված</w:t>
      </w:r>
      <w:r w:rsidRPr="00FD7C75">
        <w:rPr>
          <w:rFonts w:ascii="GHEA Grapalat" w:hAnsi="GHEA Grapalat" w:cs="Arial"/>
          <w:bCs/>
          <w:iCs/>
          <w:lang w:val="hy-AM"/>
        </w:rPr>
        <w:t>ի՝</w:t>
      </w:r>
    </w:p>
    <w:p w:rsidR="000A1BE7" w:rsidRPr="00FD7C75" w:rsidRDefault="000A1BE7" w:rsidP="000A1BE7">
      <w:pPr>
        <w:tabs>
          <w:tab w:val="left" w:pos="720"/>
        </w:tabs>
        <w:spacing w:after="0" w:line="360" w:lineRule="auto"/>
        <w:jc w:val="both"/>
        <w:rPr>
          <w:rFonts w:ascii="GHEA Grapalat" w:hAnsi="GHEA Grapalat" w:cs="Sylfaen"/>
          <w:lang w:val="hy-AM"/>
        </w:rPr>
      </w:pPr>
      <w:r w:rsidRPr="00FD7C75">
        <w:rPr>
          <w:rFonts w:ascii="GHEA Grapalat" w:hAnsi="GHEA Grapalat" w:cs="Arial"/>
          <w:bCs/>
          <w:iCs/>
          <w:lang w:val="hy-AM"/>
        </w:rPr>
        <w:tab/>
        <w:t xml:space="preserve">1) </w:t>
      </w:r>
      <w:r w:rsidRPr="00FD7C75">
        <w:rPr>
          <w:rFonts w:ascii="GHEA Grapalat" w:hAnsi="GHEA Grapalat" w:cs="Sylfaen"/>
          <w:lang w:val="hy-AM"/>
        </w:rPr>
        <w:t>4-րդ մասի համաձայն՝ շներ պահողները իրավունք ունեն դրանց ազատ արձակել միայն իրենց սեփականության, տիրապետման կամ օգտագործման ներքո գտնվող հատուկ առանձնացված տարածքներում կամ մեկուսացված շինություններում։</w:t>
      </w:r>
    </w:p>
    <w:p w:rsidR="000A1BE7" w:rsidRPr="00FD7C75" w:rsidRDefault="000A1BE7" w:rsidP="000A1BE7">
      <w:pPr>
        <w:spacing w:after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FD7C75">
        <w:rPr>
          <w:rFonts w:ascii="GHEA Grapalat" w:hAnsi="GHEA Grapalat" w:cs="Sylfaen"/>
          <w:lang w:val="hy-AM"/>
        </w:rPr>
        <w:t>Առաջարկում ենք սույն կարգավորման մեջ կատարել լրացում՝ նախատեսելով, որ շներ պահողները իրավունք ունեն շներին ազատ արձակել նաև համայնքային կամ մասնավոր շների զբոսայգիներում,</w:t>
      </w:r>
    </w:p>
    <w:p w:rsidR="000A1BE7" w:rsidRPr="00FD7C75" w:rsidRDefault="000A1BE7" w:rsidP="000A1BE7">
      <w:pPr>
        <w:spacing w:after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FD7C75">
        <w:rPr>
          <w:rFonts w:ascii="GHEA Grapalat" w:hAnsi="GHEA Grapalat" w:cs="Arial"/>
          <w:bCs/>
          <w:iCs/>
          <w:lang w:val="hy-AM"/>
        </w:rPr>
        <w:t>2)</w:t>
      </w:r>
      <w:r w:rsidRPr="00FD7C75">
        <w:rPr>
          <w:rFonts w:ascii="GHEA Grapalat" w:hAnsi="GHEA Grapalat" w:cs="Sylfaen"/>
          <w:lang w:val="hy-AM"/>
        </w:rPr>
        <w:t xml:space="preserve"> 5-րդ մասի համաձայն՝ երեքից ավելի շուն պահելու համար կենդանի պահողը պարտավոր է թույլտվություն ստանալ տեղական ինքնակառավարման մարմնի կողմից։</w:t>
      </w:r>
    </w:p>
    <w:p w:rsidR="000A1BE7" w:rsidRPr="00FD7C75" w:rsidRDefault="000A1BE7" w:rsidP="000A1BE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>
        <w:rPr>
          <w:rFonts w:ascii="GHEA Grapalat" w:eastAsia="Times New Roman" w:hAnsi="GHEA Grapalat" w:cs="Times New Roman"/>
          <w:color w:val="000000"/>
          <w:lang w:val="hy-AM"/>
        </w:rPr>
        <w:t xml:space="preserve">Այդ կապակցությամբ </w:t>
      </w:r>
      <w:r w:rsidRPr="00FD7C75">
        <w:rPr>
          <w:rFonts w:ascii="GHEA Grapalat" w:eastAsia="Times New Roman" w:hAnsi="GHEA Grapalat" w:cs="Times New Roman"/>
          <w:color w:val="000000"/>
          <w:lang w:val="hy-AM"/>
        </w:rPr>
        <w:t>տեղեկացնում ենք, որ «Տեղական ինքնակառավարման մասին օրենքում լրացումներ և փոփոխություն կատարելու մասին» 2026 թվականի մարտի 25-ի ՀՕ-127-Ն օրենքի 50.1 հոդվածի, իսկ «</w:t>
      </w:r>
      <w:proofErr w:type="spellStart"/>
      <w:r w:rsidRPr="00FD7C75">
        <w:rPr>
          <w:rFonts w:ascii="GHEA Grapalat" w:eastAsia="Times New Roman" w:hAnsi="GHEA Grapalat" w:cs="Times New Roman"/>
          <w:color w:val="000000"/>
          <w:lang w:val="hy-AM"/>
        </w:rPr>
        <w:t>Երևան</w:t>
      </w:r>
      <w:proofErr w:type="spellEnd"/>
      <w:r w:rsidRPr="00FD7C75">
        <w:rPr>
          <w:rFonts w:ascii="GHEA Grapalat" w:eastAsia="Times New Roman" w:hAnsi="GHEA Grapalat" w:cs="Times New Roman"/>
          <w:color w:val="000000"/>
          <w:lang w:val="hy-AM"/>
        </w:rPr>
        <w:t xml:space="preserve"> քաղաքում տեղական ինքնակառավարման մասին» օրենքում լրացումներ կատարելու մասին» 2026 թվականի մարտի 25-ի ՀՕ-128-Ն</w:t>
      </w:r>
      <w:r w:rsidRPr="00FD7C75">
        <w:rPr>
          <w:rFonts w:ascii="GHEA Grapalat" w:hAnsi="GHEA Grapalat"/>
          <w:b/>
          <w:bCs/>
          <w:color w:val="222222"/>
          <w:shd w:val="clear" w:color="auto" w:fill="FFFFFF"/>
          <w:lang w:val="hy-AM"/>
        </w:rPr>
        <w:t xml:space="preserve"> </w:t>
      </w:r>
      <w:r w:rsidRPr="00FD7C75">
        <w:rPr>
          <w:rFonts w:ascii="GHEA Grapalat" w:hAnsi="GHEA Grapalat"/>
          <w:color w:val="222222"/>
          <w:shd w:val="clear" w:color="auto" w:fill="FFFFFF"/>
          <w:lang w:val="hy-AM"/>
        </w:rPr>
        <w:t xml:space="preserve">օրենքի 58.1 հոդվածի </w:t>
      </w:r>
      <w:r w:rsidRPr="00FD7C75">
        <w:rPr>
          <w:rFonts w:ascii="GHEA Grapalat" w:eastAsia="Times New Roman" w:hAnsi="GHEA Grapalat" w:cs="Times New Roman"/>
          <w:color w:val="000000"/>
          <w:lang w:val="hy-AM"/>
        </w:rPr>
        <w:t xml:space="preserve">համաձայն՝ </w:t>
      </w:r>
      <w:r w:rsidRPr="00FD7C75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համայնքի ղեկավարը (քաղաքապետը) սահմանված կանոններին (համաքաղաքային կանոններին) համապատասխան՝ տալիս է համայնքի (քաղաքի) տարածքում տնային կենդանիներ պահելու թույլտվություն և կատարում է դրանց հաշվառումը։</w:t>
      </w:r>
      <w:r w:rsidRPr="00FD7C75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proofErr w:type="spellStart"/>
      <w:r w:rsidRPr="00FD7C75">
        <w:rPr>
          <w:rFonts w:ascii="GHEA Grapalat" w:eastAsia="Times New Roman" w:hAnsi="GHEA Grapalat" w:cs="Times New Roman"/>
          <w:color w:val="000000"/>
          <w:lang w:val="hy-AM"/>
        </w:rPr>
        <w:t>Այսինքը</w:t>
      </w:r>
      <w:proofErr w:type="spellEnd"/>
      <w:r w:rsidRPr="00FD7C75">
        <w:rPr>
          <w:rFonts w:ascii="GHEA Grapalat" w:eastAsia="Times New Roman" w:hAnsi="GHEA Grapalat" w:cs="Times New Roman"/>
          <w:color w:val="000000"/>
          <w:lang w:val="hy-AM"/>
        </w:rPr>
        <w:t xml:space="preserve"> թույլտվություն ստանալու համար սահմանաքանակ չի դիտարկվել։</w:t>
      </w:r>
    </w:p>
    <w:p w:rsidR="000A1BE7" w:rsidRPr="00063ABF" w:rsidRDefault="000A1BE7" w:rsidP="00063AB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FD7C75">
        <w:rPr>
          <w:rFonts w:ascii="GHEA Grapalat" w:eastAsia="Times New Roman" w:hAnsi="GHEA Grapalat" w:cs="Times New Roman"/>
          <w:color w:val="000000"/>
          <w:lang w:val="hy-AM"/>
        </w:rPr>
        <w:t>Հարկ է նկատել նաև, որ ՀՀ կառավարության 18.04.2026թ-ի N 513-Ա որոշմամբ հավանության արժանացած «</w:t>
      </w:r>
      <w:proofErr w:type="spellStart"/>
      <w:r w:rsidRPr="00FD7C75">
        <w:rPr>
          <w:rFonts w:ascii="GHEA Grapalat" w:eastAsia="Times New Roman" w:hAnsi="GHEA Grapalat" w:cs="Times New Roman"/>
          <w:color w:val="000000"/>
          <w:lang w:val="hy-AM"/>
        </w:rPr>
        <w:t>Երևան</w:t>
      </w:r>
      <w:proofErr w:type="spellEnd"/>
      <w:r w:rsidRPr="00FD7C75">
        <w:rPr>
          <w:rFonts w:ascii="GHEA Grapalat" w:eastAsia="Times New Roman" w:hAnsi="GHEA Grapalat" w:cs="Times New Roman"/>
          <w:color w:val="000000"/>
          <w:lang w:val="hy-AM"/>
        </w:rPr>
        <w:t xml:space="preserve"> քաղաքում տեղական ինքնակառավարման մասին» օրենքում փոփոխություն կատարելու մասին» օրենքի նախագծի 40-րդ հոդվածի 1-ին մասի 17-րդ կետով սահմանվել է, որ </w:t>
      </w:r>
      <w:r w:rsidRPr="00FD7C75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քաղաքապետը ավագանու սահմանած կարգով տալիս է </w:t>
      </w:r>
      <w:proofErr w:type="spellStart"/>
      <w:r w:rsidRPr="00FD7C75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Երևանի</w:t>
      </w:r>
      <w:proofErr w:type="spellEnd"/>
      <w:r w:rsidRPr="00FD7C75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 xml:space="preserve"> վարչական տարածքում կենդանիներ պահելու թույլտվություն</w:t>
      </w:r>
      <w:r w:rsidRPr="00FD7C75">
        <w:rPr>
          <w:rFonts w:ascii="GHEA Grapalat" w:eastAsia="Times New Roman" w:hAnsi="GHEA Grapalat" w:cs="Times New Roman"/>
          <w:color w:val="000000"/>
          <w:lang w:val="hy-AM"/>
        </w:rPr>
        <w:t>: Մինչդեռ, «</w:t>
      </w:r>
      <w:r w:rsidRPr="00FD7C75">
        <w:rPr>
          <w:rFonts w:ascii="GHEA Grapalat" w:eastAsia="Calibri" w:hAnsi="GHEA Grapalat" w:cs="Sylfaen"/>
          <w:lang w:val="hy-AM"/>
        </w:rPr>
        <w:t xml:space="preserve">Կենդանիների </w:t>
      </w:r>
      <w:r w:rsidRPr="00FD7C75">
        <w:rPr>
          <w:rFonts w:ascii="GHEA Grapalat" w:eastAsia="Calibri" w:hAnsi="GHEA Grapalat" w:cs="Sylfaen"/>
          <w:lang w:val="hy-AM"/>
        </w:rPr>
        <w:lastRenderedPageBreak/>
        <w:t>նկատմամբ պատասխանատու վերաբերմունքի մասին» օրենքի 10-րդ հոդվածի 5-րդ մասով սահմանված է, որ «</w:t>
      </w:r>
      <w:r w:rsidRPr="00FD7C75">
        <w:rPr>
          <w:rFonts w:ascii="GHEA Grapalat" w:eastAsia="Times New Roman" w:hAnsi="GHEA Grapalat" w:cs="Times New Roman"/>
          <w:bCs/>
          <w:iCs/>
          <w:color w:val="000000"/>
          <w:lang w:val="hy-AM"/>
        </w:rPr>
        <w:t>Երեքից ավելի շուն պահելու</w:t>
      </w:r>
      <w:r w:rsidRPr="00FD7C75">
        <w:rPr>
          <w:rFonts w:ascii="GHEA Grapalat" w:eastAsia="Times New Roman" w:hAnsi="GHEA Grapalat" w:cs="Times New Roman"/>
          <w:color w:val="000000"/>
          <w:lang w:val="hy-AM"/>
        </w:rPr>
        <w:t xml:space="preserve"> համար կենդանի պահողը պետք է համաձայնություն ստանա տեղական ինքնակառավարման մարմնից»։ Այսինքն՝ «</w:t>
      </w:r>
      <w:proofErr w:type="spellStart"/>
      <w:r w:rsidRPr="00FD7C75">
        <w:rPr>
          <w:rFonts w:ascii="GHEA Grapalat" w:eastAsia="Times New Roman" w:hAnsi="GHEA Grapalat" w:cs="Times New Roman"/>
          <w:color w:val="000000"/>
          <w:lang w:val="hy-AM"/>
        </w:rPr>
        <w:t>Երևան</w:t>
      </w:r>
      <w:proofErr w:type="spellEnd"/>
      <w:r w:rsidRPr="00FD7C75">
        <w:rPr>
          <w:rFonts w:ascii="GHEA Grapalat" w:eastAsia="Times New Roman" w:hAnsi="GHEA Grapalat" w:cs="Times New Roman"/>
          <w:color w:val="000000"/>
          <w:lang w:val="hy-AM"/>
        </w:rPr>
        <w:t xml:space="preserve"> քաղաքում տեղական ինքնակառավարման մասին» օրենքում փոփոխություն կատարելու մասին» օրենքի նախագծով թույլտվություն ստանալու համար չի դիտարկվել սահմանաքանակ, իսկ «Կենդանիների նկատմամբ պատասխանատու վերաբերմունքի մասին» օրենքով ամրագրված է </w:t>
      </w:r>
      <w:r w:rsidRPr="00FD7C75">
        <w:rPr>
          <w:rFonts w:ascii="GHEA Grapalat" w:eastAsia="Calibri" w:hAnsi="GHEA Grapalat" w:cs="Sylfaen"/>
          <w:lang w:val="hy-AM"/>
        </w:rPr>
        <w:t>երեքից ավել շուն պահելու համար համաձայնություն ստանալու պահանջ</w:t>
      </w:r>
      <w:r w:rsidR="00063ABF">
        <w:rPr>
          <w:rFonts w:ascii="GHEA Grapalat" w:eastAsia="Calibri" w:hAnsi="GHEA Grapalat" w:cs="Sylfaen"/>
          <w:lang w:val="hy-AM"/>
        </w:rPr>
        <w:t xml:space="preserve">: </w:t>
      </w:r>
      <w:proofErr w:type="spellStart"/>
      <w:r w:rsidR="00063ABF">
        <w:rPr>
          <w:rFonts w:ascii="GHEA Grapalat" w:eastAsia="Calibri" w:hAnsi="GHEA Grapalat" w:cs="Sylfaen"/>
          <w:lang w:val="hy-AM"/>
        </w:rPr>
        <w:t>Հետևաբար</w:t>
      </w:r>
      <w:proofErr w:type="spellEnd"/>
      <w:r w:rsidR="00063ABF">
        <w:rPr>
          <w:rFonts w:ascii="GHEA Grapalat" w:eastAsia="Calibri" w:hAnsi="GHEA Grapalat" w:cs="Sylfaen"/>
          <w:lang w:val="hy-AM"/>
        </w:rPr>
        <w:t xml:space="preserve">, առաջարկում ենք վերոնշյալ օրենքների </w:t>
      </w:r>
      <w:proofErr w:type="spellStart"/>
      <w:r w:rsidR="00063ABF">
        <w:rPr>
          <w:rFonts w:ascii="GHEA Grapalat" w:eastAsia="Calibri" w:hAnsi="GHEA Grapalat" w:cs="Sylfaen"/>
          <w:lang w:val="hy-AM"/>
        </w:rPr>
        <w:t>կարգավորումները</w:t>
      </w:r>
      <w:proofErr w:type="spellEnd"/>
      <w:r w:rsidR="00063ABF">
        <w:rPr>
          <w:rFonts w:ascii="GHEA Grapalat" w:eastAsia="Calibri" w:hAnsi="GHEA Grapalat" w:cs="Sylfaen"/>
          <w:lang w:val="hy-AM"/>
        </w:rPr>
        <w:t xml:space="preserve"> </w:t>
      </w:r>
      <w:bookmarkStart w:id="0" w:name="_GoBack"/>
      <w:bookmarkEnd w:id="0"/>
      <w:r w:rsidR="00063ABF">
        <w:rPr>
          <w:rFonts w:ascii="GHEA Grapalat" w:eastAsia="Calibri" w:hAnsi="GHEA Grapalat" w:cs="Sylfaen"/>
          <w:lang w:val="hy-AM"/>
        </w:rPr>
        <w:t xml:space="preserve">համապատասխանեցնել </w:t>
      </w:r>
      <w:r w:rsidR="00063ABF" w:rsidRPr="00FD7C75">
        <w:rPr>
          <w:rFonts w:ascii="GHEA Grapalat" w:eastAsia="Times New Roman" w:hAnsi="GHEA Grapalat" w:cs="Times New Roman"/>
          <w:color w:val="000000"/>
          <w:lang w:val="hy-AM"/>
        </w:rPr>
        <w:t>«Կենդանիների նկատմամբ պատասխանատու վերաբերմունքի մասին»</w:t>
      </w:r>
      <w:r w:rsidR="00063ABF">
        <w:rPr>
          <w:rFonts w:ascii="GHEA Grapalat" w:eastAsia="Times New Roman" w:hAnsi="GHEA Grapalat" w:cs="Times New Roman"/>
          <w:color w:val="000000"/>
          <w:lang w:val="hy-AM"/>
        </w:rPr>
        <w:t xml:space="preserve"> օրենքի </w:t>
      </w:r>
      <w:proofErr w:type="spellStart"/>
      <w:r w:rsidR="00063ABF">
        <w:rPr>
          <w:rFonts w:ascii="GHEA Grapalat" w:eastAsia="Times New Roman" w:hAnsi="GHEA Grapalat" w:cs="Times New Roman"/>
          <w:color w:val="000000"/>
          <w:lang w:val="hy-AM"/>
        </w:rPr>
        <w:t>կարգավորումներին</w:t>
      </w:r>
      <w:proofErr w:type="spellEnd"/>
      <w:r w:rsidR="00063ABF">
        <w:rPr>
          <w:rFonts w:ascii="GHEA Grapalat" w:eastAsia="Times New Roman" w:hAnsi="GHEA Grapalat" w:cs="Times New Roman"/>
          <w:color w:val="000000"/>
          <w:lang w:val="hy-AM"/>
        </w:rPr>
        <w:t>, իսկ</w:t>
      </w:r>
      <w:r>
        <w:rPr>
          <w:rFonts w:ascii="GHEA Grapalat" w:hAnsi="GHEA Grapalat" w:cs="Sylfaen"/>
          <w:lang w:val="hy-AM"/>
        </w:rPr>
        <w:t xml:space="preserve"> </w:t>
      </w:r>
      <w:r w:rsidR="00F95CF4">
        <w:rPr>
          <w:rFonts w:ascii="GHEA Grapalat" w:eastAsia="Times New Roman" w:hAnsi="GHEA Grapalat" w:cs="Times New Roman"/>
          <w:color w:val="000000"/>
          <w:lang w:val="hy-AM"/>
        </w:rPr>
        <w:t>Նախագծում</w:t>
      </w:r>
      <w:r w:rsidR="00063ABF">
        <w:rPr>
          <w:rFonts w:ascii="GHEA Grapalat" w:hAnsi="GHEA Grapalat" w:cs="Sylfaen"/>
          <w:lang w:val="hy-AM"/>
        </w:rPr>
        <w:t xml:space="preserve"> </w:t>
      </w:r>
      <w:r w:rsidRPr="00FB4202">
        <w:rPr>
          <w:rFonts w:ascii="GHEA Grapalat" w:hAnsi="GHEA Grapalat" w:cs="Sylfaen"/>
          <w:lang w:val="hy-AM"/>
        </w:rPr>
        <w:t xml:space="preserve">«թույլտվություն» բառը փոխարինել «համաձայնություն» բառով, հաշվի առնելով, որ ընդունված օրենքում օգտագործվում է համաձայնություն </w:t>
      </w:r>
      <w:r>
        <w:rPr>
          <w:rFonts w:ascii="GHEA Grapalat" w:hAnsi="GHEA Grapalat" w:cs="Sylfaen"/>
          <w:lang w:val="hy-AM"/>
        </w:rPr>
        <w:t>բառը,</w:t>
      </w:r>
    </w:p>
    <w:p w:rsidR="000A1BE7" w:rsidRPr="00560509" w:rsidRDefault="000A1BE7" w:rsidP="000A1BE7">
      <w:pPr>
        <w:spacing w:after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560509">
        <w:rPr>
          <w:rFonts w:ascii="GHEA Grapalat" w:hAnsi="GHEA Grapalat" w:cs="Arial"/>
          <w:bCs/>
          <w:iCs/>
          <w:lang w:val="hy-AM"/>
        </w:rPr>
        <w:t>3</w:t>
      </w:r>
      <w:r w:rsidRPr="00FB4202">
        <w:rPr>
          <w:rFonts w:ascii="GHEA Grapalat" w:hAnsi="GHEA Grapalat" w:cs="Arial"/>
          <w:bCs/>
          <w:iCs/>
          <w:lang w:val="hy-AM"/>
        </w:rPr>
        <w:t>)</w:t>
      </w:r>
      <w:r w:rsidRPr="00FB4202">
        <w:rPr>
          <w:rFonts w:ascii="GHEA Grapalat" w:hAnsi="GHEA Grapalat" w:cs="Sylfaen"/>
          <w:lang w:val="hy-AM"/>
        </w:rPr>
        <w:t xml:space="preserve"> </w:t>
      </w:r>
      <w:r w:rsidRPr="00560509">
        <w:rPr>
          <w:rFonts w:ascii="GHEA Grapalat" w:hAnsi="GHEA Grapalat" w:cs="Sylfaen"/>
          <w:lang w:val="hy-AM"/>
        </w:rPr>
        <w:t xml:space="preserve">6-րդ կետը հանել, հաշվի առնելով նույն հոդվածի 1-ին մասի 11-րդ կետով սահմանված կարգավորումը։ </w:t>
      </w:r>
    </w:p>
    <w:p w:rsidR="000A1BE7" w:rsidRPr="00FD7C75" w:rsidRDefault="000A1BE7" w:rsidP="000A1BE7">
      <w:pPr>
        <w:pStyle w:val="ListParagraph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534D81">
        <w:rPr>
          <w:rFonts w:ascii="GHEA Grapalat" w:hAnsi="GHEA Grapalat" w:cs="Courier New"/>
          <w:shd w:val="clear" w:color="auto" w:fill="FFFFFF"/>
          <w:lang w:val="hy-AM"/>
        </w:rPr>
        <w:t>Ն</w:t>
      </w:r>
      <w:r>
        <w:rPr>
          <w:rFonts w:ascii="GHEA Grapalat" w:hAnsi="GHEA Grapalat" w:cs="Courier New"/>
          <w:shd w:val="clear" w:color="auto" w:fill="FFFFFF"/>
          <w:lang w:val="hy-AM"/>
        </w:rPr>
        <w:t xml:space="preserve">ախագծի 6-րդ հոդվածով </w:t>
      </w:r>
      <w:r w:rsidRPr="00534D81">
        <w:rPr>
          <w:rFonts w:ascii="GHEA Grapalat" w:hAnsi="GHEA Grapalat"/>
          <w:shd w:val="clear" w:color="auto" w:fill="FFFFFF"/>
          <w:lang w:val="hy-AM"/>
        </w:rPr>
        <w:t>նոր խ</w:t>
      </w:r>
      <w:r>
        <w:rPr>
          <w:rFonts w:ascii="GHEA Grapalat" w:hAnsi="GHEA Grapalat"/>
          <w:shd w:val="clear" w:color="auto" w:fill="FFFFFF"/>
          <w:lang w:val="hy-AM"/>
        </w:rPr>
        <w:t xml:space="preserve">մբագրությամբ </w:t>
      </w:r>
      <w:proofErr w:type="spellStart"/>
      <w:r>
        <w:rPr>
          <w:rFonts w:ascii="GHEA Grapalat" w:hAnsi="GHEA Grapalat"/>
          <w:shd w:val="clear" w:color="auto" w:fill="FFFFFF"/>
          <w:lang w:val="hy-AM"/>
        </w:rPr>
        <w:t>շարադրվող</w:t>
      </w:r>
      <w:proofErr w:type="spellEnd"/>
      <w:r>
        <w:rPr>
          <w:rFonts w:ascii="GHEA Grapalat" w:hAnsi="GHEA Grapalat"/>
          <w:shd w:val="clear" w:color="auto" w:fill="FFFFFF"/>
          <w:lang w:val="hy-AM"/>
        </w:rPr>
        <w:t xml:space="preserve"> օրենքի 11</w:t>
      </w:r>
      <w:r w:rsidRPr="00534D81">
        <w:rPr>
          <w:rFonts w:ascii="GHEA Grapalat" w:hAnsi="GHEA Grapalat"/>
          <w:shd w:val="clear" w:color="auto" w:fill="FFFFFF"/>
          <w:lang w:val="hy-AM"/>
        </w:rPr>
        <w:t>-րդ հոդված</w:t>
      </w:r>
      <w:r w:rsidRPr="00534D81">
        <w:rPr>
          <w:rFonts w:ascii="GHEA Grapalat" w:hAnsi="GHEA Grapalat" w:cs="Arial"/>
          <w:bCs/>
          <w:iCs/>
          <w:lang w:val="hy-AM"/>
        </w:rPr>
        <w:t>ի</w:t>
      </w:r>
      <w:r>
        <w:rPr>
          <w:rFonts w:ascii="GHEA Grapalat" w:hAnsi="GHEA Grapalat" w:cs="Courier New"/>
          <w:shd w:val="clear" w:color="auto" w:fill="FFFFFF"/>
          <w:lang w:val="hy-AM"/>
        </w:rPr>
        <w:t xml:space="preserve"> 4-րդ մաս</w:t>
      </w:r>
      <w:r w:rsidRPr="00534D81">
        <w:rPr>
          <w:rFonts w:ascii="GHEA Grapalat" w:hAnsi="GHEA Grapalat" w:cs="Courier New"/>
          <w:shd w:val="clear" w:color="auto" w:fill="FFFFFF"/>
          <w:lang w:val="hy-AM"/>
        </w:rPr>
        <w:t>ում «արգելվում է» բառերից հետո լրացնել «, բացառությամբ «Կենդանիների նկատմամբ պատասխանատու վերաբերմունքի մասին» օրենքի 17-րդ հոդվածի 1-ին մասով նախ</w:t>
      </w:r>
      <w:r w:rsidRPr="00FD7C75">
        <w:rPr>
          <w:rFonts w:ascii="GHEA Grapalat" w:hAnsi="GHEA Grapalat" w:cs="Courier New"/>
          <w:shd w:val="clear" w:color="auto" w:fill="FFFFFF"/>
          <w:lang w:val="hy-AM"/>
        </w:rPr>
        <w:t>ատեսված դեպքերի» բառերով</w:t>
      </w:r>
      <w:r w:rsidRPr="00FD7C75">
        <w:rPr>
          <w:rFonts w:ascii="GHEA Grapalat" w:eastAsia="MS Mincho" w:hAnsi="GHEA Grapalat" w:cs="MS Mincho"/>
          <w:lang w:val="hy-AM"/>
        </w:rPr>
        <w:t>։</w:t>
      </w:r>
    </w:p>
    <w:p w:rsidR="000A1BE7" w:rsidRPr="00FD7C75" w:rsidRDefault="000A1BE7" w:rsidP="000A1BE7">
      <w:pPr>
        <w:pStyle w:val="ListParagraph"/>
        <w:numPr>
          <w:ilvl w:val="0"/>
          <w:numId w:val="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Courier New"/>
          <w:shd w:val="clear" w:color="auto" w:fill="FFFFFF"/>
          <w:lang w:val="hy-AM"/>
        </w:rPr>
      </w:pPr>
      <w:r w:rsidRPr="00FD7C75">
        <w:rPr>
          <w:rFonts w:ascii="GHEA Grapalat" w:hAnsi="GHEA Grapalat" w:cs="Courier New"/>
          <w:shd w:val="clear" w:color="auto" w:fill="FFFFFF"/>
          <w:lang w:val="hy-AM"/>
        </w:rPr>
        <w:t>Նախագծի 8-րդ հոդվածով նախատեսվում է գործող օրենքի 16-րդ հոդվածը լրացնել 10-րդ մասով, համաձայն որի սահմանվում է, որ «Կացարանները պարտավոր են ներկայացնել հրապարակային հաշվետվություն կառավարության սահմանված կարգով (...)»։</w:t>
      </w:r>
      <w:r w:rsidRPr="00FD7C75">
        <w:rPr>
          <w:rFonts w:cs="Calibri"/>
          <w:shd w:val="clear" w:color="auto" w:fill="FFFFFF"/>
          <w:lang w:val="hy-AM"/>
        </w:rPr>
        <w:t xml:space="preserve"> </w:t>
      </w:r>
      <w:r w:rsidRPr="00FD7C75">
        <w:rPr>
          <w:rFonts w:ascii="GHEA Grapalat" w:hAnsi="GHEA Grapalat" w:cs="Courier New"/>
          <w:shd w:val="clear" w:color="auto" w:fill="FFFFFF"/>
          <w:lang w:val="hy-AM"/>
        </w:rPr>
        <w:t>Սակայն, նախագծից բացակայում է անցումային դրույթները և սահմանված չէ համապատասխան ենթաօրենսդրական իրավական ակտի ընդունման ժամկետները:</w:t>
      </w:r>
    </w:p>
    <w:p w:rsidR="000A1BE7" w:rsidRPr="006B36A6" w:rsidRDefault="000A1BE7" w:rsidP="000A1BE7">
      <w:pPr>
        <w:pStyle w:val="ListParagraph"/>
        <w:tabs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0A1BE7" w:rsidRPr="00534D81" w:rsidRDefault="000A1BE7" w:rsidP="000A1BE7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900"/>
        <w:jc w:val="both"/>
        <w:rPr>
          <w:rFonts w:ascii="GHEA Grapalat" w:hAnsi="GHEA Grapalat"/>
          <w:b/>
          <w:bCs/>
          <w:color w:val="222222"/>
          <w:shd w:val="clear" w:color="auto" w:fill="FFFFFF"/>
          <w:lang w:val="hy-AM"/>
        </w:rPr>
      </w:pPr>
      <w:r w:rsidRPr="00534D81">
        <w:rPr>
          <w:rFonts w:ascii="GHEA Grapalat" w:hAnsi="GHEA Grapalat"/>
          <w:b/>
          <w:bCs/>
          <w:color w:val="000000"/>
          <w:lang w:val="hy-AM"/>
        </w:rPr>
        <w:t xml:space="preserve"> «</w:t>
      </w:r>
      <w:r w:rsidRPr="00534D81">
        <w:rPr>
          <w:rFonts w:ascii="GHEA Grapalat" w:hAnsi="GHEA Grapalat" w:cs="Arial"/>
          <w:b/>
          <w:bCs/>
          <w:color w:val="222222"/>
          <w:shd w:val="clear" w:color="auto" w:fill="FFFFFF"/>
          <w:lang w:val="hy-AM"/>
        </w:rPr>
        <w:t>Վարչական</w:t>
      </w:r>
      <w:r w:rsidRPr="00534D81">
        <w:rPr>
          <w:rFonts w:ascii="GHEA Grapalat" w:hAnsi="GHEA Grapalat"/>
          <w:b/>
          <w:bCs/>
          <w:color w:val="222222"/>
          <w:shd w:val="clear" w:color="auto" w:fill="FFFFFF"/>
          <w:lang w:val="hy-AM"/>
        </w:rPr>
        <w:t xml:space="preserve"> իրավախախտումների վերաբերյալ Հայաստանի Հանրապետության օրենսգրքում փոփոխություններ և լրացումներ կատարելու մասին» օրենքի </w:t>
      </w:r>
      <w:r w:rsidRPr="00534D81">
        <w:rPr>
          <w:rFonts w:ascii="GHEA Grapalat" w:hAnsi="GHEA Grapalat"/>
          <w:b/>
          <w:bCs/>
          <w:iCs/>
          <w:color w:val="000000"/>
          <w:lang w:val="hy-AM"/>
        </w:rPr>
        <w:t>նախագծի վերաբերյալ.</w:t>
      </w:r>
    </w:p>
    <w:p w:rsidR="000A1BE7" w:rsidRPr="00534D81" w:rsidRDefault="000A1BE7" w:rsidP="000A1BE7">
      <w:pPr>
        <w:pStyle w:val="norm"/>
        <w:numPr>
          <w:ilvl w:val="0"/>
          <w:numId w:val="4"/>
        </w:numPr>
        <w:tabs>
          <w:tab w:val="left" w:pos="0"/>
          <w:tab w:val="left" w:pos="90"/>
          <w:tab w:val="left" w:pos="180"/>
          <w:tab w:val="left" w:pos="1134"/>
          <w:tab w:val="left" w:pos="1549"/>
        </w:tabs>
        <w:spacing w:line="360" w:lineRule="auto"/>
        <w:ind w:left="0" w:firstLine="720"/>
        <w:rPr>
          <w:rFonts w:ascii="GHEA Grapalat" w:hAnsi="GHEA Grapalat"/>
          <w:szCs w:val="22"/>
          <w:shd w:val="clear" w:color="auto" w:fill="FFFFFF"/>
          <w:lang w:val="hy-AM"/>
        </w:rPr>
      </w:pP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Նախագծի վերնագրում «ՓՈՓՈԽՈՒԹՅՈՒՆՆԵՐ ԵՎ ԼՐԱՑՈՒՄՆԵՐ» բառերն անհրաժեշտ է փոխարինել «ՓՈՓՈԽՈՒԹՅՈՒՆ» բառով։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Միաժամանակ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,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նախագծի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1-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ին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հոդվածում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«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օրենսգրքի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(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այսուհետ՝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Օրենսգիրք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)»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բառերը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անհրաժեշտ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է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փոխարինել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«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Հայաստանի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Հանրապետության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օրենսգրքի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» </w:t>
      </w:r>
      <w:r w:rsidRPr="00534D81">
        <w:rPr>
          <w:rFonts w:ascii="GHEA Grapalat" w:eastAsia="Microsoft JhengHei" w:hAnsi="GHEA Grapalat" w:cs="Sylfaen"/>
          <w:color w:val="000000"/>
          <w:szCs w:val="22"/>
          <w:shd w:val="clear" w:color="auto" w:fill="FFFFFF"/>
          <w:lang w:val="hy-AM"/>
        </w:rPr>
        <w:t>բառերով։</w:t>
      </w:r>
    </w:p>
    <w:p w:rsidR="000A1BE7" w:rsidRPr="00534D81" w:rsidRDefault="000A1BE7" w:rsidP="000A1BE7">
      <w:pPr>
        <w:pStyle w:val="norm"/>
        <w:numPr>
          <w:ilvl w:val="0"/>
          <w:numId w:val="4"/>
        </w:numPr>
        <w:tabs>
          <w:tab w:val="left" w:pos="-90"/>
          <w:tab w:val="left" w:pos="0"/>
          <w:tab w:val="left" w:pos="180"/>
          <w:tab w:val="left" w:pos="1134"/>
          <w:tab w:val="left" w:pos="1549"/>
        </w:tabs>
        <w:spacing w:line="360" w:lineRule="auto"/>
        <w:ind w:left="0" w:firstLine="720"/>
        <w:rPr>
          <w:rFonts w:ascii="GHEA Grapalat" w:hAnsi="GHEA Grapalat"/>
          <w:szCs w:val="22"/>
          <w:shd w:val="clear" w:color="auto" w:fill="FFFFFF"/>
          <w:lang w:val="hy-AM"/>
        </w:rPr>
      </w:pPr>
      <w:r w:rsidRPr="00534D81">
        <w:rPr>
          <w:rFonts w:ascii="GHEA Grapalat" w:hAnsi="GHEA Grapalat"/>
          <w:szCs w:val="22"/>
          <w:shd w:val="clear" w:color="auto" w:fill="FFFFFF"/>
          <w:lang w:val="hy-AM"/>
        </w:rPr>
        <w:lastRenderedPageBreak/>
        <w:t xml:space="preserve">Նախագծի 1-ին հոդվածով նոր խմբագրությամբ </w:t>
      </w:r>
      <w:proofErr w:type="spellStart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>շարադրվող</w:t>
      </w:r>
      <w:proofErr w:type="spellEnd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 xml:space="preserve"> 113-րդ հոդվածի 16-րդ և 16.1-րդ մասերի </w:t>
      </w:r>
      <w:proofErr w:type="spellStart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>միջև</w:t>
      </w:r>
      <w:proofErr w:type="spellEnd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 xml:space="preserve"> առկա են բովանդակային </w:t>
      </w:r>
      <w:proofErr w:type="spellStart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>համընկնումներ</w:t>
      </w:r>
      <w:proofErr w:type="spellEnd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 xml:space="preserve">, ինչը կարող է հանգեցնել կարգավորման կրկնության, ինչպես նաև խաթարել մտքի սահուն ընթացքը և առաջացնել իրավական անորոշություն։ </w:t>
      </w:r>
      <w:r>
        <w:rPr>
          <w:rFonts w:ascii="GHEA Grapalat" w:hAnsi="GHEA Grapalat"/>
          <w:szCs w:val="22"/>
          <w:shd w:val="clear" w:color="auto" w:fill="FFFFFF"/>
          <w:lang w:val="hy-AM"/>
        </w:rPr>
        <w:t xml:space="preserve">Առկա է </w:t>
      </w:r>
      <w:r w:rsidRPr="00534D81">
        <w:rPr>
          <w:rFonts w:ascii="GHEA Grapalat" w:hAnsi="GHEA Grapalat"/>
          <w:szCs w:val="22"/>
          <w:shd w:val="clear" w:color="auto" w:fill="FFFFFF"/>
          <w:lang w:val="hy-AM"/>
        </w:rPr>
        <w:t>նշված մասերի կիր</w:t>
      </w:r>
      <w:r>
        <w:rPr>
          <w:rFonts w:ascii="GHEA Grapalat" w:hAnsi="GHEA Grapalat"/>
          <w:szCs w:val="22"/>
          <w:shd w:val="clear" w:color="auto" w:fill="FFFFFF"/>
          <w:lang w:val="hy-AM"/>
        </w:rPr>
        <w:t>առության սահմանազատման խնդիրներ</w:t>
      </w:r>
      <w:r w:rsidRPr="00534D81">
        <w:rPr>
          <w:rFonts w:ascii="GHEA Grapalat" w:hAnsi="GHEA Grapalat"/>
          <w:szCs w:val="22"/>
          <w:shd w:val="clear" w:color="auto" w:fill="FFFFFF"/>
          <w:lang w:val="hy-AM"/>
        </w:rPr>
        <w:t xml:space="preserve">։ Մասնավորապես, նախատեսված իրավախախտումների օբյեկտիվ հատկանիշները բավարար չափով հստակեցված չեն, ինչի </w:t>
      </w:r>
      <w:proofErr w:type="spellStart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>հետևանքով</w:t>
      </w:r>
      <w:proofErr w:type="spellEnd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 xml:space="preserve"> </w:t>
      </w:r>
      <w:proofErr w:type="spellStart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>իրավակիրառ</w:t>
      </w:r>
      <w:proofErr w:type="spellEnd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 xml:space="preserve"> պրակտիկայում կարող են առաջանալ դրանց իրավական որակման և կիրառման ենթակա նորմի ընտրության հետ կապված դժվարություններ։</w:t>
      </w:r>
    </w:p>
    <w:p w:rsidR="000A1BE7" w:rsidRPr="00534D81" w:rsidRDefault="000A1BE7" w:rsidP="000A1BE7">
      <w:pPr>
        <w:pStyle w:val="norm"/>
        <w:tabs>
          <w:tab w:val="left" w:pos="-90"/>
          <w:tab w:val="left" w:pos="0"/>
          <w:tab w:val="left" w:pos="180"/>
          <w:tab w:val="left" w:pos="1134"/>
          <w:tab w:val="left" w:pos="1549"/>
        </w:tabs>
        <w:spacing w:line="360" w:lineRule="auto"/>
        <w:ind w:firstLine="720"/>
        <w:rPr>
          <w:rFonts w:ascii="GHEA Grapalat" w:hAnsi="GHEA Grapalat"/>
          <w:szCs w:val="22"/>
          <w:shd w:val="clear" w:color="auto" w:fill="FFFFFF"/>
          <w:lang w:val="hy-AM"/>
        </w:rPr>
      </w:pPr>
      <w:r w:rsidRPr="00534D81">
        <w:rPr>
          <w:rFonts w:ascii="GHEA Grapalat" w:hAnsi="GHEA Grapalat"/>
          <w:szCs w:val="22"/>
          <w:shd w:val="clear" w:color="auto" w:fill="FFFFFF"/>
          <w:lang w:val="hy-AM"/>
        </w:rPr>
        <w:t xml:space="preserve">Օրինակ՝ գործնականում հնարավոր է իրավիճակ, երբ կենդանին հարձակվում է այլ անձի կողմից տեղափոխվող սննդամթերքի կամ կենդանիների համար նախատեսված կերի վրա, սակայն այդ ընթացքում վնաս է պատճառվում նաև տվյալ անձի կենդանուն։ Նման դեպքում հստակ չէ, թե արարքը ենթակա է որակման որպես գույքին վնաս պատճառելը կանխելու համար միջոցներ չձեռնարկելու, թե որպես կենդանուն կամ առողջությանը վնաս պատճառելը կանխելու համար միջոցներ չձեռնարկելու դեպք, քանի որ վնասի ուղղվածությունը և փաստացի առաջացած </w:t>
      </w:r>
      <w:proofErr w:type="spellStart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>հետևանքը</w:t>
      </w:r>
      <w:proofErr w:type="spellEnd"/>
      <w:r w:rsidRPr="00534D81">
        <w:rPr>
          <w:rFonts w:ascii="GHEA Grapalat" w:hAnsi="GHEA Grapalat"/>
          <w:szCs w:val="22"/>
          <w:shd w:val="clear" w:color="auto" w:fill="FFFFFF"/>
          <w:lang w:val="hy-AM"/>
        </w:rPr>
        <w:t xml:space="preserve"> կարող են չհամընկնել։</w:t>
      </w:r>
    </w:p>
    <w:p w:rsidR="000A1BE7" w:rsidRPr="00534D81" w:rsidRDefault="000A1BE7" w:rsidP="000A1BE7">
      <w:pPr>
        <w:pStyle w:val="ListParagraph"/>
        <w:spacing w:line="360" w:lineRule="auto"/>
        <w:ind w:left="-15" w:firstLine="720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</w:pPr>
      <w:r w:rsidRPr="00534D8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Արդյունքում, պահպանվում է կարգավորման բովանդակային </w:t>
      </w:r>
      <w:proofErr w:type="spellStart"/>
      <w:r w:rsidRPr="00534D8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համընկնումը</w:t>
      </w:r>
      <w:proofErr w:type="spellEnd"/>
      <w:r w:rsidRPr="00534D8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, ինչը կարող է հանգեցնել իրավական անորոշության և </w:t>
      </w:r>
      <w:proofErr w:type="spellStart"/>
      <w:r w:rsidRPr="00534D8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իրավակիրառ</w:t>
      </w:r>
      <w:proofErr w:type="spellEnd"/>
      <w:r w:rsidRPr="00534D8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պրակտիկայում տարբեր մոտեցումների </w:t>
      </w:r>
      <w:proofErr w:type="spellStart"/>
      <w:r w:rsidRPr="00534D8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ձևավորման</w:t>
      </w:r>
      <w:proofErr w:type="spellEnd"/>
      <w:r w:rsidRPr="00534D8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։</w:t>
      </w:r>
    </w:p>
    <w:p w:rsidR="000A1BE7" w:rsidRPr="008406EC" w:rsidRDefault="000A1BE7" w:rsidP="000A1BE7">
      <w:pPr>
        <w:pStyle w:val="ListParagraph"/>
        <w:spacing w:line="360" w:lineRule="auto"/>
        <w:ind w:left="-15" w:firstLine="720"/>
        <w:jc w:val="both"/>
        <w:rPr>
          <w:rFonts w:ascii="GHEA Grapalat" w:eastAsia="Microsoft JhengHei" w:hAnsi="GHEA Grapalat" w:cs="Sylfaen"/>
          <w:color w:val="000000"/>
          <w:shd w:val="clear" w:color="auto" w:fill="FFFFFF"/>
          <w:lang w:val="hy-AM"/>
        </w:rPr>
      </w:pPr>
      <w:r w:rsidRPr="00534D8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Այդ կապակցությամբ առաջարկվում է վերանայել 113-րդ հոդվածի 16-րդ և 16.1-ին մասերի բովանդակությունը՝ </w:t>
      </w:r>
      <w:r w:rsidRPr="006C1B08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բացառելով </w:t>
      </w:r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այդ </w:t>
      </w:r>
      <w:r w:rsidRPr="006C1B08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նորմերի </w:t>
      </w:r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մրցակցությունը և</w:t>
      </w:r>
      <w:r w:rsidRPr="00534D81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 xml:space="preserve"> ապահովելով դրանց </w:t>
      </w:r>
      <w:r w:rsidRPr="009067E7">
        <w:rPr>
          <w:rFonts w:ascii="GHEA Grapalat" w:eastAsia="Microsoft JhengHei" w:hAnsi="GHEA Grapalat" w:cs="Microsoft JhengHei"/>
          <w:color w:val="000000"/>
          <w:shd w:val="clear" w:color="auto" w:fill="FFFFFF"/>
          <w:lang w:val="hy-AM"/>
        </w:rPr>
        <w:t>հստակ տարանջատումը:</w:t>
      </w:r>
    </w:p>
    <w:p w:rsidR="000A1BE7" w:rsidRPr="00534D81" w:rsidRDefault="000A1BE7" w:rsidP="000A1BE7">
      <w:pPr>
        <w:pStyle w:val="norm"/>
        <w:tabs>
          <w:tab w:val="left" w:pos="0"/>
          <w:tab w:val="left" w:pos="90"/>
          <w:tab w:val="left" w:pos="180"/>
          <w:tab w:val="left" w:pos="1134"/>
          <w:tab w:val="left" w:pos="1549"/>
        </w:tabs>
        <w:spacing w:line="360" w:lineRule="auto"/>
        <w:ind w:firstLine="0"/>
        <w:rPr>
          <w:rFonts w:ascii="GHEA Grapalat" w:hAnsi="GHEA Grapalat"/>
          <w:b/>
          <w:bCs/>
          <w:szCs w:val="22"/>
          <w:shd w:val="clear" w:color="auto" w:fill="FFFFFF"/>
          <w:lang w:val="hy-AM"/>
        </w:rPr>
      </w:pPr>
    </w:p>
    <w:p w:rsidR="000A1BE7" w:rsidRPr="006B36A6" w:rsidRDefault="000A1BE7" w:rsidP="000A1BE7">
      <w:pPr>
        <w:pStyle w:val="norm"/>
        <w:numPr>
          <w:ilvl w:val="0"/>
          <w:numId w:val="8"/>
        </w:numPr>
        <w:tabs>
          <w:tab w:val="left" w:pos="1260"/>
        </w:tabs>
        <w:spacing w:line="360" w:lineRule="auto"/>
        <w:ind w:left="0" w:firstLine="810"/>
        <w:rPr>
          <w:rFonts w:ascii="GHEA Grapalat" w:hAnsi="GHEA Grapalat"/>
          <w:b/>
          <w:bCs/>
          <w:szCs w:val="22"/>
          <w:shd w:val="clear" w:color="auto" w:fill="FFFFFF"/>
          <w:lang w:val="hy-AM"/>
        </w:rPr>
      </w:pPr>
      <w:r w:rsidRPr="00534D81">
        <w:rPr>
          <w:rFonts w:ascii="GHEA Grapalat" w:hAnsi="GHEA Grapalat"/>
          <w:b/>
          <w:bCs/>
          <w:color w:val="222222"/>
          <w:szCs w:val="22"/>
          <w:shd w:val="clear" w:color="auto" w:fill="FFFFFF"/>
          <w:lang w:val="hy-AM"/>
        </w:rPr>
        <w:t>Հայաստանի Հանրապետության վարչական դատավարության օրենսգրքում լրացումներ կատարելու մասին օրենքի</w:t>
      </w:r>
      <w:r>
        <w:rPr>
          <w:rFonts w:ascii="GHEA Grapalat" w:hAnsi="GHEA Grapalat"/>
          <w:b/>
          <w:bCs/>
          <w:color w:val="222222"/>
          <w:szCs w:val="22"/>
          <w:shd w:val="clear" w:color="auto" w:fill="FFFFFF"/>
          <w:lang w:val="hy-AM"/>
        </w:rPr>
        <w:t xml:space="preserve"> և </w:t>
      </w:r>
      <w:r w:rsidRPr="00534D81">
        <w:rPr>
          <w:rFonts w:ascii="GHEA Grapalat" w:eastAsia="Microsoft JhengHei" w:hAnsi="GHEA Grapalat" w:cs="Microsoft JhengHei"/>
          <w:b/>
          <w:bCs/>
          <w:color w:val="000000"/>
          <w:szCs w:val="22"/>
          <w:shd w:val="clear" w:color="auto" w:fill="FFFFFF"/>
          <w:lang w:val="hy-AM"/>
        </w:rPr>
        <w:t>«Հասարակական կազմակերպությունների մասին» օրենքում լրացումներ կատարելու մասին օրենքի նախագծ</w:t>
      </w:r>
      <w:r>
        <w:rPr>
          <w:rFonts w:ascii="GHEA Grapalat" w:eastAsia="Microsoft JhengHei" w:hAnsi="GHEA Grapalat" w:cs="Microsoft JhengHei"/>
          <w:b/>
          <w:bCs/>
          <w:color w:val="000000"/>
          <w:szCs w:val="22"/>
          <w:shd w:val="clear" w:color="auto" w:fill="FFFFFF"/>
          <w:lang w:val="hy-AM"/>
        </w:rPr>
        <w:t>եր</w:t>
      </w:r>
      <w:r w:rsidRPr="00534D81">
        <w:rPr>
          <w:rFonts w:ascii="GHEA Grapalat" w:eastAsia="Microsoft JhengHei" w:hAnsi="GHEA Grapalat" w:cs="Microsoft JhengHei"/>
          <w:b/>
          <w:bCs/>
          <w:color w:val="000000"/>
          <w:szCs w:val="22"/>
          <w:shd w:val="clear" w:color="auto" w:fill="FFFFFF"/>
          <w:lang w:val="hy-AM"/>
        </w:rPr>
        <w:t>ի</w:t>
      </w:r>
      <w:r>
        <w:rPr>
          <w:rFonts w:ascii="GHEA Grapalat" w:eastAsia="Microsoft JhengHei" w:hAnsi="GHEA Grapalat" w:cs="Microsoft JhengHei"/>
          <w:b/>
          <w:bCs/>
          <w:color w:val="000000"/>
          <w:szCs w:val="22"/>
          <w:shd w:val="clear" w:color="auto" w:fill="FFFFFF"/>
          <w:lang w:val="hy-AM"/>
        </w:rPr>
        <w:t xml:space="preserve"> վերաբերյալ.</w:t>
      </w:r>
    </w:p>
    <w:p w:rsidR="000A1BE7" w:rsidRDefault="000A1BE7" w:rsidP="000A1BE7">
      <w:pPr>
        <w:pStyle w:val="norm"/>
        <w:spacing w:line="360" w:lineRule="auto"/>
        <w:ind w:firstLine="720"/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</w:pPr>
      <w:r w:rsidRPr="003115B1">
        <w:rPr>
          <w:rFonts w:ascii="GHEA Grapalat" w:hAnsi="GHEA Grapalat"/>
          <w:bCs/>
          <w:color w:val="222222"/>
          <w:szCs w:val="22"/>
          <w:shd w:val="clear" w:color="auto" w:fill="FFFFFF"/>
          <w:lang w:val="hy-AM"/>
        </w:rPr>
        <w:t xml:space="preserve">1. </w:t>
      </w:r>
      <w:r w:rsidRPr="00D709A4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«Հայաստանի Հանրապետության վարչական դատավարության օրենսգրքում լրացումներ կատարելու մասին» օրենքի նախագծի 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>վերնագրում «ԼՐԱՑՈՒՄՆԵՐ» բառն անհրաժեշտ է փոխարինել «ՓՈՓՈԽՈՒԹՅՈՒՆՆԵՐ» բառով, իսկ 1-ին հոդվածում՝ «Հայաստանի Հանրապետության 2013 թվականի դեկտեմբերի 5-ի վարչական դատավարության օրենսգրքի» բառերը՝ «2013 թվականի դեկտեմբերի 5-ի Հայաստանի Հանրապետության վարչական դատավարության օրենսգրքի» բառերով։</w:t>
      </w:r>
      <w:r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</w:t>
      </w:r>
      <w:r w:rsidRPr="00D709A4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«Հասարակական կազմակերպությունների </w:t>
      </w:r>
      <w:r w:rsidRPr="00D709A4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lastRenderedPageBreak/>
        <w:t xml:space="preserve">մասին» օրենքում լրացումներ կատարելու մասին» օրենքի նախագծի </w:t>
      </w:r>
      <w:r w:rsidRPr="00534D81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>վերնագրում «ԼՐԱՑՈՒՄՆԵՐ» բառն անհրաժեշտ է փոխարինել «ՓՈՓՈԽՈՒԹՅՈՒՆ» բառով</w:t>
      </w:r>
    </w:p>
    <w:p w:rsidR="000A1BE7" w:rsidRPr="00D709A4" w:rsidRDefault="000A1BE7" w:rsidP="000A1BE7">
      <w:pPr>
        <w:pStyle w:val="norm"/>
        <w:tabs>
          <w:tab w:val="left" w:pos="0"/>
          <w:tab w:val="left" w:pos="90"/>
          <w:tab w:val="left" w:pos="180"/>
          <w:tab w:val="left" w:pos="720"/>
          <w:tab w:val="left" w:pos="1549"/>
        </w:tabs>
        <w:spacing w:line="360" w:lineRule="auto"/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</w:pPr>
      <w:proofErr w:type="spellStart"/>
      <w:r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>Միևնույն</w:t>
      </w:r>
      <w:proofErr w:type="spellEnd"/>
      <w:r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 ժամանակ </w:t>
      </w:r>
      <w:r w:rsidRPr="00D709A4">
        <w:rPr>
          <w:rFonts w:ascii="GHEA Grapalat" w:eastAsia="Microsoft JhengHei" w:hAnsi="GHEA Grapalat" w:cs="Microsoft JhengHei"/>
          <w:color w:val="000000"/>
          <w:szCs w:val="22"/>
          <w:shd w:val="clear" w:color="auto" w:fill="FFFFFF"/>
          <w:lang w:val="hy-AM"/>
        </w:rPr>
        <w:t xml:space="preserve">«Վարչական դատավարության օրենսգրքում լրացումներ կատարելու մասին» և «Հասարակական կազմակերպությունների մասին» օրենքում լրացումներ կատարելու մասին» օրենքների նախագծերով նախատեսվում է հասարակական կազմակերպությունների սահմանված ոլորտից բխող հարցերով դատարան դիմելու իրավունքը: Հարկ է նշել, որ նման կարգավորում նախատեսված չէ ոլորտը կարգավորող հիմնական օրենքում՝ «Կենդանիների նկատմամբ պատասխանատու վերաբերմունքի մասին» օրենքում, ինչը կարող է առաջացնել իրավական բաց և կիրառման դժվարություններ։ </w:t>
      </w:r>
    </w:p>
    <w:p w:rsidR="000A1BE7" w:rsidRPr="009731AA" w:rsidRDefault="000A1BE7" w:rsidP="000A1BE7">
      <w:pPr>
        <w:spacing w:after="0" w:line="360" w:lineRule="auto"/>
        <w:ind w:firstLine="705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</w:pPr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Մասնավորապես, </w:t>
      </w:r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նախագծերի փաթեթով առաջարկվող օրենսդրական փոփոխություններով փորձ է արվում կենդանիների պաշտպանության ոլորտում ներդնել </w:t>
      </w:r>
      <w:proofErr w:type="spellStart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actio</w:t>
      </w:r>
      <w:proofErr w:type="spellEnd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popularis</w:t>
      </w:r>
      <w:proofErr w:type="spellEnd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 (հանրային հայցի) ինստիտուտը՝ ընդլայնելով այն դեպքերի շրջանակը, որոնցում հասարակական կազմակերպություններին վերապահվում է հանրային շահի պաշտպանության նպատակով դատարան դիմելու իրավունք։ Ներկայումս նման մոտեցումը նախատեսված է բացառապես շրջակա միջավայրի պահպանության և հաշմանդամություն ունեցող անձանց իրավունքների պաշտպանության վերաբերյալ գործերով, մինչդեռ նախագծով առաջարկվում է այն տարածել նաև կենդանիների պաշտպանության ոլորտի վրա։ </w:t>
      </w:r>
      <w:proofErr w:type="spellStart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Թեև</w:t>
      </w:r>
      <w:proofErr w:type="spellEnd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 նախագծի հիմնավորման մեջ նշվում է, որ կենդանիների պաշտպանությունը բխում է հանրային շահից, և կենդանիների իրավունքների պաշտպանությունը, վերջիններիս </w:t>
      </w:r>
      <w:proofErr w:type="spellStart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իրավասուբյեկտության</w:t>
      </w:r>
      <w:proofErr w:type="spellEnd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 բացակայության պայմաններում, կարող է իրականացվել միայն միջնորդավորված եղանակով՝ մասնագիտացված հասարակական կազմակերպությունների միջոցով, այնուամենայնիվ նման մոտեցումը իրավական </w:t>
      </w:r>
      <w:r w:rsidRPr="00A63F7D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տեսանկյունից </w:t>
      </w:r>
      <w:proofErr w:type="spellStart"/>
      <w:r w:rsidRPr="00A63F7D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թերևս</w:t>
      </w:r>
      <w:proofErr w:type="spellEnd"/>
      <w:r w:rsidRPr="00A63F7D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A63F7D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վիճահարույց</w:t>
      </w:r>
      <w:proofErr w:type="spellEnd"/>
      <w:r w:rsidRPr="00A63F7D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 է։</w:t>
      </w:r>
    </w:p>
    <w:p w:rsidR="000A1BE7" w:rsidRDefault="000A1BE7" w:rsidP="000A1BE7">
      <w:pPr>
        <w:spacing w:after="0" w:line="360" w:lineRule="auto"/>
        <w:ind w:firstLine="705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</w:pPr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Բացի այդ, նախագծով առաջարկվող լուծումը բավարար չափով չի հիմնավորում, թե ինչու են առկա վարչական և արտադատական պաշտպանության մեխանիզմները անբավարար կենդանիների պաշտպանության նպատակների իրացման համար։ «Հասարակական կազմակերպությունների մասին» օրենքի 16-րդ հոդվածով հասարակական կազմակերպություններին արդեն իսկ վերապահված են լայն իրավասություններ՝ պետական և տեղական ինքնակառավարման մարմիններում ներկայացնելու և պաշտպանելու իրենց շահառուների օրինական շահերը, ինչպես նաև նախաձեռնելու համապատասխան վարչական գործընթացներ։ </w:t>
      </w:r>
      <w:proofErr w:type="spellStart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Հետևաբար</w:t>
      </w:r>
      <w:proofErr w:type="spellEnd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, վարչական դատարաններին նման բնույթի վեճերի </w:t>
      </w:r>
      <w:proofErr w:type="spellStart"/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lastRenderedPageBreak/>
        <w:t>ընդդատությունը</w:t>
      </w:r>
      <w:proofErr w:type="spellEnd"/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, դատարանների ծանրաբեռնվածության այս պայմաններում, </w:t>
      </w:r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վերապահելը կարող է դիտարկվել որպես ոչ համաչափ չափով հիմնավորված լուծում</w:t>
      </w:r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։</w:t>
      </w:r>
    </w:p>
    <w:p w:rsidR="000A1BE7" w:rsidRPr="00D709A4" w:rsidRDefault="000A1BE7" w:rsidP="000A1BE7">
      <w:pPr>
        <w:spacing w:after="0" w:line="360" w:lineRule="auto"/>
        <w:ind w:firstLine="705"/>
        <w:jc w:val="both"/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</w:pPr>
      <w:proofErr w:type="spellStart"/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Շարադրվածին</w:t>
      </w:r>
      <w:proofErr w:type="spellEnd"/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 համապատասխան՝ նկատի ունենալով, որ </w:t>
      </w:r>
      <w:r w:rsidRPr="009731AA"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նախագծի ընդունումը կարող է հանգեցնել վարչական դատարանների ծանրաբեռնվածության ավելացման և դատական վերահսկողության սահմանների ընդլայնման, </w:t>
      </w:r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առաջարկում ենք Նախագծի ընդունման այս փուլում դիտարկել նման իրավական հնարավորություն չնախատեսելու հարցը, միաժամանակ դիտարկելով արտադատական մեխանիզմների կիրառման </w:t>
      </w:r>
      <w:proofErr w:type="spellStart"/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>հնրավարությունը</w:t>
      </w:r>
      <w:proofErr w:type="spellEnd"/>
      <w:r>
        <w:rPr>
          <w:rFonts w:ascii="GHEA Grapalat" w:eastAsia="Microsoft JhengHei" w:hAnsi="GHEA Grapalat" w:cs="Microsoft JhengHei"/>
          <w:color w:val="000000"/>
          <w:shd w:val="clear" w:color="auto" w:fill="FFFFFF"/>
          <w:lang w:val="hy-AM" w:eastAsia="ru-RU"/>
        </w:rPr>
        <w:t xml:space="preserve"> զարգացնելու հարցը։</w:t>
      </w:r>
    </w:p>
    <w:p w:rsidR="000A1BE7" w:rsidRDefault="000A1BE7" w:rsidP="000A1BE7">
      <w:pPr>
        <w:spacing w:after="0" w:line="36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0A1BE7" w:rsidRDefault="000A1BE7" w:rsidP="000A1BE7">
      <w:pPr>
        <w:spacing w:after="0" w:line="36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0A1BE7" w:rsidRPr="00534D81" w:rsidRDefault="000A1BE7" w:rsidP="000A1BE7">
      <w:pPr>
        <w:spacing w:after="0" w:line="360" w:lineRule="auto"/>
        <w:ind w:right="571"/>
        <w:jc w:val="both"/>
        <w:rPr>
          <w:rFonts w:ascii="GHEA Grapalat" w:hAnsi="GHEA Grapalat"/>
          <w:bCs/>
          <w:lang w:val="af-ZA"/>
        </w:rPr>
      </w:pPr>
    </w:p>
    <w:p w:rsidR="000A1BE7" w:rsidRPr="009067E7" w:rsidRDefault="000A1BE7" w:rsidP="000A1BE7">
      <w:pPr>
        <w:tabs>
          <w:tab w:val="left" w:pos="284"/>
        </w:tabs>
        <w:spacing w:after="0" w:line="360" w:lineRule="auto"/>
        <w:jc w:val="center"/>
        <w:rPr>
          <w:rFonts w:ascii="GHEA Grapalat" w:eastAsia="Times New Roman" w:hAnsi="GHEA Grapalat"/>
          <w:b/>
          <w:bCs/>
          <w:iCs/>
          <w:lang w:val="de-AT" w:eastAsia="ru-RU"/>
        </w:rPr>
      </w:pPr>
      <w:r w:rsidRPr="009067E7">
        <w:rPr>
          <w:rFonts w:ascii="GHEA Grapalat" w:eastAsia="Times New Roman" w:hAnsi="GHEA Grapalat"/>
          <w:b/>
          <w:bCs/>
          <w:iCs/>
          <w:lang w:val="de-AT" w:eastAsia="ru-RU"/>
        </w:rPr>
        <w:t>ԵԶՐԱԿԱՑՈՒԹՅՈՒՆ</w:t>
      </w:r>
    </w:p>
    <w:p w:rsidR="000A1BE7" w:rsidRPr="00534D81" w:rsidRDefault="000A1BE7" w:rsidP="000A1BE7">
      <w:pPr>
        <w:spacing w:after="0" w:line="360" w:lineRule="auto"/>
        <w:jc w:val="center"/>
        <w:rPr>
          <w:rFonts w:ascii="GHEA Grapalat" w:eastAsia="Calibri" w:hAnsi="GHEA Grapalat"/>
          <w:lang w:val="hy-AM"/>
        </w:rPr>
      </w:pPr>
      <w:r w:rsidRPr="00534D81">
        <w:rPr>
          <w:rFonts w:ascii="GHEA Grapalat" w:hAnsi="GHEA Grapalat"/>
          <w:lang w:val="hy-AM"/>
        </w:rPr>
        <w:t>«Կենդանիների նկատմամբ պատաս</w:t>
      </w:r>
      <w:r w:rsidRPr="00534D81">
        <w:rPr>
          <w:rFonts w:ascii="GHEA Grapalat" w:hAnsi="GHEA Grapalat"/>
          <w:lang w:val="hy-AM"/>
        </w:rPr>
        <w:softHyphen/>
        <w:t>խանատու վերաբերմունքի մասին» Հայաստանի Հանրապետության օրենքում լրա</w:t>
      </w:r>
      <w:r w:rsidRPr="00534D81">
        <w:rPr>
          <w:rFonts w:ascii="GHEA Grapalat" w:hAnsi="GHEA Grapalat"/>
          <w:lang w:val="hy-AM"/>
        </w:rPr>
        <w:softHyphen/>
        <w:t>ցումներ և փոփոխու</w:t>
      </w:r>
      <w:r w:rsidRPr="00534D81">
        <w:rPr>
          <w:rFonts w:ascii="GHEA Grapalat" w:hAnsi="GHEA Grapalat"/>
          <w:lang w:val="hy-AM"/>
        </w:rPr>
        <w:softHyphen/>
        <w:t>թյուններ կատարելու մասին», «Վարչական իրավախախտումների վերա</w:t>
      </w:r>
      <w:r w:rsidRPr="00534D81">
        <w:rPr>
          <w:rFonts w:ascii="GHEA Grapalat" w:hAnsi="GHEA Grapalat"/>
          <w:lang w:val="hy-AM"/>
        </w:rPr>
        <w:softHyphen/>
        <w:t>բերյալ Հայաստանի Հան</w:t>
      </w:r>
      <w:r w:rsidRPr="00534D81">
        <w:rPr>
          <w:rFonts w:ascii="GHEA Grapalat" w:hAnsi="GHEA Grapalat"/>
          <w:lang w:val="hy-AM"/>
        </w:rPr>
        <w:softHyphen/>
        <w:t>րապետության օրենսգրքում փոփոխություններ և լրացումներ կատա</w:t>
      </w:r>
      <w:r w:rsidRPr="00534D81">
        <w:rPr>
          <w:rFonts w:ascii="GHEA Grapalat" w:hAnsi="GHEA Grapalat"/>
          <w:lang w:val="hy-AM"/>
        </w:rPr>
        <w:softHyphen/>
        <w:t>րելու մասին», «Հայաս</w:t>
      </w:r>
      <w:r w:rsidRPr="00534D81">
        <w:rPr>
          <w:rFonts w:ascii="GHEA Grapalat" w:hAnsi="GHEA Grapalat"/>
          <w:lang w:val="hy-AM"/>
        </w:rPr>
        <w:softHyphen/>
      </w:r>
      <w:r w:rsidRPr="00534D81">
        <w:rPr>
          <w:rFonts w:ascii="GHEA Grapalat" w:hAnsi="GHEA Grapalat"/>
          <w:lang w:val="hy-AM"/>
        </w:rPr>
        <w:softHyphen/>
        <w:t>տանի Հանրապետության վարչական դատավարության օրենս</w:t>
      </w:r>
      <w:r w:rsidRPr="00534D81">
        <w:rPr>
          <w:rFonts w:ascii="GHEA Grapalat" w:hAnsi="GHEA Grapalat"/>
          <w:lang w:val="hy-AM"/>
        </w:rPr>
        <w:softHyphen/>
        <w:t>գրքում լրացումներ կատարելու մասին» և «Հասարակական կազմակերպությունների մասին» Հայաստանի Հանրապետության օրենքում լրացումներ կատարելու մասին» ՀՀ օրենքների նախա</w:t>
      </w:r>
      <w:r w:rsidRPr="00534D81">
        <w:rPr>
          <w:rFonts w:ascii="GHEA Grapalat" w:hAnsi="GHEA Grapalat"/>
          <w:lang w:val="hy-AM"/>
        </w:rPr>
        <w:softHyphen/>
        <w:t>գծերի՝ պետական բյուջեի եկամուտների էական նվազեցման կամ ծախսերի ավելացման վերաբերյալ</w:t>
      </w:r>
    </w:p>
    <w:p w:rsidR="000A1BE7" w:rsidRPr="00534D81" w:rsidRDefault="000A1BE7" w:rsidP="000A1BE7">
      <w:pPr>
        <w:tabs>
          <w:tab w:val="left" w:pos="6330"/>
        </w:tabs>
        <w:spacing w:after="0" w:line="36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534D81">
        <w:rPr>
          <w:rFonts w:ascii="GHEA Grapalat" w:eastAsia="Times New Roman" w:hAnsi="GHEA Grapalat"/>
          <w:lang w:val="hy-AM" w:eastAsia="ru-RU"/>
        </w:rPr>
        <w:tab/>
      </w:r>
    </w:p>
    <w:p w:rsidR="000A1BE7" w:rsidRPr="00534D81" w:rsidRDefault="000A1BE7" w:rsidP="000A1BE7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</w:p>
    <w:p w:rsidR="000A1BE7" w:rsidRPr="00534D81" w:rsidRDefault="000A1BE7" w:rsidP="000A1BE7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Նախա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գծերով առաջարկվում է կարգավորել կենդանիների նկատմամբ պատասխա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նատու վերաբերմունքի, կեն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դա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նի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ների նկատմամբ արգելված գործողությունների ոլորտում Կառավարության, պետական լիազոր մարմինների լիազորությունների, հանրային վերա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հսկո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ղության, տնային կենդա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նի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ների պահման պահանջների, ինչպես նաև կենդանիների պաշտպանության ոլորտում հասա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րակական կազմակերպության կողմից հայց հարուցելու հետ կապված հարաբերու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թյուններ, ինչպես նաև վերանայել և խստացնել Վարչական իրավախախտումների վերաբերյալ ՀՀ օրենսգրքով սահմանված պատժամիջոցները՝ որոշ դեպքերում բարձրաց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նել և տարբեր չափերի մի շարք տուգանքներ սահմանել «Կենդա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նի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 xml:space="preserve">ների 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lastRenderedPageBreak/>
        <w:t>նկատ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մամբ պատաս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խանատու վերա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բերմունքի մասին» ՀՀ օրենքի պահանջները խախտելու դեպքերի համար:</w:t>
      </w:r>
    </w:p>
    <w:p w:rsidR="000A1BE7" w:rsidRPr="00534D81" w:rsidRDefault="000A1BE7" w:rsidP="000A1BE7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Հաշվի առնելով վերոգրյալը՝ հայտնում ենք, որ նախա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գծերի ընդու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նումը կարող է հան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գեց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նել ՀՀ պետա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կան բյու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ջեի եկամուտ</w:t>
      </w: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ների ավելացման:</w:t>
      </w:r>
    </w:p>
    <w:p w:rsidR="000A1BE7" w:rsidRPr="00534D81" w:rsidRDefault="000A1BE7" w:rsidP="000A1BE7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534D8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Միաժամանակ, նախագծերի ընդունումը չի հանգեցնի ՀՀ պետական բյուջեի ծախսերի ավելացման:</w:t>
      </w:r>
    </w:p>
    <w:p w:rsidR="000A1BE7" w:rsidRPr="00534D81" w:rsidRDefault="000A1BE7" w:rsidP="000A1BE7">
      <w:pPr>
        <w:spacing w:after="0" w:line="360" w:lineRule="auto"/>
        <w:ind w:right="571"/>
        <w:jc w:val="both"/>
        <w:rPr>
          <w:rFonts w:ascii="GHEA Grapalat" w:hAnsi="GHEA Grapalat"/>
          <w:bCs/>
          <w:lang w:val="hy-AM"/>
        </w:rPr>
      </w:pPr>
    </w:p>
    <w:p w:rsidR="00121AD9" w:rsidRPr="000A1BE7" w:rsidRDefault="00121AD9" w:rsidP="000A1BE7">
      <w:pPr>
        <w:rPr>
          <w:lang w:val="hy-AM"/>
        </w:rPr>
      </w:pPr>
    </w:p>
    <w:sectPr w:rsidR="00121AD9" w:rsidRPr="000A1BE7" w:rsidSect="00646BDB">
      <w:pgSz w:w="12240" w:h="15840"/>
      <w:pgMar w:top="993" w:right="99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3DFB"/>
    <w:multiLevelType w:val="hybridMultilevel"/>
    <w:tmpl w:val="FD58A84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B2D7C20"/>
    <w:multiLevelType w:val="hybridMultilevel"/>
    <w:tmpl w:val="A404A10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43D2E"/>
    <w:multiLevelType w:val="hybridMultilevel"/>
    <w:tmpl w:val="3B9AE3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EA5506"/>
    <w:multiLevelType w:val="hybridMultilevel"/>
    <w:tmpl w:val="69E29B3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F1C69"/>
    <w:multiLevelType w:val="multilevel"/>
    <w:tmpl w:val="452C1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385DA0"/>
    <w:multiLevelType w:val="hybridMultilevel"/>
    <w:tmpl w:val="69E29B3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44481"/>
    <w:multiLevelType w:val="hybridMultilevel"/>
    <w:tmpl w:val="988810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673329"/>
    <w:multiLevelType w:val="hybridMultilevel"/>
    <w:tmpl w:val="AFEA27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19E9"/>
    <w:rsid w:val="000063CA"/>
    <w:rsid w:val="00036A71"/>
    <w:rsid w:val="00040BCE"/>
    <w:rsid w:val="00063ABF"/>
    <w:rsid w:val="000A1BE7"/>
    <w:rsid w:val="000D3DE5"/>
    <w:rsid w:val="000D49FA"/>
    <w:rsid w:val="000E07D6"/>
    <w:rsid w:val="00121AD9"/>
    <w:rsid w:val="00143F25"/>
    <w:rsid w:val="00150D8C"/>
    <w:rsid w:val="001C0B05"/>
    <w:rsid w:val="001C2C46"/>
    <w:rsid w:val="00250BA3"/>
    <w:rsid w:val="002F3BC4"/>
    <w:rsid w:val="003115B1"/>
    <w:rsid w:val="00355DFF"/>
    <w:rsid w:val="00364591"/>
    <w:rsid w:val="00373DBD"/>
    <w:rsid w:val="003B1D99"/>
    <w:rsid w:val="003C16D4"/>
    <w:rsid w:val="003C7155"/>
    <w:rsid w:val="003F1745"/>
    <w:rsid w:val="00444B4F"/>
    <w:rsid w:val="00456C14"/>
    <w:rsid w:val="00471848"/>
    <w:rsid w:val="00487963"/>
    <w:rsid w:val="004A24A4"/>
    <w:rsid w:val="004C3BC7"/>
    <w:rsid w:val="004C7C61"/>
    <w:rsid w:val="004D0A3E"/>
    <w:rsid w:val="004E2887"/>
    <w:rsid w:val="004E451E"/>
    <w:rsid w:val="004F043E"/>
    <w:rsid w:val="00501124"/>
    <w:rsid w:val="00501F2E"/>
    <w:rsid w:val="00512624"/>
    <w:rsid w:val="00514177"/>
    <w:rsid w:val="005239B2"/>
    <w:rsid w:val="00525A61"/>
    <w:rsid w:val="00534D81"/>
    <w:rsid w:val="0053536A"/>
    <w:rsid w:val="00560509"/>
    <w:rsid w:val="005A12BA"/>
    <w:rsid w:val="005F5BB5"/>
    <w:rsid w:val="00613A8B"/>
    <w:rsid w:val="0063048C"/>
    <w:rsid w:val="00632608"/>
    <w:rsid w:val="00646BDB"/>
    <w:rsid w:val="006945B9"/>
    <w:rsid w:val="006B36A6"/>
    <w:rsid w:val="006B6208"/>
    <w:rsid w:val="006C5E17"/>
    <w:rsid w:val="00703E9B"/>
    <w:rsid w:val="007068EC"/>
    <w:rsid w:val="0072325E"/>
    <w:rsid w:val="00731A73"/>
    <w:rsid w:val="0073590F"/>
    <w:rsid w:val="0075543B"/>
    <w:rsid w:val="007809E4"/>
    <w:rsid w:val="0078236B"/>
    <w:rsid w:val="00784240"/>
    <w:rsid w:val="007A66A9"/>
    <w:rsid w:val="007F17D3"/>
    <w:rsid w:val="008057FF"/>
    <w:rsid w:val="00833C09"/>
    <w:rsid w:val="00862725"/>
    <w:rsid w:val="00863B97"/>
    <w:rsid w:val="008C4467"/>
    <w:rsid w:val="008D37DA"/>
    <w:rsid w:val="009015FC"/>
    <w:rsid w:val="009067E7"/>
    <w:rsid w:val="00917327"/>
    <w:rsid w:val="009241BC"/>
    <w:rsid w:val="009603D5"/>
    <w:rsid w:val="00963CFC"/>
    <w:rsid w:val="00975F3B"/>
    <w:rsid w:val="009964E6"/>
    <w:rsid w:val="009A0BDA"/>
    <w:rsid w:val="00A03056"/>
    <w:rsid w:val="00A5381E"/>
    <w:rsid w:val="00A60EF0"/>
    <w:rsid w:val="00A63F7D"/>
    <w:rsid w:val="00AA7B2C"/>
    <w:rsid w:val="00AD5946"/>
    <w:rsid w:val="00B46F08"/>
    <w:rsid w:val="00B51A9B"/>
    <w:rsid w:val="00BF0143"/>
    <w:rsid w:val="00C04CE2"/>
    <w:rsid w:val="00C26622"/>
    <w:rsid w:val="00C82484"/>
    <w:rsid w:val="00CE3B17"/>
    <w:rsid w:val="00D13B46"/>
    <w:rsid w:val="00D26E7D"/>
    <w:rsid w:val="00D327D6"/>
    <w:rsid w:val="00D40405"/>
    <w:rsid w:val="00E038AB"/>
    <w:rsid w:val="00E40A02"/>
    <w:rsid w:val="00E62346"/>
    <w:rsid w:val="00E9688B"/>
    <w:rsid w:val="00EB3064"/>
    <w:rsid w:val="00EE7942"/>
    <w:rsid w:val="00EF43A1"/>
    <w:rsid w:val="00F248A4"/>
    <w:rsid w:val="00F4362B"/>
    <w:rsid w:val="00F56F36"/>
    <w:rsid w:val="00F76958"/>
    <w:rsid w:val="00F95CF4"/>
    <w:rsid w:val="00FB4202"/>
    <w:rsid w:val="00FD7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2604B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BE7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43F25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PDP DOCUMENT SUBTITLE Char,Bullet1 Char,Bullets Char,References Char,List Paragraph (numbered (a)) Char,Абзац списка3 Char"/>
    <w:link w:val="ListParagraph"/>
    <w:uiPriority w:val="34"/>
    <w:qFormat/>
    <w:locked/>
    <w:rsid w:val="00121AD9"/>
    <w:rPr>
      <w:rFonts w:ascii="Calibri" w:eastAsia="Times New Roman" w:hAnsi="Calibri" w:cs="Times New Roman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PDP DOCUMENT SUBTITLE,Bullet1,Bullets,References,List Paragraph (numbered (a)),IBL List Paragraph,List Paragraph3,Table no. List Paragraph,Абзац списка3"/>
    <w:basedOn w:val="Normal"/>
    <w:link w:val="ListParagraphChar"/>
    <w:uiPriority w:val="34"/>
    <w:qFormat/>
    <w:rsid w:val="00121AD9"/>
    <w:pPr>
      <w:spacing w:after="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normChar">
    <w:name w:val="norm Char"/>
    <w:link w:val="norm"/>
    <w:uiPriority w:val="99"/>
    <w:locked/>
    <w:rsid w:val="003115B1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5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7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2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10</Pages>
  <Words>1958</Words>
  <Characters>15651</Characters>
  <Application>Microsoft Office Word</Application>
  <DocSecurity>0</DocSecurity>
  <Lines>292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https://mul2.gov.am/tasks/1331623/oneclick?token=7dd6f5e712af8479bc4e499147f5de28</cp:keywords>
  <dc:description/>
  <cp:lastModifiedBy>Anahit Stepanyan</cp:lastModifiedBy>
  <cp:revision>81</cp:revision>
  <dcterms:created xsi:type="dcterms:W3CDTF">2019-10-11T04:41:00Z</dcterms:created>
  <dcterms:modified xsi:type="dcterms:W3CDTF">2026-06-18T05:01:00Z</dcterms:modified>
</cp:coreProperties>
</file>