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1C669" w14:textId="77777777" w:rsidR="0011057F" w:rsidRDefault="0011057F" w:rsidP="0011057F">
      <w:pPr>
        <w:spacing w:line="360" w:lineRule="auto"/>
        <w:jc w:val="right"/>
        <w:rPr>
          <w:rFonts w:ascii="GHEA Grapalat" w:hAnsi="GHEA Grapalat" w:cs="Sylfaen"/>
          <w:bCs/>
          <w:sz w:val="24"/>
          <w:szCs w:val="24"/>
        </w:rPr>
      </w:pPr>
      <w:r>
        <w:rPr>
          <w:rFonts w:ascii="GHEA Grapalat" w:hAnsi="GHEA Grapalat" w:cs="Sylfaen"/>
          <w:bCs/>
          <w:sz w:val="24"/>
          <w:szCs w:val="24"/>
        </w:rPr>
        <w:t xml:space="preserve">ՆԱԽԱԳԻԾ         </w:t>
      </w:r>
    </w:p>
    <w:p w14:paraId="5A657E4A" w14:textId="77777777" w:rsidR="0011057F" w:rsidRDefault="0011057F" w:rsidP="0011057F">
      <w:pPr>
        <w:spacing w:line="360" w:lineRule="auto"/>
        <w:jc w:val="center"/>
        <w:rPr>
          <w:rFonts w:ascii="GHEA Grapalat" w:hAnsi="GHEA Grapalat" w:cs="Sylfaen"/>
          <w:b/>
          <w:bCs/>
          <w:sz w:val="24"/>
          <w:szCs w:val="24"/>
        </w:rPr>
      </w:pPr>
    </w:p>
    <w:p w14:paraId="02AAB60D" w14:textId="77777777" w:rsidR="0011057F" w:rsidRDefault="0011057F" w:rsidP="0011057F">
      <w:pPr>
        <w:spacing w:line="360" w:lineRule="auto"/>
        <w:jc w:val="center"/>
        <w:rPr>
          <w:rFonts w:ascii="GHEA Grapalat" w:hAnsi="GHEA Grapalat" w:cs="Sylfaen"/>
          <w:b/>
          <w:bCs/>
          <w:sz w:val="24"/>
          <w:szCs w:val="24"/>
          <w:lang w:val="hy-AM"/>
        </w:rPr>
      </w:pPr>
    </w:p>
    <w:p w14:paraId="6A16CA0A" w14:textId="77777777" w:rsidR="0011057F" w:rsidRDefault="0011057F" w:rsidP="0011057F">
      <w:pPr>
        <w:spacing w:line="360" w:lineRule="auto"/>
        <w:jc w:val="center"/>
        <w:rPr>
          <w:rFonts w:ascii="GHEA Grapalat" w:hAnsi="GHEA Grapalat"/>
          <w:sz w:val="24"/>
          <w:szCs w:val="24"/>
          <w:lang w:val="hy-AM"/>
        </w:rPr>
      </w:pPr>
      <w:r>
        <w:rPr>
          <w:rFonts w:ascii="GHEA Grapalat" w:hAnsi="GHEA Grapalat" w:cs="Sylfaen"/>
          <w:b/>
          <w:bCs/>
          <w:sz w:val="24"/>
          <w:szCs w:val="24"/>
          <w:lang w:val="hy-AM"/>
        </w:rPr>
        <w:t>ՀԱՅԱՍՏԱՆԻ</w:t>
      </w:r>
      <w:r>
        <w:rPr>
          <w:rFonts w:ascii="GHEA Grapalat" w:hAnsi="GHEA Grapalat"/>
          <w:b/>
          <w:bCs/>
          <w:sz w:val="24"/>
          <w:szCs w:val="24"/>
          <w:lang w:val="hy-AM"/>
        </w:rPr>
        <w:t xml:space="preserve"> </w:t>
      </w:r>
      <w:r>
        <w:rPr>
          <w:rFonts w:ascii="GHEA Grapalat" w:hAnsi="GHEA Grapalat" w:cs="Sylfaen"/>
          <w:b/>
          <w:bCs/>
          <w:sz w:val="24"/>
          <w:szCs w:val="24"/>
          <w:lang w:val="hy-AM"/>
        </w:rPr>
        <w:t>ՀԱՆՐԱՊԵՏՈՒԹՅԱՆ</w:t>
      </w:r>
      <w:r>
        <w:rPr>
          <w:rFonts w:ascii="GHEA Grapalat" w:hAnsi="GHEA Grapalat"/>
          <w:b/>
          <w:bCs/>
          <w:sz w:val="24"/>
          <w:szCs w:val="24"/>
          <w:lang w:val="hy-AM"/>
        </w:rPr>
        <w:t xml:space="preserve"> </w:t>
      </w:r>
      <w:r>
        <w:rPr>
          <w:rFonts w:ascii="GHEA Grapalat" w:hAnsi="GHEA Grapalat" w:cs="Sylfaen"/>
          <w:b/>
          <w:bCs/>
          <w:sz w:val="24"/>
          <w:szCs w:val="24"/>
          <w:lang w:val="hy-AM"/>
        </w:rPr>
        <w:t>ԿԱՌԱՎԱՐՈՒԹՅՈՒՆ</w:t>
      </w:r>
    </w:p>
    <w:p w14:paraId="0751E01E" w14:textId="77777777" w:rsidR="0011057F" w:rsidRDefault="0011057F" w:rsidP="0011057F">
      <w:pPr>
        <w:spacing w:before="100" w:beforeAutospacing="1" w:after="100" w:afterAutospacing="1" w:line="360" w:lineRule="auto"/>
        <w:jc w:val="center"/>
        <w:rPr>
          <w:rFonts w:ascii="GHEA Grapalat" w:hAnsi="GHEA Grapalat"/>
          <w:sz w:val="24"/>
          <w:szCs w:val="24"/>
          <w:lang w:val="hy-AM"/>
        </w:rPr>
      </w:pPr>
      <w:r>
        <w:rPr>
          <w:rFonts w:ascii="GHEA Grapalat" w:hAnsi="GHEA Grapalat" w:cs="Sylfaen"/>
          <w:b/>
          <w:bCs/>
          <w:sz w:val="24"/>
          <w:szCs w:val="24"/>
          <w:lang w:val="hy-AM"/>
        </w:rPr>
        <w:t>Ո</w:t>
      </w:r>
      <w:r>
        <w:rPr>
          <w:rFonts w:ascii="GHEA Grapalat" w:hAnsi="GHEA Grapalat"/>
          <w:b/>
          <w:bCs/>
          <w:sz w:val="24"/>
          <w:szCs w:val="24"/>
          <w:lang w:val="hy-AM"/>
        </w:rPr>
        <w:t xml:space="preserve"> </w:t>
      </w:r>
      <w:r>
        <w:rPr>
          <w:rFonts w:ascii="GHEA Grapalat" w:hAnsi="GHEA Grapalat" w:cs="Sylfaen"/>
          <w:b/>
          <w:bCs/>
          <w:sz w:val="24"/>
          <w:szCs w:val="24"/>
          <w:lang w:val="hy-AM"/>
        </w:rPr>
        <w:t>Ր</w:t>
      </w:r>
      <w:r>
        <w:rPr>
          <w:rFonts w:ascii="GHEA Grapalat" w:hAnsi="GHEA Grapalat"/>
          <w:b/>
          <w:bCs/>
          <w:sz w:val="24"/>
          <w:szCs w:val="24"/>
          <w:lang w:val="hy-AM"/>
        </w:rPr>
        <w:t xml:space="preserve"> </w:t>
      </w:r>
      <w:r>
        <w:rPr>
          <w:rFonts w:ascii="GHEA Grapalat" w:hAnsi="GHEA Grapalat" w:cs="Sylfaen"/>
          <w:b/>
          <w:bCs/>
          <w:sz w:val="24"/>
          <w:szCs w:val="24"/>
          <w:lang w:val="hy-AM"/>
        </w:rPr>
        <w:t>Ո</w:t>
      </w:r>
      <w:r>
        <w:rPr>
          <w:rFonts w:ascii="GHEA Grapalat" w:hAnsi="GHEA Grapalat"/>
          <w:b/>
          <w:bCs/>
          <w:sz w:val="24"/>
          <w:szCs w:val="24"/>
          <w:lang w:val="hy-AM"/>
        </w:rPr>
        <w:t xml:space="preserve"> </w:t>
      </w:r>
      <w:r>
        <w:rPr>
          <w:rFonts w:ascii="GHEA Grapalat" w:hAnsi="GHEA Grapalat" w:cs="Sylfaen"/>
          <w:b/>
          <w:bCs/>
          <w:sz w:val="24"/>
          <w:szCs w:val="24"/>
          <w:lang w:val="hy-AM"/>
        </w:rPr>
        <w:t>Շ</w:t>
      </w:r>
      <w:r>
        <w:rPr>
          <w:rFonts w:ascii="GHEA Grapalat" w:hAnsi="GHEA Grapalat"/>
          <w:b/>
          <w:bCs/>
          <w:sz w:val="24"/>
          <w:szCs w:val="24"/>
          <w:lang w:val="hy-AM"/>
        </w:rPr>
        <w:t xml:space="preserve"> </w:t>
      </w:r>
      <w:r>
        <w:rPr>
          <w:rFonts w:ascii="GHEA Grapalat" w:hAnsi="GHEA Grapalat" w:cs="Sylfaen"/>
          <w:b/>
          <w:bCs/>
          <w:sz w:val="24"/>
          <w:szCs w:val="24"/>
          <w:lang w:val="hy-AM"/>
        </w:rPr>
        <w:t>ՈՒ</w:t>
      </w:r>
      <w:r>
        <w:rPr>
          <w:rFonts w:ascii="GHEA Grapalat" w:hAnsi="GHEA Grapalat"/>
          <w:b/>
          <w:bCs/>
          <w:sz w:val="24"/>
          <w:szCs w:val="24"/>
          <w:lang w:val="hy-AM"/>
        </w:rPr>
        <w:t xml:space="preserve"> </w:t>
      </w:r>
      <w:r>
        <w:rPr>
          <w:rFonts w:ascii="GHEA Grapalat" w:hAnsi="GHEA Grapalat" w:cs="Sylfaen"/>
          <w:b/>
          <w:bCs/>
          <w:sz w:val="24"/>
          <w:szCs w:val="24"/>
          <w:lang w:val="hy-AM"/>
        </w:rPr>
        <w:t>Մ</w:t>
      </w:r>
    </w:p>
    <w:p w14:paraId="6B0F9A64" w14:textId="77777777" w:rsidR="0011057F" w:rsidRDefault="0011057F" w:rsidP="0011057F">
      <w:pPr>
        <w:spacing w:before="100" w:beforeAutospacing="1" w:after="100" w:afterAutospacing="1" w:line="360" w:lineRule="auto"/>
        <w:jc w:val="center"/>
        <w:rPr>
          <w:rFonts w:ascii="GHEA Grapalat" w:hAnsi="GHEA Grapalat"/>
          <w:sz w:val="24"/>
          <w:szCs w:val="24"/>
          <w:lang w:val="hy-AM"/>
        </w:rPr>
      </w:pPr>
      <w:r>
        <w:rPr>
          <w:rFonts w:ascii="GHEA Grapalat" w:hAnsi="GHEA Grapalat"/>
          <w:sz w:val="24"/>
          <w:szCs w:val="24"/>
          <w:lang w:val="hy-AM"/>
        </w:rPr>
        <w:t xml:space="preserve">«____»  2026 </w:t>
      </w:r>
      <w:r>
        <w:rPr>
          <w:rFonts w:ascii="GHEA Grapalat" w:hAnsi="GHEA Grapalat" w:cs="Sylfaen"/>
          <w:sz w:val="24"/>
          <w:szCs w:val="24"/>
          <w:lang w:val="hy-AM"/>
        </w:rPr>
        <w:t>թվականի</w:t>
      </w:r>
      <w:r>
        <w:rPr>
          <w:rFonts w:ascii="GHEA Grapalat" w:hAnsi="GHEA Grapalat"/>
          <w:sz w:val="24"/>
          <w:szCs w:val="24"/>
          <w:lang w:val="hy-AM"/>
        </w:rPr>
        <w:t xml:space="preserve"> N    -</w:t>
      </w:r>
      <w:r>
        <w:rPr>
          <w:rFonts w:ascii="GHEA Grapalat" w:hAnsi="GHEA Grapalat" w:cs="Sylfaen"/>
          <w:sz w:val="24"/>
          <w:szCs w:val="24"/>
          <w:lang w:val="hy-AM"/>
        </w:rPr>
        <w:t>Ն</w:t>
      </w:r>
    </w:p>
    <w:p w14:paraId="50A2D0B5" w14:textId="77777777" w:rsidR="0011057F" w:rsidRDefault="0011057F" w:rsidP="0011057F">
      <w:pPr>
        <w:spacing w:line="360" w:lineRule="auto"/>
        <w:jc w:val="center"/>
        <w:rPr>
          <w:rFonts w:ascii="GHEA Grapalat" w:hAnsi="GHEA Grapalat"/>
          <w:b/>
          <w:bCs/>
          <w:color w:val="000000"/>
          <w:sz w:val="24"/>
          <w:szCs w:val="24"/>
          <w:shd w:val="clear" w:color="auto" w:fill="FFFFFF"/>
          <w:lang w:val="hy-AM" w:eastAsia="en-US"/>
        </w:rPr>
      </w:pPr>
    </w:p>
    <w:p w14:paraId="112D9CA1" w14:textId="77777777" w:rsidR="0011057F" w:rsidRDefault="0011057F" w:rsidP="0011057F">
      <w:pPr>
        <w:spacing w:line="360" w:lineRule="auto"/>
        <w:jc w:val="center"/>
        <w:rPr>
          <w:rFonts w:ascii="GHEA Grapalat" w:hAnsi="GHEA Grapalat"/>
          <w:b/>
          <w:bCs/>
          <w:color w:val="000000"/>
          <w:sz w:val="24"/>
          <w:szCs w:val="24"/>
          <w:shd w:val="clear" w:color="auto" w:fill="FFFFFF"/>
          <w:lang w:val="hy-AM" w:eastAsia="en-US"/>
        </w:rPr>
      </w:pPr>
      <w:r>
        <w:rPr>
          <w:rFonts w:ascii="GHEA Grapalat" w:hAnsi="GHEA Grapalat"/>
          <w:b/>
          <w:bCs/>
          <w:color w:val="000000"/>
          <w:sz w:val="24"/>
          <w:szCs w:val="24"/>
          <w:shd w:val="clear" w:color="auto" w:fill="FFFFFF"/>
          <w:lang w:val="hy-AM" w:eastAsia="en-US"/>
        </w:rPr>
        <w:t>ՀԱՅԱՍՏԱՆԻ ՀԱՆՐԱՊԵՏՈՒԹՅԱՆ ԿԱՌԱՎԱՐՈՒԹՅԱՆ  2023 ԹՎԱԿԱՆԻ ԴԵԿՏԵՄԲԵՐԻ 14-Ի N 2207-Ն ՈՐՈՇՄԱՆ ՄԵՋ  ԼՐԱՑՈՒՄՆԵՐ ԵՎ ՓՈՓՈԽՈՒԹՅՈՒՆՆԵՐ ԿԱՏԱՐԵԼՈՒ ՄԱՍԻՆ</w:t>
      </w:r>
    </w:p>
    <w:p w14:paraId="1DDE7D0B" w14:textId="77777777" w:rsidR="0011057F" w:rsidRDefault="0011057F" w:rsidP="0011057F">
      <w:pPr>
        <w:shd w:val="clear" w:color="auto" w:fill="FFFFFF"/>
        <w:spacing w:line="360" w:lineRule="auto"/>
        <w:ind w:firstLine="375"/>
        <w:rPr>
          <w:rFonts w:ascii="GHEA Grapalat" w:hAnsi="GHEA Grapalat"/>
          <w:color w:val="000000"/>
          <w:sz w:val="24"/>
          <w:szCs w:val="24"/>
          <w:lang w:val="hy-AM" w:eastAsia="en-US"/>
        </w:rPr>
      </w:pPr>
      <w:r>
        <w:rPr>
          <w:rFonts w:ascii="Calibri" w:hAnsi="Calibri" w:cs="Calibri"/>
          <w:color w:val="000000"/>
          <w:sz w:val="24"/>
          <w:szCs w:val="24"/>
          <w:lang w:val="hy-AM" w:eastAsia="en-US"/>
        </w:rPr>
        <w:t> </w:t>
      </w:r>
    </w:p>
    <w:p w14:paraId="7B6FDD71" w14:textId="77777777" w:rsidR="0011057F" w:rsidRDefault="0011057F" w:rsidP="0011057F">
      <w:pPr>
        <w:shd w:val="clear" w:color="auto" w:fill="FFFFFF"/>
        <w:spacing w:line="360" w:lineRule="auto"/>
        <w:ind w:firstLine="375"/>
        <w:rPr>
          <w:rFonts w:ascii="GHEA Grapalat" w:hAnsi="GHEA Grapalat"/>
          <w:b/>
          <w:bCs/>
          <w:i/>
          <w:iCs/>
          <w:color w:val="000000"/>
          <w:sz w:val="24"/>
          <w:szCs w:val="24"/>
          <w:lang w:val="hy-AM" w:eastAsia="en-US"/>
        </w:rPr>
      </w:pPr>
      <w:r>
        <w:rPr>
          <w:rFonts w:ascii="GHEA Grapalat" w:hAnsi="GHEA Grapalat"/>
          <w:color w:val="000000"/>
          <w:sz w:val="24"/>
          <w:szCs w:val="24"/>
          <w:lang w:val="hy-AM" w:eastAsia="en-US"/>
        </w:rPr>
        <w:t>Հիմք ընդունելով «Նորմատիվ իրավական ակտերի մասին» օրենքի 33-րդ և 34-րդ հոդվածները` Հայաստանի Հանրապետության կառավարությունը</w:t>
      </w:r>
      <w:r>
        <w:rPr>
          <w:rFonts w:ascii="Calibri" w:hAnsi="Calibri" w:cs="Calibri"/>
          <w:color w:val="000000"/>
          <w:sz w:val="24"/>
          <w:szCs w:val="24"/>
          <w:lang w:val="hy-AM" w:eastAsia="en-US"/>
        </w:rPr>
        <w:t> </w:t>
      </w:r>
      <w:r>
        <w:rPr>
          <w:rFonts w:ascii="GHEA Grapalat" w:hAnsi="GHEA Grapalat"/>
          <w:b/>
          <w:bCs/>
          <w:i/>
          <w:iCs/>
          <w:color w:val="000000"/>
          <w:sz w:val="24"/>
          <w:szCs w:val="24"/>
          <w:lang w:val="hy-AM" w:eastAsia="en-US"/>
        </w:rPr>
        <w:t>որոշում է.</w:t>
      </w:r>
    </w:p>
    <w:p w14:paraId="0D8F3F13" w14:textId="77777777" w:rsidR="0011057F" w:rsidRDefault="0011057F" w:rsidP="0011057F">
      <w:pPr>
        <w:shd w:val="clear" w:color="auto" w:fill="FFFFFF"/>
        <w:spacing w:line="360" w:lineRule="auto"/>
        <w:ind w:firstLine="375"/>
        <w:rPr>
          <w:rFonts w:ascii="GHEA Grapalat" w:hAnsi="GHEA Grapalat"/>
          <w:color w:val="000000"/>
          <w:sz w:val="24"/>
          <w:szCs w:val="24"/>
          <w:lang w:val="hy-AM" w:eastAsia="en-US"/>
        </w:rPr>
      </w:pPr>
    </w:p>
    <w:p w14:paraId="4B737BAA" w14:textId="77777777" w:rsidR="0011057F" w:rsidRDefault="0011057F" w:rsidP="0011057F">
      <w:pPr>
        <w:spacing w:line="360" w:lineRule="auto"/>
        <w:ind w:firstLine="709"/>
        <w:jc w:val="both"/>
        <w:rPr>
          <w:rFonts w:ascii="GHEA Grapalat" w:hAnsi="GHEA Grapalat"/>
          <w:color w:val="000000"/>
          <w:sz w:val="24"/>
          <w:szCs w:val="24"/>
          <w:lang w:val="hy-AM" w:eastAsia="en-US"/>
        </w:rPr>
      </w:pPr>
      <w:r>
        <w:rPr>
          <w:rFonts w:ascii="GHEA Grapalat" w:hAnsi="GHEA Grapalat"/>
          <w:color w:val="000000"/>
          <w:sz w:val="24"/>
          <w:szCs w:val="24"/>
          <w:lang w:val="hy-AM" w:eastAsia="en-US"/>
        </w:rPr>
        <w:t>1. Հայաստանի Հանրապետության կառավարության 2023 թվականի դեկտեմբերի 14-ի «</w:t>
      </w:r>
      <w:proofErr w:type="spellStart"/>
      <w:r>
        <w:rPr>
          <w:rFonts w:ascii="GHEA Grapalat" w:hAnsi="GHEA Grapalat"/>
          <w:sz w:val="24"/>
          <w:szCs w:val="24"/>
          <w:lang w:val="hy-AM"/>
        </w:rPr>
        <w:t>Մակերևութային</w:t>
      </w:r>
      <w:proofErr w:type="spellEnd"/>
      <w:r>
        <w:rPr>
          <w:rFonts w:ascii="GHEA Grapalat" w:hAnsi="GHEA Grapalat"/>
          <w:sz w:val="24"/>
          <w:szCs w:val="24"/>
          <w:lang w:val="hy-AM"/>
        </w:rPr>
        <w:t xml:space="preserve"> ջրերի օգտագործված պաշարների և ստորերկրյա քաղցրահամ ջրերի արդյունահանված պաշարների հաշվառման նպատակով տվյալների </w:t>
      </w:r>
      <w:proofErr w:type="spellStart"/>
      <w:r>
        <w:rPr>
          <w:rFonts w:ascii="GHEA Grapalat" w:hAnsi="GHEA Grapalat"/>
          <w:sz w:val="24"/>
          <w:szCs w:val="24"/>
          <w:lang w:val="hy-AM"/>
        </w:rPr>
        <w:t>առցանց</w:t>
      </w:r>
      <w:proofErr w:type="spellEnd"/>
      <w:r>
        <w:rPr>
          <w:rFonts w:ascii="GHEA Grapalat" w:hAnsi="GHEA Grapalat"/>
          <w:sz w:val="24"/>
          <w:szCs w:val="24"/>
          <w:lang w:val="hy-AM"/>
        </w:rPr>
        <w:t xml:space="preserve"> փոխանցմամբ </w:t>
      </w:r>
      <w:proofErr w:type="spellStart"/>
      <w:r>
        <w:rPr>
          <w:rFonts w:ascii="GHEA Grapalat" w:hAnsi="GHEA Grapalat"/>
          <w:sz w:val="24"/>
          <w:szCs w:val="24"/>
          <w:lang w:val="hy-AM"/>
        </w:rPr>
        <w:t>ջրահաշվիչ</w:t>
      </w:r>
      <w:proofErr w:type="spellEnd"/>
      <w:r>
        <w:rPr>
          <w:rFonts w:ascii="GHEA Grapalat" w:hAnsi="GHEA Grapalat"/>
          <w:sz w:val="24"/>
          <w:szCs w:val="24"/>
          <w:lang w:val="hy-AM"/>
        </w:rPr>
        <w:t xml:space="preserve"> (ջրաչափիչ) սարքերի տեղադրման, կնքման և շահագործման կարգերը սահմանելու մասին</w:t>
      </w:r>
      <w:r>
        <w:rPr>
          <w:rFonts w:ascii="GHEA Grapalat" w:hAnsi="GHEA Grapalat"/>
          <w:color w:val="000000"/>
          <w:sz w:val="24"/>
          <w:szCs w:val="24"/>
          <w:lang w:val="hy-AM" w:eastAsia="en-US"/>
        </w:rPr>
        <w:t>» N 2207-Ն որոշման՝</w:t>
      </w:r>
    </w:p>
    <w:p w14:paraId="285C18B4" w14:textId="77777777" w:rsidR="0011057F" w:rsidRDefault="0011057F" w:rsidP="0011057F">
      <w:pPr>
        <w:spacing w:line="360" w:lineRule="auto"/>
        <w:ind w:firstLine="709"/>
        <w:jc w:val="both"/>
        <w:rPr>
          <w:rFonts w:ascii="GHEA Grapalat" w:hAnsi="GHEA Grapalat"/>
          <w:color w:val="000000"/>
          <w:sz w:val="24"/>
          <w:szCs w:val="24"/>
          <w:lang w:val="hy-AM" w:eastAsia="en-US"/>
        </w:rPr>
      </w:pPr>
      <w:r>
        <w:rPr>
          <w:rFonts w:ascii="GHEA Grapalat" w:hAnsi="GHEA Grapalat"/>
          <w:sz w:val="24"/>
          <w:szCs w:val="24"/>
          <w:lang w:val="hy-AM"/>
        </w:rPr>
        <w:t xml:space="preserve">1) վերնագիրը շարադրել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բովանդակությամբ</w:t>
      </w:r>
      <w:r>
        <w:rPr>
          <w:rFonts w:ascii="GHEA Grapalat" w:hAnsi="GHEA Grapalat"/>
          <w:color w:val="000000"/>
          <w:sz w:val="24"/>
          <w:szCs w:val="24"/>
          <w:lang w:val="hy-AM" w:eastAsia="en-US"/>
        </w:rPr>
        <w:t>.</w:t>
      </w:r>
    </w:p>
    <w:p w14:paraId="702C731A"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color w:val="000000"/>
          <w:sz w:val="24"/>
          <w:szCs w:val="24"/>
          <w:lang w:val="hy-AM" w:eastAsia="en-US"/>
        </w:rPr>
        <w:t>«</w:t>
      </w:r>
      <w:r>
        <w:rPr>
          <w:rFonts w:ascii="GHEA Grapalat" w:hAnsi="GHEA Grapalat"/>
          <w:b/>
          <w:color w:val="000000"/>
          <w:sz w:val="24"/>
          <w:szCs w:val="24"/>
          <w:lang w:val="hy-AM"/>
        </w:rPr>
        <w:t>ՄԱԿԵՐԵՎՈՒԹԱՅԻՆ ՋՐԵՐԻ ՕԳՏԱԳՈՐԾՎԱԾ ՊԱՇԱՐՆԵՐԻ, ՍՏՈՐԵՐԿՐՅԱ ՔԱՂՑՐԱՀԱՄ ՋՐԵՐԻ ԱՐԴՅՈՒՆԱՀԱՆՎԱԾ ՊԱՇԱՐՆԵՐԻ ԵՎ ԷԿՈԼՈԳԻԱԿԱՆ ԹՈՂՔԻ ՀԱՇՎԱՌՄԱՆ ՆՊԱՏԱԿՈՎ ՏՎՅԱԼՆԵՐԻ ԱՌՑԱՆՑ ՓՈԽԱՆՑՄԱՄԲ ՋՐԱՀԱՇՎԻՉ (ՋՐԱՉԱՓԻՉ) ՍԱՐՔԵՐԻ ՏԵՂԱԴՐՄԱՆ, ԿՆՔՄԱՆ ԵՎ ՇԱՀԱԳՈՐԾՄԱՆ ԿԱՐԳԵՐԸ, ԷԿՈԼՈԳԻԱԿԱՆ ԹՈՂՔԻ ՀԱՇՎԱՌՄԱՆ ԴԵՊՔԵՐԸ ՍԱՀՄԱՆԵԼՈՒ ՄԱՍԻՆ</w:t>
      </w:r>
      <w:r>
        <w:rPr>
          <w:rFonts w:ascii="GHEA Grapalat" w:hAnsi="GHEA Grapalat"/>
          <w:bCs/>
          <w:color w:val="000000"/>
          <w:sz w:val="24"/>
          <w:szCs w:val="24"/>
          <w:lang w:val="hy-AM"/>
        </w:rPr>
        <w:t>։</w:t>
      </w:r>
      <w:r>
        <w:rPr>
          <w:rFonts w:ascii="GHEA Grapalat" w:hAnsi="GHEA Grapalat"/>
          <w:color w:val="000000"/>
          <w:sz w:val="24"/>
          <w:szCs w:val="24"/>
          <w:lang w:val="hy-AM" w:eastAsia="en-US"/>
        </w:rPr>
        <w:t>».</w:t>
      </w:r>
    </w:p>
    <w:p w14:paraId="744891BF" w14:textId="77777777" w:rsidR="0011057F" w:rsidRDefault="0011057F" w:rsidP="0011057F">
      <w:pPr>
        <w:spacing w:line="360" w:lineRule="auto"/>
        <w:ind w:firstLine="709"/>
        <w:jc w:val="both"/>
        <w:rPr>
          <w:rFonts w:ascii="GHEA Grapalat" w:hAnsi="GHEA Grapalat"/>
          <w:color w:val="000000"/>
          <w:sz w:val="24"/>
          <w:szCs w:val="24"/>
          <w:lang w:val="hy-AM" w:eastAsia="en-US"/>
        </w:rPr>
      </w:pPr>
      <w:r>
        <w:rPr>
          <w:rFonts w:ascii="GHEA Grapalat" w:hAnsi="GHEA Grapalat"/>
          <w:sz w:val="24"/>
          <w:szCs w:val="24"/>
          <w:lang w:val="hy-AM"/>
        </w:rPr>
        <w:t xml:space="preserve">2) </w:t>
      </w:r>
      <w:r>
        <w:rPr>
          <w:rFonts w:ascii="GHEA Grapalat" w:hAnsi="GHEA Grapalat"/>
          <w:color w:val="000000"/>
          <w:sz w:val="24"/>
          <w:szCs w:val="24"/>
          <w:lang w:val="hy-AM"/>
        </w:rPr>
        <w:t xml:space="preserve">1-ին, 2-րդ, 3-րդ կետերում, N 1,  N 2, N 3 հավելվածներով սահմանված կարգերի վերնագրերում, N 1 հավելվածի 1-ին, 2-րդ կետերում, N 2 հավելվածի 1-ին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N 3 հավելվածի 1-ին և 3-րդ կետերում «օգտագործված պաշարների» բառից հետո «և» շաղկապը փոխարինել «,» կետադրական նշանով, «արդյունահանված պաշարների» </w:t>
      </w:r>
      <w:r>
        <w:rPr>
          <w:rFonts w:ascii="GHEA Grapalat" w:hAnsi="GHEA Grapalat"/>
          <w:color w:val="000000"/>
          <w:sz w:val="24"/>
          <w:szCs w:val="24"/>
          <w:lang w:val="hy-AM"/>
        </w:rPr>
        <w:lastRenderedPageBreak/>
        <w:t xml:space="preserve">բառից հետո լրացնել «և էկոլոգիական թողքի» բառերը, իսկ 1-ին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«կարգը» բառից հետո լրացնել «, էկոլոգիական թողքի հաշվառման դեպքերը» բառերը</w:t>
      </w:r>
      <w:r>
        <w:rPr>
          <w:rFonts w:ascii="GHEA Grapalat" w:hAnsi="GHEA Grapalat"/>
          <w:color w:val="000000"/>
          <w:sz w:val="24"/>
          <w:szCs w:val="24"/>
          <w:lang w:val="hy-AM" w:eastAsia="en-US"/>
        </w:rPr>
        <w:t>.</w:t>
      </w:r>
    </w:p>
    <w:p w14:paraId="1F0C3C68"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3) 5-րդ կետը շարադրել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խմբագրությամբ.</w:t>
      </w:r>
    </w:p>
    <w:p w14:paraId="33762A8A"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 «5</w:t>
      </w:r>
      <w:r>
        <w:rPr>
          <w:rFonts w:ascii="GHEA Grapalat" w:hAnsi="GHEA Grapalat"/>
          <w:color w:val="000000"/>
          <w:sz w:val="24"/>
          <w:szCs w:val="24"/>
          <w:lang w:val="hy-AM" w:eastAsia="en-US"/>
        </w:rPr>
        <w:t xml:space="preserve">.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սույն որոշման ուժի մեջ մտնելը տեղադրված և կնքված տվյալների </w:t>
      </w:r>
      <w:proofErr w:type="spellStart"/>
      <w:r>
        <w:rPr>
          <w:rFonts w:ascii="GHEA Grapalat" w:hAnsi="GHEA Grapalat"/>
          <w:sz w:val="24"/>
          <w:szCs w:val="24"/>
          <w:lang w:val="hy-AM"/>
        </w:rPr>
        <w:t>առցանց</w:t>
      </w:r>
      <w:proofErr w:type="spellEnd"/>
      <w:r>
        <w:rPr>
          <w:rFonts w:ascii="GHEA Grapalat" w:hAnsi="GHEA Grapalat"/>
          <w:sz w:val="24"/>
          <w:szCs w:val="24"/>
          <w:lang w:val="hy-AM"/>
        </w:rPr>
        <w:t xml:space="preserve"> փոխանցմամբ </w:t>
      </w:r>
      <w:proofErr w:type="spellStart"/>
      <w:r>
        <w:rPr>
          <w:rFonts w:ascii="GHEA Grapalat" w:hAnsi="GHEA Grapalat"/>
          <w:sz w:val="24"/>
          <w:szCs w:val="24"/>
          <w:lang w:val="hy-AM"/>
        </w:rPr>
        <w:t>ջրահաշվիչ</w:t>
      </w:r>
      <w:proofErr w:type="spellEnd"/>
      <w:r>
        <w:rPr>
          <w:rFonts w:ascii="GHEA Grapalat" w:hAnsi="GHEA Grapalat"/>
          <w:sz w:val="24"/>
          <w:szCs w:val="24"/>
          <w:lang w:val="hy-AM"/>
        </w:rPr>
        <w:t xml:space="preserve"> (ջրաչափիչ) սարքերը կարող են շահագործվել առանց փոխարինման և </w:t>
      </w:r>
      <w:proofErr w:type="spellStart"/>
      <w:r>
        <w:rPr>
          <w:rFonts w:ascii="GHEA Grapalat" w:hAnsi="GHEA Grapalat"/>
          <w:sz w:val="24"/>
          <w:szCs w:val="24"/>
          <w:lang w:val="hy-AM"/>
        </w:rPr>
        <w:t>վերակնքման</w:t>
      </w:r>
      <w:proofErr w:type="spellEnd"/>
      <w:r>
        <w:rPr>
          <w:rFonts w:ascii="GHEA Grapalat" w:hAnsi="GHEA Grapalat"/>
          <w:sz w:val="24"/>
          <w:szCs w:val="24"/>
          <w:lang w:val="hy-AM"/>
        </w:rPr>
        <w:t xml:space="preserve">, եթե համապատասխանում են սույն որոշման պահանջներին, իսկ տվյալների </w:t>
      </w:r>
      <w:proofErr w:type="spellStart"/>
      <w:r>
        <w:rPr>
          <w:rFonts w:ascii="GHEA Grapalat" w:hAnsi="GHEA Grapalat"/>
          <w:sz w:val="24"/>
          <w:szCs w:val="24"/>
          <w:lang w:val="hy-AM"/>
        </w:rPr>
        <w:t>առցանց</w:t>
      </w:r>
      <w:proofErr w:type="spellEnd"/>
      <w:r>
        <w:rPr>
          <w:rFonts w:ascii="GHEA Grapalat" w:hAnsi="GHEA Grapalat"/>
          <w:sz w:val="24"/>
          <w:szCs w:val="24"/>
          <w:lang w:val="hy-AM"/>
        </w:rPr>
        <w:t xml:space="preserve"> փոխանցում չապահովող </w:t>
      </w:r>
      <w:proofErr w:type="spellStart"/>
      <w:r>
        <w:rPr>
          <w:rFonts w:ascii="GHEA Grapalat" w:hAnsi="GHEA Grapalat"/>
          <w:sz w:val="24"/>
          <w:szCs w:val="24"/>
          <w:lang w:val="hy-AM"/>
        </w:rPr>
        <w:t>ջրահաշվիչ</w:t>
      </w:r>
      <w:proofErr w:type="spellEnd"/>
      <w:r>
        <w:rPr>
          <w:rFonts w:ascii="GHEA Grapalat" w:hAnsi="GHEA Grapalat"/>
          <w:sz w:val="24"/>
          <w:szCs w:val="24"/>
          <w:lang w:val="hy-AM"/>
        </w:rPr>
        <w:t xml:space="preserve"> (ջրաչափիչ) սարքերը ենթակա են փոխարինման և </w:t>
      </w:r>
      <w:proofErr w:type="spellStart"/>
      <w:r>
        <w:rPr>
          <w:rFonts w:ascii="GHEA Grapalat" w:hAnsi="GHEA Grapalat"/>
          <w:sz w:val="24"/>
          <w:szCs w:val="24"/>
          <w:lang w:val="hy-AM"/>
        </w:rPr>
        <w:t>վերակնքման</w:t>
      </w:r>
      <w:proofErr w:type="spellEnd"/>
      <w:r>
        <w:rPr>
          <w:rFonts w:ascii="GHEA Grapalat" w:hAnsi="GHEA Grapalat"/>
          <w:sz w:val="24"/>
          <w:szCs w:val="24"/>
          <w:lang w:val="hy-AM"/>
        </w:rPr>
        <w:t>։».</w:t>
      </w:r>
    </w:p>
    <w:p w14:paraId="574AB1EB"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4) </w:t>
      </w:r>
      <w:r>
        <w:rPr>
          <w:rFonts w:ascii="GHEA Grapalat" w:hAnsi="GHEA Grapalat"/>
          <w:color w:val="000000"/>
          <w:sz w:val="24"/>
          <w:szCs w:val="24"/>
          <w:lang w:val="hy-AM" w:eastAsia="en-US"/>
        </w:rPr>
        <w:t>1-ին հավելվածը՝</w:t>
      </w:r>
    </w:p>
    <w:p w14:paraId="679870A4" w14:textId="77777777" w:rsidR="0011057F" w:rsidRDefault="0011057F" w:rsidP="0011057F">
      <w:pPr>
        <w:spacing w:line="360" w:lineRule="auto"/>
        <w:ind w:firstLine="709"/>
        <w:jc w:val="both"/>
        <w:rPr>
          <w:rFonts w:ascii="GHEA Grapalat" w:hAnsi="GHEA Grapalat"/>
          <w:color w:val="000000"/>
          <w:sz w:val="24"/>
          <w:szCs w:val="24"/>
          <w:lang w:val="hy-AM" w:eastAsia="en-US"/>
        </w:rPr>
      </w:pPr>
      <w:r>
        <w:rPr>
          <w:rFonts w:ascii="GHEA Grapalat" w:hAnsi="GHEA Grapalat"/>
          <w:sz w:val="24"/>
          <w:szCs w:val="24"/>
          <w:lang w:val="hy-AM"/>
        </w:rPr>
        <w:t xml:space="preserve">ա. 2-րդ կետը լրացնել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բովանդակությամբ նոր նախադասությամբ</w:t>
      </w:r>
      <w:r>
        <w:rPr>
          <w:rFonts w:ascii="GHEA Grapalat" w:hAnsi="GHEA Grapalat"/>
          <w:color w:val="000000"/>
          <w:sz w:val="24"/>
          <w:szCs w:val="24"/>
          <w:lang w:val="hy-AM" w:eastAsia="en-US"/>
        </w:rPr>
        <w:t>.</w:t>
      </w:r>
    </w:p>
    <w:p w14:paraId="5E262F79"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color w:val="000000"/>
          <w:sz w:val="24"/>
          <w:szCs w:val="24"/>
          <w:lang w:val="hy-AM" w:eastAsia="en-US"/>
        </w:rPr>
        <w:t>«Ջրաչափիչ սարքերի տեղադրման պահանջները չկատարելը</w:t>
      </w:r>
      <w:r>
        <w:rPr>
          <w:rFonts w:ascii="Calibri" w:hAnsi="Calibri" w:cs="Calibri"/>
          <w:color w:val="000000"/>
          <w:sz w:val="24"/>
          <w:szCs w:val="24"/>
          <w:lang w:val="hy-AM" w:eastAsia="en-US"/>
        </w:rPr>
        <w:t xml:space="preserve"> </w:t>
      </w:r>
      <w:r>
        <w:rPr>
          <w:rFonts w:ascii="GHEA Grapalat" w:hAnsi="GHEA Grapalat" w:cs="Calibri"/>
          <w:color w:val="000000"/>
          <w:sz w:val="24"/>
          <w:szCs w:val="24"/>
          <w:lang w:val="hy-AM" w:eastAsia="en-US"/>
        </w:rPr>
        <w:t>հանգեցնում է վարչական պատասխանատվության։</w:t>
      </w:r>
      <w:r>
        <w:rPr>
          <w:rFonts w:ascii="GHEA Grapalat" w:hAnsi="GHEA Grapalat"/>
          <w:color w:val="000000"/>
          <w:sz w:val="24"/>
          <w:szCs w:val="24"/>
          <w:lang w:val="hy-AM" w:eastAsia="en-US"/>
        </w:rPr>
        <w:t>»</w:t>
      </w:r>
    </w:p>
    <w:p w14:paraId="79F8245F"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բ. 7-րդ կետը «</w:t>
      </w:r>
      <w:proofErr w:type="spellStart"/>
      <w:r>
        <w:rPr>
          <w:rFonts w:ascii="GHEA Grapalat" w:hAnsi="GHEA Grapalat" w:cs="Cambria Math"/>
          <w:sz w:val="24"/>
          <w:szCs w:val="24"/>
          <w:lang w:val="hy-AM"/>
        </w:rPr>
        <w:t>հունում</w:t>
      </w:r>
      <w:proofErr w:type="spellEnd"/>
      <w:r>
        <w:rPr>
          <w:rFonts w:ascii="GHEA Grapalat" w:hAnsi="GHEA Grapalat"/>
          <w:sz w:val="24"/>
          <w:szCs w:val="24"/>
          <w:lang w:val="hy-AM"/>
        </w:rPr>
        <w:t>» բառից հետո լրացնել «, բացառությամբ սույն կարգի 7</w:t>
      </w:r>
      <w:r>
        <w:rPr>
          <w:rFonts w:ascii="GHEA Grapalat" w:hAnsi="GHEA Grapalat"/>
          <w:color w:val="000000"/>
          <w:sz w:val="24"/>
          <w:szCs w:val="24"/>
          <w:lang w:val="hy-AM" w:eastAsia="en-US"/>
        </w:rPr>
        <w:t>.</w:t>
      </w:r>
      <w:r>
        <w:rPr>
          <w:rFonts w:ascii="GHEA Grapalat" w:hAnsi="GHEA Grapalat"/>
          <w:sz w:val="24"/>
          <w:szCs w:val="24"/>
          <w:lang w:val="hy-AM"/>
        </w:rPr>
        <w:t>1</w:t>
      </w:r>
      <w:r>
        <w:rPr>
          <w:rFonts w:ascii="GHEA Grapalat" w:hAnsi="GHEA Grapalat"/>
          <w:color w:val="000000"/>
          <w:sz w:val="24"/>
          <w:szCs w:val="24"/>
          <w:lang w:val="hy-AM" w:eastAsia="en-US"/>
        </w:rPr>
        <w:t>.-ին կետով սահմանված դեպքերի,</w:t>
      </w:r>
      <w:r>
        <w:rPr>
          <w:rFonts w:ascii="GHEA Grapalat" w:hAnsi="GHEA Grapalat"/>
          <w:sz w:val="24"/>
          <w:szCs w:val="24"/>
          <w:lang w:val="hy-AM"/>
        </w:rPr>
        <w:t>» բառերով</w:t>
      </w:r>
      <w:r>
        <w:rPr>
          <w:rFonts w:ascii="GHEA Grapalat" w:hAnsi="GHEA Grapalat"/>
          <w:color w:val="000000"/>
          <w:sz w:val="24"/>
          <w:szCs w:val="24"/>
          <w:lang w:val="hy-AM" w:eastAsia="en-US"/>
        </w:rPr>
        <w:t>.</w:t>
      </w:r>
    </w:p>
    <w:p w14:paraId="3F985489"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գ. լրացնել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բովանդակությամբ 7</w:t>
      </w:r>
      <w:r>
        <w:rPr>
          <w:rFonts w:ascii="GHEA Grapalat" w:hAnsi="GHEA Grapalat"/>
          <w:color w:val="000000"/>
          <w:sz w:val="24"/>
          <w:szCs w:val="24"/>
          <w:lang w:val="hy-AM" w:eastAsia="en-US"/>
        </w:rPr>
        <w:t>.</w:t>
      </w:r>
      <w:r>
        <w:rPr>
          <w:rFonts w:ascii="GHEA Grapalat" w:hAnsi="GHEA Grapalat"/>
          <w:sz w:val="24"/>
          <w:szCs w:val="24"/>
          <w:lang w:val="hy-AM"/>
        </w:rPr>
        <w:t>1</w:t>
      </w:r>
      <w:r>
        <w:rPr>
          <w:rFonts w:ascii="GHEA Grapalat" w:hAnsi="GHEA Grapalat"/>
          <w:color w:val="000000"/>
          <w:sz w:val="24"/>
          <w:szCs w:val="24"/>
          <w:lang w:val="hy-AM" w:eastAsia="en-US"/>
        </w:rPr>
        <w:t>.-ին</w:t>
      </w:r>
      <w:r>
        <w:rPr>
          <w:rFonts w:ascii="GHEA Grapalat" w:hAnsi="GHEA Grapalat"/>
          <w:sz w:val="24"/>
          <w:szCs w:val="24"/>
          <w:lang w:val="hy-AM"/>
        </w:rPr>
        <w:t xml:space="preserve"> </w:t>
      </w:r>
      <w:r>
        <w:rPr>
          <w:rFonts w:ascii="GHEA Grapalat" w:hAnsi="GHEA Grapalat" w:cs="GHEA Grapalat"/>
          <w:sz w:val="24"/>
          <w:szCs w:val="24"/>
          <w:lang w:val="hy-AM"/>
        </w:rPr>
        <w:t>կետով</w:t>
      </w:r>
      <w:r>
        <w:rPr>
          <w:rFonts w:ascii="GHEA Grapalat" w:hAnsi="GHEA Grapalat"/>
          <w:color w:val="000000"/>
          <w:sz w:val="24"/>
          <w:szCs w:val="24"/>
          <w:lang w:val="hy-AM" w:eastAsia="en-US"/>
        </w:rPr>
        <w:t>.</w:t>
      </w:r>
      <w:r>
        <w:rPr>
          <w:rFonts w:ascii="GHEA Grapalat" w:hAnsi="GHEA Grapalat"/>
          <w:sz w:val="24"/>
          <w:szCs w:val="24"/>
          <w:lang w:val="hy-AM"/>
        </w:rPr>
        <w:t xml:space="preserve"> </w:t>
      </w:r>
    </w:p>
    <w:p w14:paraId="51EFE7B5" w14:textId="77777777" w:rsidR="0011057F" w:rsidRDefault="0011057F" w:rsidP="0011057F">
      <w:pPr>
        <w:spacing w:line="360" w:lineRule="auto"/>
        <w:ind w:firstLine="709"/>
        <w:jc w:val="both"/>
        <w:rPr>
          <w:rFonts w:ascii="GHEA Grapalat" w:hAnsi="GHEA Grapalat"/>
          <w:color w:val="000000"/>
          <w:sz w:val="24"/>
          <w:szCs w:val="24"/>
          <w:lang w:val="hy-AM" w:eastAsia="en-US"/>
        </w:rPr>
      </w:pPr>
      <w:r>
        <w:rPr>
          <w:rFonts w:ascii="GHEA Grapalat" w:hAnsi="GHEA Grapalat"/>
          <w:sz w:val="24"/>
          <w:szCs w:val="24"/>
          <w:lang w:val="hy-AM"/>
        </w:rPr>
        <w:t>«7</w:t>
      </w:r>
      <w:r>
        <w:rPr>
          <w:rFonts w:ascii="GHEA Grapalat" w:hAnsi="GHEA Grapalat"/>
          <w:color w:val="000000"/>
          <w:sz w:val="24"/>
          <w:szCs w:val="24"/>
          <w:lang w:val="hy-AM" w:eastAsia="en-US"/>
        </w:rPr>
        <w:t>.</w:t>
      </w:r>
      <w:r>
        <w:rPr>
          <w:rFonts w:ascii="GHEA Grapalat" w:hAnsi="GHEA Grapalat"/>
          <w:sz w:val="24"/>
          <w:szCs w:val="24"/>
          <w:lang w:val="hy-AM"/>
        </w:rPr>
        <w:t>1</w:t>
      </w:r>
      <w:r>
        <w:rPr>
          <w:rFonts w:ascii="GHEA Grapalat" w:hAnsi="GHEA Grapalat"/>
          <w:color w:val="000000"/>
          <w:sz w:val="24"/>
          <w:szCs w:val="24"/>
          <w:lang w:val="hy-AM" w:eastAsia="en-US"/>
        </w:rPr>
        <w:t>.</w:t>
      </w:r>
      <w:r>
        <w:rPr>
          <w:rFonts w:ascii="GHEA Grapalat" w:eastAsia="Calibri" w:hAnsi="GHEA Grapalat"/>
          <w:kern w:val="2"/>
          <w:sz w:val="24"/>
          <w:szCs w:val="24"/>
          <w:lang w:val="hy-AM" w:eastAsia="en-US"/>
        </w:rPr>
        <w:t xml:space="preserve"> </w:t>
      </w:r>
      <w:proofErr w:type="spellStart"/>
      <w:r>
        <w:rPr>
          <w:rFonts w:ascii="GHEA Grapalat" w:eastAsia="Calibri" w:hAnsi="GHEA Grapalat"/>
          <w:kern w:val="2"/>
          <w:sz w:val="24"/>
          <w:szCs w:val="24"/>
          <w:lang w:val="hy-AM" w:eastAsia="en-US"/>
        </w:rPr>
        <w:t>Ջրօգտագործողները</w:t>
      </w:r>
      <w:proofErr w:type="spellEnd"/>
      <w:r>
        <w:rPr>
          <w:rFonts w:ascii="GHEA Grapalat" w:eastAsia="Calibri" w:hAnsi="GHEA Grapalat"/>
          <w:kern w:val="2"/>
          <w:sz w:val="24"/>
          <w:lang w:val="hy-AM" w:eastAsia="en-US"/>
        </w:rPr>
        <w:t xml:space="preserve"> ազատվում են էկոլոգիական թողքի հաշվառման համար էկոլոգիական թողքի </w:t>
      </w:r>
      <w:proofErr w:type="spellStart"/>
      <w:r>
        <w:rPr>
          <w:rFonts w:ascii="GHEA Grapalat" w:eastAsia="Calibri" w:hAnsi="GHEA Grapalat"/>
          <w:kern w:val="2"/>
          <w:sz w:val="24"/>
          <w:lang w:val="hy-AM" w:eastAsia="en-US"/>
        </w:rPr>
        <w:t>կետում</w:t>
      </w:r>
      <w:proofErr w:type="spellEnd"/>
      <w:r>
        <w:rPr>
          <w:rFonts w:ascii="GHEA Grapalat" w:eastAsia="Calibri" w:hAnsi="GHEA Grapalat"/>
          <w:kern w:val="2"/>
          <w:sz w:val="24"/>
          <w:lang w:val="hy-AM" w:eastAsia="en-US"/>
        </w:rPr>
        <w:t xml:space="preserve"> </w:t>
      </w:r>
      <w:r>
        <w:rPr>
          <w:rFonts w:ascii="GHEA Grapalat" w:hAnsi="GHEA Grapalat" w:cs="Cambria Math"/>
          <w:sz w:val="24"/>
          <w:szCs w:val="24"/>
          <w:lang w:val="hy-AM"/>
        </w:rPr>
        <w:t xml:space="preserve">ջրաչափիչ </w:t>
      </w:r>
      <w:r>
        <w:rPr>
          <w:rFonts w:ascii="GHEA Grapalat" w:eastAsia="Calibri" w:hAnsi="GHEA Grapalat"/>
          <w:kern w:val="2"/>
          <w:sz w:val="24"/>
          <w:lang w:val="hy-AM" w:eastAsia="en-US"/>
        </w:rPr>
        <w:t>սարքերի տեղադրման պահանջից՝</w:t>
      </w:r>
    </w:p>
    <w:p w14:paraId="7B98DFB8" w14:textId="77777777" w:rsidR="0011057F" w:rsidRDefault="0011057F" w:rsidP="0011057F">
      <w:pPr>
        <w:spacing w:line="360" w:lineRule="auto"/>
        <w:ind w:firstLine="709"/>
        <w:jc w:val="both"/>
        <w:rPr>
          <w:rFonts w:ascii="GHEA Grapalat" w:hAnsi="GHEA Grapalat" w:cs="Cambria Math"/>
          <w:sz w:val="24"/>
          <w:szCs w:val="24"/>
          <w:lang w:val="hy-AM"/>
        </w:rPr>
      </w:pPr>
      <w:r>
        <w:rPr>
          <w:rFonts w:ascii="GHEA Grapalat" w:hAnsi="GHEA Grapalat" w:cs="Cambria Math"/>
          <w:sz w:val="24"/>
          <w:szCs w:val="24"/>
          <w:lang w:val="hy-AM"/>
        </w:rPr>
        <w:t xml:space="preserve"> </w:t>
      </w:r>
      <w:r>
        <w:rPr>
          <w:rFonts w:ascii="GHEA Grapalat" w:hAnsi="GHEA Grapalat"/>
          <w:sz w:val="24"/>
          <w:szCs w:val="24"/>
          <w:lang w:val="hy-AM"/>
        </w:rPr>
        <w:t xml:space="preserve">1) </w:t>
      </w:r>
      <w:proofErr w:type="spellStart"/>
      <w:r>
        <w:rPr>
          <w:rFonts w:ascii="GHEA Grapalat" w:hAnsi="GHEA Grapalat"/>
          <w:sz w:val="24"/>
          <w:szCs w:val="24"/>
          <w:lang w:val="hy-AM"/>
        </w:rPr>
        <w:t>անդրսահմանային</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գետահատվածներից</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ջրօգտագործում</w:t>
      </w:r>
      <w:proofErr w:type="spellEnd"/>
      <w:r>
        <w:rPr>
          <w:rFonts w:ascii="GHEA Grapalat" w:hAnsi="GHEA Grapalat"/>
          <w:sz w:val="24"/>
          <w:szCs w:val="24"/>
          <w:lang w:val="hy-AM"/>
        </w:rPr>
        <w:t xml:space="preserve"> իրականացվելու դեպքում,</w:t>
      </w:r>
    </w:p>
    <w:p w14:paraId="32CB954C"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2) </w:t>
      </w:r>
      <w:proofErr w:type="spellStart"/>
      <w:r>
        <w:rPr>
          <w:rFonts w:ascii="GHEA Grapalat" w:hAnsi="GHEA Grapalat"/>
          <w:sz w:val="24"/>
          <w:szCs w:val="24"/>
          <w:lang w:val="hy-AM"/>
        </w:rPr>
        <w:t>ջրառի</w:t>
      </w:r>
      <w:proofErr w:type="spellEnd"/>
      <w:r>
        <w:rPr>
          <w:rFonts w:ascii="GHEA Grapalat" w:hAnsi="GHEA Grapalat"/>
          <w:sz w:val="24"/>
          <w:szCs w:val="24"/>
          <w:lang w:val="hy-AM"/>
        </w:rPr>
        <w:t xml:space="preserve"> ծավալը՝ գետի բազմամյա բնական միջին հոսքի հինգ տոկոսը (5%) չգերազանցելու դեպքում,</w:t>
      </w:r>
      <w:r>
        <w:rPr>
          <w:rFonts w:ascii="GHEA Grapalat" w:eastAsia="Calibri" w:hAnsi="GHEA Grapalat"/>
          <w:kern w:val="2"/>
          <w:sz w:val="24"/>
          <w:lang w:val="hy-AM" w:eastAsia="en-US"/>
        </w:rPr>
        <w:t xml:space="preserve"> բացառությամբ՝ </w:t>
      </w:r>
      <w:r>
        <w:rPr>
          <w:rFonts w:ascii="GHEA Grapalat" w:hAnsi="GHEA Grapalat"/>
          <w:sz w:val="24"/>
          <w:szCs w:val="24"/>
          <w:lang w:val="hy-AM"/>
        </w:rPr>
        <w:t>էներգետիկ,  ոռոգման ջրամատակարարման և ջրի տեղափոխման  նպատակներով ջրօգտագործման դեպքերում</w:t>
      </w:r>
      <w:r>
        <w:rPr>
          <w:rFonts w:ascii="GHEA Grapalat" w:eastAsia="Calibri" w:hAnsi="GHEA Grapalat"/>
          <w:kern w:val="2"/>
          <w:sz w:val="24"/>
          <w:lang w:val="hy-AM" w:eastAsia="en-US"/>
        </w:rPr>
        <w:t>,</w:t>
      </w:r>
    </w:p>
    <w:p w14:paraId="472B5D66"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3) </w:t>
      </w:r>
      <w:proofErr w:type="spellStart"/>
      <w:r>
        <w:rPr>
          <w:rFonts w:ascii="GHEA Grapalat" w:eastAsia="Calibri" w:hAnsi="GHEA Grapalat" w:cs="Segoe UI Emoji"/>
          <w:kern w:val="2"/>
          <w:sz w:val="24"/>
          <w:lang w:val="hy-AM" w:eastAsia="en-US"/>
        </w:rPr>
        <w:t>հիդրոլոգիական</w:t>
      </w:r>
      <w:proofErr w:type="spellEnd"/>
      <w:r>
        <w:rPr>
          <w:rFonts w:ascii="GHEA Grapalat" w:eastAsia="Calibri" w:hAnsi="GHEA Grapalat" w:cs="Segoe UI Emoji"/>
          <w:kern w:val="2"/>
          <w:sz w:val="24"/>
          <w:lang w:val="hy-AM" w:eastAsia="en-US"/>
        </w:rPr>
        <w:t xml:space="preserve"> տեսանկյունից </w:t>
      </w:r>
      <w:proofErr w:type="spellStart"/>
      <w:r>
        <w:rPr>
          <w:rFonts w:ascii="GHEA Grapalat" w:eastAsia="Calibri" w:hAnsi="GHEA Grapalat" w:cs="Segoe UI Emoji"/>
          <w:kern w:val="2"/>
          <w:sz w:val="24"/>
          <w:lang w:val="hy-AM" w:eastAsia="en-US"/>
        </w:rPr>
        <w:t>ջրառի</w:t>
      </w:r>
      <w:proofErr w:type="spellEnd"/>
      <w:r>
        <w:rPr>
          <w:rFonts w:ascii="GHEA Grapalat" w:eastAsia="Calibri" w:hAnsi="GHEA Grapalat" w:cs="Segoe UI Emoji"/>
          <w:kern w:val="2"/>
          <w:sz w:val="24"/>
          <w:lang w:val="hy-AM" w:eastAsia="en-US"/>
        </w:rPr>
        <w:t xml:space="preserve"> կետերի և գործող </w:t>
      </w:r>
      <w:proofErr w:type="spellStart"/>
      <w:r>
        <w:rPr>
          <w:rFonts w:ascii="GHEA Grapalat" w:eastAsia="Calibri" w:hAnsi="GHEA Grapalat" w:cs="Segoe UI Emoji"/>
          <w:kern w:val="2"/>
          <w:sz w:val="24"/>
          <w:lang w:val="hy-AM" w:eastAsia="en-US"/>
        </w:rPr>
        <w:t>հիդրոլոգիական</w:t>
      </w:r>
      <w:proofErr w:type="spellEnd"/>
      <w:r>
        <w:rPr>
          <w:rFonts w:ascii="GHEA Grapalat" w:eastAsia="Calibri" w:hAnsi="GHEA Grapalat" w:cs="Segoe UI Emoji"/>
          <w:kern w:val="2"/>
          <w:sz w:val="24"/>
          <w:lang w:val="hy-AM" w:eastAsia="en-US"/>
        </w:rPr>
        <w:t xml:space="preserve"> </w:t>
      </w:r>
      <w:proofErr w:type="spellStart"/>
      <w:r>
        <w:rPr>
          <w:rFonts w:ascii="GHEA Grapalat" w:eastAsia="Calibri" w:hAnsi="GHEA Grapalat" w:cs="Segoe UI Emoji"/>
          <w:kern w:val="2"/>
          <w:sz w:val="24"/>
          <w:lang w:val="hy-AM" w:eastAsia="en-US"/>
        </w:rPr>
        <w:t>դիտակետերի</w:t>
      </w:r>
      <w:proofErr w:type="spellEnd"/>
      <w:r>
        <w:rPr>
          <w:rFonts w:ascii="GHEA Grapalat" w:eastAsia="Calibri" w:hAnsi="GHEA Grapalat" w:cs="Segoe UI Emoji"/>
          <w:kern w:val="2"/>
          <w:sz w:val="24"/>
          <w:lang w:val="hy-AM" w:eastAsia="en-US"/>
        </w:rPr>
        <w:t xml:space="preserve"> </w:t>
      </w:r>
      <w:proofErr w:type="spellStart"/>
      <w:r>
        <w:rPr>
          <w:rFonts w:ascii="GHEA Grapalat" w:eastAsia="Calibri" w:hAnsi="GHEA Grapalat" w:cs="Segoe UI Emoji"/>
          <w:kern w:val="2"/>
          <w:sz w:val="24"/>
          <w:lang w:val="hy-AM" w:eastAsia="en-US"/>
        </w:rPr>
        <w:t>գետահատածքների</w:t>
      </w:r>
      <w:proofErr w:type="spellEnd"/>
      <w:r>
        <w:rPr>
          <w:rFonts w:ascii="GHEA Grapalat" w:eastAsia="Calibri" w:hAnsi="GHEA Grapalat" w:cs="Segoe UI Emoji"/>
          <w:kern w:val="2"/>
          <w:sz w:val="24"/>
          <w:lang w:val="hy-AM" w:eastAsia="en-US"/>
        </w:rPr>
        <w:t xml:space="preserve"> </w:t>
      </w:r>
      <w:proofErr w:type="spellStart"/>
      <w:r>
        <w:rPr>
          <w:rFonts w:ascii="GHEA Grapalat" w:eastAsia="Calibri" w:hAnsi="GHEA Grapalat" w:cs="Segoe UI Emoji"/>
          <w:kern w:val="2"/>
          <w:sz w:val="24"/>
          <w:lang w:val="hy-AM" w:eastAsia="en-US"/>
        </w:rPr>
        <w:t>համընկնման</w:t>
      </w:r>
      <w:proofErr w:type="spellEnd"/>
      <w:r>
        <w:rPr>
          <w:rFonts w:ascii="GHEA Grapalat" w:eastAsia="Calibri" w:hAnsi="GHEA Grapalat" w:cs="Segoe UI Emoji"/>
          <w:kern w:val="2"/>
          <w:sz w:val="24"/>
          <w:lang w:val="hy-AM" w:eastAsia="en-US"/>
        </w:rPr>
        <w:t xml:space="preserve"> դեպքում, էկոլոգիական թողքի հաշվառման նպատակով ջրօգտագործողների կողմից տվյալ </w:t>
      </w:r>
      <w:proofErr w:type="spellStart"/>
      <w:r>
        <w:rPr>
          <w:rFonts w:ascii="GHEA Grapalat" w:eastAsia="Calibri" w:hAnsi="GHEA Grapalat" w:cs="Segoe UI Emoji"/>
          <w:kern w:val="2"/>
          <w:sz w:val="24"/>
          <w:lang w:val="hy-AM" w:eastAsia="en-US"/>
        </w:rPr>
        <w:t>հիդրոլոգիական</w:t>
      </w:r>
      <w:proofErr w:type="spellEnd"/>
      <w:r>
        <w:rPr>
          <w:rFonts w:ascii="GHEA Grapalat" w:eastAsia="Calibri" w:hAnsi="GHEA Grapalat" w:cs="Segoe UI Emoji"/>
          <w:kern w:val="2"/>
          <w:sz w:val="24"/>
          <w:lang w:val="hy-AM" w:eastAsia="en-US"/>
        </w:rPr>
        <w:t xml:space="preserve"> </w:t>
      </w:r>
      <w:proofErr w:type="spellStart"/>
      <w:r>
        <w:rPr>
          <w:rFonts w:ascii="GHEA Grapalat" w:eastAsia="Calibri" w:hAnsi="GHEA Grapalat" w:cs="Segoe UI Emoji"/>
          <w:kern w:val="2"/>
          <w:sz w:val="24"/>
          <w:lang w:val="hy-AM" w:eastAsia="en-US"/>
        </w:rPr>
        <w:t>դիտակետում</w:t>
      </w:r>
      <w:proofErr w:type="spellEnd"/>
      <w:r>
        <w:rPr>
          <w:rFonts w:ascii="GHEA Grapalat" w:eastAsia="Calibri" w:hAnsi="GHEA Grapalat" w:cs="Segoe UI Emoji"/>
          <w:kern w:val="2"/>
          <w:sz w:val="24"/>
          <w:lang w:val="hy-AM" w:eastAsia="en-US"/>
        </w:rPr>
        <w:t xml:space="preserve"> ջրի մակարդակի ավտոմատ գրանցման և տվյալների </w:t>
      </w:r>
      <w:proofErr w:type="spellStart"/>
      <w:r>
        <w:rPr>
          <w:rFonts w:ascii="GHEA Grapalat" w:eastAsia="Calibri" w:hAnsi="GHEA Grapalat" w:cs="Segoe UI Emoji"/>
          <w:kern w:val="2"/>
          <w:sz w:val="24"/>
          <w:lang w:val="hy-AM" w:eastAsia="en-US"/>
        </w:rPr>
        <w:t>առցանց</w:t>
      </w:r>
      <w:proofErr w:type="spellEnd"/>
      <w:r>
        <w:rPr>
          <w:rFonts w:ascii="GHEA Grapalat" w:eastAsia="Calibri" w:hAnsi="GHEA Grapalat" w:cs="Segoe UI Emoji"/>
          <w:kern w:val="2"/>
          <w:sz w:val="24"/>
          <w:lang w:val="hy-AM" w:eastAsia="en-US"/>
        </w:rPr>
        <w:t xml:space="preserve"> փոխանցման կամ </w:t>
      </w:r>
      <w:r>
        <w:rPr>
          <w:rFonts w:ascii="GHEA Grapalat" w:hAnsi="GHEA Grapalat" w:cs="Cambria Math"/>
          <w:color w:val="000000"/>
          <w:sz w:val="24"/>
          <w:szCs w:val="24"/>
          <w:lang w:val="hy-AM"/>
        </w:rPr>
        <w:t>տվյալների</w:t>
      </w:r>
      <w:r>
        <w:rPr>
          <w:rFonts w:ascii="GHEA Grapalat" w:eastAsia="Calibri" w:hAnsi="GHEA Grapalat" w:cs="Segoe UI Emoji"/>
          <w:kern w:val="2"/>
          <w:sz w:val="24"/>
          <w:lang w:val="hy-AM" w:eastAsia="en-US"/>
        </w:rPr>
        <w:t xml:space="preserve"> </w:t>
      </w:r>
      <w:proofErr w:type="spellStart"/>
      <w:r>
        <w:rPr>
          <w:rFonts w:ascii="GHEA Grapalat" w:eastAsia="Calibri" w:hAnsi="GHEA Grapalat" w:cs="Segoe UI Emoji"/>
          <w:kern w:val="2"/>
          <w:sz w:val="24"/>
          <w:lang w:val="hy-AM" w:eastAsia="en-US"/>
        </w:rPr>
        <w:t>արխիվացման</w:t>
      </w:r>
      <w:proofErr w:type="spellEnd"/>
      <w:r>
        <w:rPr>
          <w:rFonts w:ascii="GHEA Grapalat" w:eastAsia="Calibri" w:hAnsi="GHEA Grapalat" w:cs="Segoe UI Emoji"/>
          <w:kern w:val="2"/>
          <w:sz w:val="24"/>
          <w:lang w:val="hy-AM" w:eastAsia="en-US"/>
        </w:rPr>
        <w:t xml:space="preserve"> համակարգի տեղադրման և </w:t>
      </w:r>
      <w:proofErr w:type="spellStart"/>
      <w:r>
        <w:rPr>
          <w:rFonts w:ascii="GHEA Grapalat" w:eastAsia="Calibri" w:hAnsi="GHEA Grapalat" w:cs="Segoe UI Emoji"/>
          <w:kern w:val="2"/>
          <w:sz w:val="24"/>
          <w:lang w:val="hy-AM" w:eastAsia="en-US"/>
        </w:rPr>
        <w:t>դիտակետի</w:t>
      </w:r>
      <w:proofErr w:type="spellEnd"/>
      <w:r>
        <w:rPr>
          <w:rFonts w:ascii="GHEA Grapalat" w:eastAsia="Calibri" w:hAnsi="GHEA Grapalat" w:cs="Segoe UI Emoji"/>
          <w:kern w:val="2"/>
          <w:sz w:val="24"/>
          <w:lang w:val="hy-AM" w:eastAsia="en-US"/>
        </w:rPr>
        <w:t xml:space="preserve"> ամբողջական արդիականացման դեպքում,</w:t>
      </w:r>
    </w:p>
    <w:p w14:paraId="65AAF542" w14:textId="77777777" w:rsidR="0011057F" w:rsidRDefault="0011057F" w:rsidP="0011057F">
      <w:pPr>
        <w:spacing w:line="360" w:lineRule="auto"/>
        <w:ind w:firstLine="708"/>
        <w:jc w:val="both"/>
        <w:rPr>
          <w:rFonts w:ascii="GHEA Grapalat" w:hAnsi="GHEA Grapalat" w:cs="GHEA Grapalat"/>
          <w:sz w:val="24"/>
          <w:szCs w:val="24"/>
          <w:lang w:val="hy-AM"/>
        </w:rPr>
      </w:pPr>
      <w:r>
        <w:rPr>
          <w:rFonts w:ascii="GHEA Grapalat" w:hAnsi="GHEA Grapalat"/>
          <w:sz w:val="24"/>
          <w:szCs w:val="24"/>
          <w:lang w:val="hy-AM"/>
        </w:rPr>
        <w:t xml:space="preserve">4) </w:t>
      </w:r>
      <w:r>
        <w:rPr>
          <w:rFonts w:ascii="GHEA Grapalat" w:eastAsia="Calibri" w:hAnsi="GHEA Grapalat" w:cs="Segoe UI Emoji"/>
          <w:kern w:val="2"/>
          <w:sz w:val="24"/>
          <w:lang w:val="hy-AM" w:eastAsia="en-US"/>
        </w:rPr>
        <w:t xml:space="preserve">գործող </w:t>
      </w:r>
      <w:proofErr w:type="spellStart"/>
      <w:r>
        <w:rPr>
          <w:rFonts w:ascii="GHEA Grapalat" w:eastAsia="Calibri" w:hAnsi="GHEA Grapalat" w:cs="Segoe UI Emoji"/>
          <w:kern w:val="2"/>
          <w:sz w:val="24"/>
          <w:lang w:val="hy-AM" w:eastAsia="en-US"/>
        </w:rPr>
        <w:t>հիդրոլոգիական</w:t>
      </w:r>
      <w:proofErr w:type="spellEnd"/>
      <w:r>
        <w:rPr>
          <w:rFonts w:ascii="GHEA Grapalat" w:eastAsia="Calibri" w:hAnsi="GHEA Grapalat" w:cs="Segoe UI Emoji"/>
          <w:kern w:val="2"/>
          <w:sz w:val="24"/>
          <w:lang w:val="hy-AM" w:eastAsia="en-US"/>
        </w:rPr>
        <w:t xml:space="preserve"> </w:t>
      </w:r>
      <w:proofErr w:type="spellStart"/>
      <w:r>
        <w:rPr>
          <w:rFonts w:ascii="GHEA Grapalat" w:eastAsia="Calibri" w:hAnsi="GHEA Grapalat" w:cs="Segoe UI Emoji"/>
          <w:kern w:val="2"/>
          <w:sz w:val="24"/>
          <w:lang w:val="hy-AM" w:eastAsia="en-US"/>
        </w:rPr>
        <w:t>դիտակետերի</w:t>
      </w:r>
      <w:proofErr w:type="spellEnd"/>
      <w:r>
        <w:rPr>
          <w:rFonts w:ascii="GHEA Grapalat" w:eastAsia="Calibri" w:hAnsi="GHEA Grapalat" w:cs="Segoe UI Emoji"/>
          <w:kern w:val="2"/>
          <w:sz w:val="24"/>
          <w:lang w:val="hy-AM" w:eastAsia="en-US"/>
        </w:rPr>
        <w:t xml:space="preserve"> բացակայության կամ դրանց </w:t>
      </w:r>
      <w:proofErr w:type="spellStart"/>
      <w:r>
        <w:rPr>
          <w:rFonts w:ascii="GHEA Grapalat" w:eastAsia="Calibri" w:hAnsi="GHEA Grapalat" w:cs="Segoe UI Emoji"/>
          <w:kern w:val="2"/>
          <w:sz w:val="24"/>
          <w:lang w:val="hy-AM" w:eastAsia="en-US"/>
        </w:rPr>
        <w:t>հիդրոլոգիական</w:t>
      </w:r>
      <w:proofErr w:type="spellEnd"/>
      <w:r>
        <w:rPr>
          <w:rFonts w:ascii="GHEA Grapalat" w:eastAsia="Calibri" w:hAnsi="GHEA Grapalat" w:cs="Segoe UI Emoji"/>
          <w:kern w:val="2"/>
          <w:sz w:val="24"/>
          <w:lang w:val="hy-AM" w:eastAsia="en-US"/>
        </w:rPr>
        <w:t xml:space="preserve"> տեսանկյունից չհամընկնելու դեպքում, </w:t>
      </w:r>
      <w:proofErr w:type="spellStart"/>
      <w:r>
        <w:rPr>
          <w:rFonts w:ascii="GHEA Grapalat" w:eastAsia="Calibri" w:hAnsi="GHEA Grapalat" w:cs="Segoe UI Emoji"/>
          <w:kern w:val="2"/>
          <w:sz w:val="24"/>
          <w:lang w:val="hy-AM" w:eastAsia="en-US"/>
        </w:rPr>
        <w:t>ջրառի</w:t>
      </w:r>
      <w:proofErr w:type="spellEnd"/>
      <w:r>
        <w:rPr>
          <w:rFonts w:ascii="GHEA Grapalat" w:eastAsia="Calibri" w:hAnsi="GHEA Grapalat" w:cs="Segoe UI Emoji"/>
          <w:kern w:val="2"/>
          <w:sz w:val="24"/>
          <w:lang w:val="hy-AM" w:eastAsia="en-US"/>
        </w:rPr>
        <w:t xml:space="preserve"> կետին մոտ  </w:t>
      </w:r>
      <w:proofErr w:type="spellStart"/>
      <w:r>
        <w:rPr>
          <w:rFonts w:ascii="GHEA Grapalat" w:eastAsia="Calibri" w:hAnsi="GHEA Grapalat" w:cs="Segoe UI Emoji"/>
          <w:kern w:val="2"/>
          <w:sz w:val="24"/>
          <w:lang w:val="hy-AM" w:eastAsia="en-US"/>
        </w:rPr>
        <w:t>գետահատածքում</w:t>
      </w:r>
      <w:proofErr w:type="spellEnd"/>
      <w:r>
        <w:rPr>
          <w:rFonts w:ascii="GHEA Grapalat" w:eastAsia="Calibri" w:hAnsi="GHEA Grapalat" w:cs="Segoe UI Emoji"/>
          <w:kern w:val="2"/>
          <w:sz w:val="24"/>
          <w:lang w:val="hy-AM" w:eastAsia="en-US"/>
        </w:rPr>
        <w:t xml:space="preserve"> ջրօգտագործողների կողմից ջրի մակարդակի ավտոմատ գրանցման </w:t>
      </w:r>
      <w:r>
        <w:rPr>
          <w:rFonts w:ascii="GHEA Grapalat" w:eastAsia="Calibri" w:hAnsi="GHEA Grapalat" w:cs="Segoe UI Emoji"/>
          <w:kern w:val="2"/>
          <w:sz w:val="24"/>
          <w:lang w:val="hy-AM" w:eastAsia="en-US"/>
        </w:rPr>
        <w:lastRenderedPageBreak/>
        <w:t xml:space="preserve">ու տվյալների </w:t>
      </w:r>
      <w:proofErr w:type="spellStart"/>
      <w:r>
        <w:rPr>
          <w:rFonts w:ascii="GHEA Grapalat" w:eastAsia="Calibri" w:hAnsi="GHEA Grapalat" w:cs="Segoe UI Emoji"/>
          <w:kern w:val="2"/>
          <w:sz w:val="24"/>
          <w:lang w:val="hy-AM" w:eastAsia="en-US"/>
        </w:rPr>
        <w:t>առցանց</w:t>
      </w:r>
      <w:proofErr w:type="spellEnd"/>
      <w:r>
        <w:rPr>
          <w:rFonts w:ascii="GHEA Grapalat" w:eastAsia="Calibri" w:hAnsi="GHEA Grapalat" w:cs="Segoe UI Emoji"/>
          <w:kern w:val="2"/>
          <w:sz w:val="24"/>
          <w:lang w:val="hy-AM" w:eastAsia="en-US"/>
        </w:rPr>
        <w:t xml:space="preserve"> փոխանցման կամ </w:t>
      </w:r>
      <w:r>
        <w:rPr>
          <w:rFonts w:ascii="GHEA Grapalat" w:hAnsi="GHEA Grapalat" w:cs="Cambria Math"/>
          <w:color w:val="000000"/>
          <w:sz w:val="24"/>
          <w:szCs w:val="24"/>
          <w:lang w:val="hy-AM"/>
        </w:rPr>
        <w:t xml:space="preserve">տվյալների </w:t>
      </w:r>
      <w:proofErr w:type="spellStart"/>
      <w:r>
        <w:rPr>
          <w:rFonts w:ascii="GHEA Grapalat" w:eastAsia="Calibri" w:hAnsi="GHEA Grapalat" w:cs="Segoe UI Emoji"/>
          <w:kern w:val="2"/>
          <w:sz w:val="24"/>
          <w:lang w:val="hy-AM" w:eastAsia="en-US"/>
        </w:rPr>
        <w:t>արխիվացման</w:t>
      </w:r>
      <w:proofErr w:type="spellEnd"/>
      <w:r>
        <w:rPr>
          <w:rFonts w:ascii="GHEA Grapalat" w:eastAsia="Calibri" w:hAnsi="GHEA Grapalat" w:cs="Segoe UI Emoji"/>
          <w:kern w:val="2"/>
          <w:sz w:val="24"/>
          <w:lang w:val="hy-AM" w:eastAsia="en-US"/>
        </w:rPr>
        <w:t xml:space="preserve"> համակարգ տեղադրելու դեպքում՝ պայմանագրային հիմունքներով  մասնագիտացված կազմակերպության միջոցով իրականացնելով ջրաչափական աշխատանքներ </w:t>
      </w:r>
      <w:r>
        <w:rPr>
          <w:rFonts w:ascii="GHEA Grapalat" w:eastAsia="Calibri" w:hAnsi="GHEA Grapalat" w:cs="Segoe UI Emoji"/>
          <w:color w:val="000000"/>
          <w:kern w:val="2"/>
          <w:sz w:val="24"/>
          <w:lang w:val="hy-AM" w:eastAsia="en-US"/>
        </w:rPr>
        <w:t xml:space="preserve">գարնանային վարարումների </w:t>
      </w:r>
      <w:proofErr w:type="spellStart"/>
      <w:r>
        <w:rPr>
          <w:rFonts w:ascii="GHEA Grapalat" w:eastAsia="Calibri" w:hAnsi="GHEA Grapalat" w:cs="Segoe UI Emoji"/>
          <w:color w:val="000000"/>
          <w:kern w:val="2"/>
          <w:sz w:val="24"/>
          <w:lang w:val="hy-AM" w:eastAsia="en-US"/>
        </w:rPr>
        <w:t>ժամանակահատվածից</w:t>
      </w:r>
      <w:proofErr w:type="spellEnd"/>
      <w:r>
        <w:rPr>
          <w:rFonts w:ascii="GHEA Grapalat" w:eastAsia="Calibri" w:hAnsi="GHEA Grapalat" w:cs="Segoe UI Emoji"/>
          <w:color w:val="000000"/>
          <w:kern w:val="2"/>
          <w:sz w:val="24"/>
          <w:lang w:val="hy-AM" w:eastAsia="en-US"/>
        </w:rPr>
        <w:t xml:space="preserve"> դուրս ժամանակահատվածում։ Գարնանային վարարումների ժամանակահատվածում էկոլոգիական </w:t>
      </w:r>
      <w:proofErr w:type="spellStart"/>
      <w:r>
        <w:rPr>
          <w:rFonts w:ascii="GHEA Grapalat" w:eastAsia="Calibri" w:hAnsi="GHEA Grapalat" w:cs="Segoe UI Emoji"/>
          <w:color w:val="000000"/>
          <w:kern w:val="2"/>
          <w:sz w:val="24"/>
          <w:lang w:val="hy-AM" w:eastAsia="en-US"/>
        </w:rPr>
        <w:t>թողքը</w:t>
      </w:r>
      <w:proofErr w:type="spellEnd"/>
      <w:r>
        <w:rPr>
          <w:rFonts w:ascii="GHEA Grapalat" w:eastAsia="Calibri" w:hAnsi="GHEA Grapalat" w:cs="Segoe UI Emoji"/>
          <w:color w:val="000000"/>
          <w:kern w:val="2"/>
          <w:sz w:val="24"/>
          <w:lang w:val="hy-AM" w:eastAsia="en-US"/>
        </w:rPr>
        <w:t xml:space="preserve"> չի հաշվառվում</w:t>
      </w:r>
      <w:r>
        <w:rPr>
          <w:rFonts w:ascii="GHEA Grapalat" w:eastAsia="Calibri" w:hAnsi="GHEA Grapalat" w:cs="Calibri"/>
          <w:color w:val="000000"/>
          <w:kern w:val="2"/>
          <w:sz w:val="24"/>
          <w:lang w:val="hy-AM" w:eastAsia="en-US"/>
        </w:rPr>
        <w:t>։</w:t>
      </w:r>
    </w:p>
    <w:p w14:paraId="6A8FD1B2" w14:textId="77777777" w:rsidR="0011057F" w:rsidRDefault="0011057F" w:rsidP="0011057F">
      <w:pPr>
        <w:spacing w:line="360" w:lineRule="auto"/>
        <w:ind w:firstLine="708"/>
        <w:jc w:val="both"/>
        <w:rPr>
          <w:rFonts w:ascii="GHEA Grapalat" w:eastAsia="Calibri" w:hAnsi="GHEA Grapalat" w:cs="Calibri"/>
          <w:color w:val="000000"/>
          <w:kern w:val="2"/>
          <w:sz w:val="24"/>
          <w:lang w:val="hy-AM" w:eastAsia="en-US"/>
        </w:rPr>
      </w:pPr>
      <w:r>
        <w:rPr>
          <w:rFonts w:ascii="GHEA Grapalat" w:hAnsi="GHEA Grapalat" w:cs="GHEA Grapalat"/>
          <w:color w:val="000000"/>
          <w:sz w:val="24"/>
          <w:szCs w:val="24"/>
          <w:lang w:val="hy-AM"/>
        </w:rPr>
        <w:t>Ջրի</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մակարդակի</w:t>
      </w:r>
      <w:r>
        <w:rPr>
          <w:rFonts w:ascii="GHEA Grapalat" w:hAnsi="GHEA Grapalat" w:cs="Cambria Math"/>
          <w:color w:val="000000"/>
          <w:sz w:val="24"/>
          <w:szCs w:val="24"/>
          <w:lang w:val="hy-AM"/>
        </w:rPr>
        <w:t xml:space="preserve"> տվյալների </w:t>
      </w:r>
      <w:proofErr w:type="spellStart"/>
      <w:r>
        <w:rPr>
          <w:rFonts w:ascii="GHEA Grapalat" w:hAnsi="GHEA Grapalat" w:cs="GHEA Grapalat"/>
          <w:color w:val="000000"/>
          <w:sz w:val="24"/>
          <w:szCs w:val="24"/>
          <w:lang w:val="hy-AM"/>
        </w:rPr>
        <w:t>արխիվացման</w:t>
      </w:r>
      <w:proofErr w:type="spellEnd"/>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համակարգ</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տեղադրելու</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դեպքում</w:t>
      </w:r>
      <w:r>
        <w:rPr>
          <w:rFonts w:ascii="GHEA Grapalat" w:hAnsi="GHEA Grapalat" w:cs="Cambria Math"/>
          <w:color w:val="000000"/>
          <w:sz w:val="24"/>
          <w:szCs w:val="24"/>
          <w:lang w:val="hy-AM"/>
        </w:rPr>
        <w:t xml:space="preserve"> </w:t>
      </w:r>
      <w:proofErr w:type="spellStart"/>
      <w:r>
        <w:rPr>
          <w:rFonts w:ascii="GHEA Grapalat" w:hAnsi="GHEA Grapalat" w:cs="GHEA Grapalat"/>
          <w:color w:val="000000"/>
          <w:sz w:val="24"/>
          <w:szCs w:val="24"/>
          <w:lang w:val="hy-AM"/>
        </w:rPr>
        <w:t>արխիվացված</w:t>
      </w:r>
      <w:proofErr w:type="spellEnd"/>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ամսական</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տվյալները</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ներկայացվում</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են</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լիազոր</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մարմնին</w:t>
      </w:r>
      <w:r>
        <w:rPr>
          <w:rFonts w:ascii="GHEA Grapalat" w:hAnsi="GHEA Grapalat" w:cs="Cambria Math"/>
          <w:color w:val="000000"/>
          <w:sz w:val="24"/>
          <w:szCs w:val="24"/>
          <w:lang w:val="hy-AM"/>
        </w:rPr>
        <w:t xml:space="preserve"> </w:t>
      </w:r>
      <w:proofErr w:type="spellStart"/>
      <w:r>
        <w:rPr>
          <w:rFonts w:ascii="GHEA Grapalat" w:hAnsi="GHEA Grapalat" w:cs="GHEA Grapalat"/>
          <w:color w:val="000000"/>
          <w:sz w:val="24"/>
          <w:szCs w:val="24"/>
          <w:lang w:val="hy-AM"/>
        </w:rPr>
        <w:t>մինչև</w:t>
      </w:r>
      <w:proofErr w:type="spellEnd"/>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հաջորդող</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ամսվա</w:t>
      </w:r>
      <w:r>
        <w:rPr>
          <w:rFonts w:ascii="GHEA Grapalat" w:hAnsi="GHEA Grapalat" w:cs="Cambria Math"/>
          <w:color w:val="000000"/>
          <w:sz w:val="24"/>
          <w:szCs w:val="24"/>
          <w:lang w:val="hy-AM"/>
        </w:rPr>
        <w:t xml:space="preserve"> 10-</w:t>
      </w:r>
      <w:r>
        <w:rPr>
          <w:rFonts w:ascii="GHEA Grapalat" w:hAnsi="GHEA Grapalat" w:cs="GHEA Grapalat"/>
          <w:color w:val="000000"/>
          <w:sz w:val="24"/>
          <w:szCs w:val="24"/>
          <w:lang w:val="hy-AM"/>
        </w:rPr>
        <w:t>րդ</w:t>
      </w:r>
      <w:r>
        <w:rPr>
          <w:rFonts w:ascii="GHEA Grapalat" w:hAnsi="GHEA Grapalat" w:cs="Cambria Math"/>
          <w:color w:val="000000"/>
          <w:sz w:val="24"/>
          <w:szCs w:val="24"/>
          <w:lang w:val="hy-AM"/>
        </w:rPr>
        <w:t xml:space="preserve"> </w:t>
      </w:r>
      <w:r>
        <w:rPr>
          <w:rFonts w:ascii="GHEA Grapalat" w:hAnsi="GHEA Grapalat" w:cs="GHEA Grapalat"/>
          <w:color w:val="000000"/>
          <w:sz w:val="24"/>
          <w:szCs w:val="24"/>
          <w:lang w:val="hy-AM"/>
        </w:rPr>
        <w:t>օրը</w:t>
      </w:r>
      <w:r>
        <w:rPr>
          <w:rFonts w:ascii="GHEA Grapalat" w:hAnsi="GHEA Grapalat" w:cs="Cambria Math"/>
          <w:color w:val="000000"/>
          <w:sz w:val="24"/>
          <w:szCs w:val="24"/>
          <w:lang w:val="hy-AM"/>
        </w:rPr>
        <w:t>:»</w:t>
      </w:r>
      <w:r>
        <w:rPr>
          <w:rFonts w:ascii="GHEA Grapalat" w:hAnsi="GHEA Grapalat"/>
          <w:color w:val="000000"/>
          <w:sz w:val="24"/>
          <w:szCs w:val="24"/>
          <w:lang w:val="hy-AM" w:eastAsia="en-US"/>
        </w:rPr>
        <w:t>.</w:t>
      </w:r>
    </w:p>
    <w:p w14:paraId="2A6C8902"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դ. 8-րդ կետը «</w:t>
      </w:r>
      <w:proofErr w:type="spellStart"/>
      <w:r>
        <w:rPr>
          <w:rFonts w:ascii="GHEA Grapalat" w:hAnsi="GHEA Grapalat" w:cs="Cambria Math"/>
          <w:sz w:val="24"/>
          <w:szCs w:val="24"/>
          <w:lang w:val="hy-AM"/>
        </w:rPr>
        <w:t>ջրառի</w:t>
      </w:r>
      <w:proofErr w:type="spellEnd"/>
      <w:r>
        <w:rPr>
          <w:rFonts w:ascii="GHEA Grapalat" w:hAnsi="GHEA Grapalat" w:cs="Cambria Math"/>
          <w:sz w:val="24"/>
          <w:szCs w:val="24"/>
          <w:lang w:val="hy-AM"/>
        </w:rPr>
        <w:t xml:space="preserve"> </w:t>
      </w:r>
      <w:proofErr w:type="spellStart"/>
      <w:r>
        <w:rPr>
          <w:rFonts w:ascii="GHEA Grapalat" w:hAnsi="GHEA Grapalat" w:cs="Cambria Math"/>
          <w:sz w:val="24"/>
          <w:szCs w:val="24"/>
          <w:lang w:val="hy-AM"/>
        </w:rPr>
        <w:t>կետում</w:t>
      </w:r>
      <w:proofErr w:type="spellEnd"/>
      <w:r>
        <w:rPr>
          <w:rFonts w:ascii="GHEA Grapalat" w:hAnsi="GHEA Grapalat"/>
          <w:sz w:val="24"/>
          <w:szCs w:val="24"/>
          <w:lang w:val="hy-AM"/>
        </w:rPr>
        <w:t xml:space="preserve">» բառերից հետո լրացնել «կամ </w:t>
      </w:r>
      <w:proofErr w:type="spellStart"/>
      <w:r>
        <w:rPr>
          <w:rFonts w:ascii="GHEA Grapalat" w:hAnsi="GHEA Grapalat"/>
          <w:sz w:val="24"/>
          <w:szCs w:val="24"/>
          <w:lang w:val="hy-AM"/>
        </w:rPr>
        <w:t>այընտրանքային</w:t>
      </w:r>
      <w:proofErr w:type="spellEnd"/>
      <w:r>
        <w:rPr>
          <w:rFonts w:ascii="GHEA Grapalat" w:hAnsi="GHEA Grapalat"/>
          <w:sz w:val="24"/>
          <w:szCs w:val="24"/>
          <w:lang w:val="hy-AM"/>
        </w:rPr>
        <w:t xml:space="preserve"> վայրում» բառերով</w:t>
      </w:r>
      <w:r>
        <w:rPr>
          <w:rFonts w:ascii="GHEA Grapalat" w:hAnsi="GHEA Grapalat"/>
          <w:color w:val="000000"/>
          <w:sz w:val="24"/>
          <w:szCs w:val="24"/>
          <w:lang w:val="hy-AM" w:eastAsia="en-US"/>
        </w:rPr>
        <w:t>.</w:t>
      </w:r>
    </w:p>
    <w:p w14:paraId="20D0E86C" w14:textId="77777777" w:rsidR="0011057F" w:rsidRDefault="0011057F" w:rsidP="0011057F">
      <w:pPr>
        <w:spacing w:line="360" w:lineRule="auto"/>
        <w:ind w:firstLine="709"/>
        <w:jc w:val="both"/>
        <w:rPr>
          <w:rFonts w:ascii="GHEA Grapalat" w:hAnsi="GHEA Grapalat"/>
          <w:sz w:val="24"/>
          <w:szCs w:val="24"/>
          <w:lang w:val="hy-AM"/>
        </w:rPr>
      </w:pPr>
      <w:r>
        <w:rPr>
          <w:rFonts w:ascii="GHEA Grapalat" w:hAnsi="GHEA Grapalat"/>
          <w:sz w:val="24"/>
          <w:szCs w:val="24"/>
          <w:lang w:val="hy-AM"/>
        </w:rPr>
        <w:t>ե. 11-րդ կետը «մ</w:t>
      </w:r>
      <w:r>
        <w:rPr>
          <w:rFonts w:ascii="GHEA Grapalat" w:hAnsi="GHEA Grapalat"/>
          <w:sz w:val="24"/>
          <w:szCs w:val="24"/>
          <w:vertAlign w:val="superscript"/>
          <w:lang w:val="hy-AM"/>
        </w:rPr>
        <w:t>3</w:t>
      </w:r>
      <w:r>
        <w:rPr>
          <w:rFonts w:ascii="GHEA Grapalat" w:hAnsi="GHEA Grapalat"/>
          <w:sz w:val="24"/>
          <w:szCs w:val="24"/>
          <w:lang w:val="hy-AM"/>
        </w:rPr>
        <w:t>/օր» բառերից հետո լրացնել «, մ</w:t>
      </w:r>
      <w:r>
        <w:rPr>
          <w:rFonts w:ascii="GHEA Grapalat" w:hAnsi="GHEA Grapalat"/>
          <w:sz w:val="24"/>
          <w:szCs w:val="24"/>
          <w:vertAlign w:val="superscript"/>
          <w:lang w:val="hy-AM"/>
        </w:rPr>
        <w:t>3</w:t>
      </w:r>
      <w:r>
        <w:rPr>
          <w:rFonts w:ascii="GHEA Grapalat" w:hAnsi="GHEA Grapalat"/>
          <w:sz w:val="24"/>
          <w:szCs w:val="24"/>
          <w:lang w:val="hy-AM"/>
        </w:rPr>
        <w:t>/ամիս» բառերով</w:t>
      </w:r>
      <w:r>
        <w:rPr>
          <w:rFonts w:ascii="GHEA Grapalat" w:hAnsi="GHEA Grapalat"/>
          <w:color w:val="000000"/>
          <w:sz w:val="24"/>
          <w:szCs w:val="24"/>
          <w:lang w:val="hy-AM" w:eastAsia="en-US"/>
        </w:rPr>
        <w:t>.</w:t>
      </w:r>
    </w:p>
    <w:p w14:paraId="097130C8" w14:textId="77777777" w:rsidR="0011057F" w:rsidRDefault="0011057F" w:rsidP="0011057F">
      <w:pPr>
        <w:tabs>
          <w:tab w:val="left" w:pos="0"/>
          <w:tab w:val="left" w:pos="142"/>
        </w:tabs>
        <w:spacing w:line="360" w:lineRule="auto"/>
        <w:ind w:left="142" w:right="-22" w:firstLine="425"/>
        <w:jc w:val="both"/>
        <w:rPr>
          <w:rFonts w:ascii="GHEA Grapalat" w:hAnsi="GHEA Grapalat"/>
          <w:sz w:val="24"/>
          <w:szCs w:val="24"/>
          <w:lang w:val="hy-AM"/>
        </w:rPr>
      </w:pPr>
      <w:r>
        <w:rPr>
          <w:rFonts w:ascii="GHEA Grapalat" w:hAnsi="GHEA Grapalat" w:cs="Arial"/>
          <w:sz w:val="24"/>
          <w:szCs w:val="24"/>
          <w:lang w:val="hy-AM"/>
        </w:rPr>
        <w:t xml:space="preserve">  զ</w:t>
      </w:r>
      <w:r>
        <w:rPr>
          <w:rFonts w:ascii="GHEA Grapalat" w:hAnsi="GHEA Grapalat"/>
          <w:sz w:val="24"/>
          <w:szCs w:val="24"/>
          <w:lang w:val="hy-AM"/>
        </w:rPr>
        <w:t xml:space="preserve">. 12-րդ կետի վերջին նախադասությունը շարադրել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խմբագրությամբ.</w:t>
      </w:r>
    </w:p>
    <w:p w14:paraId="56692F50" w14:textId="77777777" w:rsidR="0011057F" w:rsidRDefault="0011057F" w:rsidP="0011057F">
      <w:pPr>
        <w:tabs>
          <w:tab w:val="left" w:pos="0"/>
          <w:tab w:val="left" w:pos="142"/>
        </w:tabs>
        <w:spacing w:line="360" w:lineRule="auto"/>
        <w:ind w:left="142" w:right="-22" w:firstLine="425"/>
        <w:jc w:val="both"/>
        <w:rPr>
          <w:rFonts w:ascii="GHEA Grapalat" w:hAnsi="GHEA Grapalat"/>
          <w:sz w:val="24"/>
          <w:szCs w:val="24"/>
          <w:lang w:val="hy-AM"/>
        </w:rPr>
      </w:pPr>
      <w:r>
        <w:rPr>
          <w:rFonts w:ascii="GHEA Grapalat" w:hAnsi="GHEA Grapalat"/>
          <w:sz w:val="24"/>
          <w:szCs w:val="24"/>
          <w:lang w:val="hy-AM"/>
        </w:rPr>
        <w:t xml:space="preserve">    «Ջրաչափիչ սարքը այլընտրանքային վայրում տեղադրելու վերաբերյալ Լիազոր մարմինը տալիս է համաձայնությունը՝ սույն որոշման պահանջների համաձայն ջրի ամբողջական և ճշգրիտ հաշվառումն ապահովելու դեպքում, ինչն ամրագրվում է ջրօգտագործման թույլտվությամբ։». </w:t>
      </w:r>
    </w:p>
    <w:p w14:paraId="1C48F4EB" w14:textId="77777777" w:rsidR="0011057F" w:rsidRDefault="0011057F" w:rsidP="0011057F">
      <w:pPr>
        <w:spacing w:line="360" w:lineRule="auto"/>
        <w:ind w:firstLine="709"/>
        <w:jc w:val="both"/>
        <w:rPr>
          <w:rFonts w:ascii="GHEA Grapalat" w:hAnsi="GHEA Grapalat" w:cs="Cambria Math"/>
          <w:sz w:val="24"/>
          <w:szCs w:val="24"/>
          <w:lang w:val="hy-AM"/>
        </w:rPr>
      </w:pPr>
      <w:r>
        <w:rPr>
          <w:rFonts w:ascii="GHEA Grapalat" w:hAnsi="GHEA Grapalat"/>
          <w:sz w:val="24"/>
          <w:szCs w:val="24"/>
          <w:lang w:val="hy-AM"/>
        </w:rPr>
        <w:t xml:space="preserve">է.  13-րդ կետի  «կամ ջրաչափիչ սարքը տեղադրող կազմակերպությունը» բառերը հանել, իսկ «անհրաժեշտ </w:t>
      </w:r>
      <w:proofErr w:type="spellStart"/>
      <w:r>
        <w:rPr>
          <w:rFonts w:ascii="GHEA Grapalat" w:hAnsi="GHEA Grapalat" w:cs="Cambria Math"/>
          <w:sz w:val="24"/>
          <w:szCs w:val="24"/>
          <w:lang w:val="hy-AM"/>
        </w:rPr>
        <w:t>բնութագրիչները</w:t>
      </w:r>
      <w:proofErr w:type="spellEnd"/>
      <w:r>
        <w:rPr>
          <w:rFonts w:ascii="GHEA Grapalat" w:hAnsi="GHEA Grapalat"/>
          <w:sz w:val="24"/>
          <w:szCs w:val="24"/>
          <w:lang w:val="hy-AM"/>
        </w:rPr>
        <w:t>» բառերը փոխարինել «</w:t>
      </w:r>
      <w:r>
        <w:rPr>
          <w:rFonts w:ascii="GHEA Grapalat" w:hAnsi="GHEA Grapalat" w:cs="Cambria Math"/>
          <w:sz w:val="24"/>
          <w:szCs w:val="24"/>
          <w:lang w:val="hy-AM"/>
        </w:rPr>
        <w:t xml:space="preserve">ջրաչափիչ սարքի </w:t>
      </w:r>
      <w:r>
        <w:rPr>
          <w:rFonts w:ascii="GHEA Grapalat" w:hAnsi="GHEA Grapalat"/>
          <w:sz w:val="24"/>
          <w:szCs w:val="24"/>
          <w:lang w:val="hy-AM"/>
        </w:rPr>
        <w:t xml:space="preserve"> </w:t>
      </w:r>
      <w:proofErr w:type="spellStart"/>
      <w:r>
        <w:rPr>
          <w:rFonts w:ascii="GHEA Grapalat" w:hAnsi="GHEA Grapalat" w:cs="Cambria Math"/>
          <w:sz w:val="24"/>
          <w:szCs w:val="24"/>
          <w:lang w:val="hy-AM"/>
        </w:rPr>
        <w:t>բնութագրիչները</w:t>
      </w:r>
      <w:proofErr w:type="spellEnd"/>
      <w:r>
        <w:rPr>
          <w:rFonts w:ascii="GHEA Grapalat" w:hAnsi="GHEA Grapalat"/>
          <w:sz w:val="24"/>
          <w:szCs w:val="24"/>
          <w:lang w:val="hy-AM"/>
        </w:rPr>
        <w:t xml:space="preserve"> (աշխարհագրական </w:t>
      </w:r>
      <w:proofErr w:type="spellStart"/>
      <w:r>
        <w:rPr>
          <w:rFonts w:ascii="GHEA Grapalat" w:hAnsi="GHEA Grapalat"/>
          <w:sz w:val="24"/>
          <w:szCs w:val="24"/>
          <w:lang w:val="hy-AM"/>
        </w:rPr>
        <w:t>կոորդինատական</w:t>
      </w:r>
      <w:proofErr w:type="spellEnd"/>
      <w:r>
        <w:rPr>
          <w:rFonts w:ascii="GHEA Grapalat" w:hAnsi="GHEA Grapalat"/>
          <w:sz w:val="24"/>
          <w:szCs w:val="24"/>
          <w:lang w:val="hy-AM"/>
        </w:rPr>
        <w:t xml:space="preserve"> կետերը՝ աստիճան, րոպե, վայրկյան, հարթակին միացման համար անհրաժեշտ նույնականացման տվյալները (ID), գործող ջրօգտագործման թույլտվության համարը և ժամկետը)» բառերով</w:t>
      </w:r>
      <w:r>
        <w:rPr>
          <w:rFonts w:ascii="GHEA Grapalat" w:hAnsi="GHEA Grapalat"/>
          <w:color w:val="000000"/>
          <w:sz w:val="24"/>
          <w:szCs w:val="24"/>
          <w:lang w:val="hy-AM" w:eastAsia="en-US"/>
        </w:rPr>
        <w:t>.</w:t>
      </w:r>
    </w:p>
    <w:p w14:paraId="35E8A194" w14:textId="77777777" w:rsidR="0011057F" w:rsidRDefault="0011057F" w:rsidP="0011057F">
      <w:pPr>
        <w:pStyle w:val="ListParagraph"/>
        <w:shd w:val="clear" w:color="auto" w:fill="FFFFFF"/>
        <w:spacing w:line="360" w:lineRule="auto"/>
        <w:ind w:left="0" w:firstLine="375"/>
        <w:jc w:val="both"/>
        <w:rPr>
          <w:rFonts w:ascii="GHEA Grapalat" w:hAnsi="GHEA Grapalat"/>
          <w:sz w:val="24"/>
          <w:szCs w:val="24"/>
          <w:lang w:val="hy-AM"/>
        </w:rPr>
      </w:pPr>
      <w:r>
        <w:rPr>
          <w:rFonts w:ascii="GHEA Grapalat" w:hAnsi="GHEA Grapalat"/>
          <w:sz w:val="24"/>
          <w:szCs w:val="24"/>
          <w:lang w:val="hy-AM"/>
        </w:rPr>
        <w:t>5) 2-րդ հավելվածի՝</w:t>
      </w:r>
    </w:p>
    <w:p w14:paraId="388B8C2C" w14:textId="77777777" w:rsidR="0011057F" w:rsidRDefault="0011057F" w:rsidP="0011057F">
      <w:pPr>
        <w:pStyle w:val="ListParagraph"/>
        <w:shd w:val="clear" w:color="auto" w:fill="FFFFFF"/>
        <w:spacing w:line="360" w:lineRule="auto"/>
        <w:ind w:left="0" w:firstLine="708"/>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olor w:val="191919"/>
          <w:sz w:val="24"/>
          <w:szCs w:val="24"/>
          <w:lang w:val="hy-AM" w:eastAsia="en-GB"/>
        </w:rPr>
        <w:t xml:space="preserve">ա. 13-րդ կետի 2-րդ ենթակետը շարադրել </w:t>
      </w:r>
      <w:proofErr w:type="spellStart"/>
      <w:r>
        <w:rPr>
          <w:rFonts w:ascii="GHEA Grapalat" w:hAnsi="GHEA Grapalat"/>
          <w:color w:val="191919"/>
          <w:sz w:val="24"/>
          <w:szCs w:val="24"/>
          <w:lang w:val="hy-AM" w:eastAsia="en-GB"/>
        </w:rPr>
        <w:t>հետևյալ</w:t>
      </w:r>
      <w:proofErr w:type="spellEnd"/>
      <w:r>
        <w:rPr>
          <w:rFonts w:ascii="GHEA Grapalat" w:hAnsi="GHEA Grapalat"/>
          <w:color w:val="191919"/>
          <w:sz w:val="24"/>
          <w:szCs w:val="24"/>
          <w:lang w:val="hy-AM" w:eastAsia="en-GB"/>
        </w:rPr>
        <w:t xml:space="preserve"> </w:t>
      </w:r>
      <w:r>
        <w:rPr>
          <w:rFonts w:ascii="GHEA Grapalat" w:hAnsi="GHEA Grapalat"/>
          <w:sz w:val="24"/>
          <w:szCs w:val="24"/>
          <w:lang w:val="hy-AM"/>
        </w:rPr>
        <w:t xml:space="preserve">խմբագրությամբ. </w:t>
      </w:r>
    </w:p>
    <w:p w14:paraId="5C8D52EB" w14:textId="77777777" w:rsidR="0011057F" w:rsidRDefault="0011057F" w:rsidP="0011057F">
      <w:pPr>
        <w:shd w:val="clear" w:color="auto" w:fill="FFFFFF"/>
        <w:spacing w:line="360" w:lineRule="auto"/>
        <w:ind w:firstLine="375"/>
        <w:jc w:val="both"/>
        <w:rPr>
          <w:rFonts w:ascii="GHEA Grapalat" w:hAnsi="GHEA Grapalat"/>
          <w:color w:val="191919"/>
          <w:sz w:val="24"/>
          <w:szCs w:val="24"/>
          <w:lang w:val="hy-AM" w:eastAsia="en-GB"/>
        </w:rPr>
      </w:pPr>
      <w:r>
        <w:rPr>
          <w:rFonts w:ascii="GHEA Grapalat" w:hAnsi="GHEA Grapalat"/>
          <w:color w:val="191919"/>
          <w:sz w:val="24"/>
          <w:szCs w:val="24"/>
          <w:lang w:val="hy-AM" w:eastAsia="en-GB"/>
        </w:rPr>
        <w:t xml:space="preserve">   «2) </w:t>
      </w:r>
      <w:proofErr w:type="spellStart"/>
      <w:r>
        <w:rPr>
          <w:rFonts w:ascii="GHEA Grapalat" w:hAnsi="GHEA Grapalat" w:cs="GHEA Grapalat"/>
          <w:color w:val="191919"/>
          <w:sz w:val="24"/>
          <w:szCs w:val="24"/>
          <w:lang w:val="hy-AM" w:eastAsia="en-GB"/>
        </w:rPr>
        <w:t>ջրօգտագործողի</w:t>
      </w:r>
      <w:proofErr w:type="spellEnd"/>
      <w:r>
        <w:rPr>
          <w:rFonts w:ascii="GHEA Grapalat" w:hAnsi="GHEA Grapalat"/>
          <w:color w:val="191919"/>
          <w:sz w:val="24"/>
          <w:szCs w:val="24"/>
          <w:lang w:val="hy-AM" w:eastAsia="en-GB"/>
        </w:rPr>
        <w:t xml:space="preserve"> </w:t>
      </w:r>
      <w:r>
        <w:rPr>
          <w:rFonts w:ascii="GHEA Grapalat" w:hAnsi="GHEA Grapalat" w:cs="GHEA Grapalat"/>
          <w:color w:val="191919"/>
          <w:sz w:val="24"/>
          <w:szCs w:val="24"/>
          <w:lang w:val="hy-AM" w:eastAsia="en-GB"/>
        </w:rPr>
        <w:t>կողմից</w:t>
      </w:r>
      <w:r>
        <w:rPr>
          <w:rFonts w:ascii="GHEA Grapalat" w:hAnsi="GHEA Grapalat"/>
          <w:color w:val="191919"/>
          <w:sz w:val="24"/>
          <w:szCs w:val="24"/>
          <w:lang w:val="hy-AM" w:eastAsia="en-GB"/>
        </w:rPr>
        <w:t xml:space="preserve">, </w:t>
      </w:r>
      <w:r>
        <w:rPr>
          <w:rFonts w:ascii="GHEA Grapalat" w:hAnsi="GHEA Grapalat" w:cs="GHEA Grapalat"/>
          <w:color w:val="191919"/>
          <w:sz w:val="24"/>
          <w:szCs w:val="24"/>
          <w:lang w:val="hy-AM" w:eastAsia="en-GB"/>
        </w:rPr>
        <w:t>ինչի</w:t>
      </w:r>
      <w:r>
        <w:rPr>
          <w:rFonts w:ascii="GHEA Grapalat" w:hAnsi="GHEA Grapalat"/>
          <w:color w:val="191919"/>
          <w:sz w:val="24"/>
          <w:szCs w:val="24"/>
          <w:lang w:val="hy-AM" w:eastAsia="en-GB"/>
        </w:rPr>
        <w:t xml:space="preserve"> </w:t>
      </w:r>
      <w:r>
        <w:rPr>
          <w:rFonts w:ascii="GHEA Grapalat" w:hAnsi="GHEA Grapalat" w:cs="GHEA Grapalat"/>
          <w:color w:val="191919"/>
          <w:sz w:val="24"/>
          <w:szCs w:val="24"/>
          <w:lang w:val="hy-AM" w:eastAsia="en-GB"/>
        </w:rPr>
        <w:t>մասին</w:t>
      </w:r>
      <w:r>
        <w:rPr>
          <w:rFonts w:ascii="GHEA Grapalat" w:hAnsi="GHEA Grapalat"/>
          <w:color w:val="191919"/>
          <w:sz w:val="24"/>
          <w:szCs w:val="24"/>
          <w:lang w:val="hy-AM" w:eastAsia="en-GB"/>
        </w:rPr>
        <w:t xml:space="preserve"> </w:t>
      </w:r>
      <w:proofErr w:type="spellStart"/>
      <w:r>
        <w:rPr>
          <w:rFonts w:ascii="GHEA Grapalat" w:hAnsi="GHEA Grapalat" w:cs="GHEA Grapalat"/>
          <w:color w:val="191919"/>
          <w:sz w:val="24"/>
          <w:szCs w:val="24"/>
          <w:lang w:val="hy-AM" w:eastAsia="en-GB"/>
        </w:rPr>
        <w:t>ջրօգտագործողն</w:t>
      </w:r>
      <w:proofErr w:type="spellEnd"/>
      <w:r>
        <w:rPr>
          <w:rFonts w:ascii="GHEA Grapalat" w:hAnsi="GHEA Grapalat"/>
          <w:color w:val="191919"/>
          <w:sz w:val="24"/>
          <w:szCs w:val="24"/>
          <w:lang w:val="hy-AM" w:eastAsia="en-GB"/>
        </w:rPr>
        <w:t xml:space="preserve"> </w:t>
      </w:r>
      <w:r>
        <w:rPr>
          <w:rFonts w:ascii="GHEA Grapalat" w:hAnsi="GHEA Grapalat" w:cs="GHEA Grapalat"/>
          <w:color w:val="191919"/>
          <w:sz w:val="24"/>
          <w:szCs w:val="24"/>
          <w:lang w:val="hy-AM" w:eastAsia="en-GB"/>
        </w:rPr>
        <w:t xml:space="preserve">անմիջապես </w:t>
      </w:r>
      <w:r>
        <w:rPr>
          <w:rFonts w:ascii="GHEA Grapalat" w:hAnsi="GHEA Grapalat"/>
          <w:color w:val="191919"/>
          <w:sz w:val="24"/>
          <w:szCs w:val="24"/>
          <w:lang w:val="hy-AM" w:eastAsia="en-GB"/>
        </w:rPr>
        <w:t xml:space="preserve">տեղեկացնում է լիազոր մարմնին՝ նշելով կնիքը պոկելու պատճառը, ջրաչափիչ սարքի բնականոն աշխատանքի վերականգնման ժամկետը, սպասարկող և տեղադրող կազմակերպության տվյալները,  ջրաչափիչ սարքի տեսակը: Ջրաչափիչ սարքի բնականոն աշխատանքի վերականգնումից հետո </w:t>
      </w:r>
      <w:proofErr w:type="spellStart"/>
      <w:r>
        <w:rPr>
          <w:rFonts w:ascii="GHEA Grapalat" w:hAnsi="GHEA Grapalat"/>
          <w:color w:val="191919"/>
          <w:sz w:val="24"/>
          <w:szCs w:val="24"/>
          <w:lang w:val="hy-AM" w:eastAsia="en-GB"/>
        </w:rPr>
        <w:t>ջրօգտագործողը</w:t>
      </w:r>
      <w:proofErr w:type="spellEnd"/>
      <w:r>
        <w:rPr>
          <w:rFonts w:ascii="GHEA Grapalat" w:hAnsi="GHEA Grapalat"/>
          <w:color w:val="191919"/>
          <w:sz w:val="24"/>
          <w:szCs w:val="24"/>
          <w:lang w:val="hy-AM" w:eastAsia="en-GB"/>
        </w:rPr>
        <w:t xml:space="preserve"> դիմում է լիազոր մարմնին՝ սույն որոշմամբ սահմանված կարգով ջրաչափիչ սարքը կնքելու համար.».</w:t>
      </w:r>
    </w:p>
    <w:p w14:paraId="34B2E088" w14:textId="77777777" w:rsidR="0011057F" w:rsidRDefault="0011057F" w:rsidP="0011057F">
      <w:pPr>
        <w:pStyle w:val="ListParagraph"/>
        <w:shd w:val="clear" w:color="auto" w:fill="FFFFFF"/>
        <w:spacing w:line="360" w:lineRule="auto"/>
        <w:ind w:left="0" w:firstLine="708"/>
        <w:jc w:val="both"/>
        <w:rPr>
          <w:rFonts w:ascii="GHEA Grapalat" w:hAnsi="GHEA Grapalat"/>
          <w:sz w:val="24"/>
          <w:szCs w:val="24"/>
          <w:lang w:val="hy-AM"/>
        </w:rPr>
      </w:pPr>
      <w:r>
        <w:rPr>
          <w:rFonts w:ascii="GHEA Grapalat" w:hAnsi="GHEA Grapalat"/>
          <w:sz w:val="24"/>
          <w:szCs w:val="24"/>
          <w:lang w:val="hy-AM"/>
        </w:rPr>
        <w:lastRenderedPageBreak/>
        <w:t>բ. 17-</w:t>
      </w:r>
      <w:r>
        <w:rPr>
          <w:rFonts w:ascii="GHEA Grapalat" w:hAnsi="GHEA Grapalat" w:cs="Arial"/>
          <w:sz w:val="24"/>
          <w:szCs w:val="24"/>
          <w:lang w:val="hy-AM"/>
        </w:rPr>
        <w:t>րդ</w:t>
      </w:r>
      <w:r>
        <w:rPr>
          <w:rFonts w:ascii="GHEA Grapalat" w:hAnsi="GHEA Grapalat"/>
          <w:sz w:val="24"/>
          <w:szCs w:val="24"/>
          <w:lang w:val="hy-AM"/>
        </w:rPr>
        <w:t xml:space="preserve"> </w:t>
      </w:r>
      <w:proofErr w:type="spellStart"/>
      <w:r>
        <w:rPr>
          <w:rFonts w:ascii="GHEA Grapalat" w:hAnsi="GHEA Grapalat" w:cs="Arial"/>
          <w:sz w:val="24"/>
          <w:szCs w:val="24"/>
          <w:lang w:val="hy-AM"/>
        </w:rPr>
        <w:t>կետ</w:t>
      </w:r>
      <w:r>
        <w:rPr>
          <w:rFonts w:ascii="GHEA Grapalat" w:hAnsi="GHEA Grapalat"/>
          <w:sz w:val="24"/>
          <w:szCs w:val="24"/>
          <w:lang w:val="hy-AM"/>
        </w:rPr>
        <w:t>ում</w:t>
      </w:r>
      <w:proofErr w:type="spellEnd"/>
      <w:r>
        <w:rPr>
          <w:rFonts w:ascii="GHEA Grapalat" w:hAnsi="GHEA Grapalat"/>
          <w:sz w:val="24"/>
          <w:szCs w:val="24"/>
          <w:lang w:val="hy-AM"/>
        </w:rPr>
        <w:t xml:space="preserve"> «Հայաստանի Հանրապետության ջրային օրենսգրքին համապատասխան`» բառերը փոխարինել «համաձայն ջրօգտագործման թույլտվությամբ ամրագրված </w:t>
      </w:r>
      <w:proofErr w:type="spellStart"/>
      <w:r>
        <w:rPr>
          <w:rFonts w:ascii="GHEA Grapalat" w:hAnsi="GHEA Grapalat"/>
          <w:sz w:val="24"/>
          <w:szCs w:val="24"/>
          <w:lang w:val="hy-AM"/>
        </w:rPr>
        <w:t>ջրառի</w:t>
      </w:r>
      <w:proofErr w:type="spellEnd"/>
      <w:r>
        <w:rPr>
          <w:rFonts w:ascii="GHEA Grapalat" w:hAnsi="GHEA Grapalat"/>
          <w:sz w:val="24"/>
          <w:szCs w:val="24"/>
          <w:lang w:val="hy-AM"/>
        </w:rPr>
        <w:t xml:space="preserve"> չափաքանակի կամ» բառերով. </w:t>
      </w:r>
    </w:p>
    <w:p w14:paraId="4D5C8F1B" w14:textId="77777777" w:rsidR="0011057F" w:rsidRDefault="0011057F" w:rsidP="0011057F">
      <w:pPr>
        <w:tabs>
          <w:tab w:val="left" w:pos="0"/>
          <w:tab w:val="left" w:pos="142"/>
        </w:tabs>
        <w:spacing w:line="360" w:lineRule="auto"/>
        <w:ind w:left="142" w:right="-22" w:firstLine="218"/>
        <w:jc w:val="both"/>
        <w:rPr>
          <w:rFonts w:ascii="GHEA Grapalat" w:hAnsi="GHEA Grapalat"/>
          <w:sz w:val="24"/>
          <w:szCs w:val="24"/>
          <w:lang w:val="hy-AM"/>
        </w:rPr>
      </w:pPr>
      <w:r>
        <w:rPr>
          <w:rFonts w:ascii="GHEA Grapalat" w:hAnsi="GHEA Grapalat"/>
          <w:sz w:val="24"/>
          <w:szCs w:val="24"/>
          <w:lang w:val="hy-AM"/>
        </w:rPr>
        <w:t xml:space="preserve">6) 3-րդ հավելվածի 7-րդ կետի վերջին նախադասությունը շարադրել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խմբագրությամբ.</w:t>
      </w:r>
    </w:p>
    <w:p w14:paraId="72EAE682" w14:textId="77777777" w:rsidR="0011057F" w:rsidRDefault="0011057F" w:rsidP="0011057F">
      <w:pPr>
        <w:pStyle w:val="ListParagraph"/>
        <w:shd w:val="clear" w:color="auto" w:fill="FFFFFF"/>
        <w:spacing w:line="360" w:lineRule="auto"/>
        <w:ind w:left="0" w:firstLine="375"/>
        <w:jc w:val="both"/>
        <w:rPr>
          <w:rFonts w:ascii="GHEA Grapalat" w:hAnsi="GHEA Grapalat"/>
          <w:sz w:val="24"/>
          <w:szCs w:val="24"/>
          <w:lang w:val="hy-AM"/>
        </w:rPr>
      </w:pPr>
      <w:r>
        <w:rPr>
          <w:rFonts w:ascii="GHEA Grapalat" w:hAnsi="GHEA Grapalat"/>
          <w:sz w:val="24"/>
          <w:szCs w:val="24"/>
          <w:lang w:val="hy-AM"/>
        </w:rPr>
        <w:t xml:space="preserve">«Ջրաչափիչ սարքի վթարը կամ խափանումը կամ տվյալների </w:t>
      </w:r>
      <w:proofErr w:type="spellStart"/>
      <w:r>
        <w:rPr>
          <w:rFonts w:ascii="GHEA Grapalat" w:hAnsi="GHEA Grapalat"/>
          <w:sz w:val="24"/>
          <w:szCs w:val="24"/>
          <w:lang w:val="hy-AM"/>
        </w:rPr>
        <w:t>առցանց</w:t>
      </w:r>
      <w:proofErr w:type="spellEnd"/>
      <w:r>
        <w:rPr>
          <w:rFonts w:ascii="GHEA Grapalat" w:hAnsi="GHEA Grapalat"/>
          <w:sz w:val="24"/>
          <w:szCs w:val="24"/>
          <w:lang w:val="hy-AM"/>
        </w:rPr>
        <w:t xml:space="preserve"> փոխանցման դադարեցումը սահմանված ժամկետում չվերացնելու կամ </w:t>
      </w:r>
      <w:r>
        <w:rPr>
          <w:rFonts w:ascii="GHEA Grapalat" w:hAnsi="GHEA Grapalat" w:cs="GHEA Grapalat"/>
          <w:sz w:val="24"/>
          <w:szCs w:val="24"/>
          <w:lang w:val="hy-AM"/>
        </w:rPr>
        <w:t>ջրօգտագործման</w:t>
      </w:r>
      <w:r>
        <w:rPr>
          <w:rFonts w:ascii="GHEA Grapalat" w:hAnsi="GHEA Grapalat"/>
          <w:sz w:val="24"/>
          <w:szCs w:val="24"/>
          <w:lang w:val="hy-AM"/>
        </w:rPr>
        <w:t xml:space="preserve"> </w:t>
      </w:r>
      <w:r>
        <w:rPr>
          <w:rFonts w:ascii="GHEA Grapalat" w:hAnsi="GHEA Grapalat" w:cs="GHEA Grapalat"/>
          <w:sz w:val="24"/>
          <w:szCs w:val="24"/>
          <w:lang w:val="hy-AM"/>
        </w:rPr>
        <w:t>թույլտվությամբ</w:t>
      </w:r>
      <w:r>
        <w:rPr>
          <w:rFonts w:ascii="GHEA Grapalat" w:hAnsi="GHEA Grapalat"/>
          <w:sz w:val="24"/>
          <w:szCs w:val="24"/>
          <w:lang w:val="hy-AM"/>
        </w:rPr>
        <w:t xml:space="preserve"> </w:t>
      </w:r>
      <w:r>
        <w:rPr>
          <w:rFonts w:ascii="GHEA Grapalat" w:hAnsi="GHEA Grapalat" w:cs="GHEA Grapalat"/>
          <w:sz w:val="24"/>
          <w:szCs w:val="24"/>
          <w:lang w:val="hy-AM"/>
        </w:rPr>
        <w:t>սահմանված</w:t>
      </w:r>
      <w:r>
        <w:rPr>
          <w:rFonts w:ascii="GHEA Grapalat" w:hAnsi="GHEA Grapalat"/>
          <w:sz w:val="24"/>
          <w:szCs w:val="24"/>
          <w:lang w:val="hy-AM"/>
        </w:rPr>
        <w:t xml:space="preserve"> </w:t>
      </w:r>
      <w:r>
        <w:rPr>
          <w:rFonts w:ascii="GHEA Grapalat" w:hAnsi="GHEA Grapalat" w:cs="GHEA Grapalat"/>
          <w:sz w:val="24"/>
          <w:szCs w:val="24"/>
          <w:lang w:val="hy-AM"/>
        </w:rPr>
        <w:t>ջրի</w:t>
      </w:r>
      <w:r>
        <w:rPr>
          <w:rFonts w:ascii="GHEA Grapalat" w:hAnsi="GHEA Grapalat"/>
          <w:sz w:val="24"/>
          <w:szCs w:val="24"/>
          <w:lang w:val="hy-AM"/>
        </w:rPr>
        <w:t xml:space="preserve"> </w:t>
      </w:r>
      <w:proofErr w:type="spellStart"/>
      <w:r>
        <w:rPr>
          <w:rFonts w:ascii="GHEA Grapalat" w:hAnsi="GHEA Grapalat" w:cs="GHEA Grapalat"/>
          <w:sz w:val="24"/>
          <w:szCs w:val="24"/>
          <w:lang w:val="hy-AM"/>
        </w:rPr>
        <w:t>չափաքանակներից</w:t>
      </w:r>
      <w:proofErr w:type="spellEnd"/>
      <w:r>
        <w:rPr>
          <w:rFonts w:ascii="GHEA Grapalat" w:hAnsi="GHEA Grapalat"/>
          <w:sz w:val="24"/>
          <w:szCs w:val="24"/>
          <w:lang w:val="hy-AM"/>
        </w:rPr>
        <w:t xml:space="preserve"> </w:t>
      </w:r>
      <w:r>
        <w:rPr>
          <w:rFonts w:ascii="GHEA Grapalat" w:hAnsi="GHEA Grapalat" w:cs="GHEA Grapalat"/>
          <w:sz w:val="24"/>
          <w:szCs w:val="24"/>
          <w:lang w:val="hy-AM"/>
        </w:rPr>
        <w:t>ավելի</w:t>
      </w:r>
      <w:r>
        <w:rPr>
          <w:rFonts w:ascii="GHEA Grapalat" w:hAnsi="GHEA Grapalat"/>
          <w:sz w:val="24"/>
          <w:szCs w:val="24"/>
          <w:lang w:val="hy-AM"/>
        </w:rPr>
        <w:t xml:space="preserve"> </w:t>
      </w:r>
      <w:proofErr w:type="spellStart"/>
      <w:r>
        <w:rPr>
          <w:rFonts w:ascii="GHEA Grapalat" w:hAnsi="GHEA Grapalat" w:cs="GHEA Grapalat"/>
          <w:sz w:val="24"/>
          <w:szCs w:val="24"/>
          <w:lang w:val="hy-AM"/>
        </w:rPr>
        <w:t>ջրառ</w:t>
      </w:r>
      <w:proofErr w:type="spellEnd"/>
      <w:r>
        <w:rPr>
          <w:rFonts w:ascii="GHEA Grapalat" w:hAnsi="GHEA Grapalat"/>
          <w:sz w:val="24"/>
          <w:szCs w:val="24"/>
          <w:lang w:val="hy-AM"/>
        </w:rPr>
        <w:t xml:space="preserve"> </w:t>
      </w:r>
      <w:r>
        <w:rPr>
          <w:rFonts w:ascii="GHEA Grapalat" w:hAnsi="GHEA Grapalat" w:cs="GHEA Grapalat"/>
          <w:sz w:val="24"/>
          <w:szCs w:val="24"/>
          <w:lang w:val="hy-AM"/>
        </w:rPr>
        <w:t>իրականացնելու դեպքում</w:t>
      </w:r>
      <w:r>
        <w:rPr>
          <w:rFonts w:ascii="GHEA Grapalat" w:hAnsi="GHEA Grapalat"/>
          <w:sz w:val="24"/>
          <w:szCs w:val="24"/>
          <w:lang w:val="hy-AM"/>
        </w:rPr>
        <w:t xml:space="preserve"> </w:t>
      </w:r>
      <w:r>
        <w:rPr>
          <w:rFonts w:ascii="GHEA Grapalat" w:hAnsi="GHEA Grapalat" w:cs="GHEA Grapalat"/>
          <w:sz w:val="24"/>
          <w:szCs w:val="24"/>
          <w:lang w:val="hy-AM"/>
        </w:rPr>
        <w:t>լիազոր</w:t>
      </w:r>
      <w:r>
        <w:rPr>
          <w:rFonts w:ascii="GHEA Grapalat" w:hAnsi="GHEA Grapalat"/>
          <w:sz w:val="24"/>
          <w:szCs w:val="24"/>
          <w:lang w:val="hy-AM"/>
        </w:rPr>
        <w:t xml:space="preserve"> </w:t>
      </w:r>
      <w:r>
        <w:rPr>
          <w:rFonts w:ascii="GHEA Grapalat" w:hAnsi="GHEA Grapalat" w:cs="GHEA Grapalat"/>
          <w:sz w:val="24"/>
          <w:szCs w:val="24"/>
          <w:lang w:val="hy-AM"/>
        </w:rPr>
        <w:t>մարմինը</w:t>
      </w:r>
      <w:r>
        <w:rPr>
          <w:rFonts w:ascii="GHEA Grapalat" w:hAnsi="GHEA Grapalat"/>
          <w:sz w:val="24"/>
          <w:szCs w:val="24"/>
          <w:lang w:val="hy-AM"/>
        </w:rPr>
        <w:t xml:space="preserve"> </w:t>
      </w:r>
      <w:r>
        <w:rPr>
          <w:rFonts w:ascii="GHEA Grapalat" w:hAnsi="GHEA Grapalat" w:cs="GHEA Grapalat"/>
          <w:sz w:val="24"/>
          <w:szCs w:val="24"/>
          <w:lang w:val="hy-AM"/>
        </w:rPr>
        <w:t>տեղեկացնում</w:t>
      </w:r>
      <w:r>
        <w:rPr>
          <w:rFonts w:ascii="GHEA Grapalat" w:hAnsi="GHEA Grapalat"/>
          <w:sz w:val="24"/>
          <w:szCs w:val="24"/>
          <w:lang w:val="hy-AM"/>
        </w:rPr>
        <w:t xml:space="preserve"> </w:t>
      </w:r>
      <w:r>
        <w:rPr>
          <w:rFonts w:ascii="GHEA Grapalat" w:hAnsi="GHEA Grapalat" w:cs="GHEA Grapalat"/>
          <w:sz w:val="24"/>
          <w:szCs w:val="24"/>
          <w:lang w:val="hy-AM"/>
        </w:rPr>
        <w:t>է</w:t>
      </w:r>
      <w:r>
        <w:rPr>
          <w:rFonts w:ascii="GHEA Grapalat" w:hAnsi="GHEA Grapalat"/>
          <w:sz w:val="24"/>
          <w:szCs w:val="24"/>
          <w:lang w:val="hy-AM"/>
        </w:rPr>
        <w:t xml:space="preserve"> </w:t>
      </w:r>
      <w:r>
        <w:rPr>
          <w:rFonts w:ascii="GHEA Grapalat" w:hAnsi="GHEA Grapalat" w:cs="GHEA Grapalat"/>
          <w:sz w:val="24"/>
          <w:szCs w:val="24"/>
          <w:lang w:val="hy-AM"/>
        </w:rPr>
        <w:t>բնապահպանության</w:t>
      </w:r>
      <w:r>
        <w:rPr>
          <w:rFonts w:ascii="GHEA Grapalat" w:hAnsi="GHEA Grapalat"/>
          <w:sz w:val="24"/>
          <w:szCs w:val="24"/>
          <w:lang w:val="hy-AM"/>
        </w:rPr>
        <w:t xml:space="preserve"> </w:t>
      </w:r>
      <w:r>
        <w:rPr>
          <w:rFonts w:ascii="GHEA Grapalat" w:hAnsi="GHEA Grapalat" w:cs="GHEA Grapalat"/>
          <w:sz w:val="24"/>
          <w:szCs w:val="24"/>
          <w:lang w:val="hy-AM"/>
        </w:rPr>
        <w:t>և</w:t>
      </w:r>
      <w:r>
        <w:rPr>
          <w:rFonts w:ascii="GHEA Grapalat" w:hAnsi="GHEA Grapalat"/>
          <w:sz w:val="24"/>
          <w:szCs w:val="24"/>
          <w:lang w:val="hy-AM"/>
        </w:rPr>
        <w:t xml:space="preserve"> </w:t>
      </w:r>
      <w:r>
        <w:rPr>
          <w:rFonts w:ascii="GHEA Grapalat" w:hAnsi="GHEA Grapalat" w:cs="GHEA Grapalat"/>
          <w:sz w:val="24"/>
          <w:szCs w:val="24"/>
          <w:lang w:val="hy-AM"/>
        </w:rPr>
        <w:t>ընդերքի</w:t>
      </w:r>
      <w:r>
        <w:rPr>
          <w:rFonts w:ascii="GHEA Grapalat" w:hAnsi="GHEA Grapalat"/>
          <w:sz w:val="24"/>
          <w:szCs w:val="24"/>
          <w:lang w:val="hy-AM"/>
        </w:rPr>
        <w:t xml:space="preserve"> </w:t>
      </w:r>
      <w:r>
        <w:rPr>
          <w:rFonts w:ascii="GHEA Grapalat" w:hAnsi="GHEA Grapalat" w:cs="GHEA Grapalat"/>
          <w:sz w:val="24"/>
          <w:szCs w:val="24"/>
          <w:lang w:val="hy-AM"/>
        </w:rPr>
        <w:t>տեսչական</w:t>
      </w:r>
      <w:r>
        <w:rPr>
          <w:rFonts w:ascii="GHEA Grapalat" w:hAnsi="GHEA Grapalat"/>
          <w:sz w:val="24"/>
          <w:szCs w:val="24"/>
          <w:lang w:val="hy-AM"/>
        </w:rPr>
        <w:t xml:space="preserve"> </w:t>
      </w:r>
      <w:r>
        <w:rPr>
          <w:rFonts w:ascii="GHEA Grapalat" w:hAnsi="GHEA Grapalat" w:cs="GHEA Grapalat"/>
          <w:sz w:val="24"/>
          <w:szCs w:val="24"/>
          <w:lang w:val="hy-AM"/>
        </w:rPr>
        <w:t>մարմնին՝</w:t>
      </w:r>
      <w:r>
        <w:rPr>
          <w:rFonts w:ascii="GHEA Grapalat" w:hAnsi="GHEA Grapalat"/>
          <w:sz w:val="24"/>
          <w:szCs w:val="24"/>
          <w:lang w:val="hy-AM"/>
        </w:rPr>
        <w:t xml:space="preserve"> </w:t>
      </w:r>
      <w:r>
        <w:rPr>
          <w:rFonts w:ascii="GHEA Grapalat" w:hAnsi="GHEA Grapalat" w:cs="GHEA Grapalat"/>
          <w:sz w:val="24"/>
          <w:szCs w:val="24"/>
          <w:lang w:val="hy-AM"/>
        </w:rPr>
        <w:t>օրենքով</w:t>
      </w:r>
      <w:r>
        <w:rPr>
          <w:rFonts w:ascii="GHEA Grapalat" w:hAnsi="GHEA Grapalat"/>
          <w:sz w:val="24"/>
          <w:szCs w:val="24"/>
          <w:lang w:val="hy-AM"/>
        </w:rPr>
        <w:t xml:space="preserve"> </w:t>
      </w:r>
      <w:r>
        <w:rPr>
          <w:rFonts w:ascii="GHEA Grapalat" w:hAnsi="GHEA Grapalat" w:cs="GHEA Grapalat"/>
          <w:sz w:val="24"/>
          <w:szCs w:val="24"/>
          <w:lang w:val="hy-AM"/>
        </w:rPr>
        <w:t>սահմանված</w:t>
      </w:r>
      <w:r>
        <w:rPr>
          <w:rFonts w:ascii="GHEA Grapalat" w:hAnsi="GHEA Grapalat"/>
          <w:sz w:val="24"/>
          <w:szCs w:val="24"/>
          <w:lang w:val="hy-AM"/>
        </w:rPr>
        <w:t xml:space="preserve"> </w:t>
      </w:r>
      <w:r>
        <w:rPr>
          <w:rFonts w:ascii="GHEA Grapalat" w:hAnsi="GHEA Grapalat" w:cs="GHEA Grapalat"/>
          <w:sz w:val="24"/>
          <w:szCs w:val="24"/>
          <w:lang w:val="hy-AM"/>
        </w:rPr>
        <w:t>կարգով</w:t>
      </w:r>
      <w:r>
        <w:rPr>
          <w:rFonts w:ascii="GHEA Grapalat" w:hAnsi="GHEA Grapalat"/>
          <w:sz w:val="24"/>
          <w:szCs w:val="24"/>
          <w:lang w:val="hy-AM"/>
        </w:rPr>
        <w:t xml:space="preserve"> ստուգում իրականացնելու և խախտում արձանագրելու դեպքում՝ </w:t>
      </w:r>
      <w:r>
        <w:rPr>
          <w:rFonts w:ascii="GHEA Grapalat" w:hAnsi="GHEA Grapalat" w:cs="GHEA Grapalat"/>
          <w:sz w:val="24"/>
          <w:szCs w:val="24"/>
          <w:lang w:val="hy-AM"/>
        </w:rPr>
        <w:t>պատասխանատվության</w:t>
      </w:r>
      <w:r>
        <w:rPr>
          <w:rFonts w:ascii="GHEA Grapalat" w:hAnsi="GHEA Grapalat"/>
          <w:sz w:val="24"/>
          <w:szCs w:val="24"/>
          <w:lang w:val="hy-AM"/>
        </w:rPr>
        <w:t xml:space="preserve"> </w:t>
      </w:r>
      <w:r>
        <w:rPr>
          <w:rFonts w:ascii="GHEA Grapalat" w:hAnsi="GHEA Grapalat" w:cs="GHEA Grapalat"/>
          <w:sz w:val="24"/>
          <w:szCs w:val="24"/>
          <w:lang w:val="hy-AM"/>
        </w:rPr>
        <w:t>ենթարկելու</w:t>
      </w:r>
      <w:r>
        <w:rPr>
          <w:rFonts w:ascii="GHEA Grapalat" w:hAnsi="GHEA Grapalat"/>
          <w:sz w:val="24"/>
          <w:szCs w:val="24"/>
          <w:lang w:val="hy-AM"/>
        </w:rPr>
        <w:t xml:space="preserve"> </w:t>
      </w:r>
      <w:r>
        <w:rPr>
          <w:rFonts w:ascii="GHEA Grapalat" w:hAnsi="GHEA Grapalat" w:cs="GHEA Grapalat"/>
          <w:sz w:val="24"/>
          <w:szCs w:val="24"/>
          <w:lang w:val="hy-AM"/>
        </w:rPr>
        <w:t>նպատակով։»։</w:t>
      </w:r>
    </w:p>
    <w:p w14:paraId="3899F20D" w14:textId="77777777" w:rsidR="0011057F" w:rsidRDefault="0011057F" w:rsidP="0011057F">
      <w:pPr>
        <w:pStyle w:val="ListParagraph"/>
        <w:shd w:val="clear" w:color="auto" w:fill="FFFFFF"/>
        <w:spacing w:line="360" w:lineRule="auto"/>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eastAsia="en-US"/>
        </w:rPr>
        <w:t xml:space="preserve">2. </w:t>
      </w:r>
      <w:r>
        <w:rPr>
          <w:rFonts w:ascii="GHEA Grapalat" w:hAnsi="GHEA Grapalat"/>
          <w:color w:val="000000"/>
          <w:sz w:val="24"/>
          <w:szCs w:val="24"/>
          <w:shd w:val="clear" w:color="auto" w:fill="FFFFFF"/>
          <w:lang w:val="hy-AM"/>
        </w:rPr>
        <w:t xml:space="preserve">Սույն որոշումն ուժի մեջ է մտնում պաշտոնական հրապարակմանը հաջորդող օրվանից: </w:t>
      </w:r>
    </w:p>
    <w:p w14:paraId="04E7BB10" w14:textId="77777777" w:rsidR="0011057F" w:rsidRDefault="0011057F" w:rsidP="0011057F">
      <w:pPr>
        <w:pStyle w:val="ListParagraph"/>
        <w:shd w:val="clear" w:color="auto" w:fill="FFFFFF"/>
        <w:spacing w:line="360" w:lineRule="auto"/>
        <w:ind w:left="0" w:firstLine="375"/>
        <w:jc w:val="both"/>
        <w:rPr>
          <w:rFonts w:ascii="GHEA Grapalat" w:hAnsi="GHEA Grapalat"/>
          <w:color w:val="000000"/>
          <w:sz w:val="24"/>
          <w:szCs w:val="24"/>
          <w:shd w:val="clear" w:color="auto" w:fill="FFFFFF"/>
          <w:lang w:val="hy-AM"/>
        </w:rPr>
      </w:pPr>
    </w:p>
    <w:p w14:paraId="48FFFC39" w14:textId="77777777" w:rsidR="0011057F" w:rsidRDefault="0011057F" w:rsidP="0011057F">
      <w:pPr>
        <w:pStyle w:val="ListParagraph"/>
        <w:shd w:val="clear" w:color="auto" w:fill="FFFFFF"/>
        <w:spacing w:line="360" w:lineRule="auto"/>
        <w:ind w:left="0" w:firstLine="375"/>
        <w:jc w:val="both"/>
        <w:rPr>
          <w:rFonts w:ascii="GHEA Grapalat" w:hAnsi="GHEA Grapalat" w:cs="Cambria Math"/>
          <w:sz w:val="24"/>
          <w:szCs w:val="24"/>
          <w:lang w:val="hy-AM"/>
        </w:rPr>
      </w:pPr>
    </w:p>
    <w:p w14:paraId="1F7C0561" w14:textId="77777777" w:rsidR="0011057F" w:rsidRDefault="0011057F" w:rsidP="0011057F">
      <w:pPr>
        <w:spacing w:line="360" w:lineRule="auto"/>
        <w:ind w:firstLine="709"/>
        <w:jc w:val="both"/>
        <w:rPr>
          <w:rFonts w:ascii="GHEA Grapalat" w:hAnsi="GHEA Grapalat"/>
          <w:b/>
          <w:bCs/>
          <w:sz w:val="24"/>
          <w:szCs w:val="24"/>
          <w:lang w:val="hy-AM"/>
        </w:rPr>
      </w:pPr>
    </w:p>
    <w:p w14:paraId="520DB061" w14:textId="77777777" w:rsidR="00AC5274" w:rsidRPr="0011057F" w:rsidRDefault="00AC5274" w:rsidP="0011057F">
      <w:pPr>
        <w:rPr>
          <w:lang w:val="hy-AM"/>
        </w:rPr>
      </w:pPr>
      <w:bookmarkStart w:id="0" w:name="_GoBack"/>
      <w:bookmarkEnd w:id="0"/>
    </w:p>
    <w:sectPr w:rsidR="00AC5274" w:rsidRPr="0011057F" w:rsidSect="00A64E8C">
      <w:pgSz w:w="11906" w:h="16838" w:code="9"/>
      <w:pgMar w:top="720" w:right="851" w:bottom="63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C82CF3"/>
    <w:multiLevelType w:val="hybridMultilevel"/>
    <w:tmpl w:val="61E4F2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9CD"/>
    <w:rsid w:val="00002619"/>
    <w:rsid w:val="00013538"/>
    <w:rsid w:val="0003733C"/>
    <w:rsid w:val="000375D0"/>
    <w:rsid w:val="000406E7"/>
    <w:rsid w:val="0004580B"/>
    <w:rsid w:val="000609C1"/>
    <w:rsid w:val="0006391E"/>
    <w:rsid w:val="0007743E"/>
    <w:rsid w:val="000809CD"/>
    <w:rsid w:val="0008242E"/>
    <w:rsid w:val="00086BD1"/>
    <w:rsid w:val="00092AE1"/>
    <w:rsid w:val="000B6382"/>
    <w:rsid w:val="000C47E8"/>
    <w:rsid w:val="000F7554"/>
    <w:rsid w:val="000F7A77"/>
    <w:rsid w:val="001008EB"/>
    <w:rsid w:val="00105D42"/>
    <w:rsid w:val="0011057F"/>
    <w:rsid w:val="00131F61"/>
    <w:rsid w:val="0019702B"/>
    <w:rsid w:val="001A58D9"/>
    <w:rsid w:val="001B1BEE"/>
    <w:rsid w:val="001C30C2"/>
    <w:rsid w:val="00221C27"/>
    <w:rsid w:val="0024648C"/>
    <w:rsid w:val="00251567"/>
    <w:rsid w:val="00276063"/>
    <w:rsid w:val="002918EE"/>
    <w:rsid w:val="002C19A4"/>
    <w:rsid w:val="002C40DA"/>
    <w:rsid w:val="002C5D54"/>
    <w:rsid w:val="00300C54"/>
    <w:rsid w:val="00325AF3"/>
    <w:rsid w:val="0032629E"/>
    <w:rsid w:val="00391514"/>
    <w:rsid w:val="003A028A"/>
    <w:rsid w:val="003B7602"/>
    <w:rsid w:val="003C3A3D"/>
    <w:rsid w:val="003C4D26"/>
    <w:rsid w:val="003D0E69"/>
    <w:rsid w:val="003F7D60"/>
    <w:rsid w:val="00416197"/>
    <w:rsid w:val="004702DB"/>
    <w:rsid w:val="00471FF1"/>
    <w:rsid w:val="004B521B"/>
    <w:rsid w:val="004F0A01"/>
    <w:rsid w:val="00532E5D"/>
    <w:rsid w:val="00543C39"/>
    <w:rsid w:val="0057043A"/>
    <w:rsid w:val="005907E5"/>
    <w:rsid w:val="005A1CB9"/>
    <w:rsid w:val="005A3E20"/>
    <w:rsid w:val="005B24E6"/>
    <w:rsid w:val="005B4416"/>
    <w:rsid w:val="005B5B32"/>
    <w:rsid w:val="005E1293"/>
    <w:rsid w:val="00625E81"/>
    <w:rsid w:val="00627A37"/>
    <w:rsid w:val="00663E86"/>
    <w:rsid w:val="00683B30"/>
    <w:rsid w:val="006B766E"/>
    <w:rsid w:val="006C0B77"/>
    <w:rsid w:val="006F3F88"/>
    <w:rsid w:val="007102E1"/>
    <w:rsid w:val="00722184"/>
    <w:rsid w:val="007317B9"/>
    <w:rsid w:val="00745503"/>
    <w:rsid w:val="0075445A"/>
    <w:rsid w:val="00756F25"/>
    <w:rsid w:val="007627FC"/>
    <w:rsid w:val="00781737"/>
    <w:rsid w:val="007B236E"/>
    <w:rsid w:val="007D12E8"/>
    <w:rsid w:val="007D1AEC"/>
    <w:rsid w:val="007E05A7"/>
    <w:rsid w:val="008242FF"/>
    <w:rsid w:val="00825125"/>
    <w:rsid w:val="00870751"/>
    <w:rsid w:val="00873362"/>
    <w:rsid w:val="008B0524"/>
    <w:rsid w:val="00900D51"/>
    <w:rsid w:val="00905DA1"/>
    <w:rsid w:val="0091199C"/>
    <w:rsid w:val="0091233F"/>
    <w:rsid w:val="00922C48"/>
    <w:rsid w:val="00932B9D"/>
    <w:rsid w:val="00950D58"/>
    <w:rsid w:val="009532AB"/>
    <w:rsid w:val="00955AA9"/>
    <w:rsid w:val="009879ED"/>
    <w:rsid w:val="009905E5"/>
    <w:rsid w:val="009B652E"/>
    <w:rsid w:val="009C2C2C"/>
    <w:rsid w:val="009D3D67"/>
    <w:rsid w:val="009D68C5"/>
    <w:rsid w:val="00A155E0"/>
    <w:rsid w:val="00A23161"/>
    <w:rsid w:val="00A4028C"/>
    <w:rsid w:val="00A548F8"/>
    <w:rsid w:val="00A64E8C"/>
    <w:rsid w:val="00A87BC7"/>
    <w:rsid w:val="00A90175"/>
    <w:rsid w:val="00A96238"/>
    <w:rsid w:val="00AA0E10"/>
    <w:rsid w:val="00AC5274"/>
    <w:rsid w:val="00AD031D"/>
    <w:rsid w:val="00AD073F"/>
    <w:rsid w:val="00AF03D5"/>
    <w:rsid w:val="00AF638A"/>
    <w:rsid w:val="00B14AF9"/>
    <w:rsid w:val="00B35FDA"/>
    <w:rsid w:val="00B419D7"/>
    <w:rsid w:val="00B664C7"/>
    <w:rsid w:val="00B707AB"/>
    <w:rsid w:val="00B72C65"/>
    <w:rsid w:val="00B768E5"/>
    <w:rsid w:val="00B915B7"/>
    <w:rsid w:val="00BA780A"/>
    <w:rsid w:val="00BD6AA8"/>
    <w:rsid w:val="00C0426E"/>
    <w:rsid w:val="00C11BAB"/>
    <w:rsid w:val="00C12E54"/>
    <w:rsid w:val="00C1598B"/>
    <w:rsid w:val="00C225E7"/>
    <w:rsid w:val="00C32751"/>
    <w:rsid w:val="00C50F67"/>
    <w:rsid w:val="00C6679E"/>
    <w:rsid w:val="00CA5F25"/>
    <w:rsid w:val="00CE4D55"/>
    <w:rsid w:val="00CE6C03"/>
    <w:rsid w:val="00CF7AED"/>
    <w:rsid w:val="00D058A7"/>
    <w:rsid w:val="00D24843"/>
    <w:rsid w:val="00D25B41"/>
    <w:rsid w:val="00D56E0C"/>
    <w:rsid w:val="00D734D4"/>
    <w:rsid w:val="00D80264"/>
    <w:rsid w:val="00DA36AA"/>
    <w:rsid w:val="00DB3663"/>
    <w:rsid w:val="00DC247C"/>
    <w:rsid w:val="00DD07C4"/>
    <w:rsid w:val="00DD2216"/>
    <w:rsid w:val="00DE1756"/>
    <w:rsid w:val="00E10FBA"/>
    <w:rsid w:val="00E408AB"/>
    <w:rsid w:val="00E46A5D"/>
    <w:rsid w:val="00E579B4"/>
    <w:rsid w:val="00E65902"/>
    <w:rsid w:val="00E67435"/>
    <w:rsid w:val="00E77D25"/>
    <w:rsid w:val="00EA28E8"/>
    <w:rsid w:val="00EA494E"/>
    <w:rsid w:val="00EA53CC"/>
    <w:rsid w:val="00EA59DF"/>
    <w:rsid w:val="00EB41EE"/>
    <w:rsid w:val="00EC71A2"/>
    <w:rsid w:val="00ED7C7D"/>
    <w:rsid w:val="00ED7F4D"/>
    <w:rsid w:val="00EE4070"/>
    <w:rsid w:val="00EE69DF"/>
    <w:rsid w:val="00F02646"/>
    <w:rsid w:val="00F035BD"/>
    <w:rsid w:val="00F04C21"/>
    <w:rsid w:val="00F05572"/>
    <w:rsid w:val="00F12C76"/>
    <w:rsid w:val="00F166F9"/>
    <w:rsid w:val="00F414A2"/>
    <w:rsid w:val="00F4354B"/>
    <w:rsid w:val="00F62C92"/>
    <w:rsid w:val="00F66349"/>
    <w:rsid w:val="00F6775A"/>
    <w:rsid w:val="00F836B7"/>
    <w:rsid w:val="00FE03F8"/>
    <w:rsid w:val="00FF16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7B35"/>
  <w15:chartTrackingRefBased/>
  <w15:docId w15:val="{5585344B-A57E-43E8-B0D5-AF99CA339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274"/>
    <w:pPr>
      <w:spacing w:after="0" w:line="240" w:lineRule="auto"/>
    </w:pPr>
    <w:rPr>
      <w:rFonts w:ascii="Arial Armenian" w:eastAsia="Times New Roman" w:hAnsi="Arial Armenian" w:cs="Times New Roman"/>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OBC Bullet,List Paragraph11,Normal numbered,List Paragraph1,List_Paragraph,Multilevel para_II,Bullet1,Bullets,References,List Paragraph (numbered (a)),IBL List Paragraph,List Paragraph nowy,Bullet Points"/>
    <w:basedOn w:val="Normal"/>
    <w:link w:val="ListParagraphChar"/>
    <w:uiPriority w:val="34"/>
    <w:qFormat/>
    <w:rsid w:val="00131F61"/>
    <w:pPr>
      <w:ind w:left="720"/>
      <w:contextualSpacing/>
    </w:pPr>
  </w:style>
  <w:style w:type="character" w:customStyle="1" w:styleId="ListParagraphChar">
    <w:name w:val="List Paragraph Char"/>
    <w:aliases w:val="Akapit z listą BS Char,List Paragraph 1 Char,OBC Bullet Char,List Paragraph11 Char,Normal numbered Char,List Paragraph1 Char,List_Paragraph Char,Multilevel para_II Char,Bullet1 Char,Bullets Char,References Char,Bullet Points Char"/>
    <w:link w:val="ListParagraph"/>
    <w:uiPriority w:val="34"/>
    <w:locked/>
    <w:rsid w:val="00ED7F4D"/>
    <w:rPr>
      <w:rFonts w:ascii="Arial Armenian" w:eastAsia="Times New Roman" w:hAnsi="Arial Armenian" w:cs="Times New Roman"/>
      <w:lang w:val="en-US" w:eastAsia="ru-RU"/>
    </w:rPr>
  </w:style>
  <w:style w:type="paragraph" w:styleId="BalloonText">
    <w:name w:val="Balloon Text"/>
    <w:basedOn w:val="Normal"/>
    <w:link w:val="BalloonTextChar"/>
    <w:uiPriority w:val="99"/>
    <w:semiHidden/>
    <w:unhideWhenUsed/>
    <w:rsid w:val="00ED7F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F4D"/>
    <w:rPr>
      <w:rFonts w:ascii="Segoe UI" w:eastAsia="Times New Roman" w:hAnsi="Segoe UI" w:cs="Segoe UI"/>
      <w:sz w:val="18"/>
      <w:szCs w:val="18"/>
      <w:lang w:val="en-US" w:eastAsia="ru-RU"/>
    </w:rPr>
  </w:style>
  <w:style w:type="character" w:styleId="CommentReference">
    <w:name w:val="annotation reference"/>
    <w:basedOn w:val="DefaultParagraphFont"/>
    <w:uiPriority w:val="99"/>
    <w:semiHidden/>
    <w:unhideWhenUsed/>
    <w:rsid w:val="001008EB"/>
    <w:rPr>
      <w:sz w:val="16"/>
      <w:szCs w:val="16"/>
    </w:rPr>
  </w:style>
  <w:style w:type="paragraph" w:styleId="CommentText">
    <w:name w:val="annotation text"/>
    <w:basedOn w:val="Normal"/>
    <w:link w:val="CommentTextChar"/>
    <w:uiPriority w:val="99"/>
    <w:semiHidden/>
    <w:unhideWhenUsed/>
    <w:rsid w:val="001008EB"/>
    <w:rPr>
      <w:sz w:val="20"/>
      <w:szCs w:val="20"/>
    </w:rPr>
  </w:style>
  <w:style w:type="character" w:customStyle="1" w:styleId="CommentTextChar">
    <w:name w:val="Comment Text Char"/>
    <w:basedOn w:val="DefaultParagraphFont"/>
    <w:link w:val="CommentText"/>
    <w:uiPriority w:val="99"/>
    <w:semiHidden/>
    <w:rsid w:val="001008EB"/>
    <w:rPr>
      <w:rFonts w:ascii="Arial Armenian" w:eastAsia="Times New Roman" w:hAnsi="Arial Armenian" w:cs="Times New Roman"/>
      <w:sz w:val="20"/>
      <w:szCs w:val="20"/>
      <w:lang w:val="en-US" w:eastAsia="ru-RU"/>
    </w:rPr>
  </w:style>
  <w:style w:type="paragraph" w:styleId="CommentSubject">
    <w:name w:val="annotation subject"/>
    <w:basedOn w:val="CommentText"/>
    <w:next w:val="CommentText"/>
    <w:link w:val="CommentSubjectChar"/>
    <w:uiPriority w:val="99"/>
    <w:semiHidden/>
    <w:unhideWhenUsed/>
    <w:rsid w:val="001008EB"/>
    <w:rPr>
      <w:b/>
      <w:bCs/>
    </w:rPr>
  </w:style>
  <w:style w:type="character" w:customStyle="1" w:styleId="CommentSubjectChar">
    <w:name w:val="Comment Subject Char"/>
    <w:basedOn w:val="CommentTextChar"/>
    <w:link w:val="CommentSubject"/>
    <w:uiPriority w:val="99"/>
    <w:semiHidden/>
    <w:rsid w:val="001008EB"/>
    <w:rPr>
      <w:rFonts w:ascii="Arial Armenian" w:eastAsia="Times New Roman" w:hAnsi="Arial Armenian" w:cs="Times New Roman"/>
      <w:b/>
      <w:bCs/>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992547">
      <w:bodyDiv w:val="1"/>
      <w:marLeft w:val="0"/>
      <w:marRight w:val="0"/>
      <w:marTop w:val="0"/>
      <w:marBottom w:val="0"/>
      <w:divBdr>
        <w:top w:val="none" w:sz="0" w:space="0" w:color="auto"/>
        <w:left w:val="none" w:sz="0" w:space="0" w:color="auto"/>
        <w:bottom w:val="none" w:sz="0" w:space="0" w:color="auto"/>
        <w:right w:val="none" w:sz="0" w:space="0" w:color="auto"/>
      </w:divBdr>
    </w:div>
    <w:div w:id="1232546461">
      <w:bodyDiv w:val="1"/>
      <w:marLeft w:val="0"/>
      <w:marRight w:val="0"/>
      <w:marTop w:val="0"/>
      <w:marBottom w:val="0"/>
      <w:divBdr>
        <w:top w:val="none" w:sz="0" w:space="0" w:color="auto"/>
        <w:left w:val="none" w:sz="0" w:space="0" w:color="auto"/>
        <w:bottom w:val="none" w:sz="0" w:space="0" w:color="auto"/>
        <w:right w:val="none" w:sz="0" w:space="0" w:color="auto"/>
      </w:divBdr>
    </w:div>
    <w:div w:id="1860465570">
      <w:bodyDiv w:val="1"/>
      <w:marLeft w:val="0"/>
      <w:marRight w:val="0"/>
      <w:marTop w:val="0"/>
      <w:marBottom w:val="0"/>
      <w:divBdr>
        <w:top w:val="none" w:sz="0" w:space="0" w:color="auto"/>
        <w:left w:val="none" w:sz="0" w:space="0" w:color="auto"/>
        <w:bottom w:val="none" w:sz="0" w:space="0" w:color="auto"/>
        <w:right w:val="none" w:sz="0" w:space="0" w:color="auto"/>
      </w:divBdr>
    </w:div>
    <w:div w:id="209224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TotalTime>
  <Pages>4</Pages>
  <Words>664</Words>
  <Characters>4939</Characters>
  <Application>Microsoft Office Word</Application>
  <DocSecurity>0</DocSecurity>
  <Lines>107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Alikhanyan</dc:creator>
  <cp:keywords>https://mul2.gov.am/tasks/1335757/oneclick?token=c22e239a6214f85fa33798242842aeea</cp:keywords>
  <dc:description/>
  <cp:lastModifiedBy>Marina Vardanyan</cp:lastModifiedBy>
  <cp:revision>107</cp:revision>
  <cp:lastPrinted>2026-04-08T06:26:00Z</cp:lastPrinted>
  <dcterms:created xsi:type="dcterms:W3CDTF">2024-10-08T06:18:00Z</dcterms:created>
  <dcterms:modified xsi:type="dcterms:W3CDTF">2026-06-18T05:24:00Z</dcterms:modified>
</cp:coreProperties>
</file>