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90E0D" w14:textId="77777777" w:rsidR="000E126A" w:rsidRPr="000D48AD" w:rsidRDefault="000E126A" w:rsidP="00883DF2">
      <w:pPr>
        <w:spacing w:after="0"/>
        <w:ind w:firstLine="540"/>
        <w:jc w:val="center"/>
        <w:rPr>
          <w:rFonts w:ascii="GHEA Grapalat" w:hAnsi="GHEA Grapalat" w:cs="Sylfaen"/>
          <w:b/>
          <w:bCs/>
          <w:sz w:val="24"/>
          <w:szCs w:val="24"/>
          <w:lang w:val="hy-AM"/>
        </w:rPr>
      </w:pPr>
      <w:r w:rsidRPr="000D48AD">
        <w:rPr>
          <w:rFonts w:ascii="GHEA Grapalat" w:hAnsi="GHEA Grapalat" w:cs="Sylfaen"/>
          <w:b/>
          <w:bCs/>
          <w:sz w:val="24"/>
          <w:szCs w:val="24"/>
          <w:lang w:val="hy-AM"/>
        </w:rPr>
        <w:t>ՀԻՄՆԱՎՈՐՈՒՄ</w:t>
      </w:r>
    </w:p>
    <w:p w14:paraId="6384B9EC" w14:textId="543A034D" w:rsidR="00A86A53" w:rsidRPr="000D48AD" w:rsidRDefault="00F927CA" w:rsidP="00883DF2">
      <w:pPr>
        <w:pStyle w:val="NormalWeb"/>
        <w:shd w:val="clear" w:color="auto" w:fill="FFFFFF"/>
        <w:spacing w:before="0" w:beforeAutospacing="0" w:after="0" w:afterAutospacing="0" w:line="276" w:lineRule="auto"/>
        <w:ind w:firstLine="540"/>
        <w:jc w:val="center"/>
        <w:rPr>
          <w:rFonts w:ascii="GHEA Grapalat" w:hAnsi="GHEA Grapalat" w:cs="Sylfaen"/>
          <w:b/>
          <w:bCs/>
          <w:lang w:val="af-ZA" w:eastAsia="ru-RU"/>
        </w:rPr>
      </w:pPr>
      <w:bookmarkStart w:id="0" w:name="_Hlk44354799"/>
      <w:r w:rsidRPr="000D48AD">
        <w:rPr>
          <w:rFonts w:ascii="GHEA Grapalat" w:hAnsi="GHEA Grapalat" w:cs="Sylfaen"/>
          <w:b/>
          <w:bCs/>
          <w:lang w:val="af-ZA" w:eastAsia="ru-RU"/>
        </w:rPr>
        <w:t xml:space="preserve">«ՀԱՅԱՍՏԱՆԻ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ԼՐԱՑՈՒՄՆԵՐ ԵՎ ՀԱՅԱՍՏԱՆԻ ՀԱՆՐԱՊԵՏՈՒԹՅԱՆ ԿԱՌԱՎԱՐՈՒԹՅԱՆ 2026 ԹՎԱԿԱՆԻ ՓԵՏՐՎԱՐԻ 26-Ի N 181-Ն ՈՐՈՇՄԱՆ ՄԵՋ ՓՈՓՈԽՈՒԹՅՈՒՆՆԵՐ ԿԱՏԱՐԵԼՈՒ ՄԱՍԻՆ ՀՀ ԿԱՌԱՎԱՐՈՒԹՅԱՆ ՈՐՈՇՄԱՆ </w:t>
      </w:r>
      <w:r w:rsidR="00A86A53" w:rsidRPr="000D48AD">
        <w:rPr>
          <w:rFonts w:ascii="GHEA Grapalat" w:hAnsi="GHEA Grapalat" w:cs="Sylfaen"/>
          <w:b/>
          <w:bCs/>
          <w:lang w:val="af-ZA" w:eastAsia="ru-RU"/>
        </w:rPr>
        <w:t xml:space="preserve">ՆԱԽԱԳԾԻ </w:t>
      </w:r>
      <w:bookmarkEnd w:id="0"/>
      <w:r w:rsidR="00A86A53" w:rsidRPr="000D48AD">
        <w:rPr>
          <w:rFonts w:ascii="GHEA Grapalat" w:hAnsi="GHEA Grapalat" w:cs="Sylfaen"/>
          <w:b/>
          <w:bCs/>
          <w:lang w:val="af-ZA" w:eastAsia="ru-RU"/>
        </w:rPr>
        <w:t>ԸՆԴՈՒՆՄԱՆ</w:t>
      </w:r>
    </w:p>
    <w:p w14:paraId="75DD70EB" w14:textId="77777777" w:rsidR="000E126A" w:rsidRPr="000D48AD" w:rsidRDefault="000E126A" w:rsidP="00883DF2">
      <w:pPr>
        <w:spacing w:after="0"/>
        <w:ind w:firstLine="540"/>
        <w:jc w:val="both"/>
        <w:rPr>
          <w:rFonts w:ascii="GHEA Grapalat" w:hAnsi="GHEA Grapalat"/>
          <w:sz w:val="24"/>
          <w:szCs w:val="24"/>
          <w:lang w:val="hy-AM"/>
        </w:rPr>
      </w:pPr>
    </w:p>
    <w:p w14:paraId="320AA353" w14:textId="78D67318" w:rsidR="004360F4" w:rsidRPr="000D48AD" w:rsidRDefault="000E126A" w:rsidP="00883DF2">
      <w:pPr>
        <w:spacing w:after="0"/>
        <w:ind w:firstLine="540"/>
        <w:jc w:val="both"/>
        <w:rPr>
          <w:rFonts w:ascii="GHEA Grapalat" w:hAnsi="GHEA Grapalat" w:cs="Arial"/>
          <w:sz w:val="24"/>
          <w:szCs w:val="24"/>
          <w:shd w:val="clear" w:color="auto" w:fill="FFFFFF"/>
          <w:lang w:val="hy-AM"/>
        </w:rPr>
      </w:pPr>
      <w:r w:rsidRPr="000D48AD">
        <w:rPr>
          <w:rFonts w:ascii="GHEA Grapalat" w:hAnsi="GHEA Grapalat"/>
          <w:b/>
          <w:sz w:val="24"/>
          <w:szCs w:val="24"/>
          <w:lang w:val="hy-AM"/>
        </w:rPr>
        <w:t>1</w:t>
      </w:r>
      <w:r w:rsidRPr="000D48AD">
        <w:rPr>
          <w:rFonts w:ascii="MS Mincho" w:eastAsia="MS Mincho" w:hAnsi="MS Mincho" w:cs="MS Mincho" w:hint="eastAsia"/>
          <w:b/>
          <w:sz w:val="24"/>
          <w:szCs w:val="24"/>
          <w:lang w:val="hy-AM"/>
        </w:rPr>
        <w:t>․</w:t>
      </w:r>
      <w:r w:rsidRPr="000D48AD">
        <w:rPr>
          <w:rFonts w:ascii="GHEA Grapalat" w:hAnsi="GHEA Grapalat"/>
          <w:b/>
          <w:sz w:val="24"/>
          <w:szCs w:val="24"/>
          <w:lang w:val="hy-AM"/>
        </w:rPr>
        <w:t xml:space="preserve"> </w:t>
      </w:r>
      <w:r w:rsidR="00CB4184" w:rsidRPr="000D48AD">
        <w:rPr>
          <w:rFonts w:ascii="GHEA Grapalat" w:hAnsi="GHEA Grapalat"/>
          <w:b/>
          <w:sz w:val="24"/>
          <w:szCs w:val="24"/>
          <w:lang w:val="hy-AM"/>
        </w:rPr>
        <w:t>Ա</w:t>
      </w:r>
      <w:r w:rsidRPr="000D48AD">
        <w:rPr>
          <w:rFonts w:ascii="GHEA Grapalat" w:hAnsi="GHEA Grapalat"/>
          <w:b/>
          <w:sz w:val="24"/>
          <w:szCs w:val="24"/>
          <w:lang w:val="hy-AM"/>
        </w:rPr>
        <w:t>նհրաժեշտությունը</w:t>
      </w:r>
      <w:r w:rsidR="00CB4184" w:rsidRPr="000D48AD">
        <w:rPr>
          <w:rFonts w:ascii="GHEA Grapalat" w:hAnsi="GHEA Grapalat"/>
          <w:b/>
          <w:sz w:val="24"/>
          <w:szCs w:val="24"/>
          <w:lang w:val="hy-AM"/>
        </w:rPr>
        <w:t xml:space="preserve">։ </w:t>
      </w:r>
      <w:r w:rsidR="007A76B0" w:rsidRPr="000D48AD">
        <w:rPr>
          <w:rFonts w:ascii="GHEA Grapalat" w:hAnsi="GHEA Grapalat" w:cs="Arial"/>
          <w:b/>
          <w:sz w:val="24"/>
          <w:szCs w:val="24"/>
          <w:shd w:val="clear" w:color="auto" w:fill="FFFFFF"/>
          <w:lang w:val="af-ZA"/>
        </w:rPr>
        <w:t xml:space="preserve"> </w:t>
      </w:r>
      <w:r w:rsidR="007A76B0" w:rsidRPr="000D48AD">
        <w:rPr>
          <w:rFonts w:ascii="GHEA Grapalat" w:hAnsi="GHEA Grapalat" w:cs="Arial"/>
          <w:sz w:val="24"/>
          <w:szCs w:val="24"/>
          <w:shd w:val="clear" w:color="auto" w:fill="FFFFFF"/>
          <w:lang w:val="hy-AM"/>
        </w:rPr>
        <w:t>««Հայաստանի Հանրապետության 2026 թվականի պետական բյուջեի մասին» օրենքում վերաբաշխում, փոփոխություններ և լրացում</w:t>
      </w:r>
      <w:r w:rsidR="00F927CA" w:rsidRPr="000D48AD">
        <w:rPr>
          <w:rFonts w:ascii="GHEA Grapalat" w:hAnsi="GHEA Grapalat" w:cs="Arial"/>
          <w:sz w:val="24"/>
          <w:szCs w:val="24"/>
          <w:shd w:val="clear" w:color="auto" w:fill="FFFFFF"/>
          <w:lang w:val="hy-AM"/>
        </w:rPr>
        <w:t>ներ</w:t>
      </w:r>
      <w:r w:rsidR="007A76B0" w:rsidRPr="000D48AD">
        <w:rPr>
          <w:rFonts w:ascii="GHEA Grapalat" w:hAnsi="GHEA Grapalat" w:cs="Arial"/>
          <w:sz w:val="24"/>
          <w:szCs w:val="24"/>
          <w:shd w:val="clear" w:color="auto" w:fill="FFFFFF"/>
          <w:lang w:val="hy-AM"/>
        </w:rPr>
        <w:t xml:space="preserve"> և Հայաստանի Հանրապետության կառավարության 2025 թվականի դեկտեմբերի 25-ի N 1910-Ն որոշման մեջ փոփոխություններ</w:t>
      </w:r>
      <w:r w:rsidR="00F927CA" w:rsidRPr="000D48AD">
        <w:rPr>
          <w:rFonts w:ascii="GHEA Grapalat" w:hAnsi="GHEA Grapalat" w:cs="Arial"/>
          <w:sz w:val="24"/>
          <w:szCs w:val="24"/>
          <w:shd w:val="clear" w:color="auto" w:fill="FFFFFF"/>
          <w:lang w:val="hy-AM"/>
        </w:rPr>
        <w:t xml:space="preserve">, </w:t>
      </w:r>
      <w:r w:rsidR="007A76B0" w:rsidRPr="000D48AD">
        <w:rPr>
          <w:rFonts w:ascii="GHEA Grapalat" w:hAnsi="GHEA Grapalat" w:cs="Arial"/>
          <w:sz w:val="24"/>
          <w:szCs w:val="24"/>
          <w:shd w:val="clear" w:color="auto" w:fill="FFFFFF"/>
          <w:lang w:val="hy-AM"/>
        </w:rPr>
        <w:t>լրացումներ</w:t>
      </w:r>
      <w:r w:rsidR="00F927CA" w:rsidRPr="000D48AD">
        <w:rPr>
          <w:lang w:val="hy-AM"/>
        </w:rPr>
        <w:t xml:space="preserve"> և </w:t>
      </w:r>
      <w:r w:rsidR="00F927CA" w:rsidRPr="000D48AD">
        <w:rPr>
          <w:rFonts w:ascii="GHEA Grapalat" w:hAnsi="GHEA Grapalat" w:cs="Arial"/>
          <w:sz w:val="24"/>
          <w:szCs w:val="24"/>
          <w:shd w:val="clear" w:color="auto" w:fill="FFFFFF"/>
          <w:lang w:val="hy-AM"/>
        </w:rPr>
        <w:t>Հայաստանի Հանրապետության կառավարության 2026 թվականի փետրվարի 26-ի N 181-Ն որոշման մեջ փոփոխություններ կատարելու մասին</w:t>
      </w:r>
      <w:r w:rsidR="007A76B0" w:rsidRPr="000D48AD">
        <w:rPr>
          <w:rFonts w:ascii="GHEA Grapalat" w:hAnsi="GHEA Grapalat" w:cs="Arial"/>
          <w:sz w:val="24"/>
          <w:szCs w:val="24"/>
          <w:shd w:val="clear" w:color="auto" w:fill="FFFFFF"/>
          <w:lang w:val="hy-AM"/>
        </w:rPr>
        <w:t xml:space="preserve">» ՀՀ կառավարության որոշման նախագծի ընդունումը պայմանավորված է </w:t>
      </w:r>
      <w:r w:rsidR="00F57C6A" w:rsidRPr="000D48AD">
        <w:rPr>
          <w:rFonts w:ascii="GHEA Grapalat" w:hAnsi="GHEA Grapalat" w:cs="Arial"/>
          <w:sz w:val="24"/>
          <w:szCs w:val="24"/>
          <w:shd w:val="clear" w:color="auto" w:fill="FFFFFF"/>
          <w:lang w:val="hy-AM"/>
        </w:rPr>
        <w:t xml:space="preserve">ՀՀ Կառավարության 2026 թվականի մարտի 26-ի N 387-Լ որոշման 1-ին կետով հաստատված Խաղող վերամշակող տնտեսավարողների աջակցության ծրագրի, իրականացման արդյունքում առաջացող պարտավորությունների և նույն որոշման 5-րդ կետի հանձնարարականի, ՀՀ Կառավարության 2026 թվականի ապրիլի 9 N 468 – Լ </w:t>
      </w:r>
      <w:r w:rsidR="007D2E71" w:rsidRPr="000D48AD">
        <w:rPr>
          <w:rFonts w:ascii="GHEA Grapalat" w:hAnsi="GHEA Grapalat" w:cs="Arial"/>
          <w:sz w:val="24"/>
          <w:szCs w:val="24"/>
          <w:shd w:val="clear" w:color="auto" w:fill="FFFFFF"/>
          <w:lang w:val="hy-AM"/>
        </w:rPr>
        <w:t>որոշման 1-ին կետով հաստատված Ագրոպարենային ոլորտին տրամադրվող վարկերի տոկոսադրույքների սուբսիդավորման ծրագրի, իրականացման արդյունքում առաջացող պարտավորությունների և նույն որոշման 2-րդ կետի հանձնարարականի,</w:t>
      </w:r>
      <w:r w:rsidR="007D2E71" w:rsidRPr="000D48AD">
        <w:rPr>
          <w:rFonts w:ascii="GHEA Grapalat" w:hAnsi="GHEA Grapalat" w:cs="Arial"/>
          <w:bCs/>
          <w:sz w:val="24"/>
          <w:szCs w:val="24"/>
          <w:shd w:val="clear" w:color="auto" w:fill="FFFFFF"/>
          <w:lang w:val="hy-AM"/>
        </w:rPr>
        <w:t xml:space="preserve"> </w:t>
      </w:r>
      <w:r w:rsidR="007A76B0" w:rsidRPr="000D48AD">
        <w:rPr>
          <w:rFonts w:ascii="GHEA Grapalat" w:hAnsi="GHEA Grapalat" w:cs="Arial"/>
          <w:bCs/>
          <w:sz w:val="24"/>
          <w:szCs w:val="24"/>
          <w:shd w:val="clear" w:color="auto" w:fill="FFFFFF"/>
          <w:lang w:val="hy-AM"/>
        </w:rPr>
        <w:t>նախարարության համակարգմամբ իրականացվող</w:t>
      </w:r>
      <w:r w:rsidR="00350FD8" w:rsidRPr="000D48AD">
        <w:rPr>
          <w:rFonts w:ascii="GHEA Grapalat" w:hAnsi="GHEA Grapalat" w:cs="Arial"/>
          <w:sz w:val="24"/>
          <w:szCs w:val="24"/>
          <w:shd w:val="clear" w:color="auto" w:fill="FFFFFF"/>
          <w:lang w:val="hy-AM"/>
        </w:rPr>
        <w:t xml:space="preserve"> </w:t>
      </w:r>
      <w:r w:rsidR="007A76B0" w:rsidRPr="000D48AD">
        <w:rPr>
          <w:rFonts w:ascii="GHEA Grapalat" w:hAnsi="GHEA Grapalat" w:cs="Arial"/>
          <w:sz w:val="24"/>
          <w:szCs w:val="24"/>
          <w:shd w:val="clear" w:color="auto" w:fill="FFFFFF"/>
          <w:lang w:val="hy-AM"/>
        </w:rPr>
        <w:t xml:space="preserve">աջակցության ծրագրերի շրջանակում </w:t>
      </w:r>
      <w:r w:rsidR="007D2E71" w:rsidRPr="000D48AD">
        <w:rPr>
          <w:rFonts w:ascii="GHEA Grapalat" w:hAnsi="GHEA Grapalat" w:cs="Arial"/>
          <w:sz w:val="24"/>
          <w:szCs w:val="24"/>
          <w:shd w:val="clear" w:color="auto" w:fill="FFFFFF"/>
          <w:lang w:val="hy-AM"/>
        </w:rPr>
        <w:t>ստանձնած</w:t>
      </w:r>
      <w:r w:rsidR="007A76B0" w:rsidRPr="000D48AD">
        <w:rPr>
          <w:rFonts w:ascii="GHEA Grapalat" w:hAnsi="GHEA Grapalat" w:cs="Arial"/>
          <w:sz w:val="24"/>
          <w:szCs w:val="24"/>
          <w:shd w:val="clear" w:color="auto" w:fill="FFFFFF"/>
          <w:lang w:val="hy-AM"/>
        </w:rPr>
        <w:t xml:space="preserve"> պարտավորությունների կատարման</w:t>
      </w:r>
      <w:r w:rsidR="007A76B0" w:rsidRPr="000D48AD">
        <w:rPr>
          <w:rFonts w:ascii="GHEA Grapalat" w:hAnsi="GHEA Grapalat" w:cs="Arial"/>
          <w:sz w:val="24"/>
          <w:szCs w:val="24"/>
          <w:shd w:val="clear" w:color="auto" w:fill="FFFFFF"/>
          <w:lang w:val="af-ZA"/>
        </w:rPr>
        <w:t xml:space="preserve"> </w:t>
      </w:r>
      <w:r w:rsidR="007A76B0" w:rsidRPr="000D48AD">
        <w:rPr>
          <w:rFonts w:ascii="GHEA Grapalat" w:hAnsi="GHEA Grapalat" w:cs="Arial"/>
          <w:sz w:val="24"/>
          <w:szCs w:val="24"/>
          <w:shd w:val="clear" w:color="auto" w:fill="FFFFFF"/>
          <w:lang w:val="hy-AM"/>
        </w:rPr>
        <w:t>ապահովման</w:t>
      </w:r>
      <w:r w:rsidR="007A76B0" w:rsidRPr="000D48AD">
        <w:rPr>
          <w:rFonts w:ascii="GHEA Grapalat" w:hAnsi="GHEA Grapalat" w:cs="Arial"/>
          <w:sz w:val="24"/>
          <w:szCs w:val="24"/>
          <w:shd w:val="clear" w:color="auto" w:fill="FFFFFF"/>
          <w:lang w:val="af-ZA"/>
        </w:rPr>
        <w:t xml:space="preserve">, </w:t>
      </w:r>
      <w:r w:rsidR="007A76B0" w:rsidRPr="000D48AD">
        <w:rPr>
          <w:rFonts w:ascii="GHEA Grapalat" w:hAnsi="GHEA Grapalat" w:cs="Arial"/>
          <w:sz w:val="24"/>
          <w:szCs w:val="24"/>
          <w:shd w:val="clear" w:color="auto" w:fill="FFFFFF"/>
          <w:lang w:val="hy-AM"/>
        </w:rPr>
        <w:t>ինչպես նաև շարունակականության ապահովման</w:t>
      </w:r>
      <w:r w:rsidR="007A76B0" w:rsidRPr="000D48AD">
        <w:rPr>
          <w:rFonts w:ascii="GHEA Grapalat" w:hAnsi="GHEA Grapalat" w:cs="Arial"/>
          <w:bCs/>
          <w:sz w:val="24"/>
          <w:szCs w:val="24"/>
          <w:shd w:val="clear" w:color="auto" w:fill="FFFFFF"/>
          <w:lang w:val="hy-AM"/>
        </w:rPr>
        <w:t xml:space="preserve"> անհրաժեշտությամբ</w:t>
      </w:r>
      <w:r w:rsidR="007A76B0" w:rsidRPr="000D48AD">
        <w:rPr>
          <w:rFonts w:ascii="GHEA Grapalat" w:hAnsi="GHEA Grapalat" w:cs="Arial"/>
          <w:sz w:val="24"/>
          <w:szCs w:val="24"/>
          <w:shd w:val="clear" w:color="auto" w:fill="FFFFFF"/>
          <w:lang w:val="hy-AM"/>
        </w:rPr>
        <w:t>:</w:t>
      </w:r>
      <w:r w:rsidR="00F927CA" w:rsidRPr="000D48AD">
        <w:rPr>
          <w:rFonts w:ascii="GHEA Grapalat" w:hAnsi="GHEA Grapalat" w:cs="Arial"/>
          <w:sz w:val="24"/>
          <w:szCs w:val="24"/>
          <w:shd w:val="clear" w:color="auto" w:fill="FFFFFF"/>
          <w:lang w:val="hy-AM"/>
        </w:rPr>
        <w:t xml:space="preserve"> Բացի այդ նախագծով նախատեսվում է ուղղել ՀՀ կառավարության 2026 թ. փետրվարի 26-ի N 181-Ն որոշման 1-ին հավելվածի ցուցանիշները:</w:t>
      </w:r>
    </w:p>
    <w:p w14:paraId="4CB43B44" w14:textId="32C75EC5" w:rsidR="0052090E" w:rsidRPr="000D48AD" w:rsidRDefault="0052090E" w:rsidP="00883DF2">
      <w:pPr>
        <w:spacing w:after="0"/>
        <w:ind w:firstLine="540"/>
        <w:jc w:val="both"/>
        <w:rPr>
          <w:rFonts w:ascii="GHEA Grapalat" w:hAnsi="GHEA Grapalat"/>
          <w:b/>
          <w:sz w:val="24"/>
          <w:szCs w:val="24"/>
          <w:lang w:val="hy-AM"/>
        </w:rPr>
      </w:pPr>
      <w:r w:rsidRPr="000D48AD">
        <w:rPr>
          <w:rFonts w:ascii="GHEA Grapalat" w:hAnsi="GHEA Grapalat"/>
          <w:b/>
          <w:sz w:val="24"/>
          <w:szCs w:val="24"/>
          <w:lang w:val="hy-AM"/>
        </w:rPr>
        <w:t>2</w:t>
      </w:r>
      <w:r w:rsidRPr="000D48AD">
        <w:rPr>
          <w:rFonts w:ascii="MS Mincho" w:eastAsia="MS Mincho" w:hAnsi="MS Mincho" w:cs="MS Mincho" w:hint="eastAsia"/>
          <w:b/>
          <w:sz w:val="24"/>
          <w:szCs w:val="24"/>
          <w:lang w:val="hy-AM"/>
        </w:rPr>
        <w:t>․</w:t>
      </w:r>
      <w:r w:rsidRPr="000D48AD">
        <w:rPr>
          <w:rFonts w:ascii="GHEA Grapalat" w:hAnsi="GHEA Grapalat"/>
          <w:b/>
          <w:sz w:val="24"/>
          <w:szCs w:val="24"/>
          <w:lang w:val="hy-AM"/>
        </w:rPr>
        <w:t xml:space="preserve"> Ընթացիկ իրավիճակը  և խնդիրները։ </w:t>
      </w:r>
    </w:p>
    <w:p w14:paraId="2AB57D8A" w14:textId="77777777" w:rsidR="00883DF2" w:rsidRPr="000D48AD" w:rsidRDefault="00883DF2" w:rsidP="00883DF2">
      <w:pPr>
        <w:ind w:firstLine="540"/>
        <w:jc w:val="both"/>
        <w:rPr>
          <w:rFonts w:ascii="GHEA Grapalat" w:hAnsi="GHEA Grapalat" w:cs="Arial"/>
          <w:sz w:val="24"/>
          <w:szCs w:val="24"/>
          <w:shd w:val="clear" w:color="auto" w:fill="FFFFFF"/>
          <w:lang w:val="hy-AM"/>
        </w:rPr>
      </w:pPr>
      <w:r w:rsidRPr="000D48AD">
        <w:rPr>
          <w:rFonts w:ascii="GHEA Grapalat" w:hAnsi="GHEA Grapalat"/>
          <w:b/>
          <w:i/>
          <w:iCs/>
          <w:sz w:val="24"/>
          <w:szCs w:val="24"/>
          <w:lang w:val="hy-AM"/>
        </w:rPr>
        <w:t xml:space="preserve">1022- </w:t>
      </w:r>
      <w:r w:rsidR="00395465" w:rsidRPr="000D48AD">
        <w:rPr>
          <w:rFonts w:ascii="GHEA Grapalat" w:hAnsi="GHEA Grapalat"/>
          <w:b/>
          <w:i/>
          <w:iCs/>
          <w:sz w:val="24"/>
          <w:szCs w:val="24"/>
          <w:lang w:val="hy-AM"/>
        </w:rPr>
        <w:t>Գյուղատնտեսության խթանման ծրագրի</w:t>
      </w:r>
      <w:r w:rsidRPr="000D48AD">
        <w:rPr>
          <w:rFonts w:ascii="GHEA Grapalat" w:hAnsi="GHEA Grapalat"/>
          <w:b/>
          <w:i/>
          <w:iCs/>
          <w:sz w:val="24"/>
          <w:szCs w:val="24"/>
          <w:lang w:val="hy-AM"/>
        </w:rPr>
        <w:t xml:space="preserve"> 1022-</w:t>
      </w:r>
      <w:r w:rsidR="00395465" w:rsidRPr="000D48AD">
        <w:rPr>
          <w:rFonts w:ascii="GHEA Grapalat" w:hAnsi="GHEA Grapalat"/>
          <w:b/>
          <w:i/>
          <w:iCs/>
          <w:sz w:val="24"/>
          <w:szCs w:val="24"/>
          <w:lang w:val="hy-AM"/>
        </w:rPr>
        <w:t>11006 «Սպանդանոցների կողմից մատուցվող խոշոր եղջերավոր կենդանիների սպանդի ծառայության վճարի մասնակի փոխհատուցման ծրագրի</w:t>
      </w:r>
      <w:r w:rsidR="00395465" w:rsidRPr="000D48AD">
        <w:rPr>
          <w:rFonts w:ascii="GHEA Grapalat" w:hAnsi="GHEA Grapalat"/>
          <w:sz w:val="24"/>
          <w:szCs w:val="24"/>
          <w:lang w:val="hy-AM"/>
        </w:rPr>
        <w:t xml:space="preserve"> շրջանակներում ստացված դիմումների ուսումնասիրություն և մոնիթորինգի իրականացմանն աջակցություն» միջոցառ</w:t>
      </w:r>
      <w:r w:rsidR="00395465" w:rsidRPr="000D48AD">
        <w:rPr>
          <w:rFonts w:ascii="GHEA Grapalat" w:hAnsi="GHEA Grapalat" w:cs="Arial"/>
          <w:sz w:val="24"/>
          <w:szCs w:val="24"/>
          <w:shd w:val="clear" w:color="auto" w:fill="FFFFFF"/>
          <w:lang w:val="hy-AM"/>
        </w:rPr>
        <w:t xml:space="preserve">ման հաստատված բյուջեն կազմում է 730.0 հազար դրամ։ Միջոցառումը փոխկապակցված է 1022-12018 միջոցառման հետ և լրացուցիչ միջոցների պահանջարկը հաշվարկվում է նշված միջոցառման համար փաստացի վճարման ենթակա բյուջեի (2025 թվականի փաստացի բյուջեի, 2026 թվականի հաստատված բյուջեի և 2025 թվականից 2026 թվական </w:t>
      </w:r>
      <w:r w:rsidR="00395465" w:rsidRPr="000D48AD">
        <w:rPr>
          <w:rFonts w:ascii="GHEA Grapalat" w:hAnsi="GHEA Grapalat" w:cs="Arial"/>
          <w:sz w:val="24"/>
          <w:szCs w:val="24"/>
          <w:shd w:val="clear" w:color="auto" w:fill="FFFFFF"/>
          <w:lang w:val="hy-AM"/>
        </w:rPr>
        <w:lastRenderedPageBreak/>
        <w:t>տեղափոխված պարտավորության հանրագումար) 3%-ի` 3487.8 հազար դրամի 2025 թվականին փաստացի վճարված 1879.8 հազար դրամի և 2026 թվականին հաստատված բյուջեի տարբերության չափով, որը կազմում է 878.0 հազար դրամ։ Մ</w:t>
      </w:r>
      <w:r w:rsidR="00395465" w:rsidRPr="000D48AD">
        <w:rPr>
          <w:rFonts w:ascii="GHEA Grapalat" w:hAnsi="GHEA Grapalat"/>
          <w:sz w:val="24"/>
          <w:szCs w:val="24"/>
          <w:lang w:val="hy-AM"/>
        </w:rPr>
        <w:t>իջոցառման ոչ ֆինանսական արդյունքային ցուցանիշ սահմանված  «</w:t>
      </w:r>
      <w:r w:rsidR="00395465" w:rsidRPr="000D48AD">
        <w:rPr>
          <w:rFonts w:ascii="GHEA Grapalat" w:hAnsi="GHEA Grapalat" w:cs="Arial"/>
          <w:sz w:val="24"/>
          <w:szCs w:val="24"/>
          <w:shd w:val="clear" w:color="auto" w:fill="FFFFFF"/>
          <w:lang w:val="hy-AM"/>
        </w:rPr>
        <w:t>35» ցուցանիշը  փոխարինվում է «12»-ով։</w:t>
      </w:r>
      <w:bookmarkStart w:id="1" w:name="_Hlk227599803"/>
    </w:p>
    <w:p w14:paraId="51206C3C" w14:textId="0F53AD35" w:rsidR="00D62F38" w:rsidRPr="000D48AD" w:rsidRDefault="00F307D4" w:rsidP="00D62F38">
      <w:pPr>
        <w:ind w:firstLine="540"/>
        <w:jc w:val="both"/>
        <w:rPr>
          <w:rFonts w:ascii="GHEA Grapalat" w:hAnsi="GHEA Grapalat" w:cs="Sylfaen"/>
          <w:bCs/>
          <w:sz w:val="24"/>
          <w:szCs w:val="24"/>
          <w:lang w:val="hy-AM"/>
        </w:rPr>
      </w:pPr>
      <w:r w:rsidRPr="000D48AD">
        <w:rPr>
          <w:rFonts w:ascii="GHEA Grapalat" w:hAnsi="GHEA Grapalat"/>
          <w:b/>
          <w:i/>
          <w:iCs/>
          <w:sz w:val="24"/>
          <w:szCs w:val="24"/>
          <w:lang w:val="hy-AM"/>
        </w:rPr>
        <w:t xml:space="preserve">1022-12001 </w:t>
      </w:r>
      <w:r w:rsidR="00A545A1" w:rsidRPr="000D48AD">
        <w:rPr>
          <w:rFonts w:ascii="GHEA Grapalat" w:hAnsi="GHEA Grapalat"/>
          <w:b/>
          <w:i/>
          <w:iCs/>
          <w:sz w:val="24"/>
          <w:szCs w:val="24"/>
          <w:lang w:val="hy-AM"/>
        </w:rPr>
        <w:t>Գյուղատնտեսության ոլորտում տրամադրվող վարկերի տոկոսադրույքների սուբսիդավորում</w:t>
      </w:r>
      <w:r w:rsidR="00A545A1" w:rsidRPr="000D48AD">
        <w:rPr>
          <w:bCs/>
          <w:sz w:val="24"/>
          <w:szCs w:val="24"/>
          <w:lang w:val="hy-AM"/>
        </w:rPr>
        <w:t xml:space="preserve"> </w:t>
      </w:r>
      <w:r w:rsidR="00A545A1" w:rsidRPr="000D48AD">
        <w:rPr>
          <w:rFonts w:ascii="GHEA Grapalat" w:hAnsi="GHEA Grapalat"/>
          <w:bCs/>
          <w:sz w:val="24"/>
          <w:szCs w:val="24"/>
          <w:lang w:val="hy-AM"/>
        </w:rPr>
        <w:t xml:space="preserve">միջոցառման համար անհրաժեշտ ֆինանսական միջոցների ճշգրտված տվյալները </w:t>
      </w:r>
      <w:r w:rsidR="00883DF2" w:rsidRPr="000D48AD">
        <w:rPr>
          <w:rFonts w:ascii="GHEA Grapalat" w:hAnsi="GHEA Grapalat"/>
          <w:bCs/>
          <w:sz w:val="24"/>
          <w:szCs w:val="24"/>
          <w:lang w:val="hy-AM"/>
        </w:rPr>
        <w:t xml:space="preserve">հաշվի առնելով </w:t>
      </w:r>
      <w:r w:rsidR="00A545A1" w:rsidRPr="000D48AD">
        <w:rPr>
          <w:rFonts w:ascii="GHEA Grapalat" w:hAnsi="GHEA Grapalat"/>
          <w:bCs/>
          <w:sz w:val="24"/>
          <w:szCs w:val="24"/>
          <w:lang w:val="hy-AM"/>
        </w:rPr>
        <w:t xml:space="preserve">(պայմանավորված վարկերի մարման գրաֆիկների հնարավոր փոփոխությամբ` վաղաժամկետ մարում, նախատեսված գումարից ավել վճարում և այլն) </w:t>
      </w:r>
      <w:r w:rsidRPr="000D48AD">
        <w:rPr>
          <w:rFonts w:ascii="GHEA Grapalat" w:hAnsi="GHEA Grapalat"/>
          <w:bCs/>
          <w:sz w:val="24"/>
          <w:szCs w:val="24"/>
          <w:lang w:val="hy-AM"/>
        </w:rPr>
        <w:t>առաջարկ</w:t>
      </w:r>
      <w:r w:rsidR="00883DF2" w:rsidRPr="000D48AD">
        <w:rPr>
          <w:rFonts w:ascii="GHEA Grapalat" w:hAnsi="GHEA Grapalat"/>
          <w:bCs/>
          <w:sz w:val="24"/>
          <w:szCs w:val="24"/>
          <w:lang w:val="hy-AM"/>
        </w:rPr>
        <w:t xml:space="preserve">վում է </w:t>
      </w:r>
      <w:r w:rsidRPr="000D48AD">
        <w:rPr>
          <w:rFonts w:ascii="GHEA Grapalat" w:hAnsi="GHEA Grapalat"/>
          <w:bCs/>
          <w:sz w:val="24"/>
          <w:szCs w:val="24"/>
          <w:lang w:val="hy-AM"/>
        </w:rPr>
        <w:t>միջոցառումից նվազեցնել 300 մլն դրամ (</w:t>
      </w:r>
      <w:r w:rsidR="00395465" w:rsidRPr="000D48AD">
        <w:rPr>
          <w:rFonts w:ascii="GHEA Grapalat" w:hAnsi="GHEA Grapalat"/>
          <w:bCs/>
          <w:sz w:val="24"/>
          <w:szCs w:val="24"/>
          <w:lang w:val="hy-AM"/>
        </w:rPr>
        <w:t xml:space="preserve">ինն ամսվա համար </w:t>
      </w:r>
      <w:r w:rsidRPr="000D48AD">
        <w:rPr>
          <w:rFonts w:ascii="GHEA Grapalat" w:hAnsi="GHEA Grapalat"/>
          <w:bCs/>
          <w:sz w:val="24"/>
          <w:szCs w:val="24"/>
          <w:lang w:val="hy-AM"/>
        </w:rPr>
        <w:t xml:space="preserve">բյուջեով նախատեսված 400 մլն դրամ գումարը նվազեցնել 100 մլն դրամով, իսկ </w:t>
      </w:r>
      <w:r w:rsidR="00395465" w:rsidRPr="000D48AD">
        <w:rPr>
          <w:rFonts w:ascii="GHEA Grapalat" w:hAnsi="GHEA Grapalat"/>
          <w:bCs/>
          <w:sz w:val="24"/>
          <w:szCs w:val="24"/>
          <w:lang w:val="hy-AM"/>
        </w:rPr>
        <w:t>տարեկան</w:t>
      </w:r>
      <w:r w:rsidRPr="000D48AD">
        <w:rPr>
          <w:rFonts w:ascii="GHEA Grapalat" w:hAnsi="GHEA Grapalat"/>
          <w:bCs/>
          <w:sz w:val="24"/>
          <w:szCs w:val="24"/>
          <w:lang w:val="hy-AM"/>
        </w:rPr>
        <w:t xml:space="preserve"> բյուջեով նախատեսված 700,1</w:t>
      </w:r>
      <w:r w:rsidR="00395465" w:rsidRPr="000D48AD">
        <w:rPr>
          <w:rFonts w:ascii="GHEA Grapalat" w:hAnsi="GHEA Grapalat"/>
          <w:bCs/>
          <w:sz w:val="24"/>
          <w:szCs w:val="24"/>
          <w:lang w:val="hy-AM"/>
        </w:rPr>
        <w:t xml:space="preserve"> մլն </w:t>
      </w:r>
      <w:r w:rsidRPr="000D48AD">
        <w:rPr>
          <w:rFonts w:ascii="GHEA Grapalat" w:hAnsi="GHEA Grapalat"/>
          <w:bCs/>
          <w:sz w:val="24"/>
          <w:szCs w:val="24"/>
          <w:lang w:val="hy-AM"/>
        </w:rPr>
        <w:t xml:space="preserve">դրամ գումարը նվազեցնել 300 մլն դրամով)։ </w:t>
      </w:r>
      <w:r w:rsidR="00D62F38" w:rsidRPr="000D48AD">
        <w:rPr>
          <w:rFonts w:ascii="GHEA Grapalat" w:hAnsi="GHEA Grapalat" w:cs="Sylfaen"/>
          <w:bCs/>
          <w:sz w:val="24"/>
          <w:szCs w:val="24"/>
          <w:lang w:val="hy-AM"/>
        </w:rPr>
        <w:t>Միաժամանակ,</w:t>
      </w:r>
      <w:r w:rsidR="00D62F38" w:rsidRPr="000D48AD">
        <w:rPr>
          <w:rFonts w:ascii="GHEA Grapalat" w:hAnsi="GHEA Grapalat" w:cs="Sylfaen"/>
          <w:b/>
          <w:sz w:val="24"/>
          <w:szCs w:val="24"/>
          <w:lang w:val="hy-AM"/>
        </w:rPr>
        <w:t xml:space="preserve"> </w:t>
      </w:r>
      <w:r w:rsidR="00D62F38" w:rsidRPr="000D48AD">
        <w:rPr>
          <w:rFonts w:ascii="GHEA Grapalat" w:hAnsi="GHEA Grapalat" w:cs="Sylfaen"/>
          <w:bCs/>
          <w:sz w:val="24"/>
          <w:szCs w:val="24"/>
          <w:lang w:val="hy-AM"/>
        </w:rPr>
        <w:t>Ագրոպարենային ոլորտին տրամադրվող վարկերի տոկոսադրույքների սուբսիդավորման ծրագիրը հաստատվել է ՀՀ կառավարության 2026 թ. ապրիլի 9-ի N 468-Լ որոշմամբ: Ծրագրով նախատեսվում է, որ 2026 թվականին կտրամադրվի շուրջ 40 մլրդ դրամի վարկեր, որի սուբսիդավորման համար 2026 թվականին կպահանջվի շուրջ 1.967 մլրդ դրամ:  Ոչ ֆինանսական ցուցանիշ սահմանվում է 20 000 վարկառու:</w:t>
      </w:r>
    </w:p>
    <w:p w14:paraId="7AB85FBA" w14:textId="78D432AC" w:rsidR="000B0CBC" w:rsidRPr="000D48AD" w:rsidRDefault="00395465" w:rsidP="000B0CBC">
      <w:pPr>
        <w:ind w:firstLine="540"/>
        <w:jc w:val="both"/>
        <w:rPr>
          <w:rFonts w:ascii="GHEA Grapalat" w:hAnsi="GHEA Grapalat" w:cs="Arial"/>
          <w:sz w:val="24"/>
          <w:szCs w:val="24"/>
          <w:shd w:val="clear" w:color="auto" w:fill="FFFFFF"/>
          <w:lang w:val="hy-AM"/>
        </w:rPr>
      </w:pPr>
      <w:r w:rsidRPr="000D48AD">
        <w:rPr>
          <w:rFonts w:ascii="GHEA Grapalat" w:hAnsi="GHEA Grapalat"/>
          <w:b/>
          <w:sz w:val="24"/>
          <w:szCs w:val="24"/>
          <w:lang w:val="hy-AM"/>
        </w:rPr>
        <w:t>1022-12005 Գերմանիայի զարգացման վարկերի բանկի (KFW) հետ համատեղ գյուղատնտեսության ոլորտում ապահովագրական համակարգի ներդրման փորձնական ծրագրի</w:t>
      </w:r>
      <w:r w:rsidRPr="000D48AD">
        <w:rPr>
          <w:rFonts w:ascii="GHEA Grapalat" w:hAnsi="GHEA Grapalat"/>
          <w:bCs/>
          <w:sz w:val="24"/>
          <w:szCs w:val="24"/>
          <w:lang w:val="hy-AM"/>
        </w:rPr>
        <w:t xml:space="preserve"> իրականացման համար </w:t>
      </w:r>
      <w:r w:rsidR="00F307D4" w:rsidRPr="000D48AD">
        <w:rPr>
          <w:rFonts w:ascii="GHEA Grapalat" w:hAnsi="GHEA Grapalat"/>
          <w:bCs/>
          <w:sz w:val="24"/>
          <w:szCs w:val="24"/>
          <w:lang w:val="hy-AM"/>
        </w:rPr>
        <w:t>2026 թ</w:t>
      </w:r>
      <w:r w:rsidR="00883DF2" w:rsidRPr="000D48AD">
        <w:rPr>
          <w:rFonts w:ascii="GHEA Grapalat" w:hAnsi="GHEA Grapalat"/>
          <w:bCs/>
          <w:sz w:val="24"/>
          <w:szCs w:val="24"/>
          <w:lang w:val="hy-AM"/>
        </w:rPr>
        <w:t>.</w:t>
      </w:r>
      <w:r w:rsidR="00F307D4" w:rsidRPr="000D48AD">
        <w:rPr>
          <w:rFonts w:ascii="GHEA Grapalat" w:hAnsi="GHEA Grapalat"/>
          <w:bCs/>
          <w:sz w:val="24"/>
          <w:szCs w:val="24"/>
          <w:lang w:val="hy-AM"/>
        </w:rPr>
        <w:t xml:space="preserve"> հաստատված բյուջեն 200 մլն դրամ է։ Հիմք ընդունելով փետրվար և մարտ ամիսների համար ներկայացված տվյալները և կատարված կանխատեսումները՝ առաջարկվում է 2026 թվականի բյուջեն ավելացնել </w:t>
      </w:r>
      <w:r w:rsidR="00E771AA" w:rsidRPr="000D48AD">
        <w:rPr>
          <w:rFonts w:ascii="GHEA Grapalat" w:hAnsi="GHEA Grapalat"/>
          <w:bCs/>
          <w:sz w:val="24"/>
          <w:szCs w:val="24"/>
          <w:lang w:val="hy-AM"/>
        </w:rPr>
        <w:t>199.2</w:t>
      </w:r>
      <w:r w:rsidR="00F307D4" w:rsidRPr="000D48AD">
        <w:rPr>
          <w:rFonts w:ascii="GHEA Grapalat" w:hAnsi="GHEA Grapalat"/>
          <w:bCs/>
          <w:sz w:val="24"/>
          <w:szCs w:val="24"/>
          <w:lang w:val="hy-AM"/>
        </w:rPr>
        <w:t xml:space="preserve"> մլն դրամով՝ 2026 թ</w:t>
      </w:r>
      <w:r w:rsidR="00883DF2" w:rsidRPr="000D48AD">
        <w:rPr>
          <w:rFonts w:ascii="GHEA Grapalat" w:hAnsi="GHEA Grapalat"/>
          <w:bCs/>
          <w:sz w:val="24"/>
          <w:szCs w:val="24"/>
          <w:lang w:val="hy-AM"/>
        </w:rPr>
        <w:t>.</w:t>
      </w:r>
      <w:r w:rsidR="00F307D4" w:rsidRPr="000D48AD">
        <w:rPr>
          <w:rFonts w:ascii="GHEA Grapalat" w:hAnsi="GHEA Grapalat"/>
          <w:bCs/>
          <w:sz w:val="24"/>
          <w:szCs w:val="24"/>
          <w:lang w:val="hy-AM"/>
        </w:rPr>
        <w:t xml:space="preserve"> նախատեսվում է իրականացնել շուրջ 4000 հա ապահովագրություն </w:t>
      </w:r>
      <w:r w:rsidR="00E771AA" w:rsidRPr="000D48AD">
        <w:rPr>
          <w:rFonts w:ascii="GHEA Grapalat" w:hAnsi="GHEA Grapalat"/>
          <w:bCs/>
          <w:sz w:val="24"/>
          <w:szCs w:val="24"/>
          <w:lang w:val="hy-AM"/>
        </w:rPr>
        <w:t>(</w:t>
      </w:r>
      <w:r w:rsidRPr="000D48AD">
        <w:rPr>
          <w:rFonts w:ascii="GHEA Grapalat" w:hAnsi="GHEA Grapalat"/>
          <w:bCs/>
          <w:sz w:val="24"/>
          <w:szCs w:val="24"/>
          <w:lang w:val="hy-AM"/>
        </w:rPr>
        <w:t>կիսամյակի</w:t>
      </w:r>
      <w:r w:rsidR="00F73274" w:rsidRPr="000D48AD">
        <w:rPr>
          <w:rFonts w:ascii="GHEA Grapalat" w:hAnsi="GHEA Grapalat"/>
          <w:bCs/>
          <w:sz w:val="24"/>
          <w:szCs w:val="24"/>
          <w:lang w:val="hy-AM"/>
        </w:rPr>
        <w:t xml:space="preserve"> և տարվա</w:t>
      </w:r>
      <w:r w:rsidR="00F307D4" w:rsidRPr="000D48AD">
        <w:rPr>
          <w:rFonts w:ascii="GHEA Grapalat" w:hAnsi="GHEA Grapalat"/>
          <w:bCs/>
          <w:sz w:val="24"/>
          <w:szCs w:val="24"/>
          <w:lang w:val="hy-AM"/>
        </w:rPr>
        <w:t xml:space="preserve"> ոչ ֆինանսական ցուցանիշ</w:t>
      </w:r>
      <w:r w:rsidRPr="000D48AD">
        <w:rPr>
          <w:rFonts w:ascii="GHEA Grapalat" w:hAnsi="GHEA Grapalat"/>
          <w:bCs/>
          <w:sz w:val="24"/>
          <w:szCs w:val="24"/>
          <w:lang w:val="hy-AM"/>
        </w:rPr>
        <w:t>ը սահմանել</w:t>
      </w:r>
      <w:r w:rsidR="00F307D4" w:rsidRPr="000D48AD">
        <w:rPr>
          <w:rFonts w:ascii="GHEA Grapalat" w:hAnsi="GHEA Grapalat"/>
          <w:bCs/>
          <w:sz w:val="24"/>
          <w:szCs w:val="24"/>
          <w:lang w:val="hy-AM"/>
        </w:rPr>
        <w:t xml:space="preserve">՝ 4000 հա, </w:t>
      </w:r>
      <w:r w:rsidRPr="000D48AD">
        <w:rPr>
          <w:rFonts w:ascii="GHEA Grapalat" w:hAnsi="GHEA Grapalat"/>
          <w:bCs/>
          <w:sz w:val="24"/>
          <w:szCs w:val="24"/>
          <w:lang w:val="hy-AM"/>
        </w:rPr>
        <w:t>տար</w:t>
      </w:r>
      <w:r w:rsidR="00F65429" w:rsidRPr="000D48AD">
        <w:rPr>
          <w:rFonts w:ascii="GHEA Grapalat" w:hAnsi="GHEA Grapalat"/>
          <w:bCs/>
          <w:sz w:val="24"/>
          <w:szCs w:val="24"/>
          <w:lang w:val="hy-AM"/>
        </w:rPr>
        <w:t>եկան</w:t>
      </w:r>
      <w:r w:rsidR="00F307D4" w:rsidRPr="000D48AD">
        <w:rPr>
          <w:rFonts w:ascii="GHEA Grapalat" w:hAnsi="GHEA Grapalat"/>
          <w:bCs/>
          <w:sz w:val="24"/>
          <w:szCs w:val="24"/>
          <w:lang w:val="hy-AM"/>
        </w:rPr>
        <w:t xml:space="preserve"> ոչ ֆինանսական ցուցանիշ սահմանել նաև 6 ապահովագրական ընկերություն)։</w:t>
      </w:r>
      <w:r w:rsidR="000441DC" w:rsidRPr="000D48AD">
        <w:rPr>
          <w:rFonts w:ascii="GHEA Grapalat" w:hAnsi="GHEA Grapalat"/>
          <w:bCs/>
          <w:sz w:val="24"/>
          <w:szCs w:val="24"/>
          <w:lang w:val="hy-AM"/>
        </w:rPr>
        <w:t xml:space="preserve"> </w:t>
      </w:r>
      <w:r w:rsidR="00F307D4" w:rsidRPr="000D48AD">
        <w:rPr>
          <w:rFonts w:ascii="GHEA Grapalat" w:hAnsi="GHEA Grapalat"/>
          <w:bCs/>
          <w:sz w:val="24"/>
          <w:szCs w:val="24"/>
          <w:lang w:val="hy-AM"/>
        </w:rPr>
        <w:t>Համաձայն Գյուղատնտեսությունը ապահովագրողների ազգային գործակալության կողմից տրամադրված օպերատիվ տեղեկատվության փետրվար և մարտ ամիսներին համախառն ապահովագրավճարը կազմել է շուրջ 705 մլն դրամ, սուբսիդավորվող ապահովագրավճար՝ շուրջ 318 մլն դրամ, ապահովագրված օբյեկտի ընդհանուր մակերեսը՝ շուրջ 3775 հա։</w:t>
      </w:r>
      <w:r w:rsidR="000441DC" w:rsidRPr="000D48AD">
        <w:rPr>
          <w:rFonts w:ascii="GHEA Grapalat" w:hAnsi="GHEA Grapalat"/>
          <w:bCs/>
          <w:sz w:val="24"/>
          <w:szCs w:val="24"/>
          <w:lang w:val="hy-AM"/>
        </w:rPr>
        <w:t xml:space="preserve"> </w:t>
      </w:r>
      <w:r w:rsidR="00F307D4" w:rsidRPr="000D48AD">
        <w:rPr>
          <w:rFonts w:ascii="GHEA Grapalat" w:hAnsi="GHEA Grapalat"/>
          <w:bCs/>
          <w:sz w:val="24"/>
          <w:szCs w:val="24"/>
          <w:lang w:val="hy-AM"/>
        </w:rPr>
        <w:t xml:space="preserve">Ըստ կանխատեսումների ապրիլ-մայիս ամիսներին կանխատեսվում է շուրջ 180-200 մլն դրամի ապահովագրավճարի հավաքագրում, որից սուբսիդիան կկազմի 80-100 մլն դրամ։ </w:t>
      </w:r>
    </w:p>
    <w:p w14:paraId="15D306C2" w14:textId="48D807DC" w:rsidR="000B0CBC" w:rsidRPr="000D48AD" w:rsidRDefault="00F307D4" w:rsidP="000B0CBC">
      <w:pPr>
        <w:ind w:firstLine="540"/>
        <w:jc w:val="both"/>
        <w:rPr>
          <w:rFonts w:ascii="GHEA Grapalat" w:hAnsi="GHEA Grapalat" w:cs="Arial"/>
          <w:sz w:val="24"/>
          <w:szCs w:val="24"/>
          <w:shd w:val="clear" w:color="auto" w:fill="FFFFFF"/>
          <w:lang w:val="hy-AM"/>
        </w:rPr>
      </w:pPr>
      <w:r w:rsidRPr="000D48AD">
        <w:rPr>
          <w:rFonts w:ascii="GHEA Grapalat" w:hAnsi="GHEA Grapalat"/>
          <w:b/>
          <w:sz w:val="24"/>
          <w:szCs w:val="24"/>
          <w:lang w:val="hy-AM"/>
        </w:rPr>
        <w:t xml:space="preserve">1022-12010 Անասնաբուծության ճյուղում իրականացվող ներդրումային ծրագրերին աջակցություն միջոցառման </w:t>
      </w:r>
      <w:r w:rsidRPr="000D48AD">
        <w:rPr>
          <w:rFonts w:ascii="GHEA Grapalat" w:hAnsi="GHEA Grapalat"/>
          <w:bCs/>
          <w:sz w:val="24"/>
          <w:szCs w:val="24"/>
          <w:lang w:val="hy-AM"/>
        </w:rPr>
        <w:t xml:space="preserve">բյուջեից նվազեցնել </w:t>
      </w:r>
      <w:r w:rsidR="000441DC" w:rsidRPr="000D48AD">
        <w:rPr>
          <w:rFonts w:ascii="GHEA Grapalat" w:hAnsi="GHEA Grapalat"/>
          <w:bCs/>
          <w:color w:val="000000" w:themeColor="text1"/>
          <w:sz w:val="24"/>
          <w:szCs w:val="24"/>
          <w:lang w:val="hy-AM"/>
        </w:rPr>
        <w:t>2.</w:t>
      </w:r>
      <w:r w:rsidR="00E771AA" w:rsidRPr="000D48AD">
        <w:rPr>
          <w:rFonts w:ascii="GHEA Grapalat" w:hAnsi="GHEA Grapalat"/>
          <w:bCs/>
          <w:color w:val="000000" w:themeColor="text1"/>
          <w:sz w:val="24"/>
          <w:szCs w:val="24"/>
          <w:lang w:val="hy-AM"/>
        </w:rPr>
        <w:t>1</w:t>
      </w:r>
      <w:r w:rsidRPr="000D48AD">
        <w:rPr>
          <w:rFonts w:ascii="GHEA Grapalat" w:hAnsi="GHEA Grapalat"/>
          <w:bCs/>
          <w:color w:val="000000" w:themeColor="text1"/>
          <w:sz w:val="24"/>
          <w:szCs w:val="24"/>
          <w:lang w:val="hy-AM"/>
        </w:rPr>
        <w:t xml:space="preserve"> մլրդ </w:t>
      </w:r>
      <w:r w:rsidRPr="000D48AD">
        <w:rPr>
          <w:rFonts w:ascii="GHEA Grapalat" w:hAnsi="GHEA Grapalat"/>
          <w:bCs/>
          <w:sz w:val="24"/>
          <w:szCs w:val="24"/>
          <w:lang w:val="hy-AM"/>
        </w:rPr>
        <w:t xml:space="preserve">դրամ (ոչ ֆինանսական ցուցանիշը </w:t>
      </w:r>
      <w:r w:rsidRPr="000D48AD">
        <w:rPr>
          <w:rFonts w:ascii="GHEA Grapalat" w:hAnsi="GHEA Grapalat"/>
          <w:bCs/>
          <w:sz w:val="24"/>
          <w:szCs w:val="24"/>
          <w:lang w:val="hy-AM"/>
        </w:rPr>
        <w:lastRenderedPageBreak/>
        <w:t>նվազեցնել 2-ով)</w:t>
      </w:r>
      <w:r w:rsidR="00E771AA" w:rsidRPr="000D48AD">
        <w:rPr>
          <w:rFonts w:ascii="GHEA Grapalat" w:hAnsi="GHEA Grapalat"/>
          <w:bCs/>
          <w:sz w:val="24"/>
          <w:szCs w:val="24"/>
          <w:lang w:val="hy-AM"/>
        </w:rPr>
        <w:t xml:space="preserve">: </w:t>
      </w:r>
      <w:r w:rsidRPr="000D48AD">
        <w:rPr>
          <w:rFonts w:ascii="GHEA Grapalat" w:hAnsi="GHEA Grapalat"/>
          <w:bCs/>
          <w:sz w:val="24"/>
          <w:szCs w:val="24"/>
          <w:lang w:val="hy-AM"/>
        </w:rPr>
        <w:t>Անասնաբուծության ճյուղում իրականացվող ներդրումային ծրագրի տնտեսված գումարը պայմանավորված է նրանով, որ տնտեսավարողները այս տարի չեն հասցնի ավարտել աշխատանքները։</w:t>
      </w:r>
    </w:p>
    <w:p w14:paraId="26D1005B" w14:textId="77777777" w:rsidR="000B0CBC" w:rsidRPr="000D48AD" w:rsidRDefault="000441DC" w:rsidP="000B0CBC">
      <w:pPr>
        <w:ind w:firstLine="540"/>
        <w:jc w:val="both"/>
        <w:rPr>
          <w:rFonts w:ascii="GHEA Grapalat" w:hAnsi="GHEA Grapalat" w:cs="Arial"/>
          <w:sz w:val="24"/>
          <w:szCs w:val="24"/>
          <w:shd w:val="clear" w:color="auto" w:fill="FFFFFF"/>
          <w:lang w:val="hy-AM"/>
        </w:rPr>
      </w:pPr>
      <w:r w:rsidRPr="000D48AD">
        <w:rPr>
          <w:rFonts w:ascii="GHEA Grapalat" w:hAnsi="GHEA Grapalat"/>
          <w:b/>
          <w:sz w:val="24"/>
          <w:szCs w:val="24"/>
          <w:lang w:val="hy-AM"/>
        </w:rPr>
        <w:t>1022-12011</w:t>
      </w:r>
      <w:r w:rsidR="00D230CB" w:rsidRPr="000D48AD">
        <w:rPr>
          <w:rFonts w:ascii="GHEA Grapalat" w:hAnsi="GHEA Grapalat"/>
          <w:b/>
          <w:sz w:val="24"/>
          <w:szCs w:val="24"/>
          <w:lang w:val="hy-AM"/>
        </w:rPr>
        <w:t xml:space="preserve"> Հայաստանի Հանրապետությունում գյուղատնտեսական նշանակության հողերի միավորման (կոնսոլիդացիայի) աջակցության</w:t>
      </w:r>
      <w:r w:rsidR="00D230CB" w:rsidRPr="000D48AD">
        <w:rPr>
          <w:rFonts w:ascii="GHEA Grapalat" w:hAnsi="GHEA Grapalat"/>
          <w:bCs/>
          <w:sz w:val="24"/>
          <w:szCs w:val="24"/>
          <w:lang w:val="hy-AM"/>
        </w:rPr>
        <w:t xml:space="preserve"> 2023-2026 թվականների ծրագրի շրջանակում միջոցառման 4-րդ եռամսյակից 2-րդ եռամսյակ տեղափոխել </w:t>
      </w:r>
      <w:r w:rsidR="00D230CB" w:rsidRPr="000D48AD">
        <w:rPr>
          <w:rFonts w:ascii="GHEA Grapalat" w:hAnsi="GHEA Grapalat"/>
          <w:bCs/>
          <w:color w:val="000000" w:themeColor="text1"/>
          <w:sz w:val="24"/>
          <w:szCs w:val="24"/>
          <w:lang w:val="hy-AM"/>
        </w:rPr>
        <w:t>24</w:t>
      </w:r>
      <w:r w:rsidR="00110B21" w:rsidRPr="000D48AD">
        <w:rPr>
          <w:rFonts w:ascii="GHEA Grapalat" w:hAnsi="GHEA Grapalat"/>
          <w:bCs/>
          <w:color w:val="000000" w:themeColor="text1"/>
          <w:sz w:val="24"/>
          <w:szCs w:val="24"/>
          <w:lang w:val="hy-AM"/>
        </w:rPr>
        <w:t>.8 մլն</w:t>
      </w:r>
      <w:r w:rsidR="00D230CB" w:rsidRPr="000D48AD">
        <w:rPr>
          <w:rFonts w:ascii="GHEA Grapalat" w:hAnsi="GHEA Grapalat"/>
          <w:bCs/>
          <w:color w:val="000000" w:themeColor="text1"/>
          <w:sz w:val="24"/>
          <w:szCs w:val="24"/>
          <w:lang w:val="hy-AM"/>
        </w:rPr>
        <w:t xml:space="preserve"> ՀՀ </w:t>
      </w:r>
      <w:r w:rsidR="00D230CB" w:rsidRPr="000D48AD">
        <w:rPr>
          <w:rFonts w:ascii="GHEA Grapalat" w:hAnsi="GHEA Grapalat"/>
          <w:bCs/>
          <w:sz w:val="24"/>
          <w:szCs w:val="24"/>
          <w:lang w:val="hy-AM"/>
        </w:rPr>
        <w:t>դրամ, իսկ արդյունքային ցուցանիշ սահմանել 10,21 հա, հաշվի առնելով որ 2026 թվականին կնքված 2 պայմանագրերի շրջանակում շահառուները դիմել են փոխհատուցման։</w:t>
      </w:r>
    </w:p>
    <w:p w14:paraId="5C29A01C" w14:textId="77777777" w:rsidR="000B0CBC" w:rsidRPr="000D48AD" w:rsidRDefault="00F307D4" w:rsidP="000B0CBC">
      <w:pPr>
        <w:ind w:firstLine="540"/>
        <w:jc w:val="both"/>
        <w:rPr>
          <w:rFonts w:ascii="GHEA Grapalat" w:hAnsi="GHEA Grapalat" w:cs="Arial"/>
          <w:sz w:val="24"/>
          <w:szCs w:val="24"/>
          <w:shd w:val="clear" w:color="auto" w:fill="FFFFFF"/>
          <w:lang w:val="hy-AM"/>
        </w:rPr>
      </w:pPr>
      <w:r w:rsidRPr="000D48AD">
        <w:rPr>
          <w:rFonts w:ascii="GHEA Grapalat" w:hAnsi="GHEA Grapalat"/>
          <w:b/>
          <w:sz w:val="24"/>
          <w:szCs w:val="24"/>
          <w:lang w:val="hy-AM"/>
        </w:rPr>
        <w:t>1022-12013 «Խեցգետնաբուծության զարգացման ծրագրի»</w:t>
      </w:r>
      <w:r w:rsidRPr="000D48AD">
        <w:rPr>
          <w:rFonts w:ascii="GHEA Grapalat" w:hAnsi="GHEA Grapalat"/>
          <w:bCs/>
          <w:sz w:val="24"/>
          <w:szCs w:val="24"/>
          <w:lang w:val="hy-AM"/>
        </w:rPr>
        <w:t xml:space="preserve"> մեջ փոփոխություններ կատարելու վերաբերյալ ՀՀ կառավարության որոշման նախագիծը հաստատվելուց հետո, ծրագրի շրջանակներում մինչև 2026 թվականի ավարտը 2  միջին խեցգետնաբուծական համալիր կառուցելու համար պլանավորված գումարը կազմում է 129,900</w:t>
      </w:r>
      <w:r w:rsidR="00261B50" w:rsidRPr="000D48AD">
        <w:rPr>
          <w:rFonts w:ascii="GHEA Grapalat" w:hAnsi="GHEA Grapalat"/>
          <w:bCs/>
          <w:sz w:val="24"/>
          <w:szCs w:val="24"/>
          <w:lang w:val="hy-AM"/>
        </w:rPr>
        <w:t>.0</w:t>
      </w:r>
      <w:r w:rsidRPr="000D48AD">
        <w:rPr>
          <w:rFonts w:ascii="GHEA Grapalat" w:hAnsi="GHEA Grapalat"/>
          <w:bCs/>
          <w:sz w:val="24"/>
          <w:szCs w:val="24"/>
          <w:lang w:val="hy-AM"/>
        </w:rPr>
        <w:t xml:space="preserve"> հազար ՀՀ դրամ, այնուամենայնիվ, նախկին ծրագրով նախատեսված գումարներից դեռևս 2026 թ</w:t>
      </w:r>
      <w:r w:rsidR="000B0CBC" w:rsidRPr="000D48AD">
        <w:rPr>
          <w:rFonts w:ascii="GHEA Grapalat" w:hAnsi="GHEA Grapalat"/>
          <w:bCs/>
          <w:sz w:val="24"/>
          <w:szCs w:val="24"/>
          <w:lang w:val="hy-AM"/>
        </w:rPr>
        <w:t>.</w:t>
      </w:r>
      <w:r w:rsidRPr="000D48AD">
        <w:rPr>
          <w:rFonts w:ascii="GHEA Grapalat" w:hAnsi="GHEA Grapalat"/>
          <w:bCs/>
          <w:sz w:val="24"/>
          <w:szCs w:val="24"/>
          <w:lang w:val="hy-AM"/>
        </w:rPr>
        <w:t xml:space="preserve"> համար առկա է 96,422</w:t>
      </w:r>
      <w:r w:rsidR="00261B50" w:rsidRPr="000D48AD">
        <w:rPr>
          <w:rFonts w:ascii="GHEA Grapalat" w:hAnsi="GHEA Grapalat"/>
          <w:bCs/>
          <w:sz w:val="24"/>
          <w:szCs w:val="24"/>
          <w:lang w:val="hy-AM"/>
        </w:rPr>
        <w:t>.</w:t>
      </w:r>
      <w:r w:rsidRPr="000D48AD">
        <w:rPr>
          <w:rFonts w:ascii="GHEA Grapalat" w:hAnsi="GHEA Grapalat"/>
          <w:bCs/>
          <w:sz w:val="24"/>
          <w:szCs w:val="24"/>
          <w:lang w:val="hy-AM"/>
        </w:rPr>
        <w:t>5  հազար դրամ, ուստի պահանջվող գումարը կազմում է՝ 33,477</w:t>
      </w:r>
      <w:r w:rsidR="003C6F17" w:rsidRPr="000D48AD">
        <w:rPr>
          <w:rFonts w:ascii="GHEA Grapalat" w:hAnsi="GHEA Grapalat"/>
          <w:bCs/>
          <w:sz w:val="24"/>
          <w:szCs w:val="24"/>
          <w:lang w:val="hy-AM"/>
        </w:rPr>
        <w:t>.</w:t>
      </w:r>
      <w:r w:rsidRPr="000D48AD">
        <w:rPr>
          <w:rFonts w:ascii="GHEA Grapalat" w:hAnsi="GHEA Grapalat"/>
          <w:bCs/>
          <w:sz w:val="24"/>
          <w:szCs w:val="24"/>
          <w:lang w:val="hy-AM"/>
        </w:rPr>
        <w:t>5 հազար ՀՀ դրամ։</w:t>
      </w:r>
      <w:r w:rsidR="000441DC" w:rsidRPr="000D48AD">
        <w:rPr>
          <w:rFonts w:ascii="GHEA Grapalat" w:hAnsi="GHEA Grapalat"/>
          <w:bCs/>
          <w:sz w:val="24"/>
          <w:szCs w:val="24"/>
          <w:lang w:val="hy-AM"/>
        </w:rPr>
        <w:t xml:space="preserve"> </w:t>
      </w:r>
      <w:r w:rsidRPr="000D48AD">
        <w:rPr>
          <w:rFonts w:ascii="GHEA Grapalat" w:hAnsi="GHEA Grapalat"/>
          <w:bCs/>
          <w:sz w:val="24"/>
          <w:szCs w:val="24"/>
          <w:lang w:val="hy-AM"/>
        </w:rPr>
        <w:t>Հայաստանի Հանրապետության կառավարության 2023 թվականի  ապրիլի 13-ի «Հայաստանի Հանրապետությունում արդյունաբերական խեցգետնաբուծության զարգացման 2024-2026 թվականների ծրագիրը հաստատելու մասին» N 532-Լ որոշումը հաստատվելուց հետո շատ տնտեսվարողներ ցանկություն հայտնեցին մասնակցել ծրագրին, որոնցից 6-ը հայտ ներկայացրեցին ՀՀ Էկոնոմիկայի նախարարություն՝ ծրագրից օգտվելու ակնկալիքով։ Ծրագրի դրույթներին համապատասխան, հայտատուները պարտավոր էին ներկայացնել անհրաժեշտ փաստաթղթերի փաթեթ, որի համապատասխանության դեպքում կարող էին հանդիսանալ շահառու։ Շահառուների  կողմից սկսվել էր Ծրագրի կետերով պահանջվող գործընթացները, սակայն, ներկայացված փաթեթից բացակայում էին հողի նպատակային նշանակության, շինարարական թույլտվության և ջրօգտագործման թույլտվության փաստաթղթերը։ Վերջիններս, հայտատուների կողմից դարձյալ չներկայացվեցին նույնիսկ դրանք ներկայացնելու համար լրացուցիչ ժամանակ տրամադրելուց հետո, որի հետևանքով բոլոր հայտատուներն էլ չհանդիսացան ծրագրի շահառու։</w:t>
      </w:r>
      <w:r w:rsidR="000441DC" w:rsidRPr="000D48AD">
        <w:rPr>
          <w:rFonts w:ascii="GHEA Grapalat" w:hAnsi="GHEA Grapalat"/>
          <w:bCs/>
          <w:sz w:val="24"/>
          <w:szCs w:val="24"/>
          <w:lang w:val="hy-AM"/>
        </w:rPr>
        <w:t xml:space="preserve"> </w:t>
      </w:r>
      <w:r w:rsidRPr="000D48AD">
        <w:rPr>
          <w:rFonts w:ascii="GHEA Grapalat" w:hAnsi="GHEA Grapalat"/>
          <w:bCs/>
          <w:sz w:val="24"/>
          <w:szCs w:val="24"/>
          <w:lang w:val="hy-AM"/>
        </w:rPr>
        <w:t>Հայտատուների, վերոհիշյալ փաստաթղթերի չներկայացնելու փաստը պայմանավորված էր այն հանգամանքով, որ վերոհիշյալ փաստաթղթերի տրամադրմանը նախորդում են որոշակի ընթացակարգեր, որոնք խիստ ժամանակատար գործընթացներ են։</w:t>
      </w:r>
      <w:r w:rsidR="000441DC" w:rsidRPr="000D48AD">
        <w:rPr>
          <w:rFonts w:ascii="GHEA Grapalat" w:hAnsi="GHEA Grapalat"/>
          <w:bCs/>
          <w:sz w:val="24"/>
          <w:szCs w:val="24"/>
          <w:lang w:val="hy-AM"/>
        </w:rPr>
        <w:t xml:space="preserve"> </w:t>
      </w:r>
      <w:r w:rsidRPr="000D48AD">
        <w:rPr>
          <w:rFonts w:ascii="GHEA Grapalat" w:hAnsi="GHEA Grapalat"/>
          <w:bCs/>
          <w:sz w:val="24"/>
          <w:szCs w:val="24"/>
          <w:lang w:val="hy-AM"/>
        </w:rPr>
        <w:t>ՀՀ Էկոնոմիկայի նախարարությունը համապատասխան գերատեսչությունների ներկայացուցիչների հետ քննարկել են ծառացած խնդիրները, գտել լուծման ուղիներ և այդ մասին տեղեկացրել մերժված հայտատուներին և այլ պոտենցիալ շահառուներին։</w:t>
      </w:r>
      <w:r w:rsidR="000441DC" w:rsidRPr="000D48AD">
        <w:rPr>
          <w:rFonts w:ascii="GHEA Grapalat" w:hAnsi="GHEA Grapalat"/>
          <w:bCs/>
          <w:sz w:val="24"/>
          <w:szCs w:val="24"/>
          <w:lang w:val="hy-AM"/>
        </w:rPr>
        <w:t xml:space="preserve"> </w:t>
      </w:r>
      <w:r w:rsidRPr="000D48AD">
        <w:rPr>
          <w:rFonts w:ascii="GHEA Grapalat" w:hAnsi="GHEA Grapalat"/>
          <w:bCs/>
          <w:sz w:val="24"/>
          <w:szCs w:val="24"/>
          <w:lang w:val="hy-AM"/>
        </w:rPr>
        <w:t xml:space="preserve">Այնուամենայնիվ Հայաստանի Հանրապետության կառավարության 2023 թվականի  ապրիլի 13-ի «Հայաստանի Հանրապետությունում </w:t>
      </w:r>
      <w:r w:rsidRPr="000D48AD">
        <w:rPr>
          <w:rFonts w:ascii="GHEA Grapalat" w:hAnsi="GHEA Grapalat"/>
          <w:bCs/>
          <w:sz w:val="24"/>
          <w:szCs w:val="24"/>
          <w:lang w:val="hy-AM"/>
        </w:rPr>
        <w:lastRenderedPageBreak/>
        <w:t>արդյունաբերական խեցգետնաբուծության զարգացման 2024-2026 թվականների ծրագիրը հաստատելու մասին» N 532-Լ որոշմամբ հաստատված ծրագրում հայտերի ընդունման վերջնաժամկետ է սահմանվել 2025 թվականի նոյեմբերի 1-ը, ինչը անհնարին է դարձնում նոր հայտերի ընդունման գործընթացը։ Այդ իսկ պատճառով նոր նախագծում փաստաթղթերի ընդունման վերջնաժամկետ նախատեսվում է սահմանել որոշումն ուժի մեջ մտնելուց հետո 6 ամիս։</w:t>
      </w:r>
    </w:p>
    <w:p w14:paraId="4A3F9D64" w14:textId="77777777" w:rsidR="000B0CBC" w:rsidRPr="000D48AD" w:rsidRDefault="001A4E51" w:rsidP="000B0CBC">
      <w:pPr>
        <w:ind w:firstLine="540"/>
        <w:jc w:val="both"/>
        <w:rPr>
          <w:rFonts w:ascii="GHEA Grapalat" w:hAnsi="GHEA Grapalat"/>
          <w:sz w:val="24"/>
          <w:szCs w:val="24"/>
          <w:lang w:val="hy-AM"/>
        </w:rPr>
      </w:pPr>
      <w:r w:rsidRPr="000D48AD">
        <w:rPr>
          <w:rFonts w:ascii="GHEA Grapalat" w:hAnsi="GHEA Grapalat"/>
          <w:b/>
          <w:bCs/>
          <w:sz w:val="24"/>
          <w:szCs w:val="24"/>
          <w:lang w:val="hy-AM"/>
        </w:rPr>
        <w:t>1022</w:t>
      </w:r>
      <w:r w:rsidR="00F65429" w:rsidRPr="000D48AD">
        <w:rPr>
          <w:rFonts w:ascii="GHEA Grapalat" w:hAnsi="GHEA Grapalat"/>
          <w:b/>
          <w:bCs/>
          <w:sz w:val="24"/>
          <w:szCs w:val="24"/>
          <w:lang w:val="hy-AM"/>
        </w:rPr>
        <w:t>-</w:t>
      </w:r>
      <w:r w:rsidRPr="000D48AD">
        <w:rPr>
          <w:rFonts w:ascii="GHEA Grapalat" w:hAnsi="GHEA Grapalat"/>
          <w:b/>
          <w:bCs/>
          <w:sz w:val="24"/>
          <w:szCs w:val="24"/>
          <w:lang w:val="hy-AM"/>
        </w:rPr>
        <w:t xml:space="preserve">12018 «Սպանդանոցների կողմից մատուցվող խոշոր եղջերավոր կենդանիների սպանդի ծառայության վճարի մասնակի փոխհատուցման տրամադրում» </w:t>
      </w:r>
      <w:r w:rsidRPr="000D48AD">
        <w:rPr>
          <w:rFonts w:ascii="GHEA Grapalat" w:hAnsi="GHEA Grapalat"/>
          <w:sz w:val="24"/>
          <w:szCs w:val="24"/>
          <w:lang w:val="hy-AM"/>
        </w:rPr>
        <w:t>միջոցառ</w:t>
      </w:r>
      <w:r w:rsidRPr="000D48AD">
        <w:rPr>
          <w:rFonts w:ascii="GHEA Grapalat" w:hAnsi="GHEA Grapalat" w:cs="Arial"/>
          <w:sz w:val="24"/>
          <w:szCs w:val="24"/>
          <w:shd w:val="clear" w:color="auto" w:fill="FFFFFF"/>
          <w:lang w:val="hy-AM"/>
        </w:rPr>
        <w:t xml:space="preserve">ման </w:t>
      </w:r>
      <w:r w:rsidRPr="000D48AD">
        <w:rPr>
          <w:rFonts w:ascii="GHEA Grapalat" w:hAnsi="GHEA Grapalat"/>
          <w:sz w:val="24"/>
          <w:szCs w:val="24"/>
          <w:lang w:val="hy-AM"/>
        </w:rPr>
        <w:t>իրականացման համար 2026 թ</w:t>
      </w:r>
      <w:r w:rsidR="000B0CBC" w:rsidRPr="000D48AD">
        <w:rPr>
          <w:rFonts w:ascii="GHEA Grapalat" w:hAnsi="GHEA Grapalat"/>
          <w:sz w:val="24"/>
          <w:szCs w:val="24"/>
          <w:lang w:val="hy-AM"/>
        </w:rPr>
        <w:t>.</w:t>
      </w:r>
      <w:r w:rsidRPr="000D48AD">
        <w:rPr>
          <w:rFonts w:ascii="GHEA Grapalat" w:hAnsi="GHEA Grapalat"/>
          <w:sz w:val="24"/>
          <w:szCs w:val="24"/>
          <w:lang w:val="hy-AM"/>
        </w:rPr>
        <w:t xml:space="preserve"> հաստատված բյուջեից բացի անհրաժեշտ է ևս 24,950.0 հազար դրամ՝ հիմք ընդունելով միջոցառման ընթացակարգի համաձայն 2025 թ</w:t>
      </w:r>
      <w:r w:rsidR="000B0CBC" w:rsidRPr="000D48AD">
        <w:rPr>
          <w:rFonts w:ascii="GHEA Grapalat" w:hAnsi="GHEA Grapalat"/>
          <w:sz w:val="24"/>
          <w:szCs w:val="24"/>
          <w:lang w:val="hy-AM"/>
        </w:rPr>
        <w:t>.</w:t>
      </w:r>
      <w:r w:rsidRPr="000D48AD">
        <w:rPr>
          <w:rFonts w:ascii="GHEA Grapalat" w:hAnsi="GHEA Grapalat"/>
          <w:sz w:val="24"/>
          <w:szCs w:val="24"/>
          <w:lang w:val="hy-AM"/>
        </w:rPr>
        <w:t xml:space="preserve"> նոյեմբեր և դեկտեմբեր ամիսների համար համայնքների կողմից ներկայացված եզրակացությունները։ Փոխհատուցման ենթակա լրացուցիչ 24,950.0 հազար դրամը  նախատեսվում է հատկացնել  </w:t>
      </w:r>
      <w:r w:rsidR="000441DC" w:rsidRPr="000D48AD">
        <w:rPr>
          <w:rFonts w:ascii="GHEA Grapalat" w:hAnsi="GHEA Grapalat"/>
          <w:sz w:val="24"/>
          <w:szCs w:val="24"/>
          <w:lang w:val="hy-AM"/>
        </w:rPr>
        <w:t>կիսա</w:t>
      </w:r>
      <w:r w:rsidR="00F65429" w:rsidRPr="000D48AD">
        <w:rPr>
          <w:rFonts w:ascii="GHEA Grapalat" w:hAnsi="GHEA Grapalat"/>
          <w:sz w:val="24"/>
          <w:szCs w:val="24"/>
          <w:lang w:val="hy-AM"/>
        </w:rPr>
        <w:t>մ</w:t>
      </w:r>
      <w:r w:rsidR="000441DC" w:rsidRPr="000D48AD">
        <w:rPr>
          <w:rFonts w:ascii="GHEA Grapalat" w:hAnsi="GHEA Grapalat"/>
          <w:sz w:val="24"/>
          <w:szCs w:val="24"/>
          <w:lang w:val="hy-AM"/>
        </w:rPr>
        <w:t>յակում</w:t>
      </w:r>
      <w:r w:rsidRPr="000D48AD">
        <w:rPr>
          <w:rFonts w:ascii="GHEA Grapalat" w:hAnsi="GHEA Grapalat"/>
          <w:sz w:val="24"/>
          <w:szCs w:val="24"/>
          <w:lang w:val="hy-AM"/>
        </w:rPr>
        <w:t>։ Միաժամանակ միջոցառման ոչ ֆինանսական արդյունքային ցուցանիշ սահմանված  2427 հատ ցուցանիշը փոխարինվում է 4922 հատով։</w:t>
      </w:r>
    </w:p>
    <w:p w14:paraId="273CE947" w14:textId="6714F296" w:rsidR="001F3936" w:rsidRPr="000D48AD" w:rsidRDefault="00A60D51" w:rsidP="007D2E71">
      <w:pPr>
        <w:ind w:firstLine="540"/>
        <w:jc w:val="both"/>
        <w:rPr>
          <w:rFonts w:ascii="GHEA Grapalat" w:hAnsi="GHEA Grapalat" w:cs="Sylfaen"/>
          <w:bCs/>
          <w:sz w:val="24"/>
          <w:szCs w:val="24"/>
          <w:lang w:val="hy-AM"/>
        </w:rPr>
      </w:pPr>
      <w:r w:rsidRPr="000D48AD">
        <w:rPr>
          <w:rFonts w:ascii="GHEA Grapalat" w:hAnsi="GHEA Grapalat" w:cs="Sylfaen"/>
          <w:b/>
          <w:sz w:val="24"/>
          <w:szCs w:val="24"/>
          <w:lang w:val="hy-AM"/>
        </w:rPr>
        <w:t>1022</w:t>
      </w:r>
      <w:r w:rsidR="00F65429" w:rsidRPr="000D48AD">
        <w:rPr>
          <w:rFonts w:ascii="GHEA Grapalat" w:hAnsi="GHEA Grapalat" w:cs="Sylfaen"/>
          <w:b/>
          <w:sz w:val="24"/>
          <w:szCs w:val="24"/>
          <w:lang w:val="hy-AM"/>
        </w:rPr>
        <w:t>-120</w:t>
      </w:r>
      <w:r w:rsidR="00D62F38" w:rsidRPr="000D48AD">
        <w:rPr>
          <w:rFonts w:ascii="GHEA Grapalat" w:hAnsi="GHEA Grapalat" w:cs="Sylfaen"/>
          <w:b/>
          <w:sz w:val="24"/>
          <w:szCs w:val="24"/>
          <w:lang w:val="hy-AM"/>
        </w:rPr>
        <w:t>21</w:t>
      </w:r>
      <w:r w:rsidR="00F65429" w:rsidRPr="000D48AD">
        <w:rPr>
          <w:rFonts w:ascii="GHEA Grapalat" w:hAnsi="GHEA Grapalat" w:cs="Sylfaen"/>
          <w:b/>
          <w:sz w:val="24"/>
          <w:szCs w:val="24"/>
          <w:lang w:val="hy-AM"/>
        </w:rPr>
        <w:t xml:space="preserve"> </w:t>
      </w:r>
      <w:r w:rsidRPr="000D48AD">
        <w:rPr>
          <w:rFonts w:ascii="GHEA Grapalat" w:hAnsi="GHEA Grapalat" w:cs="Sylfaen"/>
          <w:b/>
          <w:sz w:val="24"/>
          <w:szCs w:val="24"/>
          <w:lang w:val="hy-AM"/>
        </w:rPr>
        <w:t>Խաղող վերամշակող տնտեսավարողների աջակցության ծրագիր (նոր միջոցառում)</w:t>
      </w:r>
      <w:r w:rsidR="000B0CBC" w:rsidRPr="000D48AD">
        <w:rPr>
          <w:rFonts w:ascii="GHEA Grapalat" w:hAnsi="GHEA Grapalat" w:cs="Sylfaen"/>
          <w:b/>
          <w:sz w:val="24"/>
          <w:szCs w:val="24"/>
          <w:lang w:val="hy-AM"/>
        </w:rPr>
        <w:t xml:space="preserve"> -</w:t>
      </w:r>
      <w:r w:rsidR="00F65429" w:rsidRPr="000D48AD">
        <w:rPr>
          <w:rFonts w:ascii="GHEA Grapalat" w:hAnsi="GHEA Grapalat" w:cs="Sylfaen"/>
          <w:b/>
          <w:sz w:val="24"/>
          <w:szCs w:val="24"/>
          <w:lang w:val="hy-AM"/>
        </w:rPr>
        <w:t xml:space="preserve"> </w:t>
      </w:r>
      <w:r w:rsidRPr="000D48AD">
        <w:rPr>
          <w:rFonts w:ascii="GHEA Grapalat" w:hAnsi="GHEA Grapalat" w:cs="Sylfaen"/>
          <w:bCs/>
          <w:sz w:val="24"/>
          <w:szCs w:val="24"/>
          <w:lang w:val="hy-AM"/>
        </w:rPr>
        <w:t xml:space="preserve">Կառավարության 2026 թվականի մարտի 26-ի N 387-Լ որոշմամբ հաստատվել է Խաղող վերամշակող տնտեսավարողների աջակցության ծրագիրը։ </w:t>
      </w:r>
      <w:r w:rsidR="007D2E71" w:rsidRPr="000D48AD">
        <w:rPr>
          <w:rFonts w:ascii="GHEA Grapalat" w:hAnsi="GHEA Grapalat" w:cs="Sylfaen"/>
          <w:bCs/>
          <w:sz w:val="24"/>
          <w:szCs w:val="24"/>
          <w:lang w:val="hy-AM"/>
        </w:rPr>
        <w:t>Ծրագրի շրջանակներում 2026 թվականի ապրիլի 1-ից սկսած մինչև 180 օրվա ընթացքում 2025 թվականին առնվազն 10000 տոննա խաղողի մթերումներ  իրականացրած կազմակերպություններին տրամադրվելու են մինչև 1000</w:t>
      </w:r>
      <w:r w:rsidR="007D2E71" w:rsidRPr="000D48AD">
        <w:rPr>
          <w:rFonts w:ascii="MS Mincho" w:eastAsia="MS Mincho" w:hAnsi="MS Mincho" w:cs="MS Mincho" w:hint="eastAsia"/>
          <w:bCs/>
          <w:sz w:val="24"/>
          <w:szCs w:val="24"/>
          <w:lang w:val="hy-AM"/>
        </w:rPr>
        <w:t>․</w:t>
      </w:r>
      <w:r w:rsidR="007D2E71" w:rsidRPr="000D48AD">
        <w:rPr>
          <w:rFonts w:ascii="GHEA Grapalat" w:hAnsi="GHEA Grapalat" w:cs="Sylfaen"/>
          <w:bCs/>
          <w:sz w:val="24"/>
          <w:szCs w:val="24"/>
          <w:lang w:val="hy-AM"/>
        </w:rPr>
        <w:t>0 մլն դրամ սահմանաչափով վարկեր՝ աշխատակիցների աշխատավարձ կամ դրան հավասարեցված վճարումներ, պետական կամ համայնքի բյուջե հարկեր և պարտադիր վճարումներ իրականացնելու նպատակով։ Ծրագրի իրականացման համար պետական բյուջեից հատկացվող ֆինանսական միջոցների պահանջարկը 2026 թվականին կազմելու է շուրջ 175</w:t>
      </w:r>
      <w:r w:rsidR="007D2E71" w:rsidRPr="000D48AD">
        <w:rPr>
          <w:rFonts w:ascii="MS Mincho" w:eastAsia="MS Mincho" w:hAnsi="MS Mincho" w:cs="MS Mincho" w:hint="eastAsia"/>
          <w:bCs/>
          <w:sz w:val="24"/>
          <w:szCs w:val="24"/>
          <w:lang w:val="hy-AM"/>
        </w:rPr>
        <w:t>․</w:t>
      </w:r>
      <w:r w:rsidR="007D2E71" w:rsidRPr="000D48AD">
        <w:rPr>
          <w:rFonts w:ascii="GHEA Grapalat" w:hAnsi="GHEA Grapalat" w:cs="Sylfaen"/>
          <w:bCs/>
          <w:sz w:val="24"/>
          <w:szCs w:val="24"/>
          <w:lang w:val="hy-AM"/>
        </w:rPr>
        <w:t xml:space="preserve">9 մլն դրամ։  </w:t>
      </w:r>
      <w:r w:rsidRPr="000D48AD">
        <w:rPr>
          <w:rFonts w:ascii="GHEA Grapalat" w:hAnsi="GHEA Grapalat" w:cs="Sylfaen"/>
          <w:bCs/>
          <w:sz w:val="24"/>
          <w:szCs w:val="24"/>
          <w:lang w:val="hy-AM"/>
        </w:rPr>
        <w:t>Ծրագրի բյուջեն 2026 թ</w:t>
      </w:r>
      <w:r w:rsidR="001F3936" w:rsidRPr="000D48AD">
        <w:rPr>
          <w:rFonts w:ascii="GHEA Grapalat" w:hAnsi="GHEA Grapalat" w:cs="Sylfaen"/>
          <w:bCs/>
          <w:sz w:val="24"/>
          <w:szCs w:val="24"/>
          <w:lang w:val="hy-AM"/>
        </w:rPr>
        <w:t>.</w:t>
      </w:r>
      <w:r w:rsidRPr="000D48AD">
        <w:rPr>
          <w:rFonts w:ascii="GHEA Grapalat" w:hAnsi="GHEA Grapalat" w:cs="Sylfaen"/>
          <w:bCs/>
          <w:sz w:val="24"/>
          <w:szCs w:val="24"/>
          <w:lang w:val="hy-AM"/>
        </w:rPr>
        <w:t xml:space="preserve"> համար կազմում է 175,890.411 հազար դրամ (հաշվարկ-հիմնավորումը կցվում է)</w:t>
      </w:r>
      <w:r w:rsidR="001F3936" w:rsidRPr="000D48AD">
        <w:rPr>
          <w:rFonts w:ascii="GHEA Grapalat" w:hAnsi="GHEA Grapalat" w:cs="Sylfaen"/>
          <w:bCs/>
          <w:sz w:val="24"/>
          <w:szCs w:val="24"/>
          <w:lang w:val="hy-AM"/>
        </w:rPr>
        <w:t xml:space="preserve">: </w:t>
      </w:r>
      <w:r w:rsidRPr="000D48AD">
        <w:rPr>
          <w:rFonts w:ascii="GHEA Grapalat" w:hAnsi="GHEA Grapalat" w:cs="Sylfaen"/>
          <w:bCs/>
          <w:sz w:val="24"/>
          <w:szCs w:val="24"/>
          <w:lang w:val="hy-AM"/>
        </w:rPr>
        <w:t xml:space="preserve">Ծրագրի ոչ ֆինանսական արդյունքային ցուցանիշ է սահմանվում </w:t>
      </w:r>
      <w:r w:rsidR="00F65429" w:rsidRPr="000D48AD">
        <w:rPr>
          <w:rFonts w:ascii="GHEA Grapalat" w:hAnsi="GHEA Grapalat" w:cs="Sylfaen"/>
          <w:bCs/>
          <w:sz w:val="24"/>
          <w:szCs w:val="24"/>
          <w:lang w:val="hy-AM"/>
        </w:rPr>
        <w:t xml:space="preserve">սուբսիդավորվող տնտեսավարող սուբյեկտների </w:t>
      </w:r>
      <w:r w:rsidRPr="000D48AD">
        <w:rPr>
          <w:rFonts w:ascii="GHEA Grapalat" w:hAnsi="GHEA Grapalat" w:cs="Sylfaen"/>
          <w:bCs/>
          <w:sz w:val="24"/>
          <w:szCs w:val="24"/>
          <w:lang w:val="hy-AM"/>
        </w:rPr>
        <w:t>քանակը՝ 3։</w:t>
      </w:r>
    </w:p>
    <w:p w14:paraId="5EA956A1" w14:textId="5B6CC746" w:rsidR="00AF471C" w:rsidRPr="000D48AD" w:rsidRDefault="00AF471C" w:rsidP="00D62F38">
      <w:pPr>
        <w:pStyle w:val="ListParagraph"/>
        <w:numPr>
          <w:ilvl w:val="0"/>
          <w:numId w:val="24"/>
        </w:numPr>
        <w:ind w:left="0" w:firstLine="567"/>
        <w:jc w:val="both"/>
        <w:rPr>
          <w:rFonts w:cs="Sylfaen"/>
          <w:b/>
          <w:sz w:val="24"/>
          <w:szCs w:val="24"/>
          <w:lang w:val="hy-AM"/>
        </w:rPr>
      </w:pPr>
      <w:r w:rsidRPr="000D48AD">
        <w:rPr>
          <w:rFonts w:cs="Sylfaen"/>
          <w:b/>
          <w:sz w:val="24"/>
          <w:szCs w:val="24"/>
          <w:lang w:val="hy-AM"/>
        </w:rPr>
        <w:t>Բուսաբուծության խթանում և բույսերի պաշտպանություն</w:t>
      </w:r>
      <w:r w:rsidR="00D62F38" w:rsidRPr="000D48AD">
        <w:rPr>
          <w:rFonts w:cs="Sylfaen"/>
          <w:b/>
          <w:sz w:val="24"/>
          <w:szCs w:val="24"/>
          <w:lang w:val="hy-AM"/>
        </w:rPr>
        <w:t xml:space="preserve"> ծրագրի </w:t>
      </w:r>
      <w:r w:rsidRPr="000D48AD">
        <w:rPr>
          <w:rFonts w:cs="Arial"/>
          <w:sz w:val="24"/>
          <w:szCs w:val="24"/>
          <w:shd w:val="clear" w:color="auto" w:fill="FFFFFF"/>
          <w:lang w:val="hy-AM"/>
        </w:rPr>
        <w:t>1059-12004</w:t>
      </w:r>
      <w:r w:rsidR="00D62F38" w:rsidRPr="000D48AD">
        <w:rPr>
          <w:rFonts w:cs="Arial"/>
          <w:sz w:val="24"/>
          <w:szCs w:val="24"/>
          <w:shd w:val="clear" w:color="auto" w:fill="FFFFFF"/>
          <w:lang w:val="hy-AM"/>
        </w:rPr>
        <w:t xml:space="preserve"> </w:t>
      </w:r>
      <w:r w:rsidRPr="000D48AD">
        <w:rPr>
          <w:rFonts w:cs="Arial"/>
          <w:sz w:val="24"/>
          <w:szCs w:val="24"/>
          <w:shd w:val="clear" w:color="auto" w:fill="FFFFFF"/>
          <w:lang w:val="hy-AM"/>
        </w:rPr>
        <w:t>ՀՀ տարբեր մարզերում 2024 և 2025 թթ. Տեղացած կարկուտի հետևանքով հողօգտագործողներին պատճառված վնասների մասնակի փոխհատուցում:</w:t>
      </w:r>
    </w:p>
    <w:p w14:paraId="49050648" w14:textId="50628D6E" w:rsidR="00AF471C" w:rsidRPr="000D48AD" w:rsidRDefault="00AF471C" w:rsidP="00AF471C">
      <w:pPr>
        <w:jc w:val="both"/>
        <w:rPr>
          <w:rFonts w:ascii="GHEA Grapalat" w:hAnsi="GHEA Grapalat" w:cs="Arial"/>
          <w:sz w:val="24"/>
          <w:szCs w:val="24"/>
          <w:shd w:val="clear" w:color="auto" w:fill="FFFFFF"/>
          <w:lang w:val="hy-AM"/>
        </w:rPr>
      </w:pPr>
      <w:r w:rsidRPr="000D48AD">
        <w:rPr>
          <w:rFonts w:ascii="GHEA Grapalat" w:hAnsi="GHEA Grapalat" w:cs="Arial"/>
          <w:sz w:val="24"/>
          <w:szCs w:val="24"/>
          <w:shd w:val="clear" w:color="auto" w:fill="FFFFFF"/>
          <w:lang w:val="hy-AM"/>
        </w:rPr>
        <w:t>Համաձայն ՀՀ Արարատի մարզպետի աշխատակազմից ստացված գրության՝ անհրաժեշտ է 1059-12004 միջոցառման շրջանակում Արարատի մարզպետի աշխատակազմին հատկացնել  7</w:t>
      </w:r>
      <w:r w:rsidRPr="000D48AD">
        <w:rPr>
          <w:rFonts w:ascii="Calibri" w:hAnsi="Calibri" w:cs="Calibri"/>
          <w:sz w:val="24"/>
          <w:szCs w:val="24"/>
          <w:shd w:val="clear" w:color="auto" w:fill="FFFFFF"/>
          <w:lang w:val="hy-AM"/>
        </w:rPr>
        <w:t> </w:t>
      </w:r>
      <w:r w:rsidRPr="000D48AD">
        <w:rPr>
          <w:rFonts w:ascii="GHEA Grapalat" w:hAnsi="GHEA Grapalat" w:cs="Arial"/>
          <w:sz w:val="24"/>
          <w:szCs w:val="24"/>
          <w:shd w:val="clear" w:color="auto" w:fill="FFFFFF"/>
          <w:lang w:val="hy-AM"/>
        </w:rPr>
        <w:t>375</w:t>
      </w:r>
      <w:r w:rsidRPr="000D48AD">
        <w:rPr>
          <w:rFonts w:ascii="Calibri" w:hAnsi="Calibri" w:cs="Calibri"/>
          <w:sz w:val="24"/>
          <w:szCs w:val="24"/>
          <w:shd w:val="clear" w:color="auto" w:fill="FFFFFF"/>
          <w:lang w:val="hy-AM"/>
        </w:rPr>
        <w:t> </w:t>
      </w:r>
      <w:r w:rsidRPr="000D48AD">
        <w:rPr>
          <w:rFonts w:ascii="GHEA Grapalat" w:hAnsi="GHEA Grapalat" w:cs="Arial"/>
          <w:sz w:val="24"/>
          <w:szCs w:val="24"/>
          <w:shd w:val="clear" w:color="auto" w:fill="FFFFFF"/>
          <w:lang w:val="hy-AM"/>
        </w:rPr>
        <w:t>209 (յոթ միլիոն երեք հարյուր յոթանասունհինգ հազար երկու հարյուր ինը)  ՀՀ դրամ, արդյունքային ցուցանիշը սահմանելով՝ 48,34 հա</w:t>
      </w:r>
      <w:r w:rsidR="007C03ED" w:rsidRPr="000D48AD">
        <w:rPr>
          <w:rFonts w:ascii="GHEA Grapalat" w:hAnsi="GHEA Grapalat" w:cs="Arial"/>
          <w:sz w:val="24"/>
          <w:szCs w:val="24"/>
          <w:shd w:val="clear" w:color="auto" w:fill="FFFFFF"/>
          <w:lang w:val="hy-AM"/>
        </w:rPr>
        <w:t>:</w:t>
      </w:r>
      <w:r w:rsidRPr="000D48AD">
        <w:rPr>
          <w:rFonts w:ascii="GHEA Grapalat" w:hAnsi="GHEA Grapalat" w:cs="Arial"/>
          <w:sz w:val="24"/>
          <w:szCs w:val="24"/>
          <w:shd w:val="clear" w:color="auto" w:fill="FFFFFF"/>
          <w:lang w:val="hy-AM"/>
        </w:rPr>
        <w:t xml:space="preserve"> </w:t>
      </w:r>
    </w:p>
    <w:bookmarkEnd w:id="1"/>
    <w:p w14:paraId="1BB3C406" w14:textId="7D596E89" w:rsidR="005460C8" w:rsidRPr="000D48AD" w:rsidRDefault="005460C8" w:rsidP="004459FB">
      <w:pPr>
        <w:spacing w:after="0"/>
        <w:ind w:firstLine="540"/>
        <w:jc w:val="both"/>
        <w:rPr>
          <w:rFonts w:ascii="GHEA Grapalat" w:hAnsi="GHEA Grapalat"/>
          <w:b/>
          <w:sz w:val="24"/>
          <w:szCs w:val="24"/>
          <w:lang w:val="hy-AM"/>
        </w:rPr>
      </w:pPr>
      <w:r w:rsidRPr="000D48AD">
        <w:rPr>
          <w:rFonts w:ascii="GHEA Grapalat" w:hAnsi="GHEA Grapalat"/>
          <w:b/>
          <w:sz w:val="24"/>
          <w:szCs w:val="24"/>
          <w:lang w:val="hy-AM"/>
        </w:rPr>
        <w:lastRenderedPageBreak/>
        <w:t xml:space="preserve">1086 </w:t>
      </w:r>
      <w:r w:rsidR="004459FB" w:rsidRPr="000D48AD">
        <w:rPr>
          <w:rFonts w:ascii="GHEA Grapalat" w:hAnsi="GHEA Grapalat"/>
          <w:b/>
          <w:sz w:val="24"/>
          <w:szCs w:val="24"/>
          <w:lang w:val="hy-AM"/>
        </w:rPr>
        <w:t>«</w:t>
      </w:r>
      <w:r w:rsidRPr="000D48AD">
        <w:rPr>
          <w:rFonts w:ascii="GHEA Grapalat" w:hAnsi="GHEA Grapalat"/>
          <w:b/>
          <w:sz w:val="24"/>
          <w:szCs w:val="24"/>
          <w:lang w:val="hy-AM"/>
        </w:rPr>
        <w:t>Գյուղական ենթակառուցվածքների վերականգնում և զարգացում</w:t>
      </w:r>
      <w:r w:rsidR="004459FB" w:rsidRPr="000D48AD">
        <w:rPr>
          <w:rFonts w:ascii="GHEA Grapalat" w:hAnsi="GHEA Grapalat"/>
          <w:b/>
          <w:sz w:val="24"/>
          <w:szCs w:val="24"/>
          <w:lang w:val="hy-AM"/>
        </w:rPr>
        <w:t xml:space="preserve">» ծրագրի </w:t>
      </w:r>
      <w:r w:rsidRPr="000D48AD">
        <w:rPr>
          <w:rFonts w:ascii="GHEA Grapalat" w:hAnsi="GHEA Grapalat"/>
          <w:bCs/>
          <w:sz w:val="24"/>
          <w:szCs w:val="24"/>
          <w:lang w:val="hy-AM"/>
        </w:rPr>
        <w:t>1086-11005 «Ասիական զարգացման բանկի աջակցությամբ իրականացվող «Կլիմայական փոփոխություններին հարմարեցվող պարենային անվտանգության բարձրացման» դրամաշնորհային ծրագրի համակարգում և ղեկավարում»</w:t>
      </w:r>
      <w:r w:rsidR="007B54CA" w:rsidRPr="000D48AD">
        <w:rPr>
          <w:rFonts w:ascii="GHEA Grapalat" w:hAnsi="GHEA Grapalat"/>
          <w:bCs/>
          <w:sz w:val="24"/>
          <w:szCs w:val="24"/>
          <w:lang w:val="hy-AM"/>
        </w:rPr>
        <w:t xml:space="preserve"> </w:t>
      </w:r>
      <w:r w:rsidRPr="000D48AD">
        <w:rPr>
          <w:rFonts w:ascii="GHEA Grapalat" w:hAnsi="GHEA Grapalat"/>
          <w:bCs/>
          <w:sz w:val="24"/>
          <w:szCs w:val="24"/>
          <w:lang w:val="hy-AM"/>
        </w:rPr>
        <w:t>միջոցառման համար հաստատված բյուջեն կազմում է 358,163.4 հազար ՀՀ դրամ, որից 298,549.7 հազար ՀՀ դրամը դրամաշնորհային միջոցներից, իսկ 59,613.7 հազար ՀՀ դրամը՝ ՀՀ կառավարության համաֆինանսավորման միջոցներից։</w:t>
      </w:r>
    </w:p>
    <w:p w14:paraId="5A73D5BF"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Միջոցառման ներքո իրականացվում են ծրագրի իրականացման թիմի պահպանման ծախսերը, ինչպես նաև կնքված խորհրդատվական ծառայությունների պայմանագրերի դիմաց վճարները: 2026թ.-ի ծառայությունների վճարների համար նախատեսված բյուջեն չի բավարարում պայմանագրով սահմանված պարտավորությունների կատարման համար՝ ընդամենը 17,767.6 հազար ՀՀ դրամի չափով, որից 12,134.5 հազար ՀՀ դրամը դրամաշնորհային միջոցներից և 5,633.1 հազար ՀՀ դրամը՝ համաֆինանսավորման միջոցներից (հաշվարկները կցվում են):</w:t>
      </w:r>
    </w:p>
    <w:p w14:paraId="28DBE9BD"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 xml:space="preserve">Միևնույն միջոցառման շրջանակներում ԱԶԲ-ի պահանջով և հաստատմամբ, կնքվել է պայմանագիր հաշվապահական ծրագրային համակարգի (ՀԾ) ներդրման և սպասարկման համար (պայմանագրերը կցվում են): Այդ նպատակով 2026թ.-ի համար անհրաժեշտ է նախատեսել միջոցներ 4232 «Համակարգչային ծառայություններ» հոդվածով ընդամենը 2,671.1 հազար ՀՀ դրամ, որից 2,225.9 հազար ՀՀ դրամը դրամաշնորհային միջոցների, իսկ 445.2 հազար ՀՀ դրամը՝ ՀՀ կառավարության համաֆինանսավորման միջոցների հաշվին: Առաջարկվում է նաև նվազեցնել նույն միջոցառմամբ սահմանված 4241 «Մասնագիտական ծառայություններ» հոդվածով սահմանված 1,155.2 հազար ՀՀ դրամ գումարները, քանի որ ծրագրի շրջանակներում ներգրավված բոլոր մասնագետների համար վճարումները կիրականացվեն 4235 հոդվածից: </w:t>
      </w:r>
    </w:p>
    <w:p w14:paraId="58C555C7" w14:textId="1287CA6C"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
          <w:sz w:val="24"/>
          <w:szCs w:val="24"/>
          <w:lang w:val="hy-AM"/>
        </w:rPr>
        <w:t>1086-31003 «Ասիական զարգացման բանկի աջակցությամբ իրականացվող «Կլիմայական փոփոխություններին հարմարեցվող պարենային</w:t>
      </w:r>
      <w:r w:rsidR="007B54CA" w:rsidRPr="000D48AD">
        <w:rPr>
          <w:rFonts w:ascii="GHEA Grapalat" w:hAnsi="GHEA Grapalat"/>
          <w:b/>
          <w:sz w:val="24"/>
          <w:szCs w:val="24"/>
          <w:lang w:val="hy-AM"/>
        </w:rPr>
        <w:t xml:space="preserve"> </w:t>
      </w:r>
      <w:r w:rsidRPr="000D48AD">
        <w:rPr>
          <w:rFonts w:ascii="GHEA Grapalat" w:hAnsi="GHEA Grapalat"/>
          <w:b/>
          <w:sz w:val="24"/>
          <w:szCs w:val="24"/>
          <w:lang w:val="hy-AM"/>
        </w:rPr>
        <w:t>անվտանգության բարձրացման» դրամաշնորհային ծրագրի իրականացման համար տեխնիկական հագեցվածության ապահովում».</w:t>
      </w:r>
      <w:r w:rsidRPr="000D48AD">
        <w:rPr>
          <w:rFonts w:ascii="GHEA Grapalat" w:hAnsi="GHEA Grapalat"/>
          <w:bCs/>
          <w:sz w:val="24"/>
          <w:szCs w:val="24"/>
          <w:lang w:val="hy-AM"/>
        </w:rPr>
        <w:t xml:space="preserve"> Հաշվի առնելով այն հանգամանքը, որ դրամաշնորհային ծրագրի հիմնական աշխատանքները մեկնարկել են 2025 թվականից՝ ծրագրի սահուն և արդյունավետ իրականացումն ապահովելու նպատակով ձեռք են բերվել համակարգչային տեխնիկա, վարչական սարքավորումներ և գրասենյակային գույք։ Նշված ձեռքբերումները համաձայնեցվել և հաստատվել են ԱԶԲ-ի կողմից՝ ներառվելով ծրագրի հաստատված գնումների պլանում: Առկա են համապատասխան պայմանագրային պարտավորություններ։ Ծրագրի հաշվապահական հաշվառման պատշաճ կազմակերպման նպատակով անհրաժեշտ է ներդնել «ՀԾ» հաշվապահական ծրագրային ապահովումը, ինչը հանդիսանում է ԱԶԲ-ի </w:t>
      </w:r>
      <w:r w:rsidRPr="000D48AD">
        <w:rPr>
          <w:rFonts w:ascii="GHEA Grapalat" w:hAnsi="GHEA Grapalat"/>
          <w:bCs/>
          <w:sz w:val="24"/>
          <w:szCs w:val="24"/>
          <w:lang w:val="hy-AM"/>
        </w:rPr>
        <w:lastRenderedPageBreak/>
        <w:t>պահանջ։ Դոնորի կողմից հաստատվել է նշված ծրագրային ապահովման ներդրման ծախսերի ֆինանսավորումը դրամաշնորհային միջոցների հաշվին։ Ելնելով վերոգրյալից՝ անհրաժեշտ է 2026 թվականի պետական բյուջեում սահմանել նոր 31003 միջոցառում և համապատասխան տնտեսագիտական հոդվածներով նախատեսել ընդհանուր 7,344.1 հազար ՀՀ դրամ, որից՝ 6,120.1 հազար ՀՀ դրամը դրամաշնորհային միջոցներից և 1,224.0 հազար ՀՀ դրամը համաֆինանսավորման միջոցներից (հարկերի՝ ԱԱՀ-ի համար): Սույն փոփոխության արդյունքում ավելացվել են նաև միջոցառման արդյունքային ցուցանիշները:</w:t>
      </w:r>
    </w:p>
    <w:p w14:paraId="2578A8B5"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 xml:space="preserve">Անհրաժեշտ գումարների վերաբաշխումն առաջարկվում է իրականացնել նույն 1086 ծրագրի </w:t>
      </w:r>
      <w:r w:rsidRPr="000D48AD">
        <w:rPr>
          <w:rFonts w:ascii="GHEA Grapalat" w:hAnsi="GHEA Grapalat"/>
          <w:b/>
          <w:sz w:val="24"/>
          <w:szCs w:val="24"/>
          <w:lang w:val="hy-AM"/>
        </w:rPr>
        <w:t>12003 «Զարգացման ֆրանսիական գործակալության աջակցությամբ ՀՀ Արարատի և Արմավիրի մարզերում ժամանակակից պահանջներին համապատասխան ոռոգման համակարգերի ներդրման և զարգացման աջակցություն»</w:t>
      </w:r>
      <w:r w:rsidRPr="000D48AD">
        <w:rPr>
          <w:rFonts w:ascii="GHEA Grapalat" w:hAnsi="GHEA Grapalat"/>
          <w:bCs/>
          <w:sz w:val="24"/>
          <w:szCs w:val="24"/>
          <w:lang w:val="hy-AM"/>
        </w:rPr>
        <w:t xml:space="preserve"> միջոցառման 4639 «Այլ ընթացիկ դրամաշնորհներ» և 4657 «Այլ կապիտալ դրամաշնորհներ» հոդվածի խնայողությունների հաշվին: </w:t>
      </w:r>
    </w:p>
    <w:p w14:paraId="20ECF36F"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Սա պայմանավորված է այն հանգամանքով, որ ծրագրի պատշաճ իրականացումն ապահովելու նպատակով երկարաձգվել է դրամաշնորհային համաձայնագրի ժամկետը, ինչի արդյունքում 2026 թվականին պլանավորված որոշ ծախսեր հնարավոր կլինի իրականացնել հաջորդ տարում։ Ընդհանուր Ծրագրի բյուջեի կատարման շեղումները պայմանավորված են 2026 թվականի ապրիլի 8-ին կայացած կոորդինացիոն հանդիպման ընթացքում ձեռք բերված պայմանավորվածություններով, որոնց համաձայն նախատեսվել են վերանայել ծրագրով սահմանված մի շարք ֆոնդերի և ներդրումային գործիքների իրականացման մոտեցումները։ Մասնավորապես, որոշվել է լրամշակել ֆոնդերի իրագործելիության ուսումնասիրությունները, հստակեցնել կառավարման մոդելներն ու կիրառման մեխանիզմները՝ դրանց արդյունավետությունն ու գործնական կիրառելիությունը բարձրացնելու նպատակով, ինչը, սակայն, բերում է նախատեսված ներդրումների իրականացման ժամկետների հետաձգման։</w:t>
      </w:r>
    </w:p>
    <w:p w14:paraId="3D43AE55"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Միաժամանակ, ներդրումային որոշ ուղղությունների իրականացումը պայմանավորված է ծրագրային տարածքներում ոռոգման ցանցերի փաստացի վիճակով և ջրի առկայությամբ, ինչպես նաև Բաղրամյան-Նորակերտ ոռոգման համակարգի վերաբերյալ իրագործելիության ուսումնասիրության արդյունքներով, որոնց հիման վրա միայն հնարավոր կլինի հստակեցնել հետագա ներդրումների ծավալն ու ուղղությունները։</w:t>
      </w:r>
    </w:p>
    <w:p w14:paraId="6883D7E1"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Կոոպերատիվների և ֆերմերային համագործակցության բաղադրիչի մասով ևս որոշվել է վերանայել գործող մոտեցումները՝ հաշվի առնելով ոլորտում առկա ռիսկերը, ինչի արդյունքում կարող է առաջանալ նաև տվյալ ֆոնդի միջոցների վերաբաշխման անհրաժեշտություն։</w:t>
      </w:r>
    </w:p>
    <w:p w14:paraId="24FDCD3F"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 xml:space="preserve">Հողերի միավորման ուղղությամբ նախատեսված ներդրումների իրականացումը ևս կախված է տվյալ բաղադրիչի հայեցակարգի վերջնականացումից, քանի որ դոնորի կողմից </w:t>
      </w:r>
      <w:r w:rsidRPr="000D48AD">
        <w:rPr>
          <w:rFonts w:ascii="GHEA Grapalat" w:hAnsi="GHEA Grapalat"/>
          <w:bCs/>
          <w:sz w:val="24"/>
          <w:szCs w:val="24"/>
          <w:lang w:val="hy-AM"/>
        </w:rPr>
        <w:lastRenderedPageBreak/>
        <w:t>առաջարկվել են կոնցեպտուալ փոփոխություններ՝ առավել գործնական և թիրախային մարզերին հարմարեցված մոտեցումների մշակման նպատակով։</w:t>
      </w:r>
    </w:p>
    <w:p w14:paraId="37B7C30D" w14:textId="77777777" w:rsidR="005460C8" w:rsidRPr="000D48AD" w:rsidRDefault="005460C8"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Արդյունքում առաջարկվում է 1086 ծրագրի 12003 միջոցառմամբ հաստատված բյուջեն նվազեցնել ընդամենը 530,627.6 հազար ՀՀ դրամով, որից 439,517.9 հազար ՀՀ դրամը դրամաշնորհային միջոցներից, իսկ 91,109.7 հազար ՀՀ դրամը համաֆինանսավորման միջոցներից: Միջոցառման արդյունքային ցուցանիշները փոփոխվում են համապատասխանաբար:</w:t>
      </w:r>
    </w:p>
    <w:p w14:paraId="17C4C937" w14:textId="77777777" w:rsidR="00694196" w:rsidRPr="000D48AD" w:rsidRDefault="00D07DAB" w:rsidP="00694196">
      <w:pPr>
        <w:pStyle w:val="ListParagraph"/>
        <w:numPr>
          <w:ilvl w:val="0"/>
          <w:numId w:val="22"/>
        </w:numPr>
        <w:ind w:left="0" w:firstLine="567"/>
        <w:jc w:val="both"/>
        <w:rPr>
          <w:bCs/>
          <w:sz w:val="24"/>
          <w:szCs w:val="24"/>
          <w:lang w:val="hy-AM"/>
        </w:rPr>
      </w:pPr>
      <w:r w:rsidRPr="000D48AD">
        <w:rPr>
          <w:b/>
          <w:sz w:val="24"/>
          <w:szCs w:val="24"/>
          <w:lang w:val="hy-AM"/>
        </w:rPr>
        <w:t>Անասնաբուժական ծառայություններ</w:t>
      </w:r>
      <w:r w:rsidR="004459FB" w:rsidRPr="000D48AD">
        <w:rPr>
          <w:b/>
          <w:sz w:val="24"/>
          <w:szCs w:val="24"/>
          <w:lang w:val="hy-AM"/>
        </w:rPr>
        <w:t xml:space="preserve"> ծրագրի 1</w:t>
      </w:r>
      <w:r w:rsidRPr="000D48AD">
        <w:rPr>
          <w:bCs/>
          <w:sz w:val="24"/>
          <w:szCs w:val="24"/>
          <w:lang w:val="hy-AM"/>
        </w:rPr>
        <w:t>116-11001</w:t>
      </w:r>
      <w:r w:rsidR="00B33670" w:rsidRPr="000D48AD">
        <w:rPr>
          <w:bCs/>
          <w:sz w:val="24"/>
          <w:szCs w:val="24"/>
          <w:lang w:val="hy-AM"/>
        </w:rPr>
        <w:t xml:space="preserve"> «Գյուղատնտեսական կենդանիների պատվաստում» միջոցառման մասով </w:t>
      </w:r>
      <w:r w:rsidR="00694196" w:rsidRPr="000D48AD">
        <w:rPr>
          <w:bCs/>
          <w:sz w:val="24"/>
          <w:szCs w:val="24"/>
          <w:lang w:val="hy-AM"/>
        </w:rPr>
        <w:t>ՀՀ կառավարության 2025 թվականի դեկտեմբերի 25-ի թիվ 1910-Ն որոշմամբ հաստավել է 495 350 մլ քանակությամբ հակասիբիրախտային 55 շտամի կենդանի, թուլացված պատվաստանյութի (այսուհետ՝ պատվաստանյութ) ձեռք բերում, որի միավորի արժեքը (1 մլ)  սահմանվել է 13,5 ՀՀ դրամ:</w:t>
      </w:r>
    </w:p>
    <w:p w14:paraId="707B6E25" w14:textId="79482F54" w:rsidR="001C3EAE" w:rsidRPr="000D48AD" w:rsidRDefault="00694196" w:rsidP="00193A14">
      <w:pPr>
        <w:ind w:firstLine="540"/>
        <w:jc w:val="both"/>
        <w:rPr>
          <w:rFonts w:ascii="GHEA Grapalat" w:hAnsi="GHEA Grapalat"/>
          <w:bCs/>
          <w:sz w:val="24"/>
          <w:szCs w:val="24"/>
          <w:lang w:val="hy-AM"/>
        </w:rPr>
      </w:pPr>
      <w:r w:rsidRPr="000D48AD">
        <w:rPr>
          <w:rFonts w:ascii="GHEA Grapalat" w:hAnsi="GHEA Grapalat"/>
          <w:bCs/>
          <w:sz w:val="24"/>
          <w:szCs w:val="24"/>
          <w:lang w:val="hy-AM"/>
        </w:rPr>
        <w:t xml:space="preserve">2025 թվականին պայմանով հայտարարված երկու մրցույթները չեն կայացել՝ հայտատուների կողմից նախահաշիվայինից բարձր գին առաջարկելու արդյուքնում։   </w:t>
      </w:r>
      <w:r w:rsidR="00A95909" w:rsidRPr="000D48AD">
        <w:rPr>
          <w:rFonts w:ascii="GHEA Grapalat" w:hAnsi="GHEA Grapalat"/>
          <w:bCs/>
          <w:sz w:val="24"/>
          <w:szCs w:val="24"/>
          <w:lang w:val="hy-AM"/>
        </w:rPr>
        <w:t xml:space="preserve">33651257/501 «անասնաբուժության մեջ կիրառվող պատվաստանյութեր» ԳՄԱ կոդով գնման առարկայի ձեռք բերման նպատակով «Գնումների մասին» ՀՀ օրենքի 15-րդ հոդվածի 6-րդ մասի 2-րդ կետի հիմքով կազմակերպված մրցույթի արդյուքնում հաղթողի կողմից առաջարկվել է միավորի գին՝ 18,65 ՀՀ դրամ և կնքվել է համապատասխան պայմանագիր (կցվում է)՝ 9 240 000 ՀՀ դրամ գումարով։  Հետևաբար պատվաստանյութի ձեռք բերման համար անհրաժեշտություն է առաջացել լրացուցիչ ֆինանսական միջոցների ներգրավում։ Միաժամանակ արդյունքային ցուցանիշների փոփոխություն չի նախատեսվում։  </w:t>
      </w:r>
    </w:p>
    <w:p w14:paraId="4551AE01" w14:textId="2ADA5523" w:rsidR="00431778" w:rsidRPr="000D48AD" w:rsidRDefault="00B33670" w:rsidP="00431778">
      <w:pPr>
        <w:ind w:firstLine="540"/>
        <w:jc w:val="both"/>
        <w:rPr>
          <w:rFonts w:ascii="GHEA Grapalat" w:hAnsi="GHEA Grapalat"/>
          <w:bCs/>
          <w:sz w:val="24"/>
          <w:szCs w:val="24"/>
          <w:lang w:val="hy-AM"/>
        </w:rPr>
      </w:pPr>
      <w:r w:rsidRPr="000D48AD">
        <w:rPr>
          <w:rFonts w:ascii="GHEA Grapalat" w:hAnsi="GHEA Grapalat"/>
          <w:b/>
          <w:i/>
          <w:iCs/>
          <w:sz w:val="24"/>
          <w:szCs w:val="24"/>
          <w:lang w:val="hy-AM"/>
        </w:rPr>
        <w:t>1116-11005 «Հայաստանի Հանրապետությունում խոշոր և մանր եղջերավոր կենդանիների համարակալում և հաշվառում»</w:t>
      </w:r>
      <w:r w:rsidRPr="000D48AD">
        <w:rPr>
          <w:rFonts w:ascii="GHEA Grapalat" w:hAnsi="GHEA Grapalat"/>
          <w:bCs/>
          <w:sz w:val="24"/>
          <w:szCs w:val="24"/>
          <w:lang w:val="hy-AM"/>
        </w:rPr>
        <w:t xml:space="preserve"> </w:t>
      </w:r>
      <w:r w:rsidR="001C3EAE" w:rsidRPr="000D48AD">
        <w:rPr>
          <w:rFonts w:ascii="GHEA Grapalat" w:hAnsi="GHEA Grapalat"/>
          <w:bCs/>
          <w:sz w:val="24"/>
          <w:szCs w:val="24"/>
          <w:lang w:val="hy-AM"/>
        </w:rPr>
        <w:t>միջոցառման մասով տեղեկացվում է, որ 2025 թվականի դեկտեմբերի 25-ի 1964-Ն որոշման համաձայն՝ արդյունքային ցուցանիշները նվազեցվել են 115816 հատով և համապատասխանաբար անասնաբուժական ծառայությունների վճարը՝ 33,355.0 հազ դրամ պակասեցվել է։ 2025 թվականին արձանագրվել է թերակատարում 177 064 հատ միջոցառում և համապատասխանաբար միջոցառման վրա կատարված ծախսի մնացորդ՝ 74,966.22 ՀՀ դրամ։ 2025 թվականի դեկտեմբերին իրականացված պահեստում առկա մնացորդի վերջնահաշվարկի արդյունքում՝ նվազեցվել է 2026 թվականի համար ՄԵԿ-ի ականջապիտակների պահանջված քանակը։ Այսպիսով, մանր եղջերավոր կենդանիների ականջապիտակի ձեռք բերման արդյունքում տնտեսվել է շուրջ 100</w:t>
      </w:r>
      <w:r w:rsidR="007C3681" w:rsidRPr="000D48AD">
        <w:rPr>
          <w:rFonts w:ascii="GHEA Grapalat" w:hAnsi="GHEA Grapalat"/>
          <w:bCs/>
          <w:sz w:val="24"/>
          <w:szCs w:val="24"/>
          <w:lang w:val="hy-AM"/>
        </w:rPr>
        <w:t xml:space="preserve">.0 մլն </w:t>
      </w:r>
      <w:r w:rsidR="001C3EAE" w:rsidRPr="000D48AD">
        <w:rPr>
          <w:rFonts w:ascii="GHEA Grapalat" w:hAnsi="GHEA Grapalat"/>
          <w:bCs/>
          <w:sz w:val="24"/>
          <w:szCs w:val="24"/>
          <w:lang w:val="hy-AM"/>
        </w:rPr>
        <w:t xml:space="preserve"> դրամ գումար։  </w:t>
      </w:r>
      <w:r w:rsidR="00431778" w:rsidRPr="000D48AD">
        <w:rPr>
          <w:rFonts w:ascii="GHEA Grapalat" w:hAnsi="GHEA Grapalat"/>
          <w:bCs/>
          <w:sz w:val="24"/>
          <w:szCs w:val="24"/>
          <w:lang w:val="hy-AM"/>
        </w:rPr>
        <w:t xml:space="preserve"> </w:t>
      </w:r>
    </w:p>
    <w:p w14:paraId="649FD8D4" w14:textId="5D1E12B7" w:rsidR="001C3EAE" w:rsidRPr="000D48AD" w:rsidRDefault="001C3EAE" w:rsidP="001C3EAE">
      <w:pPr>
        <w:ind w:firstLine="540"/>
        <w:jc w:val="both"/>
        <w:rPr>
          <w:rFonts w:ascii="GHEA Grapalat" w:hAnsi="GHEA Grapalat"/>
          <w:bCs/>
          <w:sz w:val="24"/>
          <w:szCs w:val="24"/>
          <w:lang w:val="hy-AM"/>
        </w:rPr>
      </w:pPr>
      <w:r w:rsidRPr="000D48AD">
        <w:rPr>
          <w:rFonts w:ascii="GHEA Grapalat" w:hAnsi="GHEA Grapalat"/>
          <w:bCs/>
          <w:sz w:val="24"/>
          <w:szCs w:val="24"/>
          <w:lang w:val="hy-AM"/>
        </w:rPr>
        <w:t>Տեղեկացնում ե</w:t>
      </w:r>
      <w:r w:rsidR="00C519C3" w:rsidRPr="000D48AD">
        <w:rPr>
          <w:rFonts w:ascii="GHEA Grapalat" w:hAnsi="GHEA Grapalat"/>
          <w:bCs/>
          <w:sz w:val="24"/>
          <w:szCs w:val="24"/>
          <w:lang w:val="hy-AM"/>
        </w:rPr>
        <w:t>նք</w:t>
      </w:r>
      <w:r w:rsidRPr="000D48AD">
        <w:rPr>
          <w:rFonts w:ascii="GHEA Grapalat" w:hAnsi="GHEA Grapalat"/>
          <w:bCs/>
          <w:sz w:val="24"/>
          <w:szCs w:val="24"/>
          <w:lang w:val="hy-AM"/>
        </w:rPr>
        <w:t xml:space="preserve">, որ 2026 թվականին հաշվառված/ թաքնված կենդանիների գլխաքանակի հայտնաբերման և դրանց համարակալման արդյունքում անհրաժեշտություն է </w:t>
      </w:r>
      <w:r w:rsidRPr="000D48AD">
        <w:rPr>
          <w:rFonts w:ascii="GHEA Grapalat" w:hAnsi="GHEA Grapalat"/>
          <w:bCs/>
          <w:sz w:val="24"/>
          <w:szCs w:val="24"/>
          <w:lang w:val="hy-AM"/>
        </w:rPr>
        <w:lastRenderedPageBreak/>
        <w:t xml:space="preserve">առաջացել ձեռք բերել խոշոր եղջերավոր կենդանիների համար ականջապիտակների հավելյալ քանակ։ Հարկ է նշել, որ 2024 թվականի մայիսի 30-ի թիվ 818-L որոշման համաձայն՝ ԽԵԿ -ի համարակալման միջոցառումը և ականջապիտակների ձեռքբերումը շարունակական գործընթաց է և ականջապիտակների ժամանակին ձեռբերումը հանդիսանում է կարևոր բաղադրիչ կենդանիների և կենդանական ծագման սննդամթերքի հետագծելիության և հանրապետության տարածքում կայուն անասնահամաճարակային իրավիճի ապահովման գործում։ Հաշվի առնելով վերոգրյալը, ինչպես նաև այն փաստը, որ մեծ քանակով ապրանքի ձեռբերումը առավել շահավետ է տնտեսական տեսակետից առաջարկվում է 2026 և 2027 թվականների համար անհրաժեշտ ականջապիտակները ձեռք բերել միասին։ Այսպիսով, նախատեսվում է պայմանով գնում կատարել 440 000 հատ/զույգ ականջապիտակ՝  </w:t>
      </w:r>
      <w:r w:rsidR="004F7FE2" w:rsidRPr="000D48AD">
        <w:rPr>
          <w:rFonts w:ascii="GHEA Grapalat" w:hAnsi="GHEA Grapalat"/>
          <w:bCs/>
          <w:sz w:val="24"/>
          <w:szCs w:val="24"/>
          <w:lang w:val="hy-AM"/>
        </w:rPr>
        <w:t xml:space="preserve">50,688.0 </w:t>
      </w:r>
      <w:r w:rsidRPr="000D48AD">
        <w:rPr>
          <w:rFonts w:ascii="GHEA Grapalat" w:hAnsi="GHEA Grapalat"/>
          <w:bCs/>
          <w:sz w:val="24"/>
          <w:szCs w:val="24"/>
          <w:lang w:val="hy-AM"/>
        </w:rPr>
        <w:t xml:space="preserve">գումարի չափով: Առաջարկվում է ՄԵԿ-ի գնման արդյունքում տնտեսված 100,000,000 դրամ գումար ուղղել ԽԵԿ-ի ականջապիտակի գնման համար։  </w:t>
      </w:r>
      <w:r w:rsidR="004F7FE2" w:rsidRPr="000D48AD">
        <w:rPr>
          <w:rFonts w:ascii="GHEA Grapalat" w:hAnsi="GHEA Grapalat"/>
          <w:bCs/>
          <w:sz w:val="24"/>
          <w:szCs w:val="24"/>
          <w:lang w:val="hy-AM"/>
        </w:rPr>
        <w:t xml:space="preserve">Հաշվի առնելով որ 2024 թվականին (վերջին ձեռքբերում) ձեռք բերված  ապրանքի միավորի արժեքը կազմել է 115,2 դրամ, հաշվարկը կատարվել է դրա հիման վրա (115,2*440 000=50 688 000)։  </w:t>
      </w:r>
    </w:p>
    <w:p w14:paraId="63DD9DEA" w14:textId="77777777" w:rsidR="00431778" w:rsidRPr="000D48AD" w:rsidRDefault="00431778" w:rsidP="00431778">
      <w:pPr>
        <w:ind w:firstLine="540"/>
        <w:jc w:val="both"/>
        <w:rPr>
          <w:rFonts w:ascii="GHEA Grapalat" w:hAnsi="GHEA Grapalat"/>
          <w:bCs/>
          <w:sz w:val="24"/>
          <w:szCs w:val="24"/>
          <w:lang w:val="hy-AM"/>
        </w:rPr>
      </w:pPr>
      <w:r w:rsidRPr="000D48AD">
        <w:rPr>
          <w:rFonts w:ascii="GHEA Grapalat" w:hAnsi="GHEA Grapalat"/>
          <w:bCs/>
          <w:sz w:val="24"/>
          <w:szCs w:val="24"/>
          <w:lang w:val="hy-AM"/>
        </w:rPr>
        <w:t xml:space="preserve">Նախագծով նախատեսվող ապրանքների ձեռք բերման արդյուքնում առաջանում է լրացուցիչ ծառայությունների ներգրավման անհրաժեշտություն, հետևաբար առաջարկվում է ոչ ֆինանսական արդյունքային ցուցանիշներում կատարել հետևյալ փոփոխությունները՝ 2025 թվականի դեկտեմբերի 25-ի N 1910-Ն որոշմամբ հաստատված 9 և 9.1 հավելվածներում  1116-11005 միջոցառման «խոշոր եղջերավոր կենդանիներ» տողում «15895» թիվը փոխարինել «49895» թվով, իսկ «ընթացիկ տարվա հորթեր» տողում «145130» թիվը փոխարինել «161130» թվով։ </w:t>
      </w:r>
    </w:p>
    <w:p w14:paraId="34B7B6EA" w14:textId="04203C8E" w:rsidR="008E19BB" w:rsidRPr="000D48AD" w:rsidRDefault="008E19BB" w:rsidP="00252479">
      <w:pPr>
        <w:ind w:firstLine="540"/>
        <w:jc w:val="both"/>
        <w:rPr>
          <w:rFonts w:ascii="GHEA Grapalat" w:eastAsiaTheme="minorHAnsi" w:hAnsi="GHEA Grapalat" w:cs="Times New Roman"/>
          <w:bCs/>
          <w:sz w:val="24"/>
          <w:szCs w:val="24"/>
          <w:lang w:val="hy-AM" w:eastAsia="en-US"/>
        </w:rPr>
      </w:pPr>
      <w:r w:rsidRPr="000D48AD">
        <w:rPr>
          <w:rFonts w:ascii="GHEA Grapalat" w:hAnsi="GHEA Grapalat"/>
          <w:b/>
          <w:sz w:val="24"/>
          <w:szCs w:val="24"/>
          <w:u w:val="single"/>
          <w:lang w:val="hy-AM"/>
        </w:rPr>
        <w:t>1116-12001</w:t>
      </w:r>
      <w:r w:rsidRPr="000D48AD">
        <w:rPr>
          <w:rFonts w:ascii="GHEA Grapalat" w:hAnsi="GHEA Grapalat"/>
          <w:bCs/>
          <w:sz w:val="24"/>
          <w:szCs w:val="24"/>
          <w:lang w:val="hy-AM"/>
        </w:rPr>
        <w:t xml:space="preserve"> «Մթերատվության բարձրացման փորձնական ծրագրի շրջանակներում կովերի արհեստական սերմնավորման միջոցառումների իրականացում» միջոցառման շրջանակներում նախատեսվում է պետական աջակցություն ցուցաբերել ՀՀ Շիրակի, Արագածոտնի, Գեղարքունիքի, Սյունիքի և Տավուշի մարզերում Ծրագրի չափանիշները բավարարող կազմակերպություններին։ «Հայաստանի Հանրապետության կառավարության 2024 թվականի օգոստոսի 22-ի N 1392-Լ որոշման մեջ լրացումներ և փոփոխություններ կատարելու մասին» Հայաստանի Հանրապետության կառավարության 2026 թվականի փետրվարի 5-ի N 118-Լ որոշմամբ Ծրագրում կատարվել են փոփոխություններ և ներգրավվել են նաև Լոռու և Վայոց ձորի մարզերը, սակայն Վայոց ձորի մարզում կազմակերպությունը հրաժարվել է միջոցառումներ իրականացնել։ </w:t>
      </w:r>
    </w:p>
    <w:p w14:paraId="0E10A7EA" w14:textId="4D39928B" w:rsidR="008E19BB" w:rsidRPr="000D48AD" w:rsidRDefault="008E19BB" w:rsidP="00883DF2">
      <w:pPr>
        <w:pStyle w:val="ListParagraph"/>
        <w:spacing w:line="276" w:lineRule="auto"/>
        <w:ind w:left="0" w:firstLine="540"/>
        <w:jc w:val="both"/>
        <w:rPr>
          <w:bCs/>
          <w:sz w:val="24"/>
          <w:szCs w:val="24"/>
          <w:lang w:val="hy-AM"/>
        </w:rPr>
      </w:pPr>
      <w:r w:rsidRPr="000D48AD">
        <w:rPr>
          <w:bCs/>
          <w:sz w:val="24"/>
          <w:szCs w:val="24"/>
          <w:lang w:val="hy-AM"/>
        </w:rPr>
        <w:t xml:space="preserve">Հարկ է նշել, որ Հայաստանի Հանրապետության կառավարության 2026 թվականի փետրվարի 5-ի N 118-Լ որոշման համաձայն արդեն իսկ իրականացվել են զգալի </w:t>
      </w:r>
      <w:r w:rsidRPr="000D48AD">
        <w:rPr>
          <w:bCs/>
          <w:sz w:val="24"/>
          <w:szCs w:val="24"/>
          <w:lang w:val="hy-AM"/>
        </w:rPr>
        <w:lastRenderedPageBreak/>
        <w:t>աշխատանքներ, մասնավորապես համայնքների և ծառայություն մատուցող կազմակերպությունների (այսուհետ՝ Կազմակերպություն) միջև կնքվել են 17 պայմանագիր, տնտեսավարողների և կազմակերպությունների միջև կնքվել են շուրջ 1000 պայմանագիր, հանրապետությունում ապրիլի 1-ի դրությամբ առկա են 2000 և ավելի սերմնավորված կովեր։ Ծրագրի դրույթների համաձայն, արդեն իսկ պետք է Կազմակերպություններին փոխհատուցել փետրվար և մարտ ամսվա կատարված ծառայությունների գումարը։</w:t>
      </w:r>
    </w:p>
    <w:p w14:paraId="30066FEF" w14:textId="06F0EF60" w:rsidR="008E19BB" w:rsidRPr="000D48AD" w:rsidRDefault="008E19BB"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Միաժամանակ անհրաժեշտ է նշել, որ ապրիլ-հուլիս ամիսները կովերի արհեստական սերմնավորման ամենաարդյունավետ ժամանակահատվածն է, և ընթացիկ տարվա հունիսին արհեստական սերմնավորման գործընթացում ընդգրկված կլինեն 2026 թվականին նախատեսված կովերի գլխաքանակի գերակշիռ մասը, ուստի հաշված օրեր անց կազմակերպությունները կներկայացնեն մարտ ամսվա հաշվետվություն՝ կատարված ծառայությունների վերաբերյալ։</w:t>
      </w:r>
    </w:p>
    <w:p w14:paraId="0200F8F2" w14:textId="641BEA79" w:rsidR="008E19BB" w:rsidRPr="000D48AD" w:rsidRDefault="008E19BB"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 xml:space="preserve">Նկատի ունենալով վերոհիշյալ հանգամանքը և առկա ստանձնած պարտավորությունները անհրաժեշտություն է առաջացել կատարել ««Հայաստանի Հանրապետության 2026 թվականի պետական բյուջեի կատարումն ապահովող միջոցառումների մասին» N 1910-Ն որոշման մեջ փոփոխություններ շտկել 2026 թվականին կովերի արհեստական սերմնավորման սահմանված չափաքանակները մարզերի միջև վերաբաշխելու և նոր մարզ (Լոռու) ընդգրկելու հետևանքով առաջացած ֆինանսական միջոցների բաշխումը։ </w:t>
      </w:r>
    </w:p>
    <w:p w14:paraId="7A5B1C93" w14:textId="77777777" w:rsidR="008E19BB" w:rsidRPr="000D48AD" w:rsidRDefault="008E19BB"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 xml:space="preserve">Ծրագրով սահմանված կարգով ՀՀ մարզպետարանների և ՀՀ էկոնոմիկայի նախարարության պաշտոնական կայքերում հրապարակվել են ծրագրին մասնակցության վերաբերյալ հայտարարություններ, առկա են կովերի արհեստական սերմնավորման ծառայություններ մատուցելու համար հայտ ներկայացրած կազմակերպություններ, ներկայումս որոշ մարզերում ընթանում են կովերի արհեստական սերմնավորման աշխատանքներ։ </w:t>
      </w:r>
    </w:p>
    <w:p w14:paraId="61A0218A" w14:textId="77777777" w:rsidR="00B54007" w:rsidRPr="000D48AD" w:rsidRDefault="0098114D" w:rsidP="00B54007">
      <w:pPr>
        <w:pStyle w:val="ListParagraph"/>
        <w:numPr>
          <w:ilvl w:val="0"/>
          <w:numId w:val="16"/>
        </w:numPr>
        <w:spacing w:line="276" w:lineRule="auto"/>
        <w:ind w:left="0" w:firstLine="540"/>
        <w:jc w:val="both"/>
        <w:rPr>
          <w:b/>
          <w:sz w:val="24"/>
          <w:szCs w:val="24"/>
          <w:lang w:val="hy-AM"/>
        </w:rPr>
      </w:pPr>
      <w:r w:rsidRPr="000D48AD">
        <w:rPr>
          <w:b/>
          <w:i/>
          <w:iCs/>
          <w:sz w:val="24"/>
          <w:szCs w:val="24"/>
          <w:lang w:val="hy-AM"/>
        </w:rPr>
        <w:t>Ներդրումների և արտահանման խթանման ծրագ</w:t>
      </w:r>
      <w:r w:rsidR="00B54007" w:rsidRPr="000D48AD">
        <w:rPr>
          <w:b/>
          <w:i/>
          <w:iCs/>
          <w:sz w:val="24"/>
          <w:szCs w:val="24"/>
          <w:lang w:val="hy-AM"/>
        </w:rPr>
        <w:t>րի</w:t>
      </w:r>
      <w:r w:rsidR="00B54007" w:rsidRPr="000D48AD">
        <w:rPr>
          <w:bCs/>
          <w:i/>
          <w:iCs/>
          <w:sz w:val="24"/>
          <w:szCs w:val="24"/>
          <w:lang w:val="hy-AM"/>
        </w:rPr>
        <w:t xml:space="preserve"> </w:t>
      </w:r>
      <w:r w:rsidRPr="000D48AD">
        <w:rPr>
          <w:bCs/>
          <w:i/>
          <w:iCs/>
          <w:sz w:val="24"/>
          <w:szCs w:val="24"/>
          <w:lang w:val="hy-AM"/>
        </w:rPr>
        <w:t>1165-11014 «Տեղական արտադրության դեղերի ներկայացման հեռուստահաղորդաշարի պատրաստում և հեռարձակման ապահովում»</w:t>
      </w:r>
      <w:r w:rsidRPr="000D48AD">
        <w:rPr>
          <w:bCs/>
          <w:sz w:val="24"/>
          <w:szCs w:val="24"/>
          <w:lang w:val="hy-AM"/>
        </w:rPr>
        <w:t xml:space="preserve"> միջոցառման իրականացման համար 2026 թվականին նախատեսված 5 մլն դրամն ուղղել ՀՀ էկոնոմիկայի նախարարության այլ ծրագրերի ֆինանսավորմանը, ոչ ֆինանսական արդյունքային ցուցանիշը սահմանելով 0:</w:t>
      </w:r>
    </w:p>
    <w:p w14:paraId="3A8F1272" w14:textId="77777777" w:rsidR="00B54007" w:rsidRPr="000D48AD" w:rsidRDefault="0098114D" w:rsidP="00B54007">
      <w:pPr>
        <w:ind w:firstLine="567"/>
        <w:jc w:val="both"/>
        <w:rPr>
          <w:rFonts w:ascii="GHEA Grapalat" w:eastAsiaTheme="minorHAnsi" w:hAnsi="GHEA Grapalat" w:cs="Times New Roman"/>
          <w:bCs/>
          <w:sz w:val="24"/>
          <w:szCs w:val="24"/>
          <w:lang w:val="hy-AM" w:eastAsia="en-US"/>
        </w:rPr>
      </w:pPr>
      <w:r w:rsidRPr="000D48AD">
        <w:rPr>
          <w:rFonts w:ascii="GHEA Grapalat" w:eastAsiaTheme="minorHAnsi" w:hAnsi="GHEA Grapalat" w:cs="Times New Roman"/>
          <w:b/>
          <w:i/>
          <w:iCs/>
          <w:sz w:val="24"/>
          <w:szCs w:val="24"/>
          <w:lang w:val="hy-AM" w:eastAsia="en-US"/>
        </w:rPr>
        <w:t xml:space="preserve">1165- 12002 Տեքստիլ ոլորտի կազմակերպությունների համար մատակարարման շղթաների դիվերսիֆիկացիայի ապահովմանն ուղղված պետական աջակցություն» </w:t>
      </w:r>
      <w:r w:rsidRPr="000D48AD">
        <w:rPr>
          <w:rFonts w:ascii="GHEA Grapalat" w:eastAsiaTheme="minorHAnsi" w:hAnsi="GHEA Grapalat" w:cs="Times New Roman"/>
          <w:bCs/>
          <w:sz w:val="24"/>
          <w:szCs w:val="24"/>
          <w:lang w:val="hy-AM" w:eastAsia="en-US"/>
        </w:rPr>
        <w:t>միջոցառման մասով 2026թ</w:t>
      </w:r>
      <w:r w:rsidRPr="000D48AD">
        <w:rPr>
          <w:rFonts w:ascii="MS Mincho" w:eastAsia="MS Mincho" w:hAnsi="MS Mincho" w:cs="MS Mincho" w:hint="eastAsia"/>
          <w:bCs/>
          <w:sz w:val="24"/>
          <w:szCs w:val="24"/>
          <w:lang w:val="hy-AM" w:eastAsia="en-US"/>
        </w:rPr>
        <w:t>․</w:t>
      </w:r>
      <w:r w:rsidRPr="000D48AD">
        <w:rPr>
          <w:rFonts w:ascii="GHEA Grapalat" w:eastAsiaTheme="minorHAnsi" w:hAnsi="GHEA Grapalat" w:cs="Times New Roman"/>
          <w:bCs/>
          <w:sz w:val="24"/>
          <w:szCs w:val="24"/>
          <w:lang w:val="hy-AM" w:eastAsia="en-US"/>
        </w:rPr>
        <w:t xml:space="preserve"> պետական բյուջեով հատկացված 100</w:t>
      </w:r>
      <w:r w:rsidR="004F6B92" w:rsidRPr="000D48AD">
        <w:rPr>
          <w:rFonts w:ascii="GHEA Grapalat" w:eastAsiaTheme="minorHAnsi" w:hAnsi="GHEA Grapalat" w:cs="Times New Roman"/>
          <w:bCs/>
          <w:sz w:val="24"/>
          <w:szCs w:val="24"/>
          <w:lang w:val="hy-AM" w:eastAsia="en-US"/>
        </w:rPr>
        <w:t xml:space="preserve"> մլն</w:t>
      </w:r>
      <w:r w:rsidRPr="000D48AD">
        <w:rPr>
          <w:rFonts w:ascii="GHEA Grapalat" w:eastAsiaTheme="minorHAnsi" w:hAnsi="GHEA Grapalat" w:cs="Times New Roman"/>
          <w:bCs/>
          <w:sz w:val="24"/>
          <w:szCs w:val="24"/>
          <w:lang w:val="hy-AM" w:eastAsia="en-US"/>
        </w:rPr>
        <w:t xml:space="preserve"> դրամն ամբողջությամբ սահմանված ժամկետում չի օգտագործվելու։ Վերագնահատումը կատարվել է ըստ ներկայումս առկա և սպասվելիք հայտերի։ Վերոնշյալով պայմանավորված, անհրաժեշտություն է </w:t>
      </w:r>
      <w:r w:rsidRPr="000D48AD">
        <w:rPr>
          <w:rFonts w:ascii="GHEA Grapalat" w:eastAsiaTheme="minorHAnsi" w:hAnsi="GHEA Grapalat" w:cs="Times New Roman"/>
          <w:bCs/>
          <w:sz w:val="24"/>
          <w:szCs w:val="24"/>
          <w:lang w:val="hy-AM" w:eastAsia="en-US"/>
        </w:rPr>
        <w:lastRenderedPageBreak/>
        <w:t>առաջացել նվազեցնել 2026թ</w:t>
      </w:r>
      <w:r w:rsidRPr="000D48AD">
        <w:rPr>
          <w:rFonts w:ascii="MS Mincho" w:eastAsia="MS Mincho" w:hAnsi="MS Mincho" w:cs="MS Mincho" w:hint="eastAsia"/>
          <w:bCs/>
          <w:sz w:val="24"/>
          <w:szCs w:val="24"/>
          <w:lang w:val="hy-AM" w:eastAsia="en-US"/>
        </w:rPr>
        <w:t>․</w:t>
      </w:r>
      <w:r w:rsidRPr="000D48AD">
        <w:rPr>
          <w:rFonts w:ascii="GHEA Grapalat" w:eastAsiaTheme="minorHAnsi" w:hAnsi="GHEA Grapalat" w:cs="Times New Roman"/>
          <w:bCs/>
          <w:sz w:val="24"/>
          <w:szCs w:val="24"/>
          <w:lang w:val="hy-AM" w:eastAsia="en-US"/>
        </w:rPr>
        <w:t xml:space="preserve"> կիսամյակի, 9 ամսվա և տարեկան ֆինանսական և արդյունքային ցուցանիշները հետևյալ համամասնությամբ</w:t>
      </w:r>
      <w:r w:rsidRPr="000D48AD">
        <w:rPr>
          <w:rFonts w:ascii="MS Mincho" w:eastAsia="MS Mincho" w:hAnsi="MS Mincho" w:cs="MS Mincho" w:hint="eastAsia"/>
          <w:bCs/>
          <w:sz w:val="24"/>
          <w:szCs w:val="24"/>
          <w:lang w:val="hy-AM" w:eastAsia="en-US"/>
        </w:rPr>
        <w:t>․</w:t>
      </w:r>
    </w:p>
    <w:p w14:paraId="1D3860D8" w14:textId="3F79B12E" w:rsidR="0098114D" w:rsidRPr="000D48AD" w:rsidRDefault="0098114D" w:rsidP="00B54007">
      <w:pPr>
        <w:ind w:firstLine="567"/>
        <w:jc w:val="both"/>
        <w:rPr>
          <w:rFonts w:ascii="GHEA Grapalat" w:eastAsiaTheme="minorHAnsi" w:hAnsi="GHEA Grapalat" w:cs="Times New Roman"/>
          <w:bCs/>
          <w:sz w:val="24"/>
          <w:szCs w:val="24"/>
          <w:lang w:val="hy-AM" w:eastAsia="en-US"/>
        </w:rPr>
      </w:pPr>
      <w:r w:rsidRPr="000D48AD">
        <w:rPr>
          <w:rFonts w:ascii="GHEA Grapalat" w:hAnsi="GHEA Grapalat"/>
          <w:bCs/>
          <w:sz w:val="24"/>
          <w:szCs w:val="24"/>
          <w:lang w:val="hy-AM"/>
        </w:rPr>
        <w:t>•</w:t>
      </w:r>
      <w:r w:rsidRPr="000D48AD">
        <w:rPr>
          <w:rFonts w:ascii="GHEA Grapalat" w:hAnsi="GHEA Grapalat"/>
          <w:bCs/>
          <w:sz w:val="24"/>
          <w:szCs w:val="24"/>
          <w:lang w:val="hy-AM"/>
        </w:rPr>
        <w:tab/>
        <w:t>կիսամյակի համար նախատեսված ֆինանսական ցուցանիշը նվազեցնել 28,500</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հազ</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դրամով՝ սահմանելով 1,500</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հազ</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դրամ, իսկ արդյունքային ցուցանիշը նվազեցնել 1-ով՝ սահմանելով 2</w:t>
      </w:r>
      <w:r w:rsidRPr="000D48AD">
        <w:rPr>
          <w:rFonts w:ascii="MS Mincho" w:eastAsia="MS Mincho" w:hAnsi="MS Mincho" w:cs="MS Mincho" w:hint="eastAsia"/>
          <w:bCs/>
          <w:sz w:val="24"/>
          <w:szCs w:val="24"/>
          <w:lang w:val="hy-AM"/>
        </w:rPr>
        <w:t>․</w:t>
      </w:r>
    </w:p>
    <w:p w14:paraId="16E7FC10" w14:textId="77777777" w:rsidR="0098114D" w:rsidRPr="000D48AD" w:rsidRDefault="0098114D" w:rsidP="00883DF2">
      <w:pPr>
        <w:pStyle w:val="ListParagraph"/>
        <w:spacing w:line="276" w:lineRule="auto"/>
        <w:ind w:left="0" w:firstLine="540"/>
        <w:jc w:val="both"/>
        <w:rPr>
          <w:bCs/>
          <w:sz w:val="24"/>
          <w:szCs w:val="24"/>
          <w:lang w:val="hy-AM"/>
        </w:rPr>
      </w:pPr>
      <w:r w:rsidRPr="000D48AD">
        <w:rPr>
          <w:bCs/>
          <w:sz w:val="24"/>
          <w:szCs w:val="24"/>
          <w:lang w:val="hy-AM"/>
        </w:rPr>
        <w:t>•</w:t>
      </w:r>
      <w:r w:rsidRPr="000D48AD">
        <w:rPr>
          <w:bCs/>
          <w:sz w:val="24"/>
          <w:szCs w:val="24"/>
          <w:lang w:val="hy-AM"/>
        </w:rPr>
        <w:tab/>
        <w:t>9 ամսվա համար նախատեսված ֆինանսական ցուցանիշը նվազեցնել 52,500</w:t>
      </w:r>
      <w:r w:rsidRPr="000D48AD">
        <w:rPr>
          <w:rFonts w:ascii="MS Mincho" w:eastAsia="MS Mincho" w:hAnsi="MS Mincho" w:cs="MS Mincho" w:hint="eastAsia"/>
          <w:bCs/>
          <w:sz w:val="24"/>
          <w:szCs w:val="24"/>
          <w:lang w:val="hy-AM"/>
        </w:rPr>
        <w:t>․</w:t>
      </w:r>
      <w:r w:rsidRPr="000D48AD">
        <w:rPr>
          <w:bCs/>
          <w:sz w:val="24"/>
          <w:szCs w:val="24"/>
          <w:lang w:val="hy-AM"/>
        </w:rPr>
        <w:t>0 հազ</w:t>
      </w:r>
      <w:r w:rsidRPr="000D48AD">
        <w:rPr>
          <w:rFonts w:ascii="MS Mincho" w:eastAsia="MS Mincho" w:hAnsi="MS Mincho" w:cs="MS Mincho" w:hint="eastAsia"/>
          <w:bCs/>
          <w:sz w:val="24"/>
          <w:szCs w:val="24"/>
          <w:lang w:val="hy-AM"/>
        </w:rPr>
        <w:t>․</w:t>
      </w:r>
      <w:r w:rsidRPr="000D48AD">
        <w:rPr>
          <w:bCs/>
          <w:sz w:val="24"/>
          <w:szCs w:val="24"/>
          <w:lang w:val="hy-AM"/>
        </w:rPr>
        <w:t xml:space="preserve"> դրամով՝ սահմանելով 2,500</w:t>
      </w:r>
      <w:r w:rsidRPr="000D48AD">
        <w:rPr>
          <w:rFonts w:ascii="MS Mincho" w:eastAsia="MS Mincho" w:hAnsi="MS Mincho" w:cs="MS Mincho" w:hint="eastAsia"/>
          <w:bCs/>
          <w:sz w:val="24"/>
          <w:szCs w:val="24"/>
          <w:lang w:val="hy-AM"/>
        </w:rPr>
        <w:t>․</w:t>
      </w:r>
      <w:r w:rsidRPr="000D48AD">
        <w:rPr>
          <w:bCs/>
          <w:sz w:val="24"/>
          <w:szCs w:val="24"/>
          <w:lang w:val="hy-AM"/>
        </w:rPr>
        <w:t>0 հազ</w:t>
      </w:r>
      <w:r w:rsidRPr="000D48AD">
        <w:rPr>
          <w:rFonts w:ascii="MS Mincho" w:eastAsia="MS Mincho" w:hAnsi="MS Mincho" w:cs="MS Mincho" w:hint="eastAsia"/>
          <w:bCs/>
          <w:sz w:val="24"/>
          <w:szCs w:val="24"/>
          <w:lang w:val="hy-AM"/>
        </w:rPr>
        <w:t>․</w:t>
      </w:r>
      <w:r w:rsidRPr="000D48AD">
        <w:rPr>
          <w:bCs/>
          <w:sz w:val="24"/>
          <w:szCs w:val="24"/>
          <w:lang w:val="hy-AM"/>
        </w:rPr>
        <w:t xml:space="preserve"> դրամ</w:t>
      </w:r>
      <w:r w:rsidRPr="000D48AD">
        <w:rPr>
          <w:rFonts w:ascii="MS Mincho" w:eastAsia="MS Mincho" w:hAnsi="MS Mincho" w:cs="MS Mincho" w:hint="eastAsia"/>
          <w:bCs/>
          <w:sz w:val="24"/>
          <w:szCs w:val="24"/>
          <w:lang w:val="hy-AM"/>
        </w:rPr>
        <w:t>․</w:t>
      </w:r>
    </w:p>
    <w:p w14:paraId="5CBDB120" w14:textId="77777777" w:rsidR="0098114D" w:rsidRPr="000D48AD" w:rsidRDefault="0098114D" w:rsidP="00883DF2">
      <w:pPr>
        <w:pStyle w:val="ListParagraph"/>
        <w:spacing w:line="276" w:lineRule="auto"/>
        <w:ind w:left="0" w:firstLine="540"/>
        <w:jc w:val="both"/>
        <w:rPr>
          <w:bCs/>
          <w:sz w:val="24"/>
          <w:szCs w:val="24"/>
          <w:lang w:val="hy-AM"/>
        </w:rPr>
      </w:pPr>
      <w:r w:rsidRPr="000D48AD">
        <w:rPr>
          <w:bCs/>
          <w:sz w:val="24"/>
          <w:szCs w:val="24"/>
          <w:lang w:val="hy-AM"/>
        </w:rPr>
        <w:t>•</w:t>
      </w:r>
      <w:r w:rsidRPr="000D48AD">
        <w:rPr>
          <w:bCs/>
          <w:sz w:val="24"/>
          <w:szCs w:val="24"/>
          <w:lang w:val="hy-AM"/>
        </w:rPr>
        <w:tab/>
        <w:t>տարվա համար նախատեսված ֆինանսական ցուցանիշը նվազեցնել 92,500</w:t>
      </w:r>
      <w:r w:rsidRPr="000D48AD">
        <w:rPr>
          <w:rFonts w:ascii="MS Mincho" w:eastAsia="MS Mincho" w:hAnsi="MS Mincho" w:cs="MS Mincho" w:hint="eastAsia"/>
          <w:bCs/>
          <w:sz w:val="24"/>
          <w:szCs w:val="24"/>
          <w:lang w:val="hy-AM"/>
        </w:rPr>
        <w:t>․</w:t>
      </w:r>
      <w:r w:rsidRPr="000D48AD">
        <w:rPr>
          <w:bCs/>
          <w:sz w:val="24"/>
          <w:szCs w:val="24"/>
          <w:lang w:val="hy-AM"/>
        </w:rPr>
        <w:t>0 հազ</w:t>
      </w:r>
      <w:r w:rsidRPr="000D48AD">
        <w:rPr>
          <w:rFonts w:ascii="MS Mincho" w:eastAsia="MS Mincho" w:hAnsi="MS Mincho" w:cs="MS Mincho" w:hint="eastAsia"/>
          <w:bCs/>
          <w:sz w:val="24"/>
          <w:szCs w:val="24"/>
          <w:lang w:val="hy-AM"/>
        </w:rPr>
        <w:t>․</w:t>
      </w:r>
      <w:r w:rsidRPr="000D48AD">
        <w:rPr>
          <w:bCs/>
          <w:sz w:val="24"/>
          <w:szCs w:val="24"/>
          <w:lang w:val="hy-AM"/>
        </w:rPr>
        <w:t xml:space="preserve"> դրամով՝ սահմանելով 7,500</w:t>
      </w:r>
      <w:r w:rsidRPr="000D48AD">
        <w:rPr>
          <w:rFonts w:ascii="MS Mincho" w:eastAsia="MS Mincho" w:hAnsi="MS Mincho" w:cs="MS Mincho" w:hint="eastAsia"/>
          <w:bCs/>
          <w:sz w:val="24"/>
          <w:szCs w:val="24"/>
          <w:lang w:val="hy-AM"/>
        </w:rPr>
        <w:t>․</w:t>
      </w:r>
      <w:r w:rsidRPr="000D48AD">
        <w:rPr>
          <w:bCs/>
          <w:sz w:val="24"/>
          <w:szCs w:val="24"/>
          <w:lang w:val="hy-AM"/>
        </w:rPr>
        <w:t>0 հազ</w:t>
      </w:r>
      <w:r w:rsidRPr="000D48AD">
        <w:rPr>
          <w:rFonts w:ascii="MS Mincho" w:eastAsia="MS Mincho" w:hAnsi="MS Mincho" w:cs="MS Mincho" w:hint="eastAsia"/>
          <w:bCs/>
          <w:sz w:val="24"/>
          <w:szCs w:val="24"/>
          <w:lang w:val="hy-AM"/>
        </w:rPr>
        <w:t>․</w:t>
      </w:r>
      <w:r w:rsidRPr="000D48AD">
        <w:rPr>
          <w:bCs/>
          <w:sz w:val="24"/>
          <w:szCs w:val="24"/>
          <w:lang w:val="hy-AM"/>
        </w:rPr>
        <w:t xml:space="preserve"> դրամ, իսկ արդյունքային ցուցանիշը նվազեցնել 4-ով՝ սահմանելով 3։</w:t>
      </w:r>
    </w:p>
    <w:p w14:paraId="3308B928" w14:textId="77777777" w:rsidR="00CB1C55" w:rsidRPr="000D48AD" w:rsidRDefault="00CB1C55" w:rsidP="00CB1C55">
      <w:pPr>
        <w:tabs>
          <w:tab w:val="left" w:pos="426"/>
        </w:tabs>
        <w:spacing w:after="0"/>
        <w:ind w:firstLine="540"/>
        <w:jc w:val="both"/>
        <w:rPr>
          <w:rFonts w:ascii="GHEA Grapalat" w:hAnsi="GHEA Grapalat"/>
          <w:bCs/>
          <w:sz w:val="24"/>
          <w:szCs w:val="24"/>
          <w:lang w:val="hy-AM"/>
        </w:rPr>
      </w:pPr>
      <w:r w:rsidRPr="000D48AD">
        <w:rPr>
          <w:rFonts w:ascii="GHEA Grapalat" w:eastAsiaTheme="minorHAnsi" w:hAnsi="GHEA Grapalat" w:cs="Times New Roman"/>
          <w:b/>
          <w:i/>
          <w:iCs/>
          <w:sz w:val="24"/>
          <w:szCs w:val="24"/>
          <w:lang w:val="hy-AM" w:eastAsia="en-US"/>
        </w:rPr>
        <w:t>1165-12004 Կլինիկական փորձարկումների, կենսահամարժեքության հետազոտությունների սուբսիդավորման ծրագրի</w:t>
      </w:r>
      <w:r w:rsidRPr="000D48AD">
        <w:rPr>
          <w:rFonts w:ascii="GHEA Grapalat" w:eastAsiaTheme="minorHAnsi" w:hAnsi="GHEA Grapalat" w:cs="Times New Roman"/>
          <w:bCs/>
          <w:sz w:val="24"/>
          <w:szCs w:val="24"/>
          <w:lang w:val="hy-AM" w:eastAsia="en-US"/>
        </w:rPr>
        <w:t xml:space="preserve"> իրականացման համար 2026 թվականին նախատեսված 50 մլն դրամն ուղղել ՀՀ էկոնոմիկայի նախարարության այլ ծրագրերի ֆինանսավորմանը։</w:t>
      </w:r>
    </w:p>
    <w:p w14:paraId="6E7B5B06" w14:textId="77777777" w:rsidR="00CB1C55" w:rsidRPr="000D48AD" w:rsidRDefault="0098114D" w:rsidP="00CB1C55">
      <w:pPr>
        <w:tabs>
          <w:tab w:val="left" w:pos="426"/>
        </w:tabs>
        <w:spacing w:after="0"/>
        <w:ind w:firstLine="540"/>
        <w:jc w:val="both"/>
        <w:rPr>
          <w:rFonts w:ascii="GHEA Grapalat" w:hAnsi="GHEA Grapalat"/>
          <w:bCs/>
          <w:sz w:val="24"/>
          <w:szCs w:val="24"/>
          <w:lang w:val="hy-AM"/>
        </w:rPr>
      </w:pPr>
      <w:r w:rsidRPr="000D48AD">
        <w:rPr>
          <w:rFonts w:ascii="GHEA Grapalat" w:hAnsi="GHEA Grapalat"/>
          <w:b/>
          <w:i/>
          <w:iCs/>
          <w:sz w:val="24"/>
          <w:szCs w:val="24"/>
          <w:lang w:val="hy-AM"/>
        </w:rPr>
        <w:t>1165-12005 «Դեղերի շրջանառության պետական կարգավորման ոլորտում ԵԱՏՄ գրանցումների և վերագրանցումների, Հայաստանում կիրառման ենթակա դեղերի գրանցման և վերագրանցման, արտերկրում հայկական արտադրությանդեղերի գրանցման ծախսերի սուբսիդավորում»</w:t>
      </w:r>
      <w:r w:rsidRPr="000D48AD">
        <w:rPr>
          <w:rFonts w:ascii="GHEA Grapalat" w:hAnsi="GHEA Grapalat"/>
          <w:bCs/>
          <w:sz w:val="24"/>
          <w:szCs w:val="24"/>
          <w:lang w:val="hy-AM"/>
        </w:rPr>
        <w:t xml:space="preserve"> միջոցառման իրականացման համար 2026 թվականին նախատեսված 50 մլն դրամից 20 մլն դրամն ուղղել ՀՀ էկոնոմիկայի նախարարության այլ ծրագրերի ֆինանսավորմանը</w:t>
      </w:r>
      <w:r w:rsidR="004F6B92" w:rsidRPr="000D48AD">
        <w:rPr>
          <w:rFonts w:ascii="GHEA Grapalat" w:hAnsi="GHEA Grapalat"/>
          <w:bCs/>
          <w:sz w:val="24"/>
          <w:szCs w:val="24"/>
          <w:lang w:val="hy-AM"/>
        </w:rPr>
        <w:t>՝</w:t>
      </w:r>
      <w:r w:rsidRPr="000D48AD">
        <w:rPr>
          <w:rFonts w:ascii="GHEA Grapalat" w:hAnsi="GHEA Grapalat"/>
          <w:bCs/>
          <w:sz w:val="24"/>
          <w:szCs w:val="24"/>
          <w:lang w:val="hy-AM"/>
        </w:rPr>
        <w:t xml:space="preserve"> 1-ին կիսամյակի համար՝ 15 մլն, 9 ամսվա համար՝ 22,5 մլն, տարվա համար՝ 30 մլն դրամ։ Ոչ ֆինանսական արդյունքային ցուցանիշների փոփոխության անհրաժեշտությունն առկա չէ, քանի որ վարչությունը վերոնշյալ ցուցանիշների կատարողականը կապահովի ավելի քիչ ֆինանսական միջոցներով։</w:t>
      </w:r>
    </w:p>
    <w:p w14:paraId="34AEA5D5" w14:textId="45F1F61C" w:rsidR="0098114D" w:rsidRPr="000D48AD" w:rsidRDefault="0098114D" w:rsidP="00CB1C55">
      <w:pPr>
        <w:tabs>
          <w:tab w:val="left" w:pos="426"/>
        </w:tabs>
        <w:spacing w:after="0"/>
        <w:ind w:firstLine="540"/>
        <w:jc w:val="both"/>
        <w:rPr>
          <w:rFonts w:ascii="GHEA Grapalat" w:hAnsi="GHEA Grapalat"/>
          <w:bCs/>
          <w:sz w:val="24"/>
          <w:szCs w:val="24"/>
          <w:lang w:val="hy-AM"/>
        </w:rPr>
      </w:pPr>
      <w:r w:rsidRPr="000D48AD">
        <w:rPr>
          <w:rFonts w:ascii="GHEA Grapalat" w:hAnsi="GHEA Grapalat"/>
          <w:b/>
          <w:i/>
          <w:iCs/>
          <w:sz w:val="24"/>
          <w:szCs w:val="24"/>
          <w:lang w:val="hy-AM"/>
        </w:rPr>
        <w:t>1165-12007 Մշակող արդյունաբերության ոլորտում աշխատողների ներգրավմանը պետական աջակցության տրամադրում»</w:t>
      </w:r>
      <w:r w:rsidRPr="000D48AD">
        <w:rPr>
          <w:rFonts w:ascii="GHEA Grapalat" w:hAnsi="GHEA Grapalat"/>
          <w:bCs/>
          <w:sz w:val="24"/>
          <w:szCs w:val="24"/>
          <w:lang w:val="hy-AM"/>
        </w:rPr>
        <w:t xml:space="preserve"> միջոցառման մասով 2026թ</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համար տարեկան հատկացված 150,000</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հազ</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դրամը բավարար չէ պարտավորությունների ամբողջական իրականացման համար։ Մասնավորապես, ներկայումս առկա է 29</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4 մլն դրամի չփոխհատուցված հայտ, իսկ ՊԵԿ-ի կողմից ներկայացված տեղեկատվության համաձայն 2-րդ եռամսյակի կտրվածքով կանխատեսվող հանձնարարականների գումարը կազմում է 37</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մլն դրամ։</w:t>
      </w:r>
      <w:r w:rsidR="007A76B0" w:rsidRPr="000D48AD">
        <w:rPr>
          <w:rFonts w:ascii="GHEA Grapalat" w:hAnsi="GHEA Grapalat"/>
          <w:bCs/>
          <w:sz w:val="24"/>
          <w:szCs w:val="24"/>
          <w:lang w:val="hy-AM"/>
        </w:rPr>
        <w:t xml:space="preserve"> </w:t>
      </w:r>
      <w:r w:rsidRPr="000D48AD">
        <w:rPr>
          <w:rFonts w:ascii="GHEA Grapalat" w:hAnsi="GHEA Grapalat"/>
          <w:bCs/>
          <w:sz w:val="24"/>
          <w:szCs w:val="24"/>
          <w:lang w:val="hy-AM"/>
        </w:rPr>
        <w:t>Հաշվի առնելով վերոգրյալը, ինչպես նաև ստացված հայտերի դինամիկան՝ առաջարկում ենք նշված միջոցառման գծով 2026 թվականի կիսամյակի, 9 ամսվա և տարեկան ցուցանիշներն ավելացնել հետևյալ համամասնությամբ</w:t>
      </w:r>
      <w:r w:rsidRPr="000D48AD">
        <w:rPr>
          <w:rFonts w:ascii="MS Mincho" w:eastAsia="MS Mincho" w:hAnsi="MS Mincho" w:cs="MS Mincho" w:hint="eastAsia"/>
          <w:bCs/>
          <w:sz w:val="24"/>
          <w:szCs w:val="24"/>
          <w:lang w:val="hy-AM"/>
        </w:rPr>
        <w:t>․</w:t>
      </w:r>
    </w:p>
    <w:p w14:paraId="2B1CA164" w14:textId="77777777" w:rsidR="0098114D" w:rsidRPr="000D48AD" w:rsidRDefault="0098114D"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lastRenderedPageBreak/>
        <w:t>•</w:t>
      </w:r>
      <w:r w:rsidRPr="000D48AD">
        <w:rPr>
          <w:rFonts w:ascii="GHEA Grapalat" w:hAnsi="GHEA Grapalat"/>
          <w:bCs/>
          <w:sz w:val="24"/>
          <w:szCs w:val="24"/>
          <w:lang w:val="hy-AM"/>
        </w:rPr>
        <w:tab/>
        <w:t>կիսամյակի համար նախատեսված ֆինանսական ցուցանիշը ավելացնել 64,000</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հազ</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դրամով (հաշվի առնելով 2</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2 մլն դրամի չափով կիսամյակի առկա մնացորդը)՝ սահմանելով 131,500</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հազ</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դրամ, իսկ արդյունքային ցուցանիշը ավելացնել 160-ով՝ սահմանելով 295</w:t>
      </w:r>
      <w:r w:rsidRPr="000D48AD">
        <w:rPr>
          <w:rFonts w:ascii="MS Mincho" w:eastAsia="MS Mincho" w:hAnsi="MS Mincho" w:cs="MS Mincho" w:hint="eastAsia"/>
          <w:bCs/>
          <w:sz w:val="24"/>
          <w:szCs w:val="24"/>
          <w:lang w:val="hy-AM"/>
        </w:rPr>
        <w:t>․</w:t>
      </w:r>
    </w:p>
    <w:p w14:paraId="046837F9" w14:textId="77777777" w:rsidR="0098114D" w:rsidRPr="000D48AD" w:rsidRDefault="0098114D" w:rsidP="00883DF2">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w:t>
      </w:r>
      <w:r w:rsidRPr="000D48AD">
        <w:rPr>
          <w:rFonts w:ascii="GHEA Grapalat" w:hAnsi="GHEA Grapalat"/>
          <w:bCs/>
          <w:sz w:val="24"/>
          <w:szCs w:val="24"/>
          <w:lang w:val="hy-AM"/>
        </w:rPr>
        <w:tab/>
        <w:t>9 ամսվա համար նախատեսված ֆինանսական ցուցանիշը՝ ելնելով կիսամյակի համար առաջարկվող փոփոխությունից, ավելացնել համամասնորեն</w:t>
      </w:r>
      <w:r w:rsidRPr="000D48AD">
        <w:rPr>
          <w:rFonts w:ascii="MS Mincho" w:eastAsia="MS Mincho" w:hAnsi="MS Mincho" w:cs="MS Mincho" w:hint="eastAsia"/>
          <w:bCs/>
          <w:sz w:val="24"/>
          <w:szCs w:val="24"/>
          <w:lang w:val="hy-AM"/>
        </w:rPr>
        <w:t>․</w:t>
      </w:r>
    </w:p>
    <w:p w14:paraId="035F2672" w14:textId="77777777" w:rsidR="00CB1C55" w:rsidRPr="000D48AD" w:rsidRDefault="0098114D" w:rsidP="00CB1C55">
      <w:pPr>
        <w:spacing w:after="0"/>
        <w:ind w:firstLine="540"/>
        <w:jc w:val="both"/>
        <w:rPr>
          <w:rFonts w:ascii="GHEA Grapalat" w:hAnsi="GHEA Grapalat"/>
          <w:bCs/>
          <w:sz w:val="24"/>
          <w:szCs w:val="24"/>
          <w:lang w:val="hy-AM"/>
        </w:rPr>
      </w:pPr>
      <w:r w:rsidRPr="000D48AD">
        <w:rPr>
          <w:rFonts w:ascii="GHEA Grapalat" w:hAnsi="GHEA Grapalat"/>
          <w:bCs/>
          <w:sz w:val="24"/>
          <w:szCs w:val="24"/>
          <w:lang w:val="hy-AM"/>
        </w:rPr>
        <w:t>•</w:t>
      </w:r>
      <w:r w:rsidRPr="000D48AD">
        <w:rPr>
          <w:rFonts w:ascii="GHEA Grapalat" w:hAnsi="GHEA Grapalat"/>
          <w:bCs/>
          <w:sz w:val="24"/>
          <w:szCs w:val="24"/>
          <w:lang w:val="hy-AM"/>
        </w:rPr>
        <w:tab/>
        <w:t>տարվա համար նախատեսված ֆինանսական ցուցանիշը ավելացնել 140,000</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հազ</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դրամով՝ սահմանելով 290,000</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0 հազ</w:t>
      </w:r>
      <w:r w:rsidRPr="000D48AD">
        <w:rPr>
          <w:rFonts w:ascii="MS Mincho" w:eastAsia="MS Mincho" w:hAnsi="MS Mincho" w:cs="MS Mincho" w:hint="eastAsia"/>
          <w:bCs/>
          <w:sz w:val="24"/>
          <w:szCs w:val="24"/>
          <w:lang w:val="hy-AM"/>
        </w:rPr>
        <w:t>․</w:t>
      </w:r>
      <w:r w:rsidRPr="000D48AD">
        <w:rPr>
          <w:rFonts w:ascii="GHEA Grapalat" w:hAnsi="GHEA Grapalat"/>
          <w:bCs/>
          <w:sz w:val="24"/>
          <w:szCs w:val="24"/>
          <w:lang w:val="hy-AM"/>
        </w:rPr>
        <w:t xml:space="preserve"> դրամ, իսկ արդյունքային ցուցանիշը 350-ով՝ սահմանելով 650։</w:t>
      </w:r>
    </w:p>
    <w:p w14:paraId="7E98E0EA" w14:textId="26064891" w:rsidR="00F57C6A" w:rsidRPr="000D48AD" w:rsidRDefault="0098114D" w:rsidP="00F57C6A">
      <w:pPr>
        <w:spacing w:after="0"/>
        <w:ind w:firstLine="540"/>
        <w:jc w:val="both"/>
        <w:rPr>
          <w:rFonts w:ascii="GHEA Grapalat" w:hAnsi="GHEA Grapalat"/>
          <w:bCs/>
          <w:sz w:val="24"/>
          <w:szCs w:val="24"/>
          <w:lang w:val="hy-AM"/>
        </w:rPr>
      </w:pPr>
      <w:r w:rsidRPr="000D48AD">
        <w:rPr>
          <w:rFonts w:ascii="GHEA Grapalat" w:hAnsi="GHEA Grapalat"/>
          <w:b/>
          <w:sz w:val="24"/>
          <w:szCs w:val="24"/>
          <w:u w:val="single"/>
          <w:lang w:val="hy-AM"/>
        </w:rPr>
        <w:t>1165-12009</w:t>
      </w:r>
      <w:r w:rsidR="007A76B0" w:rsidRPr="000D48AD">
        <w:rPr>
          <w:rFonts w:ascii="GHEA Grapalat" w:hAnsi="GHEA Grapalat"/>
          <w:b/>
          <w:sz w:val="24"/>
          <w:szCs w:val="24"/>
          <w:u w:val="single"/>
          <w:lang w:val="hy-AM"/>
        </w:rPr>
        <w:t xml:space="preserve"> </w:t>
      </w:r>
      <w:r w:rsidR="00CB1C55" w:rsidRPr="000D48AD">
        <w:rPr>
          <w:rFonts w:ascii="GHEA Grapalat" w:hAnsi="GHEA Grapalat"/>
          <w:b/>
          <w:sz w:val="24"/>
          <w:szCs w:val="24"/>
          <w:u w:val="single"/>
          <w:lang w:val="hy-AM"/>
        </w:rPr>
        <w:t xml:space="preserve"> </w:t>
      </w:r>
      <w:r w:rsidR="00CB1C55" w:rsidRPr="000D48AD">
        <w:rPr>
          <w:rFonts w:ascii="GHEA Grapalat" w:hAnsi="GHEA Grapalat" w:cstheme="minorHAnsi"/>
          <w:b/>
          <w:sz w:val="24"/>
          <w:szCs w:val="24"/>
          <w:u w:val="single"/>
          <w:lang w:val="hy-AM"/>
        </w:rPr>
        <w:t>«</w:t>
      </w:r>
      <w:r w:rsidR="00CB1C55" w:rsidRPr="000D48AD">
        <w:rPr>
          <w:rFonts w:ascii="GHEA Grapalat" w:hAnsi="GHEA Grapalat"/>
          <w:b/>
          <w:sz w:val="24"/>
          <w:szCs w:val="24"/>
          <w:u w:val="single"/>
          <w:lang w:val="hy-AM"/>
        </w:rPr>
        <w:t>Արտահանման խթանման նպատակով օժանդակության տրամադրում</w:t>
      </w:r>
      <w:r w:rsidR="00CB1C55" w:rsidRPr="000D48AD">
        <w:rPr>
          <w:rFonts w:ascii="GHEA Grapalat" w:hAnsi="GHEA Grapalat" w:cstheme="minorHAnsi"/>
          <w:b/>
          <w:sz w:val="24"/>
          <w:szCs w:val="24"/>
          <w:u w:val="single"/>
          <w:lang w:val="hy-AM"/>
        </w:rPr>
        <w:t>»</w:t>
      </w:r>
      <w:r w:rsidR="00CB1C55" w:rsidRPr="000D48AD">
        <w:rPr>
          <w:rFonts w:ascii="GHEA Grapalat" w:hAnsi="GHEA Grapalat"/>
          <w:b/>
          <w:sz w:val="24"/>
          <w:szCs w:val="24"/>
          <w:u w:val="single"/>
          <w:lang w:val="hy-AM"/>
        </w:rPr>
        <w:t xml:space="preserve"> </w:t>
      </w:r>
      <w:r w:rsidRPr="000D48AD">
        <w:rPr>
          <w:rFonts w:ascii="GHEA Grapalat" w:hAnsi="GHEA Grapalat"/>
          <w:bCs/>
          <w:iCs/>
          <w:sz w:val="24"/>
          <w:szCs w:val="24"/>
          <w:lang w:val="hy-AM"/>
        </w:rPr>
        <w:t>2025 թվականի հունվարի 23-ին ՀՀ կառավարության կողմից ընդունվել է «Արտահանման խթանման նպատակով օժանդակության տրամադրման ծրագիրը հաստատելու մասին» N-98 որոշումը, որի կատարման համար ՀՀ 2026 թվականի պետական բյուջեի մասին օրենքով, ի սկզբանե, սահմանվել էր տարեկան 2 մլրդ 153 մլն դրամ, որից 30 մլն դրամ տրամադրվել է 1165-12011 միջոցառմանը՝ 1165-12009 միջոցառման բյուջեն կազմելով 2 մլրդ 123 մլն դրամ։ Վերոնշյալ որոշման իրականացման նպատակով երկրորդ եռամսյակի համար (աճողական կարգով) նախատեսված 637 մլն դրամն արդեն սպառվել է։ Այսպիսով՝ հաշվի առնելով որոշմամբ հաստատված ծրագրի 2025 թվականի հիմնական շահառուների գործունեության արդյունքների վերլուծությունը, արդեն իսկ ներկայացված հայտերի ծավալը, կնքված, սակայն ֆինանսական միջոցների բացակայության պատճառով չվճարված պայմանագրերով նախատեսված օժանդակության գումարների չափը, ինչպես նաև միջոցառման հնարավոր շահառուների հետ քննարկումների արդյունքում ստացված տեղեկատվությունը իրենց կողմից կատարված և նախատեսվող արտահանումների վերաբերյալ՝ անհրաժեշտ է փոփոխություններ կատարել 1165-12009 միջոցառման համար նախատեսված բյուջեում:</w:t>
      </w:r>
      <w:r w:rsidR="0000571B" w:rsidRPr="000D48AD">
        <w:rPr>
          <w:rFonts w:ascii="GHEA Grapalat" w:hAnsi="GHEA Grapalat"/>
          <w:bCs/>
          <w:iCs/>
          <w:sz w:val="24"/>
          <w:szCs w:val="24"/>
          <w:lang w:val="hy-AM"/>
        </w:rPr>
        <w:t xml:space="preserve"> </w:t>
      </w:r>
    </w:p>
    <w:p w14:paraId="7014CEDE" w14:textId="77777777" w:rsidR="00F57C6A" w:rsidRPr="000D48AD" w:rsidRDefault="0098114D" w:rsidP="00F57C6A">
      <w:pPr>
        <w:spacing w:after="0"/>
        <w:ind w:firstLine="540"/>
        <w:jc w:val="both"/>
        <w:rPr>
          <w:rFonts w:ascii="GHEA Grapalat" w:hAnsi="GHEA Grapalat"/>
          <w:bCs/>
          <w:sz w:val="24"/>
          <w:szCs w:val="24"/>
          <w:lang w:val="hy-AM"/>
        </w:rPr>
      </w:pPr>
      <w:r w:rsidRPr="000D48AD">
        <w:rPr>
          <w:rFonts w:ascii="GHEA Grapalat" w:hAnsi="GHEA Grapalat"/>
          <w:b/>
          <w:i/>
          <w:sz w:val="24"/>
          <w:szCs w:val="24"/>
          <w:lang w:val="hy-AM"/>
        </w:rPr>
        <w:t>1165-12012 &lt;&lt;Կառավարման համակարգերի և արտադրանքի համապատասխանության սերտիֆիկատների ստացմանն աջակցություն&gt;&gt;</w:t>
      </w:r>
      <w:r w:rsidRPr="000D48AD">
        <w:rPr>
          <w:rFonts w:ascii="GHEA Grapalat" w:hAnsi="GHEA Grapalat"/>
          <w:bCs/>
          <w:iCs/>
          <w:sz w:val="24"/>
          <w:szCs w:val="24"/>
          <w:lang w:val="hy-AM"/>
        </w:rPr>
        <w:t xml:space="preserve"> միջոցառման համար նախատեսված 70,000</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0 մլն</w:t>
      </w:r>
      <w:r w:rsidR="00F57C6A" w:rsidRPr="000D48AD">
        <w:rPr>
          <w:rFonts w:ascii="GHEA Grapalat" w:eastAsia="MS Mincho" w:hAnsi="GHEA Grapalat" w:cs="MS Mincho"/>
          <w:bCs/>
          <w:iCs/>
          <w:sz w:val="24"/>
          <w:szCs w:val="24"/>
          <w:lang w:val="hy-AM"/>
        </w:rPr>
        <w:t xml:space="preserve"> </w:t>
      </w:r>
      <w:r w:rsidRPr="000D48AD">
        <w:rPr>
          <w:rFonts w:ascii="GHEA Grapalat" w:hAnsi="GHEA Grapalat"/>
          <w:bCs/>
          <w:iCs/>
          <w:sz w:val="24"/>
          <w:szCs w:val="24"/>
          <w:lang w:val="hy-AM"/>
        </w:rPr>
        <w:t>դրամը կրճատել 55,000</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0 մլն</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 xml:space="preserve"> դրամով (թողնելով 15,000</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0 մլն</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 xml:space="preserve"> դրամ): Փոփոխությունը պայմանավորված է ծրագրի գործարկման պահից ներկայացված դիմում-հայտերի քանակների վերլուծությամբ, ինչպես նաև մերժված և հաստատված դիմում-հայտերի հարաբերակցությամբ։ Նախորդ հաշվետու տարվա ընթացքում ներկայացված դիմում-հայտերի քանակը եղել է համեմատաբար ցածր, իսկ դրանց զգալի մասը՝ մերժված։ Արդյունքում փաստացի պահանջարկը չի համապատասխանել նախատեսված բյուջետային հատկացումների ծավալին։ Ելնելով վերոնշյալից՝ նպատակահարմար է ընթացիկ տարվա համար նախատեսվող բյուջետային միջոցների ծավալը նվազեցնել՝ այն համապատասխանեցնելով իրական պահանջարկին և ապահովելով ֆինանսական միջոցների արդյունավետ ու նպատակային բաշխում։</w:t>
      </w:r>
    </w:p>
    <w:p w14:paraId="3E6AA7FF" w14:textId="336D1C20" w:rsidR="0098114D" w:rsidRPr="000D48AD" w:rsidRDefault="0098114D" w:rsidP="00F57C6A">
      <w:pPr>
        <w:spacing w:after="0"/>
        <w:ind w:firstLine="540"/>
        <w:jc w:val="both"/>
        <w:rPr>
          <w:rFonts w:ascii="GHEA Grapalat" w:hAnsi="GHEA Grapalat"/>
          <w:bCs/>
          <w:iCs/>
          <w:sz w:val="24"/>
          <w:szCs w:val="24"/>
          <w:lang w:val="hy-AM"/>
        </w:rPr>
      </w:pPr>
      <w:r w:rsidRPr="000D48AD">
        <w:rPr>
          <w:rFonts w:ascii="GHEA Grapalat" w:hAnsi="GHEA Grapalat"/>
          <w:b/>
          <w:i/>
          <w:sz w:val="24"/>
          <w:szCs w:val="24"/>
          <w:lang w:val="hy-AM"/>
        </w:rPr>
        <w:lastRenderedPageBreak/>
        <w:t>1165-1201</w:t>
      </w:r>
      <w:r w:rsidR="007A76B0" w:rsidRPr="000D48AD">
        <w:rPr>
          <w:rFonts w:ascii="GHEA Grapalat" w:hAnsi="GHEA Grapalat"/>
          <w:b/>
          <w:i/>
          <w:sz w:val="24"/>
          <w:szCs w:val="24"/>
          <w:lang w:val="hy-AM"/>
        </w:rPr>
        <w:t>3</w:t>
      </w:r>
      <w:r w:rsidRPr="000D48AD">
        <w:rPr>
          <w:rFonts w:ascii="GHEA Grapalat" w:hAnsi="GHEA Grapalat"/>
          <w:b/>
          <w:i/>
          <w:sz w:val="24"/>
          <w:szCs w:val="24"/>
          <w:lang w:val="hy-AM"/>
        </w:rPr>
        <w:t xml:space="preserve"> &lt;&lt;Արտադրանքի սերտիֆիկացման և լաբորատոր փորձարկումների վճարների փոխհատուցում&gt;&gt;</w:t>
      </w:r>
      <w:r w:rsidRPr="000D48AD">
        <w:rPr>
          <w:rFonts w:ascii="GHEA Grapalat" w:hAnsi="GHEA Grapalat"/>
          <w:bCs/>
          <w:iCs/>
          <w:sz w:val="24"/>
          <w:szCs w:val="24"/>
          <w:lang w:val="hy-AM"/>
        </w:rPr>
        <w:t xml:space="preserve"> միջոցառման համար նախատեսված 70,000</w:t>
      </w:r>
      <w:r w:rsidR="00F57C6A" w:rsidRPr="000D48AD">
        <w:rPr>
          <w:rFonts w:ascii="GHEA Grapalat" w:eastAsia="MS Mincho" w:hAnsi="GHEA Grapalat" w:cs="MS Mincho"/>
          <w:bCs/>
          <w:iCs/>
          <w:sz w:val="24"/>
          <w:szCs w:val="24"/>
          <w:lang w:val="hy-AM"/>
        </w:rPr>
        <w:t>.</w:t>
      </w:r>
      <w:r w:rsidRPr="000D48AD">
        <w:rPr>
          <w:rFonts w:ascii="GHEA Grapalat" w:hAnsi="GHEA Grapalat"/>
          <w:bCs/>
          <w:iCs/>
          <w:sz w:val="24"/>
          <w:szCs w:val="24"/>
          <w:lang w:val="hy-AM"/>
        </w:rPr>
        <w:t xml:space="preserve">0 </w:t>
      </w:r>
      <w:r w:rsidR="00F57C6A" w:rsidRPr="000D48AD">
        <w:rPr>
          <w:rFonts w:ascii="GHEA Grapalat" w:hAnsi="GHEA Grapalat"/>
          <w:bCs/>
          <w:iCs/>
          <w:sz w:val="24"/>
          <w:szCs w:val="24"/>
          <w:lang w:val="hy-AM"/>
        </w:rPr>
        <w:t>հազար</w:t>
      </w:r>
      <w:r w:rsidRPr="000D48AD">
        <w:rPr>
          <w:rFonts w:ascii="GHEA Grapalat" w:hAnsi="GHEA Grapalat"/>
          <w:bCs/>
          <w:iCs/>
          <w:sz w:val="24"/>
          <w:szCs w:val="24"/>
          <w:lang w:val="hy-AM"/>
        </w:rPr>
        <w:t xml:space="preserve"> դրամը կրճատել 67,000</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 xml:space="preserve">0 </w:t>
      </w:r>
      <w:r w:rsidR="00F57C6A" w:rsidRPr="000D48AD">
        <w:rPr>
          <w:rFonts w:ascii="GHEA Grapalat" w:hAnsi="GHEA Grapalat"/>
          <w:bCs/>
          <w:iCs/>
          <w:sz w:val="24"/>
          <w:szCs w:val="24"/>
          <w:lang w:val="hy-AM"/>
        </w:rPr>
        <w:t>հազար</w:t>
      </w:r>
      <w:r w:rsidRPr="000D48AD">
        <w:rPr>
          <w:rFonts w:ascii="GHEA Grapalat" w:hAnsi="GHEA Grapalat"/>
          <w:bCs/>
          <w:iCs/>
          <w:sz w:val="24"/>
          <w:szCs w:val="24"/>
          <w:lang w:val="hy-AM"/>
        </w:rPr>
        <w:t xml:space="preserve"> դրամով ( թողնելով 3,000</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0 մլն</w:t>
      </w:r>
      <w:r w:rsidRPr="000D48AD">
        <w:rPr>
          <w:rFonts w:ascii="MS Mincho" w:eastAsia="MS Mincho" w:hAnsi="MS Mincho" w:cs="MS Mincho" w:hint="eastAsia"/>
          <w:bCs/>
          <w:iCs/>
          <w:sz w:val="24"/>
          <w:szCs w:val="24"/>
          <w:lang w:val="hy-AM"/>
        </w:rPr>
        <w:t>․</w:t>
      </w:r>
      <w:r w:rsidRPr="000D48AD">
        <w:rPr>
          <w:rFonts w:ascii="GHEA Grapalat" w:hAnsi="GHEA Grapalat"/>
          <w:bCs/>
          <w:iCs/>
          <w:sz w:val="24"/>
          <w:szCs w:val="24"/>
          <w:lang w:val="hy-AM"/>
        </w:rPr>
        <w:t xml:space="preserve"> դրամ)։ Փոփոխությունը պայմանավորված է ծրագրի գործարկման պահից ներկայացված դիմում-հայտերի քանակների վերլուծությամբ, ինչպես նաև մերժված և հաստատված դիմում-հայտերի հարաբերակցությամբ։ Նախորդ հաշվետու տարվա ընթացքում ներկայացված դիմում-հայտերի քանակը եղել է համեմատաբար ցածր, իսկ դրանց զգալի մասը՝ մերժված։ Արդյունքում փաստացի պահանջարկը չի համապատասխանել նախատեսված բյուջետային հատկացումների ծավալին։ Ելնելով վերոնշյալից՝ նպատակահարմար է ընթացիկ տարվա համար նախատեսվող բյուջետային միջոցների ծավալը նվազեցնել՝ այն համապատասխանեցնելով իրական պահանջարկին և ապահովելով ֆինանսական միջոցների արդյունավետ ու նպատակային բաշխում։</w:t>
      </w:r>
    </w:p>
    <w:p w14:paraId="42625A04" w14:textId="77777777" w:rsidR="00F57C6A" w:rsidRPr="000D48AD" w:rsidRDefault="00F57C6A" w:rsidP="00F57C6A">
      <w:pPr>
        <w:pStyle w:val="ListParagraph"/>
        <w:numPr>
          <w:ilvl w:val="0"/>
          <w:numId w:val="15"/>
        </w:numPr>
        <w:spacing w:line="276" w:lineRule="auto"/>
        <w:ind w:left="0" w:firstLine="540"/>
        <w:jc w:val="both"/>
        <w:rPr>
          <w:b/>
          <w:sz w:val="24"/>
          <w:szCs w:val="24"/>
          <w:lang w:val="hy-AM"/>
        </w:rPr>
      </w:pPr>
      <w:r w:rsidRPr="000D48AD">
        <w:rPr>
          <w:b/>
          <w:i/>
          <w:iCs/>
          <w:sz w:val="24"/>
          <w:szCs w:val="24"/>
          <w:lang w:val="hy-AM"/>
        </w:rPr>
        <w:t xml:space="preserve">Գյուղատնտեսության արդիականացման ծրագիր </w:t>
      </w:r>
      <w:r w:rsidRPr="000D48AD">
        <w:rPr>
          <w:b/>
          <w:bCs/>
          <w:i/>
          <w:iCs/>
          <w:sz w:val="24"/>
          <w:szCs w:val="24"/>
          <w:lang w:val="hy-AM"/>
        </w:rPr>
        <w:t>1187-12006 Հայաստանի Հանրապետության գյուղատնտեսությունում կարկտապաշտպան ցանցերի ներդրման համար տրամադրվող վարկերի տոկոսադրույքների սուբսիդավորում</w:t>
      </w:r>
      <w:r w:rsidRPr="000D48AD">
        <w:rPr>
          <w:i/>
          <w:iCs/>
          <w:sz w:val="24"/>
          <w:szCs w:val="24"/>
          <w:lang w:val="hy-AM"/>
        </w:rPr>
        <w:t xml:space="preserve"> </w:t>
      </w:r>
      <w:r w:rsidRPr="000D48AD">
        <w:rPr>
          <w:sz w:val="24"/>
          <w:szCs w:val="24"/>
          <w:lang w:val="hy-AM"/>
        </w:rPr>
        <w:t xml:space="preserve">միջոցառման շրջանակներում հիմք ընդունելով ֆինանսական կառույցի կողմից ներկայացված պահանջը և շահառուների կողմից մայր գումարի մարումները, կանխատեսվում է 1,570.1 հազ. դրամի տնտեսում։          </w:t>
      </w:r>
    </w:p>
    <w:p w14:paraId="52242405" w14:textId="77777777" w:rsidR="00F57C6A" w:rsidRPr="000D48AD" w:rsidRDefault="00F57C6A" w:rsidP="00F57C6A">
      <w:pPr>
        <w:ind w:firstLine="540"/>
        <w:jc w:val="both"/>
        <w:rPr>
          <w:rFonts w:ascii="GHEA Grapalat" w:hAnsi="GHEA Grapalat"/>
          <w:b/>
          <w:sz w:val="24"/>
          <w:szCs w:val="24"/>
          <w:lang w:val="hy-AM"/>
        </w:rPr>
      </w:pPr>
      <w:r w:rsidRPr="000D48AD">
        <w:rPr>
          <w:rFonts w:ascii="GHEA Grapalat" w:hAnsi="GHEA Grapalat"/>
          <w:b/>
          <w:bCs/>
          <w:i/>
          <w:iCs/>
          <w:sz w:val="24"/>
          <w:szCs w:val="24"/>
          <w:lang w:val="hy-AM"/>
        </w:rPr>
        <w:t>1187-12008 Հայաստանի Հանրապետությունում 2019-2024 թվականների տավարաբուծության զարգացման ծրագիր</w:t>
      </w:r>
      <w:r w:rsidRPr="000D48AD">
        <w:rPr>
          <w:rFonts w:ascii="GHEA Grapalat" w:hAnsi="GHEA Grapalat"/>
          <w:sz w:val="24"/>
          <w:szCs w:val="24"/>
          <w:lang w:val="hy-AM"/>
        </w:rPr>
        <w:t xml:space="preserve"> միջոցառման 2026 թվականի տարեկան բյուջեն կազմում է 74 997.2 հազար դրամ։ Հաշվի առնելով այն հանգամանքը, որ միջոցառումը նախորդ տարիներին ձեռք բերված կենդանիների տվյալ տարում սուբսիդավորում է, ուստի 2026 թվականին պահանջվող գումարը կազմում է շուրջ 52մլն դրամ, որը հաշվարկվել է 2026 թվականի հունվարի 1-ի դրությամբ առկա վարկի մնացորդով (վարկային հաշվիչը կցվում է): Առաջարկվում է 22,997.2 հազ. դրամը նվազեցնել:</w:t>
      </w:r>
    </w:p>
    <w:p w14:paraId="4F86A21E" w14:textId="77777777" w:rsidR="00F57C6A" w:rsidRPr="000D48AD" w:rsidRDefault="00F57C6A" w:rsidP="00F57C6A">
      <w:pPr>
        <w:ind w:firstLine="540"/>
        <w:jc w:val="both"/>
        <w:rPr>
          <w:rFonts w:ascii="GHEA Grapalat" w:hAnsi="GHEA Grapalat"/>
          <w:sz w:val="24"/>
          <w:szCs w:val="24"/>
          <w:lang w:val="hy-AM"/>
        </w:rPr>
      </w:pPr>
      <w:r w:rsidRPr="000D48AD">
        <w:rPr>
          <w:rFonts w:ascii="GHEA Grapalat" w:hAnsi="GHEA Grapalat"/>
          <w:b/>
          <w:bCs/>
          <w:i/>
          <w:iCs/>
          <w:sz w:val="24"/>
          <w:szCs w:val="24"/>
          <w:lang w:val="hy-AM"/>
        </w:rPr>
        <w:t>1187-12012 ՀՀ-ում  ոչխարաբուծության և այծաբուծության զարգացման նպատակով  տրամադրվող նպատակային վարկերի տոկոսադրույքների սուբսիդավորում</w:t>
      </w:r>
      <w:r w:rsidRPr="000D48AD">
        <w:rPr>
          <w:rFonts w:ascii="GHEA Grapalat" w:hAnsi="GHEA Grapalat"/>
          <w:sz w:val="24"/>
          <w:szCs w:val="24"/>
          <w:lang w:val="hy-AM"/>
        </w:rPr>
        <w:t xml:space="preserve"> միջոցառման 2026 թվականի տարեկան բյուջեն կազմում է 1,664.6 հազար դրամ։ Հաշվի առնելով այն հանգամանքը, որ միջոցառումը նախորդ տարիներին ձեռք բերված կենդանիների տվյալ տարում սուբսիդավորում է, ուստի 2026 թվականին պահանջվող գումարը կազմում է շուրջ 665 000 դրամ, որը հաշվարկվել է 2026 թվականի հունվարի 1-ի դրությամբ առկա վարկի մնացորդով (վարկային հաշվիչը կցվում է), ուստի առաջարկվում է 999.6 հազ. դրամը նվազեցնել:</w:t>
      </w:r>
    </w:p>
    <w:p w14:paraId="74177D33" w14:textId="6E6240B9" w:rsidR="00AF471C" w:rsidRPr="000D48AD" w:rsidRDefault="00AF471C" w:rsidP="00F57C6A">
      <w:pPr>
        <w:ind w:firstLine="540"/>
        <w:jc w:val="both"/>
        <w:rPr>
          <w:rFonts w:ascii="GHEA Grapalat" w:hAnsi="GHEA Grapalat"/>
          <w:bCs/>
          <w:sz w:val="24"/>
          <w:szCs w:val="24"/>
          <w:lang w:val="hy-AM"/>
        </w:rPr>
      </w:pPr>
      <w:r w:rsidRPr="000D48AD">
        <w:rPr>
          <w:rFonts w:ascii="GHEA Grapalat" w:hAnsi="GHEA Grapalat"/>
          <w:b/>
          <w:sz w:val="24"/>
          <w:szCs w:val="24"/>
          <w:lang w:val="hy-AM"/>
        </w:rPr>
        <w:lastRenderedPageBreak/>
        <w:t>1187-12015 Հայաստանի Հանրապետությունում ինտենսիվ այգեգործության զարգացման նպատակով ծախսերի փոխհատուցում</w:t>
      </w:r>
      <w:r w:rsidRPr="000D48AD">
        <w:rPr>
          <w:rFonts w:ascii="GHEA Grapalat" w:hAnsi="GHEA Grapalat"/>
          <w:bCs/>
          <w:sz w:val="24"/>
          <w:szCs w:val="24"/>
          <w:lang w:val="hy-AM"/>
        </w:rPr>
        <w:t xml:space="preserve"> միջոցառումից </w:t>
      </w:r>
      <w:r w:rsidRPr="000D48AD">
        <w:rPr>
          <w:rFonts w:ascii="GHEA Grapalat" w:hAnsi="GHEA Grapalat" w:cs="Arial"/>
          <w:sz w:val="24"/>
          <w:szCs w:val="24"/>
          <w:shd w:val="clear" w:color="auto" w:fill="FFFFFF"/>
          <w:lang w:val="hy-AM"/>
        </w:rPr>
        <w:t>ՀՀ տարբեր մարզերում 2024 և 2025 թթ. Տեղացած կարկուտի հետևանքով հողօգտագործողներին պատճառված վնասների մասնակի փոխհատուցում</w:t>
      </w:r>
      <w:r w:rsidRPr="000D48AD">
        <w:rPr>
          <w:rFonts w:ascii="GHEA Grapalat" w:hAnsi="GHEA Grapalat"/>
          <w:bCs/>
          <w:sz w:val="24"/>
          <w:szCs w:val="24"/>
          <w:lang w:val="hy-AM"/>
        </w:rPr>
        <w:t xml:space="preserve"> միջոցառման շրջանակում Արարատի մարզպետի աշխատակազմին հատկացնել  7</w:t>
      </w:r>
      <w:r w:rsidRPr="000D48AD">
        <w:rPr>
          <w:rFonts w:ascii="Calibri" w:hAnsi="Calibri" w:cs="Calibri"/>
          <w:bCs/>
          <w:sz w:val="24"/>
          <w:szCs w:val="24"/>
          <w:lang w:val="hy-AM"/>
        </w:rPr>
        <w:t> </w:t>
      </w:r>
      <w:r w:rsidRPr="000D48AD">
        <w:rPr>
          <w:rFonts w:ascii="GHEA Grapalat" w:hAnsi="GHEA Grapalat"/>
          <w:bCs/>
          <w:sz w:val="24"/>
          <w:szCs w:val="24"/>
          <w:lang w:val="hy-AM"/>
        </w:rPr>
        <w:t>375</w:t>
      </w:r>
      <w:r w:rsidRPr="000D48AD">
        <w:rPr>
          <w:rFonts w:ascii="Calibri" w:hAnsi="Calibri" w:cs="Calibri"/>
          <w:bCs/>
          <w:sz w:val="24"/>
          <w:szCs w:val="24"/>
          <w:lang w:val="hy-AM"/>
        </w:rPr>
        <w:t> </w:t>
      </w:r>
      <w:r w:rsidRPr="000D48AD">
        <w:rPr>
          <w:rFonts w:ascii="GHEA Grapalat" w:hAnsi="GHEA Grapalat"/>
          <w:bCs/>
          <w:sz w:val="24"/>
          <w:szCs w:val="24"/>
          <w:lang w:val="hy-AM"/>
        </w:rPr>
        <w:t>209 (յոթ միլիոն երեք հարյուր յոթանասունհինգ հազար երկու հարյուր ինը)  ՀՀ դրամ (անհրաժեշտ փաստաթղթերը կցվում են)։ Այգեհիմնման արդյունքային ցուցանիշը առաջին կիսամյակից նվազեցնել 12,5 հա-ով, իսկ ոռոգման բաղադրիչի արդյունքային ցուցանիշը՝ առաջին կիսամյակից նվազեցնել 10 հա-ով։</w:t>
      </w:r>
    </w:p>
    <w:p w14:paraId="7B062B9E" w14:textId="77777777" w:rsidR="00F57C6A" w:rsidRPr="000D48AD" w:rsidRDefault="00F57C6A" w:rsidP="00F57C6A">
      <w:pPr>
        <w:ind w:firstLine="540"/>
        <w:jc w:val="both"/>
        <w:rPr>
          <w:rFonts w:ascii="GHEA Grapalat" w:hAnsi="GHEA Grapalat"/>
          <w:b/>
          <w:sz w:val="24"/>
          <w:szCs w:val="24"/>
          <w:lang w:val="hy-AM"/>
        </w:rPr>
      </w:pPr>
      <w:r w:rsidRPr="000D48AD">
        <w:rPr>
          <w:rFonts w:ascii="GHEA Grapalat" w:hAnsi="GHEA Grapalat"/>
          <w:sz w:val="24"/>
          <w:szCs w:val="24"/>
          <w:lang w:val="hy-AM"/>
        </w:rPr>
        <w:t>1187-12021 Հայաստանի Հանրապետությունում 2025-2029 թվականների տավարաբուծության զարգացման ծրագրի շրջանակներում սուբսիդավորում բաղադրիչից նվազեցնել 16,507,917 դրամ։ Առաջին կիսամյակ՝ 2 մլն դրամ, արդյունքային ցուցանիշ՝ «Ձեռք բերվող խոշոր եղջերավոր տոհմային կենդանիների քանակ, գլուխ» բաժնում՝ 100, ինն ամիս՝ 10 մլն դրամ, տարի՝ 33.44 մլն դրամ, արդյունքային ցուցանիշ՝ «Ձեռք բերվող խոշոր եղջերավոր տոհմային կենդանիների քանակ, գլուխ» բաժնում՝ 200։</w:t>
      </w:r>
    </w:p>
    <w:p w14:paraId="53E03027" w14:textId="77777777" w:rsidR="007A76B0" w:rsidRPr="000D48AD" w:rsidRDefault="0052090E" w:rsidP="00883DF2">
      <w:pPr>
        <w:spacing w:after="0"/>
        <w:ind w:firstLine="540"/>
        <w:jc w:val="both"/>
        <w:rPr>
          <w:rFonts w:ascii="GHEA Grapalat" w:hAnsi="GHEA Grapalat"/>
          <w:b/>
          <w:sz w:val="24"/>
          <w:szCs w:val="24"/>
          <w:lang w:val="hy-AM"/>
        </w:rPr>
      </w:pPr>
      <w:r w:rsidRPr="000D48AD">
        <w:rPr>
          <w:rFonts w:ascii="GHEA Grapalat" w:hAnsi="GHEA Grapalat"/>
          <w:b/>
          <w:sz w:val="24"/>
          <w:szCs w:val="24"/>
          <w:lang w:val="hy-AM"/>
        </w:rPr>
        <w:t>3</w:t>
      </w:r>
      <w:r w:rsidRPr="000D48AD">
        <w:rPr>
          <w:rFonts w:ascii="MS Mincho" w:eastAsia="MS Mincho" w:hAnsi="MS Mincho" w:cs="MS Mincho" w:hint="eastAsia"/>
          <w:b/>
          <w:sz w:val="24"/>
          <w:szCs w:val="24"/>
          <w:lang w:val="hy-AM"/>
        </w:rPr>
        <w:t>․</w:t>
      </w:r>
      <w:r w:rsidRPr="000D48AD">
        <w:rPr>
          <w:rFonts w:ascii="GHEA Grapalat" w:hAnsi="GHEA Grapalat"/>
          <w:b/>
          <w:sz w:val="24"/>
          <w:szCs w:val="24"/>
          <w:lang w:val="hy-AM"/>
        </w:rPr>
        <w:t xml:space="preserve"> Կարգավորման նպատակը և բնույթը։</w:t>
      </w:r>
    </w:p>
    <w:p w14:paraId="2B0AE6CF" w14:textId="0B85EB63" w:rsidR="0052090E" w:rsidRPr="000D48AD" w:rsidRDefault="0052090E" w:rsidP="00883DF2">
      <w:pPr>
        <w:spacing w:after="0"/>
        <w:ind w:firstLine="540"/>
        <w:jc w:val="both"/>
        <w:rPr>
          <w:rFonts w:ascii="GHEA Grapalat" w:hAnsi="GHEA Grapalat"/>
          <w:b/>
          <w:sz w:val="24"/>
          <w:szCs w:val="24"/>
          <w:lang w:val="hy-AM"/>
        </w:rPr>
      </w:pPr>
      <w:r w:rsidRPr="000D48AD">
        <w:rPr>
          <w:rFonts w:ascii="GHEA Grapalat" w:hAnsi="GHEA Grapalat"/>
          <w:b/>
          <w:sz w:val="24"/>
          <w:szCs w:val="24"/>
          <w:lang w:val="hy-AM"/>
        </w:rPr>
        <w:t xml:space="preserve"> </w:t>
      </w:r>
      <w:r w:rsidR="007A76B0" w:rsidRPr="000D48AD">
        <w:rPr>
          <w:rFonts w:ascii="GHEA Grapalat" w:hAnsi="GHEA Grapalat"/>
          <w:sz w:val="24"/>
          <w:szCs w:val="24"/>
          <w:lang w:val="hy-AM"/>
        </w:rPr>
        <w:t xml:space="preserve">ՀՀ էկոնոմիկայի նախարարության համակարգմամբ իրականացվող մի շարք միջոցառումներին անհրաժեշտ շուրջ </w:t>
      </w:r>
      <w:r w:rsidR="00D62F38" w:rsidRPr="000D48AD">
        <w:rPr>
          <w:rFonts w:ascii="GHEA Grapalat" w:hAnsi="GHEA Grapalat"/>
          <w:sz w:val="24"/>
          <w:szCs w:val="24"/>
          <w:lang w:val="hy-AM"/>
        </w:rPr>
        <w:t>2.</w:t>
      </w:r>
      <w:r w:rsidR="00E771AA" w:rsidRPr="000D48AD">
        <w:rPr>
          <w:rFonts w:ascii="GHEA Grapalat" w:hAnsi="GHEA Grapalat"/>
          <w:sz w:val="24"/>
          <w:szCs w:val="24"/>
          <w:lang w:val="hy-AM"/>
        </w:rPr>
        <w:t>5</w:t>
      </w:r>
      <w:r w:rsidR="007A76B0" w:rsidRPr="000D48AD">
        <w:rPr>
          <w:rFonts w:ascii="GHEA Grapalat" w:hAnsi="GHEA Grapalat"/>
          <w:sz w:val="24"/>
          <w:szCs w:val="24"/>
          <w:lang w:val="hy-AM"/>
        </w:rPr>
        <w:t xml:space="preserve"> մլրդ դրամ ֆինանսական միջոցների հատկացման նպատակով Նախագծով առաջարկվում է վերաբաշխումների միջոցով ՀՀ էկոնոմիկայի նախարարությանը հատկացված միջոցառումներից, </w:t>
      </w:r>
      <w:r w:rsidR="004037AF" w:rsidRPr="000D48AD">
        <w:rPr>
          <w:rFonts w:ascii="GHEA Grapalat" w:hAnsi="GHEA Grapalat"/>
          <w:sz w:val="24"/>
          <w:szCs w:val="24"/>
          <w:lang w:val="hy-AM"/>
        </w:rPr>
        <w:t xml:space="preserve">բացի այդ նվազեցվում է </w:t>
      </w:r>
      <w:r w:rsidR="00F927CA" w:rsidRPr="000D48AD">
        <w:rPr>
          <w:rFonts w:ascii="GHEA Grapalat" w:hAnsi="GHEA Grapalat"/>
          <w:sz w:val="24"/>
          <w:szCs w:val="24"/>
          <w:lang w:val="hy-AM"/>
        </w:rPr>
        <w:t>504.0 մլն դրամը դրամաշնորհային միջոցներից և համապատասխան համաֆինանսավորման միջոցներից</w:t>
      </w:r>
      <w:r w:rsidR="004037AF" w:rsidRPr="000D48AD">
        <w:rPr>
          <w:rFonts w:ascii="GHEA Grapalat" w:hAnsi="GHEA Grapalat"/>
          <w:sz w:val="24"/>
          <w:szCs w:val="24"/>
          <w:lang w:val="hy-AM"/>
        </w:rPr>
        <w:t>, համաֆինանսավորման միջոցները ուղղվում է ՀՀ կառավարության պահուստային ֆոնդ:</w:t>
      </w:r>
      <w:r w:rsidR="00F927CA" w:rsidRPr="000D48AD">
        <w:rPr>
          <w:rFonts w:ascii="GHEA Grapalat" w:hAnsi="GHEA Grapalat"/>
          <w:sz w:val="24"/>
          <w:szCs w:val="24"/>
          <w:lang w:val="hy-AM"/>
        </w:rPr>
        <w:t xml:space="preserve"> </w:t>
      </w:r>
    </w:p>
    <w:p w14:paraId="766D94BC" w14:textId="77777777" w:rsidR="00C56115" w:rsidRPr="000D48AD" w:rsidRDefault="00C56115" w:rsidP="00883DF2">
      <w:pPr>
        <w:spacing w:after="0"/>
        <w:ind w:firstLine="540"/>
        <w:jc w:val="both"/>
        <w:rPr>
          <w:rFonts w:ascii="GHEA Grapalat" w:hAnsi="GHEA Grapalat"/>
          <w:b/>
          <w:bCs/>
          <w:sz w:val="24"/>
          <w:szCs w:val="24"/>
          <w:lang w:val="hy-AM"/>
        </w:rPr>
      </w:pPr>
    </w:p>
    <w:p w14:paraId="21DDD3DA" w14:textId="26A051B1" w:rsidR="002E27DB" w:rsidRPr="000D48AD" w:rsidRDefault="00CB47F6" w:rsidP="00883DF2">
      <w:pPr>
        <w:spacing w:after="0"/>
        <w:ind w:firstLine="540"/>
        <w:jc w:val="both"/>
        <w:rPr>
          <w:rFonts w:ascii="GHEA Grapalat" w:hAnsi="GHEA Grapalat"/>
          <w:b/>
          <w:bCs/>
          <w:sz w:val="24"/>
          <w:szCs w:val="24"/>
          <w:lang w:val="hy-AM"/>
        </w:rPr>
      </w:pPr>
      <w:r w:rsidRPr="000D48AD">
        <w:rPr>
          <w:rFonts w:ascii="GHEA Grapalat" w:hAnsi="GHEA Grapalat"/>
          <w:b/>
          <w:bCs/>
          <w:sz w:val="24"/>
          <w:szCs w:val="24"/>
          <w:lang w:val="hy-AM"/>
        </w:rPr>
        <w:t>4</w:t>
      </w:r>
      <w:r w:rsidR="000E126A" w:rsidRPr="000D48AD">
        <w:rPr>
          <w:rFonts w:ascii="MS Mincho" w:eastAsia="MS Mincho" w:hAnsi="MS Mincho" w:cs="MS Mincho" w:hint="eastAsia"/>
          <w:b/>
          <w:bCs/>
          <w:sz w:val="24"/>
          <w:szCs w:val="24"/>
          <w:lang w:val="hy-AM"/>
        </w:rPr>
        <w:t>․</w:t>
      </w:r>
      <w:r w:rsidR="007B54CA" w:rsidRPr="000D48AD">
        <w:rPr>
          <w:rFonts w:ascii="GHEA Grapalat" w:hAnsi="GHEA Grapalat"/>
          <w:b/>
          <w:bCs/>
          <w:sz w:val="24"/>
          <w:szCs w:val="24"/>
          <w:lang w:val="hy-AM"/>
        </w:rPr>
        <w:t xml:space="preserve"> </w:t>
      </w:r>
      <w:r w:rsidR="000E126A" w:rsidRPr="000D48AD">
        <w:rPr>
          <w:rFonts w:ascii="GHEA Grapalat" w:hAnsi="GHEA Grapalat"/>
          <w:b/>
          <w:bCs/>
          <w:sz w:val="24"/>
          <w:szCs w:val="24"/>
          <w:lang w:val="hy-AM"/>
        </w:rPr>
        <w:t>Նախագծի մշակման գործընթացում ներգրավված ինստիտուտները և անձինք</w:t>
      </w:r>
      <w:r w:rsidR="00337394" w:rsidRPr="000D48AD">
        <w:rPr>
          <w:rFonts w:ascii="GHEA Grapalat" w:hAnsi="GHEA Grapalat"/>
          <w:b/>
          <w:bCs/>
          <w:sz w:val="24"/>
          <w:szCs w:val="24"/>
          <w:lang w:val="hy-AM"/>
        </w:rPr>
        <w:t xml:space="preserve">։ </w:t>
      </w:r>
    </w:p>
    <w:p w14:paraId="2710F407" w14:textId="6ADA62F6" w:rsidR="00CB47F6" w:rsidRPr="000D48AD" w:rsidRDefault="00337394" w:rsidP="00883DF2">
      <w:pPr>
        <w:spacing w:after="0"/>
        <w:ind w:firstLine="540"/>
        <w:jc w:val="both"/>
        <w:rPr>
          <w:rFonts w:ascii="GHEA Grapalat" w:eastAsia="MS Mincho" w:hAnsi="GHEA Grapalat" w:cs="MS Mincho"/>
          <w:sz w:val="24"/>
          <w:szCs w:val="24"/>
          <w:lang w:val="hy-AM"/>
        </w:rPr>
      </w:pPr>
      <w:r w:rsidRPr="000D48AD">
        <w:rPr>
          <w:rFonts w:ascii="GHEA Grapalat" w:hAnsi="GHEA Grapalat"/>
          <w:sz w:val="24"/>
          <w:szCs w:val="24"/>
          <w:lang w:val="hy-AM"/>
        </w:rPr>
        <w:t>Ն</w:t>
      </w:r>
      <w:r w:rsidR="000E126A" w:rsidRPr="000D48AD">
        <w:rPr>
          <w:rFonts w:ascii="GHEA Grapalat" w:hAnsi="GHEA Grapalat"/>
          <w:bCs/>
          <w:sz w:val="24"/>
          <w:szCs w:val="24"/>
          <w:lang w:val="hy-AM"/>
        </w:rPr>
        <w:t xml:space="preserve">ախագիծը մշակվել է ՀՀ Էկոնոմիկայի </w:t>
      </w:r>
      <w:r w:rsidR="000E126A" w:rsidRPr="000D48AD">
        <w:rPr>
          <w:rFonts w:ascii="GHEA Grapalat" w:eastAsia="MS Mincho" w:hAnsi="GHEA Grapalat" w:cs="MS Mincho"/>
          <w:sz w:val="24"/>
          <w:szCs w:val="24"/>
          <w:lang w:val="hy-AM"/>
        </w:rPr>
        <w:t xml:space="preserve">նախարարության կողմից: </w:t>
      </w:r>
      <w:r w:rsidR="00CB47F6" w:rsidRPr="000D48AD">
        <w:rPr>
          <w:rFonts w:ascii="GHEA Grapalat" w:eastAsia="MS Mincho" w:hAnsi="GHEA Grapalat" w:cs="MS Mincho"/>
          <w:sz w:val="24"/>
          <w:szCs w:val="24"/>
          <w:lang w:val="hy-AM"/>
        </w:rPr>
        <w:t>Նախագծի մշակմանն այլ</w:t>
      </w:r>
      <w:r w:rsidR="007B54CA" w:rsidRPr="000D48AD">
        <w:rPr>
          <w:rFonts w:ascii="GHEA Grapalat" w:eastAsia="MS Mincho" w:hAnsi="GHEA Grapalat" w:cs="MS Mincho"/>
          <w:sz w:val="24"/>
          <w:szCs w:val="24"/>
          <w:lang w:val="hy-AM"/>
        </w:rPr>
        <w:t xml:space="preserve"> </w:t>
      </w:r>
      <w:r w:rsidR="00CB47F6" w:rsidRPr="000D48AD">
        <w:rPr>
          <w:rFonts w:ascii="GHEA Grapalat" w:eastAsia="MS Mincho" w:hAnsi="GHEA Grapalat" w:cs="MS Mincho"/>
          <w:sz w:val="24"/>
          <w:szCs w:val="24"/>
          <w:lang w:val="hy-AM"/>
        </w:rPr>
        <w:t xml:space="preserve">ինստիտուտներ և անձինք չեն մասնակցել: </w:t>
      </w:r>
    </w:p>
    <w:p w14:paraId="3A7B0635" w14:textId="77777777" w:rsidR="007A76B0" w:rsidRPr="000D48AD" w:rsidRDefault="007A76B0" w:rsidP="00883DF2">
      <w:pPr>
        <w:spacing w:after="0"/>
        <w:ind w:firstLine="540"/>
        <w:jc w:val="both"/>
        <w:rPr>
          <w:rFonts w:ascii="GHEA Grapalat" w:eastAsia="MS Mincho" w:hAnsi="GHEA Grapalat" w:cs="MS Mincho"/>
          <w:sz w:val="24"/>
          <w:szCs w:val="24"/>
          <w:lang w:val="hy-AM"/>
        </w:rPr>
      </w:pPr>
    </w:p>
    <w:p w14:paraId="61AF7D0A" w14:textId="77777777" w:rsidR="00643917" w:rsidRPr="000D48AD" w:rsidRDefault="00CB47F6" w:rsidP="00883DF2">
      <w:pPr>
        <w:spacing w:after="0"/>
        <w:ind w:firstLine="540"/>
        <w:jc w:val="both"/>
        <w:rPr>
          <w:rFonts w:ascii="GHEA Grapalat" w:hAnsi="GHEA Grapalat"/>
          <w:b/>
          <w:bCs/>
          <w:sz w:val="24"/>
          <w:szCs w:val="24"/>
          <w:lang w:val="hy-AM"/>
        </w:rPr>
      </w:pPr>
      <w:r w:rsidRPr="000D48AD">
        <w:rPr>
          <w:rFonts w:ascii="GHEA Grapalat" w:hAnsi="GHEA Grapalat"/>
          <w:b/>
          <w:bCs/>
          <w:sz w:val="24"/>
          <w:szCs w:val="24"/>
          <w:lang w:val="hy-AM"/>
        </w:rPr>
        <w:t>5</w:t>
      </w:r>
      <w:r w:rsidRPr="000D48AD">
        <w:rPr>
          <w:rFonts w:ascii="MS Mincho" w:eastAsia="MS Mincho" w:hAnsi="MS Mincho" w:cs="MS Mincho" w:hint="eastAsia"/>
          <w:b/>
          <w:bCs/>
          <w:sz w:val="24"/>
          <w:szCs w:val="24"/>
          <w:lang w:val="hy-AM"/>
        </w:rPr>
        <w:t>․</w:t>
      </w:r>
      <w:r w:rsidRPr="000D48AD">
        <w:rPr>
          <w:rFonts w:ascii="GHEA Grapalat" w:hAnsi="GHEA Grapalat"/>
          <w:b/>
          <w:bCs/>
          <w:sz w:val="24"/>
          <w:szCs w:val="24"/>
          <w:lang w:val="hy-AM"/>
        </w:rPr>
        <w:t xml:space="preserve"> Ակնկալվող արդյունքը։ </w:t>
      </w:r>
      <w:bookmarkStart w:id="2" w:name="_Hlk179362605"/>
    </w:p>
    <w:bookmarkEnd w:id="2"/>
    <w:p w14:paraId="039A376F" w14:textId="2D5566AD" w:rsidR="007A76B0" w:rsidRPr="000D48AD" w:rsidRDefault="007A76B0" w:rsidP="00883DF2">
      <w:pPr>
        <w:spacing w:after="0"/>
        <w:ind w:firstLine="540"/>
        <w:jc w:val="both"/>
        <w:rPr>
          <w:rFonts w:ascii="GHEA Grapalat" w:hAnsi="GHEA Grapalat"/>
          <w:sz w:val="24"/>
          <w:szCs w:val="24"/>
          <w:lang w:val="hy-AM"/>
        </w:rPr>
      </w:pPr>
      <w:r w:rsidRPr="000D48AD">
        <w:rPr>
          <w:rFonts w:ascii="GHEA Grapalat" w:hAnsi="GHEA Grapalat"/>
          <w:sz w:val="24"/>
          <w:szCs w:val="24"/>
          <w:lang w:val="hy-AM"/>
        </w:rPr>
        <w:t>Նախագծի ընդունման արդյունքում կապահովվի</w:t>
      </w:r>
      <w:r w:rsidR="00F927CA" w:rsidRPr="000D48AD">
        <w:rPr>
          <w:rFonts w:ascii="GHEA Grapalat" w:hAnsi="GHEA Grapalat"/>
          <w:sz w:val="24"/>
          <w:szCs w:val="24"/>
          <w:lang w:val="hy-AM"/>
        </w:rPr>
        <w:t xml:space="preserve"> ՀՀ կառավարության կողմից հաստատված մի շարք միջոցառումների ֆինանսավորումը, ինչպես նաև </w:t>
      </w:r>
      <w:r w:rsidRPr="000D48AD">
        <w:rPr>
          <w:rFonts w:ascii="GHEA Grapalat" w:hAnsi="GHEA Grapalat"/>
          <w:sz w:val="24"/>
          <w:szCs w:val="24"/>
          <w:lang w:val="hy-AM"/>
        </w:rPr>
        <w:t>նախարարության կողմից</w:t>
      </w:r>
      <w:r w:rsidR="00F927CA" w:rsidRPr="000D48AD">
        <w:rPr>
          <w:rFonts w:ascii="GHEA Grapalat" w:hAnsi="GHEA Grapalat"/>
          <w:sz w:val="24"/>
          <w:szCs w:val="24"/>
          <w:lang w:val="hy-AM"/>
        </w:rPr>
        <w:t xml:space="preserve"> </w:t>
      </w:r>
      <w:r w:rsidRPr="000D48AD">
        <w:rPr>
          <w:rFonts w:ascii="GHEA Grapalat" w:hAnsi="GHEA Grapalat"/>
          <w:sz w:val="24"/>
          <w:szCs w:val="24"/>
          <w:lang w:val="hy-AM"/>
        </w:rPr>
        <w:t>իրականացվող մի շարք միջոցառումների գծով ստանձնած պարտավորությունների մարման գործընթացը:</w:t>
      </w:r>
    </w:p>
    <w:p w14:paraId="4B4B4530" w14:textId="77777777" w:rsidR="004360F4" w:rsidRPr="000D48AD" w:rsidRDefault="004360F4" w:rsidP="00883DF2">
      <w:pPr>
        <w:spacing w:after="0"/>
        <w:ind w:firstLine="540"/>
        <w:jc w:val="both"/>
        <w:rPr>
          <w:rFonts w:ascii="GHEA Grapalat" w:eastAsia="MS Mincho" w:hAnsi="GHEA Grapalat" w:cs="MS Mincho"/>
          <w:sz w:val="24"/>
          <w:szCs w:val="24"/>
          <w:lang w:val="hy-AM"/>
        </w:rPr>
      </w:pPr>
    </w:p>
    <w:p w14:paraId="782047EC" w14:textId="1B093537" w:rsidR="00734084" w:rsidRPr="000D48AD" w:rsidRDefault="00734084" w:rsidP="00883DF2">
      <w:pPr>
        <w:spacing w:after="0"/>
        <w:ind w:firstLine="540"/>
        <w:jc w:val="both"/>
        <w:rPr>
          <w:rFonts w:ascii="GHEA Grapalat" w:eastAsia="MS Mincho" w:hAnsi="GHEA Grapalat" w:cs="MS Mincho"/>
          <w:sz w:val="24"/>
          <w:szCs w:val="24"/>
          <w:lang w:val="hy-AM"/>
        </w:rPr>
      </w:pPr>
      <w:r w:rsidRPr="000D48AD">
        <w:rPr>
          <w:rFonts w:ascii="GHEA Grapalat" w:eastAsia="MS Mincho" w:hAnsi="GHEA Grapalat" w:cs="MS Mincho"/>
          <w:sz w:val="24"/>
          <w:szCs w:val="24"/>
          <w:lang w:val="hy-AM"/>
        </w:rPr>
        <w:t xml:space="preserve">6. </w:t>
      </w:r>
      <w:r w:rsidRPr="000D48AD">
        <w:rPr>
          <w:rFonts w:ascii="GHEA Grapalat" w:hAnsi="GHEA Grapalat" w:cs="Sylfaen"/>
          <w:b/>
          <w:bCs/>
          <w:sz w:val="24"/>
          <w:szCs w:val="24"/>
          <w:lang w:val="hy-AM"/>
        </w:rPr>
        <w:t>ՀՀ պետական բյուջեում ծախսերի և եկամուտների փոփոխությունները</w:t>
      </w:r>
    </w:p>
    <w:p w14:paraId="2F980206" w14:textId="0B478805" w:rsidR="00734084" w:rsidRPr="000D48AD" w:rsidRDefault="00F927CA" w:rsidP="00883DF2">
      <w:pPr>
        <w:pStyle w:val="ListParagraph"/>
        <w:shd w:val="clear" w:color="auto" w:fill="FFFFFF"/>
        <w:spacing w:line="276" w:lineRule="auto"/>
        <w:ind w:left="0" w:firstLine="540"/>
        <w:jc w:val="both"/>
        <w:rPr>
          <w:rFonts w:cs="Sylfaen"/>
          <w:bCs/>
          <w:sz w:val="24"/>
          <w:szCs w:val="24"/>
          <w:lang w:val="hy-AM"/>
        </w:rPr>
      </w:pPr>
      <w:r w:rsidRPr="000D48AD">
        <w:rPr>
          <w:rFonts w:cs="Sylfaen"/>
          <w:bCs/>
          <w:sz w:val="24"/>
          <w:szCs w:val="24"/>
          <w:lang w:val="hy-AM"/>
        </w:rPr>
        <w:lastRenderedPageBreak/>
        <w:t xml:space="preserve">Հայաստանի Հանրապետության 2026 թվականի պետական բյուջեի մասին» օրենքում վերաբաշխում, փոփոխություններ և լրացումներ և Հայաստանի Հանրապետության կառավարության 2025 թվականի դեկտեմբերի 25-ի N 1910-Ն որոշման մեջ փոփոխություններ, լրացումներ և Հայաստանի Հանրապետության կառավարության 2026 թվականի փետրվարի 26-ի N 181-Ն որոշման մեջ փոփոխություններ կատարելու մասին ՀՀ կառավարության որոշման </w:t>
      </w:r>
      <w:r w:rsidR="00734084" w:rsidRPr="000D48AD">
        <w:rPr>
          <w:rFonts w:cs="Sylfaen"/>
          <w:bCs/>
          <w:sz w:val="24"/>
          <w:szCs w:val="24"/>
          <w:lang w:val="hy-AM"/>
        </w:rPr>
        <w:t>նախագծի ընդունման արդյունքում Հայաստանի Հանրապետության պետական բյուջեի եկամուտներ</w:t>
      </w:r>
      <w:r w:rsidR="007778B8" w:rsidRPr="000D48AD">
        <w:rPr>
          <w:rFonts w:cs="Sylfaen"/>
          <w:bCs/>
          <w:sz w:val="24"/>
          <w:szCs w:val="24"/>
          <w:lang w:val="hy-AM"/>
        </w:rPr>
        <w:t>ը</w:t>
      </w:r>
      <w:r w:rsidR="00734084" w:rsidRPr="000D48AD">
        <w:rPr>
          <w:rFonts w:cs="Sylfaen"/>
          <w:bCs/>
          <w:sz w:val="24"/>
          <w:szCs w:val="24"/>
          <w:lang w:val="hy-AM"/>
        </w:rPr>
        <w:t xml:space="preserve"> և ծախսեր</w:t>
      </w:r>
      <w:r w:rsidR="007778B8" w:rsidRPr="000D48AD">
        <w:rPr>
          <w:rFonts w:cs="Sylfaen"/>
          <w:bCs/>
          <w:sz w:val="24"/>
          <w:szCs w:val="24"/>
          <w:lang w:val="hy-AM"/>
        </w:rPr>
        <w:t>ը</w:t>
      </w:r>
      <w:r w:rsidR="00734084" w:rsidRPr="000D48AD">
        <w:rPr>
          <w:rFonts w:cs="Sylfaen"/>
          <w:bCs/>
          <w:sz w:val="24"/>
          <w:szCs w:val="24"/>
          <w:lang w:val="hy-AM"/>
        </w:rPr>
        <w:t xml:space="preserve"> </w:t>
      </w:r>
      <w:r w:rsidR="007778B8" w:rsidRPr="000D48AD">
        <w:rPr>
          <w:rFonts w:cs="Sylfaen"/>
          <w:bCs/>
          <w:sz w:val="24"/>
          <w:szCs w:val="24"/>
          <w:lang w:val="hy-AM"/>
        </w:rPr>
        <w:t>կնվազեն 420.0 մլն դրամով:</w:t>
      </w:r>
    </w:p>
    <w:p w14:paraId="485350EF" w14:textId="7C392260" w:rsidR="00734084" w:rsidRPr="000D48AD" w:rsidRDefault="00734084" w:rsidP="00883DF2">
      <w:pPr>
        <w:pStyle w:val="ListParagraph"/>
        <w:shd w:val="clear" w:color="auto" w:fill="FFFFFF"/>
        <w:spacing w:line="276" w:lineRule="auto"/>
        <w:ind w:left="0" w:firstLine="540"/>
        <w:jc w:val="both"/>
        <w:rPr>
          <w:rFonts w:cs="Sylfaen"/>
          <w:bCs/>
          <w:sz w:val="24"/>
          <w:szCs w:val="24"/>
          <w:lang w:val="hy-AM"/>
        </w:rPr>
      </w:pPr>
      <w:r w:rsidRPr="000D48AD">
        <w:rPr>
          <w:rFonts w:cs="Sylfaen"/>
          <w:bCs/>
          <w:sz w:val="24"/>
          <w:szCs w:val="24"/>
          <w:lang w:val="hy-AM"/>
        </w:rPr>
        <w:t>Միաժամանակ հայտնում ենք, որ նվազեցվող միջոցառ</w:t>
      </w:r>
      <w:r w:rsidR="000B020A" w:rsidRPr="000D48AD">
        <w:rPr>
          <w:rFonts w:cs="Sylfaen"/>
          <w:bCs/>
          <w:sz w:val="24"/>
          <w:szCs w:val="24"/>
          <w:lang w:val="hy-AM"/>
        </w:rPr>
        <w:t>ումների</w:t>
      </w:r>
      <w:r w:rsidRPr="000D48AD">
        <w:rPr>
          <w:rFonts w:cs="Sylfaen"/>
          <w:bCs/>
          <w:sz w:val="24"/>
          <w:szCs w:val="24"/>
          <w:lang w:val="hy-AM"/>
        </w:rPr>
        <w:t xml:space="preserve"> մասով ֆինանսական միջոցների վերականգնման անհրաժեշտությունը ընթացիկ տարվա բյուջեով բացակայում է:</w:t>
      </w:r>
    </w:p>
    <w:p w14:paraId="0B8C2D12" w14:textId="3B453D1A" w:rsidR="007778B8" w:rsidRPr="000D48AD" w:rsidRDefault="007778B8" w:rsidP="007778B8">
      <w:pPr>
        <w:spacing w:after="0"/>
        <w:ind w:firstLine="540"/>
        <w:jc w:val="both"/>
        <w:rPr>
          <w:rFonts w:ascii="GHEA Grapalat" w:eastAsia="MS Mincho" w:hAnsi="GHEA Grapalat" w:cs="MS Mincho"/>
          <w:bCs/>
          <w:sz w:val="24"/>
          <w:szCs w:val="24"/>
          <w:lang w:val="hy-AM"/>
        </w:rPr>
      </w:pPr>
      <w:bookmarkStart w:id="3" w:name="_Hlk227594764"/>
      <w:r w:rsidRPr="000D48AD">
        <w:rPr>
          <w:rFonts w:ascii="GHEA Grapalat" w:eastAsia="MS Mincho" w:hAnsi="GHEA Grapalat" w:cs="MS Mincho"/>
          <w:b/>
          <w:sz w:val="24"/>
          <w:szCs w:val="24"/>
          <w:lang w:val="hy-AM"/>
        </w:rPr>
        <w:t>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0D48AD">
        <w:rPr>
          <w:rFonts w:ascii="GHEA Grapalat" w:eastAsia="MS Mincho" w:hAnsi="GHEA Grapalat" w:cs="MS Mincho"/>
          <w:bCs/>
          <w:sz w:val="24"/>
          <w:szCs w:val="24"/>
          <w:lang w:val="hy-AM"/>
        </w:rPr>
        <w:t xml:space="preserve"> - 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50 %-ով կամ տարեկան շուրջ 10%-ով» ակնկալվող արդյունքից (հղում՝  https://www.arlis.am/Annexes/6/2021_N1902hav.1.pdf,  227-րդ էջ)։</w:t>
      </w:r>
    </w:p>
    <w:p w14:paraId="69EBBAD2" w14:textId="77777777" w:rsidR="007778B8" w:rsidRPr="007778B8" w:rsidRDefault="007778B8" w:rsidP="007778B8">
      <w:pPr>
        <w:spacing w:after="0"/>
        <w:ind w:firstLine="540"/>
        <w:jc w:val="both"/>
        <w:rPr>
          <w:rFonts w:ascii="GHEA Grapalat" w:eastAsia="MS Mincho" w:hAnsi="GHEA Grapalat" w:cs="MS Mincho"/>
          <w:bCs/>
          <w:sz w:val="24"/>
          <w:szCs w:val="24"/>
          <w:lang w:val="hy-AM"/>
        </w:rPr>
      </w:pPr>
      <w:r w:rsidRPr="000D48AD">
        <w:rPr>
          <w:rFonts w:ascii="GHEA Grapalat" w:eastAsia="MS Mincho" w:hAnsi="GHEA Grapalat" w:cs="MS Mincho"/>
          <w:bCs/>
          <w:sz w:val="24"/>
          <w:szCs w:val="24"/>
          <w:lang w:val="hy-AM"/>
        </w:rPr>
        <w:t>Կառավարության 2021-2026թթ. ծրագրով նպատակ է դրվել շարունակել սուբսիդավորել գյուղատնտեսական վարկերի տոկոսադրույքները՝ ապահովելով մատչելի ֆինանսական ռեսուրսներ։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«գյուղատնտեսության ոլորտի մրցունակության և արդյունավետության բարձրացում» առաջնահերթությունում կարևորվում է գյուղատնտեսական վարկերի տոկոսադրույքների սուբսիդավորմանն ուղղված ծրագրերի իրականացումը։</w:t>
      </w:r>
    </w:p>
    <w:p w14:paraId="1612AB07" w14:textId="77777777" w:rsidR="007778B8" w:rsidRPr="007778B8" w:rsidRDefault="007778B8" w:rsidP="007778B8">
      <w:pPr>
        <w:spacing w:after="0"/>
        <w:ind w:firstLine="540"/>
        <w:jc w:val="both"/>
        <w:rPr>
          <w:rFonts w:ascii="GHEA Grapalat" w:eastAsia="MS Mincho" w:hAnsi="GHEA Grapalat" w:cs="MS Mincho"/>
          <w:bCs/>
          <w:sz w:val="24"/>
          <w:szCs w:val="24"/>
          <w:lang w:val="hy-AM"/>
        </w:rPr>
      </w:pPr>
    </w:p>
    <w:p w14:paraId="65969477" w14:textId="77777777" w:rsidR="00643917" w:rsidRPr="00883DF2" w:rsidRDefault="00643917" w:rsidP="00883DF2">
      <w:pPr>
        <w:spacing w:after="0"/>
        <w:ind w:firstLine="540"/>
        <w:jc w:val="both"/>
        <w:rPr>
          <w:rFonts w:ascii="GHEA Grapalat" w:eastAsia="MS Mincho" w:hAnsi="GHEA Grapalat" w:cs="MS Mincho"/>
          <w:sz w:val="24"/>
          <w:szCs w:val="24"/>
          <w:lang w:val="hy-AM"/>
        </w:rPr>
      </w:pPr>
    </w:p>
    <w:p w14:paraId="3D287299" w14:textId="2989D7E3" w:rsidR="000B1070" w:rsidRPr="00883DF2" w:rsidRDefault="000B1070" w:rsidP="00883DF2">
      <w:pPr>
        <w:spacing w:after="0"/>
        <w:ind w:firstLine="540"/>
        <w:jc w:val="both"/>
        <w:rPr>
          <w:rFonts w:ascii="GHEA Grapalat" w:eastAsia="MS Mincho" w:hAnsi="GHEA Grapalat" w:cs="MS Mincho"/>
          <w:sz w:val="24"/>
          <w:szCs w:val="24"/>
          <w:lang w:val="hy-AM"/>
        </w:rPr>
      </w:pPr>
    </w:p>
    <w:bookmarkEnd w:id="3"/>
    <w:p w14:paraId="53C123C9" w14:textId="77777777" w:rsidR="00CB47F6" w:rsidRPr="00883DF2" w:rsidRDefault="00CB47F6" w:rsidP="00883DF2">
      <w:pPr>
        <w:spacing w:after="0"/>
        <w:ind w:firstLine="540"/>
        <w:jc w:val="both"/>
        <w:rPr>
          <w:rFonts w:ascii="GHEA Grapalat" w:eastAsia="MS Mincho" w:hAnsi="GHEA Grapalat" w:cs="MS Mincho"/>
          <w:sz w:val="24"/>
          <w:szCs w:val="24"/>
          <w:lang w:val="hy-AM"/>
        </w:rPr>
      </w:pPr>
    </w:p>
    <w:p w14:paraId="4F85CE92" w14:textId="77777777" w:rsidR="00A32571" w:rsidRPr="00883DF2" w:rsidRDefault="00A32571" w:rsidP="004037AF">
      <w:pPr>
        <w:spacing w:after="0"/>
        <w:rPr>
          <w:rFonts w:ascii="GHEA Grapalat" w:hAnsi="GHEA Grapalat"/>
          <w:sz w:val="24"/>
          <w:szCs w:val="24"/>
          <w:lang w:val="hy-AM"/>
        </w:rPr>
      </w:pPr>
    </w:p>
    <w:sectPr w:rsidR="00A32571" w:rsidRPr="00883DF2" w:rsidSect="00883DF2">
      <w:pgSz w:w="12240" w:h="15840"/>
      <w:pgMar w:top="1440" w:right="47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6761"/>
    <w:multiLevelType w:val="hybridMultilevel"/>
    <w:tmpl w:val="287EE80E"/>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6EE1BE2"/>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732409"/>
    <w:multiLevelType w:val="hybridMultilevel"/>
    <w:tmpl w:val="3DD8DC0E"/>
    <w:lvl w:ilvl="0" w:tplc="0409000D">
      <w:start w:val="1"/>
      <w:numFmt w:val="bullet"/>
      <w:lvlText w:val=""/>
      <w:lvlJc w:val="left"/>
      <w:pPr>
        <w:ind w:left="578" w:hanging="360"/>
      </w:pPr>
      <w:rPr>
        <w:rFonts w:ascii="Wingdings" w:hAnsi="Wingding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 w15:restartNumberingAfterBreak="0">
    <w:nsid w:val="113729C1"/>
    <w:multiLevelType w:val="hybridMultilevel"/>
    <w:tmpl w:val="7BD899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2140A6"/>
    <w:multiLevelType w:val="hybridMultilevel"/>
    <w:tmpl w:val="E930767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584011B"/>
    <w:multiLevelType w:val="hybridMultilevel"/>
    <w:tmpl w:val="2E0CFE2A"/>
    <w:lvl w:ilvl="0" w:tplc="0409000D">
      <w:start w:val="1"/>
      <w:numFmt w:val="bullet"/>
      <w:lvlText w:val=""/>
      <w:lvlJc w:val="left"/>
      <w:pPr>
        <w:ind w:left="578" w:hanging="360"/>
      </w:pPr>
      <w:rPr>
        <w:rFonts w:ascii="Wingdings" w:hAnsi="Wingding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 w15:restartNumberingAfterBreak="0">
    <w:nsid w:val="29D343C5"/>
    <w:multiLevelType w:val="hybridMultilevel"/>
    <w:tmpl w:val="3FE45938"/>
    <w:lvl w:ilvl="0" w:tplc="0409000F">
      <w:start w:val="1"/>
      <w:numFmt w:val="decimal"/>
      <w:lvlText w:val="%1."/>
      <w:lvlJc w:val="left"/>
      <w:pPr>
        <w:ind w:left="1495"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E692E4B"/>
    <w:multiLevelType w:val="hybridMultilevel"/>
    <w:tmpl w:val="BAE8F79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533E7E"/>
    <w:multiLevelType w:val="hybridMultilevel"/>
    <w:tmpl w:val="AAAE4A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BE5078"/>
    <w:multiLevelType w:val="hybridMultilevel"/>
    <w:tmpl w:val="7E54D35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0" w15:restartNumberingAfterBreak="0">
    <w:nsid w:val="36AA5AA5"/>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1B52A5"/>
    <w:multiLevelType w:val="hybridMultilevel"/>
    <w:tmpl w:val="C9568DC8"/>
    <w:lvl w:ilvl="0" w:tplc="D310C764">
      <w:start w:val="1059"/>
      <w:numFmt w:val="decimal"/>
      <w:lvlText w:val="%1"/>
      <w:lvlJc w:val="left"/>
      <w:pPr>
        <w:ind w:left="1095" w:hanging="55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D5E00A1"/>
    <w:multiLevelType w:val="hybridMultilevel"/>
    <w:tmpl w:val="7848E1BA"/>
    <w:lvl w:ilvl="0" w:tplc="2BAA7DE0">
      <w:start w:val="1116"/>
      <w:numFmt w:val="decimal"/>
      <w:lvlText w:val="%1"/>
      <w:lvlJc w:val="left"/>
      <w:pPr>
        <w:ind w:left="1005" w:hanging="46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439324DD"/>
    <w:multiLevelType w:val="hybridMultilevel"/>
    <w:tmpl w:val="D638B19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1132F7"/>
    <w:multiLevelType w:val="hybridMultilevel"/>
    <w:tmpl w:val="C6809DC0"/>
    <w:lvl w:ilvl="0" w:tplc="2348CEF2">
      <w:start w:val="1187"/>
      <w:numFmt w:val="decimal"/>
      <w:lvlText w:val="%1"/>
      <w:lvlJc w:val="left"/>
      <w:pPr>
        <w:ind w:left="936" w:hanging="51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AA54750"/>
    <w:multiLevelType w:val="hybridMultilevel"/>
    <w:tmpl w:val="B49C6372"/>
    <w:lvl w:ilvl="0" w:tplc="6A98A2B0">
      <w:start w:val="1165"/>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3479AD"/>
    <w:multiLevelType w:val="hybridMultilevel"/>
    <w:tmpl w:val="001450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E266EA"/>
    <w:multiLevelType w:val="hybridMultilevel"/>
    <w:tmpl w:val="CCD45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6C669BD"/>
    <w:multiLevelType w:val="hybridMultilevel"/>
    <w:tmpl w:val="2952A9E0"/>
    <w:lvl w:ilvl="0" w:tplc="9A669FB4">
      <w:start w:val="1059"/>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6037C3"/>
    <w:multiLevelType w:val="hybridMultilevel"/>
    <w:tmpl w:val="FAFE740A"/>
    <w:lvl w:ilvl="0" w:tplc="519C3776">
      <w:start w:val="1022"/>
      <w:numFmt w:val="decimal"/>
      <w:lvlText w:val="%1"/>
      <w:lvlJc w:val="left"/>
      <w:pPr>
        <w:ind w:left="885" w:hanging="525"/>
      </w:pPr>
      <w:rPr>
        <w:rFonts w:cstheme="minorBidi"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FE508C"/>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9988665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1244951">
    <w:abstractNumId w:val="18"/>
  </w:num>
  <w:num w:numId="3" w16cid:durableId="823622862">
    <w:abstractNumId w:val="7"/>
  </w:num>
  <w:num w:numId="4" w16cid:durableId="1604218316">
    <w:abstractNumId w:val="1"/>
  </w:num>
  <w:num w:numId="5" w16cid:durableId="908617390">
    <w:abstractNumId w:val="10"/>
  </w:num>
  <w:num w:numId="6" w16cid:durableId="1102067558">
    <w:abstractNumId w:val="21"/>
  </w:num>
  <w:num w:numId="7" w16cid:durableId="10865404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0447092">
    <w:abstractNumId w:val="6"/>
  </w:num>
  <w:num w:numId="9" w16cid:durableId="1079330317">
    <w:abstractNumId w:val="8"/>
  </w:num>
  <w:num w:numId="10" w16cid:durableId="1845586378">
    <w:abstractNumId w:val="13"/>
  </w:num>
  <w:num w:numId="11" w16cid:durableId="1826430373">
    <w:abstractNumId w:val="0"/>
  </w:num>
  <w:num w:numId="12" w16cid:durableId="828210516">
    <w:abstractNumId w:val="19"/>
  </w:num>
  <w:num w:numId="13" w16cid:durableId="2089959043">
    <w:abstractNumId w:val="17"/>
  </w:num>
  <w:num w:numId="14" w16cid:durableId="424881128">
    <w:abstractNumId w:val="3"/>
  </w:num>
  <w:num w:numId="15" w16cid:durableId="1105537533">
    <w:abstractNumId w:val="15"/>
  </w:num>
  <w:num w:numId="16" w16cid:durableId="775639473">
    <w:abstractNumId w:val="16"/>
  </w:num>
  <w:num w:numId="17" w16cid:durableId="1694186650">
    <w:abstractNumId w:val="5"/>
  </w:num>
  <w:num w:numId="18" w16cid:durableId="848249666">
    <w:abstractNumId w:val="2"/>
  </w:num>
  <w:num w:numId="19" w16cid:durableId="1759671104">
    <w:abstractNumId w:val="4"/>
  </w:num>
  <w:num w:numId="20" w16cid:durableId="316109935">
    <w:abstractNumId w:val="9"/>
  </w:num>
  <w:num w:numId="21" w16cid:durableId="344939226">
    <w:abstractNumId w:val="20"/>
  </w:num>
  <w:num w:numId="22" w16cid:durableId="54011679">
    <w:abstractNumId w:val="12"/>
  </w:num>
  <w:num w:numId="23" w16cid:durableId="1865366918">
    <w:abstractNumId w:val="9"/>
  </w:num>
  <w:num w:numId="24" w16cid:durableId="564374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72E"/>
    <w:rsid w:val="0000571B"/>
    <w:rsid w:val="00034730"/>
    <w:rsid w:val="000441DC"/>
    <w:rsid w:val="00074F0E"/>
    <w:rsid w:val="00091DB3"/>
    <w:rsid w:val="000B020A"/>
    <w:rsid w:val="000B0CBC"/>
    <w:rsid w:val="000B1070"/>
    <w:rsid w:val="000D48AD"/>
    <w:rsid w:val="000E126A"/>
    <w:rsid w:val="000F28AD"/>
    <w:rsid w:val="00110B21"/>
    <w:rsid w:val="00174D48"/>
    <w:rsid w:val="00193A14"/>
    <w:rsid w:val="001A4E51"/>
    <w:rsid w:val="001C3EAE"/>
    <w:rsid w:val="001E77F0"/>
    <w:rsid w:val="001F333C"/>
    <w:rsid w:val="001F3936"/>
    <w:rsid w:val="00201CEF"/>
    <w:rsid w:val="00252479"/>
    <w:rsid w:val="00261845"/>
    <w:rsid w:val="00261B50"/>
    <w:rsid w:val="002B4368"/>
    <w:rsid w:val="002E27DB"/>
    <w:rsid w:val="002E7192"/>
    <w:rsid w:val="00337394"/>
    <w:rsid w:val="00350FD8"/>
    <w:rsid w:val="00377CFA"/>
    <w:rsid w:val="00395465"/>
    <w:rsid w:val="003B7044"/>
    <w:rsid w:val="003C6F17"/>
    <w:rsid w:val="004037AF"/>
    <w:rsid w:val="00427734"/>
    <w:rsid w:val="00431778"/>
    <w:rsid w:val="004360F4"/>
    <w:rsid w:val="00444AD2"/>
    <w:rsid w:val="004459FB"/>
    <w:rsid w:val="00475A18"/>
    <w:rsid w:val="004B604E"/>
    <w:rsid w:val="004D2AC6"/>
    <w:rsid w:val="004D48F4"/>
    <w:rsid w:val="004E0A6C"/>
    <w:rsid w:val="004F02AA"/>
    <w:rsid w:val="004F638C"/>
    <w:rsid w:val="004F6B92"/>
    <w:rsid w:val="004F7FE2"/>
    <w:rsid w:val="0052090E"/>
    <w:rsid w:val="005460C8"/>
    <w:rsid w:val="005C37EA"/>
    <w:rsid w:val="005F7175"/>
    <w:rsid w:val="00643917"/>
    <w:rsid w:val="00693C8B"/>
    <w:rsid w:val="00694196"/>
    <w:rsid w:val="006E0C2B"/>
    <w:rsid w:val="00732331"/>
    <w:rsid w:val="00734084"/>
    <w:rsid w:val="0074572E"/>
    <w:rsid w:val="007509EF"/>
    <w:rsid w:val="007778B8"/>
    <w:rsid w:val="007A76B0"/>
    <w:rsid w:val="007B54CA"/>
    <w:rsid w:val="007C03ED"/>
    <w:rsid w:val="007C3681"/>
    <w:rsid w:val="007D2E71"/>
    <w:rsid w:val="00850552"/>
    <w:rsid w:val="00880B66"/>
    <w:rsid w:val="00883DF2"/>
    <w:rsid w:val="008E19BB"/>
    <w:rsid w:val="00957541"/>
    <w:rsid w:val="0098114D"/>
    <w:rsid w:val="009B092D"/>
    <w:rsid w:val="009F70C1"/>
    <w:rsid w:val="00A119FD"/>
    <w:rsid w:val="00A32571"/>
    <w:rsid w:val="00A526F8"/>
    <w:rsid w:val="00A545A1"/>
    <w:rsid w:val="00A56E13"/>
    <w:rsid w:val="00A60D51"/>
    <w:rsid w:val="00A86A53"/>
    <w:rsid w:val="00A95909"/>
    <w:rsid w:val="00AE7B8A"/>
    <w:rsid w:val="00AF471C"/>
    <w:rsid w:val="00B33610"/>
    <w:rsid w:val="00B33670"/>
    <w:rsid w:val="00B412EA"/>
    <w:rsid w:val="00B54007"/>
    <w:rsid w:val="00B614FB"/>
    <w:rsid w:val="00B84C1A"/>
    <w:rsid w:val="00BB0186"/>
    <w:rsid w:val="00C13252"/>
    <w:rsid w:val="00C20FD7"/>
    <w:rsid w:val="00C264F9"/>
    <w:rsid w:val="00C519C3"/>
    <w:rsid w:val="00C56115"/>
    <w:rsid w:val="00C67157"/>
    <w:rsid w:val="00C71242"/>
    <w:rsid w:val="00CB1C55"/>
    <w:rsid w:val="00CB4184"/>
    <w:rsid w:val="00CB47F6"/>
    <w:rsid w:val="00D07DAB"/>
    <w:rsid w:val="00D230CB"/>
    <w:rsid w:val="00D62F38"/>
    <w:rsid w:val="00D84585"/>
    <w:rsid w:val="00DB108D"/>
    <w:rsid w:val="00DB3645"/>
    <w:rsid w:val="00DB50F6"/>
    <w:rsid w:val="00DB5DEA"/>
    <w:rsid w:val="00DC6F86"/>
    <w:rsid w:val="00DF71FD"/>
    <w:rsid w:val="00E5682D"/>
    <w:rsid w:val="00E771AA"/>
    <w:rsid w:val="00EE13B4"/>
    <w:rsid w:val="00EE7622"/>
    <w:rsid w:val="00EE7BEF"/>
    <w:rsid w:val="00EF5A11"/>
    <w:rsid w:val="00F00F98"/>
    <w:rsid w:val="00F215D2"/>
    <w:rsid w:val="00F307D4"/>
    <w:rsid w:val="00F57C6A"/>
    <w:rsid w:val="00F65429"/>
    <w:rsid w:val="00F73274"/>
    <w:rsid w:val="00F927CA"/>
    <w:rsid w:val="00F93125"/>
    <w:rsid w:val="00F94325"/>
    <w:rsid w:val="00F95A1C"/>
    <w:rsid w:val="00FB5425"/>
    <w:rsid w:val="00FF6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FEB7"/>
  <w15:chartTrackingRefBased/>
  <w15:docId w15:val="{15AF488C-8849-4F1C-8A4D-CE44511F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26A"/>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Знак Знак Char"/>
    <w:link w:val="NormalWeb"/>
    <w:uiPriority w:val="99"/>
    <w:locked/>
    <w:rsid w:val="00A86A53"/>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Знак Знак"/>
    <w:basedOn w:val="Normal"/>
    <w:link w:val="NormalWebChar"/>
    <w:uiPriority w:val="99"/>
    <w:unhideWhenUsed/>
    <w:qFormat/>
    <w:rsid w:val="00A86A53"/>
    <w:pPr>
      <w:snapToGrid w:val="0"/>
      <w:spacing w:before="100" w:beforeAutospacing="1" w:after="100" w:afterAutospacing="1" w:line="240" w:lineRule="auto"/>
    </w:pPr>
    <w:rPr>
      <w:rFonts w:eastAsiaTheme="minorHAnsi"/>
      <w:sz w:val="24"/>
      <w:szCs w:val="24"/>
      <w:lang w:val="en-US" w:eastAsia="en-US"/>
    </w:rPr>
  </w:style>
  <w:style w:type="character" w:styleId="Hyperlink">
    <w:name w:val="Hyperlink"/>
    <w:basedOn w:val="DefaultParagraphFont"/>
    <w:uiPriority w:val="99"/>
    <w:unhideWhenUsed/>
    <w:rsid w:val="00C71242"/>
    <w:rPr>
      <w:color w:val="0563C1" w:themeColor="hyperlink"/>
      <w:u w:val="single"/>
    </w:rPr>
  </w:style>
  <w:style w:type="character" w:styleId="UnresolvedMention">
    <w:name w:val="Unresolved Mention"/>
    <w:basedOn w:val="DefaultParagraphFont"/>
    <w:uiPriority w:val="99"/>
    <w:semiHidden/>
    <w:unhideWhenUsed/>
    <w:rsid w:val="00C71242"/>
    <w:rPr>
      <w:color w:val="605E5C"/>
      <w:shd w:val="clear" w:color="auto" w:fill="E1DFDD"/>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734084"/>
    <w:pPr>
      <w:spacing w:after="0" w:line="240" w:lineRule="auto"/>
      <w:ind w:left="720"/>
      <w:contextualSpacing/>
    </w:pPr>
    <w:rPr>
      <w:rFonts w:ascii="GHEA Grapalat" w:eastAsiaTheme="minorHAnsi" w:hAnsi="GHEA Grapalat" w:cs="Times New Roman"/>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34084"/>
    <w:rPr>
      <w:rFonts w:ascii="GHEA Grapalat" w:hAnsi="GHEA Grapalat" w:cs="Times New Roman"/>
      <w:lang w:val="en-GB"/>
    </w:rPr>
  </w:style>
  <w:style w:type="character" w:styleId="CommentReference">
    <w:name w:val="annotation reference"/>
    <w:basedOn w:val="DefaultParagraphFont"/>
    <w:uiPriority w:val="99"/>
    <w:semiHidden/>
    <w:unhideWhenUsed/>
    <w:rsid w:val="00A545A1"/>
    <w:rPr>
      <w:sz w:val="16"/>
      <w:szCs w:val="16"/>
    </w:rPr>
  </w:style>
  <w:style w:type="paragraph" w:styleId="CommentText">
    <w:name w:val="annotation text"/>
    <w:basedOn w:val="Normal"/>
    <w:link w:val="CommentTextChar"/>
    <w:uiPriority w:val="99"/>
    <w:semiHidden/>
    <w:unhideWhenUsed/>
    <w:rsid w:val="00A545A1"/>
    <w:pPr>
      <w:spacing w:line="240" w:lineRule="auto"/>
    </w:pPr>
    <w:rPr>
      <w:sz w:val="20"/>
      <w:szCs w:val="20"/>
    </w:rPr>
  </w:style>
  <w:style w:type="character" w:customStyle="1" w:styleId="CommentTextChar">
    <w:name w:val="Comment Text Char"/>
    <w:basedOn w:val="DefaultParagraphFont"/>
    <w:link w:val="CommentText"/>
    <w:uiPriority w:val="99"/>
    <w:semiHidden/>
    <w:rsid w:val="00A545A1"/>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A545A1"/>
    <w:rPr>
      <w:b/>
      <w:bCs/>
    </w:rPr>
  </w:style>
  <w:style w:type="character" w:customStyle="1" w:styleId="CommentSubjectChar">
    <w:name w:val="Comment Subject Char"/>
    <w:basedOn w:val="CommentTextChar"/>
    <w:link w:val="CommentSubject"/>
    <w:uiPriority w:val="99"/>
    <w:semiHidden/>
    <w:rsid w:val="00A545A1"/>
    <w:rPr>
      <w:rFonts w:eastAsiaTheme="minorEastAsia"/>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482930">
      <w:bodyDiv w:val="1"/>
      <w:marLeft w:val="0"/>
      <w:marRight w:val="0"/>
      <w:marTop w:val="0"/>
      <w:marBottom w:val="0"/>
      <w:divBdr>
        <w:top w:val="none" w:sz="0" w:space="0" w:color="auto"/>
        <w:left w:val="none" w:sz="0" w:space="0" w:color="auto"/>
        <w:bottom w:val="none" w:sz="0" w:space="0" w:color="auto"/>
        <w:right w:val="none" w:sz="0" w:space="0" w:color="auto"/>
      </w:divBdr>
    </w:div>
    <w:div w:id="19400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4763</Words>
  <Characters>27155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R. Tonoyan</dc:creator>
  <cp:keywords/>
  <dc:description/>
  <cp:lastModifiedBy>Alisa H. Melkumyan</cp:lastModifiedBy>
  <cp:revision>15</cp:revision>
  <dcterms:created xsi:type="dcterms:W3CDTF">2026-05-19T07:22:00Z</dcterms:created>
  <dcterms:modified xsi:type="dcterms:W3CDTF">2026-06-17T06:35:00Z</dcterms:modified>
</cp:coreProperties>
</file>