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103FE" w14:textId="77777777" w:rsidR="002C01F0" w:rsidRPr="007B51DB" w:rsidRDefault="002C01F0" w:rsidP="002C01F0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B51DB">
        <w:rPr>
          <w:rFonts w:ascii="GHEA Grapalat" w:hAnsi="GHEA Grapalat"/>
          <w:i/>
          <w:lang w:val="hy-AM"/>
        </w:rPr>
        <w:t>ՆԱԽԱԳԻԾ</w:t>
      </w:r>
    </w:p>
    <w:p w14:paraId="79256523" w14:textId="5933D493" w:rsidR="002C01F0" w:rsidRPr="007B51DB" w:rsidRDefault="002C01F0" w:rsidP="002C01F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1D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2AA5E8A7" w14:textId="77777777" w:rsidR="002C01F0" w:rsidRPr="007B51DB" w:rsidRDefault="002C01F0" w:rsidP="002C01F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1DB">
        <w:rPr>
          <w:rFonts w:ascii="GHEA Grapalat" w:hAnsi="GHEA Grapalat"/>
          <w:b/>
          <w:lang w:val="hy-AM"/>
        </w:rPr>
        <w:t>ՈՐՈՇՈՒՄ</w:t>
      </w:r>
    </w:p>
    <w:p w14:paraId="39DB08BD" w14:textId="4927784E" w:rsidR="002C01F0" w:rsidRDefault="002C01F0" w:rsidP="002C01F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440F4">
        <w:rPr>
          <w:rFonts w:ascii="GHEA Grapalat" w:hAnsi="GHEA Grapalat"/>
          <w:b/>
          <w:bCs/>
          <w:lang w:val="hy-AM"/>
        </w:rPr>
        <w:t>«  » ———————202</w:t>
      </w:r>
      <w:r>
        <w:rPr>
          <w:rFonts w:ascii="GHEA Grapalat" w:hAnsi="GHEA Grapalat"/>
          <w:b/>
          <w:bCs/>
          <w:lang w:val="hy-AM"/>
        </w:rPr>
        <w:t>6</w:t>
      </w:r>
      <w:r w:rsidRPr="00E440F4">
        <w:rPr>
          <w:rFonts w:ascii="GHEA Grapalat" w:hAnsi="GHEA Grapalat"/>
          <w:b/>
          <w:bCs/>
          <w:lang w:val="hy-AM"/>
        </w:rPr>
        <w:t xml:space="preserve"> </w:t>
      </w:r>
      <w:r w:rsidRPr="007B51DB">
        <w:rPr>
          <w:rFonts w:ascii="GHEA Grapalat" w:hAnsi="GHEA Grapalat"/>
          <w:b/>
          <w:bCs/>
          <w:lang w:val="hy-AM"/>
        </w:rPr>
        <w:t xml:space="preserve">թվականի N – </w:t>
      </w:r>
      <w:r>
        <w:rPr>
          <w:rFonts w:ascii="GHEA Grapalat" w:hAnsi="GHEA Grapalat"/>
          <w:b/>
          <w:bCs/>
          <w:lang w:val="hy-AM"/>
        </w:rPr>
        <w:t>Ն</w:t>
      </w:r>
    </w:p>
    <w:p w14:paraId="6A20DE46" w14:textId="5320EE16" w:rsidR="002C01F0" w:rsidRDefault="002C01F0" w:rsidP="002C01F0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B51DB">
        <w:rPr>
          <w:rFonts w:ascii="GHEA Grapalat" w:hAnsi="GHEA Grapalat"/>
          <w:b/>
          <w:caps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caps/>
          <w:lang w:val="hy-AM"/>
        </w:rPr>
        <w:t>15</w:t>
      </w:r>
      <w:r w:rsidRPr="007B51DB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ՄԱՐՏԻ</w:t>
      </w:r>
      <w:r w:rsidRPr="007B51DB">
        <w:rPr>
          <w:rFonts w:ascii="GHEA Grapalat" w:hAnsi="GHEA Grapalat"/>
          <w:b/>
          <w:caps/>
          <w:lang w:val="hy-AM"/>
        </w:rPr>
        <w:t xml:space="preserve"> 1</w:t>
      </w:r>
      <w:r>
        <w:rPr>
          <w:rFonts w:ascii="GHEA Grapalat" w:hAnsi="GHEA Grapalat"/>
          <w:b/>
          <w:caps/>
          <w:lang w:val="hy-AM"/>
        </w:rPr>
        <w:t>0</w:t>
      </w:r>
      <w:r w:rsidRPr="007B51DB">
        <w:rPr>
          <w:rFonts w:ascii="GHEA Grapalat" w:hAnsi="GHEA Grapalat"/>
          <w:b/>
          <w:caps/>
          <w:lang w:val="hy-AM"/>
        </w:rPr>
        <w:t>-Ի N</w:t>
      </w:r>
      <w:r>
        <w:rPr>
          <w:rFonts w:ascii="GHEA Grapalat" w:hAnsi="GHEA Grapalat"/>
          <w:b/>
          <w:caps/>
          <w:lang w:val="hy-AM"/>
        </w:rPr>
        <w:t xml:space="preserve"> 228</w:t>
      </w:r>
      <w:r w:rsidRPr="007B51DB">
        <w:rPr>
          <w:rFonts w:ascii="GHEA Grapalat" w:hAnsi="GHEA Grapalat"/>
          <w:b/>
          <w:caps/>
          <w:lang w:val="hy-AM"/>
        </w:rPr>
        <w:t>-</w:t>
      </w:r>
      <w:r>
        <w:rPr>
          <w:rFonts w:ascii="GHEA Grapalat" w:hAnsi="GHEA Grapalat"/>
          <w:b/>
          <w:caps/>
          <w:lang w:val="hy-AM"/>
        </w:rPr>
        <w:t>Ն</w:t>
      </w:r>
      <w:r w:rsidRPr="007B51DB">
        <w:rPr>
          <w:rFonts w:ascii="GHEA Grapalat" w:hAnsi="GHEA Grapalat"/>
          <w:b/>
          <w:caps/>
          <w:lang w:val="hy-AM"/>
        </w:rPr>
        <w:t xml:space="preserve"> որոշման մեջ ԼՐԱՑՈՒ</w:t>
      </w:r>
      <w:r>
        <w:rPr>
          <w:rFonts w:ascii="GHEA Grapalat" w:hAnsi="GHEA Grapalat"/>
          <w:b/>
          <w:caps/>
          <w:lang w:val="hy-AM"/>
        </w:rPr>
        <w:t>ՄՆԵՐ ԵՎ ՓՈՓՈԽՈՒԹՅՈՒՆՆԵՐ</w:t>
      </w:r>
      <w:r w:rsidRPr="007B51DB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1805A601" w14:textId="3F5C4951" w:rsidR="002C01F0" w:rsidRDefault="002C01F0" w:rsidP="002C01F0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94E99">
        <w:rPr>
          <w:rFonts w:ascii="GHEA Grapalat" w:hAnsi="GHEA Grapalat" w:cs="Arial"/>
          <w:sz w:val="24"/>
          <w:szCs w:val="24"/>
          <w:lang w:val="hy-AM"/>
        </w:rPr>
        <w:t xml:space="preserve">Հիմք ընդունելով </w:t>
      </w:r>
      <w:r w:rsidR="0020139C">
        <w:rPr>
          <w:rFonts w:ascii="GHEA Grapalat" w:hAnsi="GHEA Grapalat" w:cs="Arial"/>
          <w:sz w:val="24"/>
          <w:szCs w:val="24"/>
          <w:lang w:val="hy-AM"/>
        </w:rPr>
        <w:t>«Առևտրի և ծառայությունների մասին» օրենքի  2</w:t>
      </w:r>
      <w:r w:rsidR="0020139C" w:rsidRPr="0020139C">
        <w:rPr>
          <w:rFonts w:ascii="Cambria Math" w:hAnsi="Cambria Math" w:cs="Cambria Math"/>
          <w:sz w:val="24"/>
          <w:szCs w:val="24"/>
          <w:lang w:val="hy-AM"/>
        </w:rPr>
        <w:t>․</w:t>
      </w:r>
      <w:r w:rsidR="0020139C" w:rsidRPr="0020139C"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="0020139C" w:rsidRPr="0020139C">
        <w:rPr>
          <w:rFonts w:ascii="GHEA Grapalat" w:hAnsi="GHEA Grapalat" w:cs="GHEA Grapalat"/>
          <w:sz w:val="24"/>
          <w:szCs w:val="24"/>
          <w:lang w:val="hy-AM"/>
        </w:rPr>
        <w:t>հոդվածը</w:t>
      </w:r>
      <w:r w:rsidR="0020139C" w:rsidRPr="002013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139C" w:rsidRPr="0020139C">
        <w:rPr>
          <w:rFonts w:ascii="GHEA Grapalat" w:hAnsi="GHEA Grapalat" w:cs="GHEA Grapalat"/>
          <w:sz w:val="24"/>
          <w:szCs w:val="24"/>
          <w:lang w:val="hy-AM"/>
        </w:rPr>
        <w:t>և</w:t>
      </w:r>
      <w:r w:rsidR="0020139C" w:rsidRPr="002013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5FE8" w:rsidRPr="00E94E99">
        <w:rPr>
          <w:rFonts w:ascii="GHEA Grapalat" w:hAnsi="GHEA Grapalat" w:cs="Arial"/>
          <w:sz w:val="24"/>
          <w:szCs w:val="24"/>
          <w:lang w:val="hy-AM"/>
        </w:rPr>
        <w:t>«Նորմատիվ իրավական ակտերի մասին» օրենքի 33-րդ և 34-րդ հոդվածները</w:t>
      </w:r>
      <w:r w:rsidR="00B16C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94E99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94E99">
        <w:rPr>
          <w:rFonts w:ascii="GHEA Grapalat" w:hAnsi="GHEA Grapalat" w:cs="Arial"/>
          <w:sz w:val="24"/>
          <w:szCs w:val="24"/>
          <w:lang w:val="hy-AM"/>
        </w:rPr>
        <w:t>ո ր ո շ ու մ  է.</w:t>
      </w:r>
    </w:p>
    <w:p w14:paraId="10AA05B9" w14:textId="31784BDE" w:rsidR="002C01F0" w:rsidRDefault="002C01F0" w:rsidP="002C01F0">
      <w:pPr>
        <w:pStyle w:val="norm"/>
        <w:spacing w:line="360" w:lineRule="auto"/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Հայաստանի Հանրապետության կառավարության 2015 թվականի մարտի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«Հայաստանի Հանրապետությ</w:t>
      </w:r>
      <w:r w:rsidR="00D560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 ներմուծվող առանձին ապրանքների նպատակային նշանակությունը հաստատող </w:t>
      </w:r>
      <w:r w:rsidR="001E64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 ապրանքների նկատմամբ մաքսատուրքի վճարման արտոնություններ տրամադրող </w:t>
      </w:r>
      <w:r w:rsidR="007B2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B2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լիազոր պետական կառավարման մարմիններ սահմանելու </w:t>
      </w:r>
      <w:r w:rsidR="007B2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2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B2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տարածք ներմուծվող առանձին ապրանքների նպատակային նշանակությունը հաստատող եզրակացության տրամադրման կարգը հաստատելու մասին»</w:t>
      </w: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228</w:t>
      </w: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(այսուհետ՝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րոշում) մեջ </w:t>
      </w:r>
      <w:r w:rsidRPr="002C01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 հետևյալ լրացումները և փոփոխությունները</w:t>
      </w:r>
      <w:r w:rsidRPr="002C01F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A77E800" w14:textId="50EF0050" w:rsidR="00DC31EE" w:rsidRPr="00DC31EE" w:rsidRDefault="00213165" w:rsidP="00DC31EE">
      <w:pPr>
        <w:pStyle w:val="norm"/>
        <w:numPr>
          <w:ilvl w:val="0"/>
          <w:numId w:val="3"/>
        </w:numPr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34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 նոր՝ 4</w:t>
      </w:r>
      <w:r w:rsidR="00DC31EE" w:rsidRPr="001E641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C31EE" w:rsidRPr="00DC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1E6416" w:rsidRPr="001E64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DC31EE" w:rsidRPr="00DC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31EE" w:rsidRPr="001E64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DC31EE" w:rsidRPr="001E641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085970B" w14:textId="77777777" w:rsidR="00D828B7" w:rsidRPr="00D828B7" w:rsidRDefault="00D828B7" w:rsidP="00D828B7">
      <w:pPr>
        <w:pStyle w:val="ListParagraph"/>
        <w:shd w:val="clear" w:color="auto" w:fill="FFFFFF"/>
        <w:tabs>
          <w:tab w:val="left" w:pos="1170"/>
          <w:tab w:val="left" w:pos="1440"/>
          <w:tab w:val="left" w:pos="1620"/>
        </w:tabs>
        <w:spacing w:after="0" w:line="360" w:lineRule="auto"/>
        <w:ind w:left="1429"/>
        <w:jc w:val="both"/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</w:pPr>
      <w:r w:rsidRPr="00D828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828B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D828B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D828B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D828B7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D828B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Մաքսային ոլորտի լիազոր մարմինը մինչև հաջորդող ամսվա 15-ը նպատակային նշանակությունը հաստատող եզրակացությունը տրամադրած լիազոր մարմին է ներկայացնում հաշվետու տարվա ընթացքում ամսական պարբերականությամբ` յուրաքանչյուր ամսվա համար նպատակային նշանակությունը հաստատող եզրակացության կիրառմամբ Հայաստանի Հանրապետության տարածք «Բացթողում՝ ներքին սպառման համար» մաքսային ընթացակարգով ձևակերպված ապրանքների բնաիրային ծավալների մասին տեղեկություն՝ նշելով կազմակերպության անվանումը, ՀՎՀՀ-ն, եզրակացության  համարը, տալու ամսաթիվը, ապրանքների հայտարարագրի գրանցման համարը, </w:t>
      </w:r>
      <w:r w:rsidRPr="00D828B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ամսաթիվը, փաստացի հայտարարագրված ծավալը, ապրանքի ԵԱՏՄ ԱՏԳ ԱԱ ծածկագիրը և նկարագիրը։»</w:t>
      </w:r>
      <w:r w:rsidRPr="00D828B7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5C31ADB8" w14:textId="19D8C383" w:rsidR="004D3A39" w:rsidRPr="00174B0F" w:rsidRDefault="002C01F0" w:rsidP="002C01F0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</w:t>
      </w:r>
      <w:r w:rsidR="00DC31EE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N 2 </w:t>
      </w:r>
      <w:r w:rsidR="00213165" w:rsidRPr="004F346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հավելվածը</w:t>
      </w:r>
      <w:r w:rsidR="004D3A39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լրացնել հետևյալ բովանդակությամբ </w:t>
      </w:r>
      <w:r w:rsidR="000B10E8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նոր՝ </w:t>
      </w:r>
      <w:r w:rsidR="004D3A39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4D3A39" w:rsidRPr="00174B0F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4D3A39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1E6416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-ին</w:t>
      </w:r>
      <w:r w:rsidR="00CC5991" w:rsidRP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կետով</w:t>
      </w:r>
      <w:r w:rsidR="004D3A39" w:rsidRPr="00174B0F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3590A0BC" w14:textId="7C05F404" w:rsidR="00CC5991" w:rsidRPr="002D0927" w:rsidRDefault="00DE0819" w:rsidP="00FF52F6">
      <w:pPr>
        <w:pStyle w:val="ListParagraph"/>
        <w:spacing w:line="360" w:lineRule="auto"/>
        <w:ind w:left="1429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4D3A39" w:rsidRPr="004D3A3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4D3A39" w:rsidRPr="00FF52F6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4D3A39" w:rsidRPr="004D3A3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4D3A39" w:rsidRPr="0098158E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Ե</w:t>
      </w:r>
      <w:r w:rsid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վրասիական տնտեսական հանձնաժողովի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որոշումներից բխող Հ</w:t>
      </w:r>
      <w:r w:rsid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այաստանի 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="00174B0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անրապետության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կառավարության որոշումներով և իրավական </w:t>
      </w:r>
      <w:r w:rsidR="00213165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այլ 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ակտերով </w:t>
      </w:r>
      <w:r w:rsidR="004D3A39" w:rsidRPr="002D092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սահմանված քանակական սահմանափակումների</w:t>
      </w:r>
      <w:r w:rsidR="000B10E8" w:rsidRPr="002D092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(քվոտա)</w:t>
      </w:r>
      <w:r w:rsidR="004D3A39" w:rsidRPr="002D092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դեպքում</w:t>
      </w:r>
      <w:r w:rsidR="00516224" w:rsidRPr="002D092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եթե ՀՀ կառավարության որոշումներով  սահմանված քանակական սահմանափակումների (քվոտա) կիրառման նպատակով այլ ընթացակարգեր նախատեսված չեն</w:t>
      </w:r>
      <w:r w:rsidR="004F454A" w:rsidRPr="002D0927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4D3A3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32C2C971" w14:textId="67043EC6" w:rsidR="00FF52F6" w:rsidRPr="0098158E" w:rsidRDefault="001E6416" w:rsidP="00B3273F">
      <w:pPr>
        <w:pStyle w:val="ListParagraph"/>
        <w:spacing w:line="360" w:lineRule="auto"/>
        <w:ind w:left="2160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B3273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150C94"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Pr="00B3273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F454A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նպատակային նշանակության եզրակացություն տրամադրվում է </w:t>
      </w:r>
      <w:r w:rsidR="00FF52F6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ներմուծվող կոնկրետ խմբաքանակի համար և տվյալ տարվա համար տվյալ ապրանքի </w:t>
      </w:r>
      <w:r w:rsidR="001F7910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մասով</w:t>
      </w:r>
      <w:r w:rsidR="00FF52F6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սահմանված քվոտայի շրջանակներում</w:t>
      </w:r>
      <w:r w:rsidR="00174B0F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FF52F6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371B38B6" w14:textId="3EB645FB" w:rsidR="00FF52F6" w:rsidRPr="00174B0F" w:rsidRDefault="001E6416" w:rsidP="00150C94">
      <w:pPr>
        <w:pStyle w:val="ListParagraph"/>
        <w:spacing w:before="240" w:line="360" w:lineRule="auto"/>
        <w:ind w:left="2160" w:right="-1"/>
        <w:jc w:val="both"/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150C94"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քվոտա</w:t>
      </w:r>
      <w:r w:rsidR="001F7910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յի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բաշխ</w:t>
      </w:r>
      <w:r w:rsidR="001F7910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ումն իրականացվում</w:t>
      </w:r>
      <w:r w:rsidR="00FF52F6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</w:t>
      </w:r>
      <w:r w:rsidR="001F7910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ըստ հայտերի ներկայացման ժամանակագրական սկզբունքի 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հերթականությա</w:t>
      </w:r>
      <w:r w:rsidR="00B3273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՝ մինչև քվոտայի սահմանված ծավալի սպառումը</w:t>
      </w:r>
      <w:r w:rsidR="00174B0F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3F2E70B1" w14:textId="08E6CBFA" w:rsidR="001C7273" w:rsidRPr="007A38E0" w:rsidRDefault="001E6416" w:rsidP="001C7273">
      <w:pPr>
        <w:pStyle w:val="ListParagraph"/>
        <w:spacing w:line="360" w:lineRule="auto"/>
        <w:ind w:left="2160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E641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="00150C94"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Pr="001E641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միաժամանակյա ներկայացված հայտերի պարագայում՝ </w:t>
      </w:r>
      <w:r w:rsidR="005F7E05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սույն կետի </w:t>
      </w:r>
      <w:r w:rsidR="00B3273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B3273F" w:rsidRPr="00B3273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="00B3273F"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="00E46D97"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և 2-րդ</w:t>
      </w:r>
      <w:r w:rsidR="005F7E05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ենթակետով բաշխումն իրականացնելուց հետո 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համապատասխան ժամանակահատվածում առկա քվոտայի մնացորդը հայտատուների միջև բաշխ</w:t>
      </w:r>
      <w:r w:rsidR="00FF52F6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վում է</w:t>
      </w:r>
      <w:r w:rsidR="000B10E8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համամասնորեն՝ ներկայացված հայտերով պահանջվող ծավալներին համապատասխան։</w:t>
      </w:r>
      <w:r w:rsidR="00DE0819" w:rsidRPr="009815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174B0F" w:rsidRPr="007A38E0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36CDF1BE" w14:textId="15BFCA49" w:rsidR="007A38E0" w:rsidRPr="007A38E0" w:rsidRDefault="00721AF4" w:rsidP="009F1E16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="007B220D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A38E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N 2 հավելվածի 3</w:t>
      </w:r>
      <w:r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-րդ կետի </w:t>
      </w:r>
      <w:r w:rsidR="007B220D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2-րդ ենթակետ</w:t>
      </w:r>
      <w:r w:rsidR="00680C27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="000E03F0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80C27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շարադրել նոր խմբագրությամբ</w:t>
      </w:r>
      <w:r w:rsidR="007A38E0" w:rsidRPr="007A38E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</w:t>
      </w:r>
    </w:p>
    <w:p w14:paraId="7B336025" w14:textId="1221D3FB" w:rsidR="00D43C7D" w:rsidRPr="007A38E0" w:rsidRDefault="00D43C7D" w:rsidP="007A38E0">
      <w:pPr>
        <w:pStyle w:val="ListParagraph"/>
        <w:spacing w:line="360" w:lineRule="auto"/>
        <w:ind w:left="2160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«2)</w:t>
      </w:r>
      <w:r w:rsidR="00D828B7"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C727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ներմուծվող ապրանքի հաշիվ-ապրանքագրի պատճենը և առկայության պարագայում՝ օտարերկրյա գործընկերոջ հետ կնքված ներմուծման պայմանագրի պատճենը</w:t>
      </w:r>
      <w:r w:rsidRPr="007A38E0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5910A397" w14:textId="327B36F1" w:rsidR="00D43C7D" w:rsidRPr="00A867CF" w:rsidRDefault="00D43C7D" w:rsidP="00D43C7D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7A38E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N 2 հավելվածի 5-րդ կետի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«, ինչպես նաև անհաղթահարելի 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ուժի առկայության դեպքում» բառերը փոխարինել «և անհաղթահարելի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ուժի առկայության դեպքում, ինչպես նաև՝ </w:t>
      </w:r>
      <w:r w:rsidR="00753DCE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մինչ</w:t>
      </w:r>
      <w:r w:rsidR="00174B0F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753DCE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սույն կարգի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4-րդ կետով սահմանված էլեկտրոնային համակարգի գործարկումը» բառերով</w:t>
      </w:r>
      <w:r w:rsidR="00174B0F" w:rsidRPr="00A867CF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5B08C818" w14:textId="5D4F7E44" w:rsidR="00AC7144" w:rsidRPr="00A867CF" w:rsidRDefault="00214252" w:rsidP="00D43C7D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</w:t>
      </w:r>
      <w:r w:rsidR="0019731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հավելվածի </w:t>
      </w:r>
      <w:r w:rsidR="007E3EEA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AC7144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շարադրել </w:t>
      </w:r>
      <w:r w:rsidR="000D7D2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5A7B6A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AC7144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95B0A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9F2EBBB" w14:textId="5B6DBDD8" w:rsidR="003E11E1" w:rsidRPr="00A867CF" w:rsidRDefault="003E11E1" w:rsidP="003E11E1">
      <w:pPr>
        <w:pStyle w:val="ListParagraph"/>
        <w:spacing w:after="0" w:line="360" w:lineRule="auto"/>
        <w:ind w:left="1429" w:right="-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«8.</w:t>
      </w:r>
      <w:r w:rsidR="005A7B6A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 ստանալու մասին հայտը մերժվում է</w:t>
      </w:r>
      <w:r w:rsidR="00A766C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հայտը լիազոր մարմնում պաշտոնական մուտքագրելուց հետո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 աշխատանքային օրվա </w:t>
      </w:r>
      <w:r w:rsidR="0034389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</w:t>
      </w: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ում, </w:t>
      </w:r>
    </w:p>
    <w:p w14:paraId="4B35F8DD" w14:textId="6E883D31" w:rsidR="003E11E1" w:rsidRPr="00A867CF" w:rsidRDefault="00B3273F" w:rsidP="00B3273F">
      <w:pPr>
        <w:pStyle w:val="norm"/>
        <w:tabs>
          <w:tab w:val="left" w:pos="2160"/>
        </w:tabs>
        <w:spacing w:line="360" w:lineRule="auto"/>
        <w:ind w:left="2160" w:firstLine="0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>1</w:t>
      </w:r>
      <w:r w:rsidR="00150C94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>)</w:t>
      </w:r>
      <w:r w:rsidR="003E11E1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174B0F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եթե </w:t>
      </w:r>
      <w:r w:rsidR="003E11E1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հայտը և կից ներկայացվող փաստաթղթերի կազմն ամբողջական չեն կամ թերի են լրացված, և </w:t>
      </w:r>
      <w:r w:rsidR="005A7B6A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հայտը </w:t>
      </w:r>
      <w:r w:rsidR="004F3465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ու դրան կից ներկայացվող փաստաթղթերը թերի լինելու մասին տեղեկացում ստանալու պահից, մինչև 1 աշխատանքային օրվա ընթացքում </w:t>
      </w:r>
      <w:r w:rsidR="003E11E1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>հայտատուն չի վերացնում կից փաստաթղթերում առկա թերությունները կամ չի</w:t>
      </w:r>
      <w:r w:rsidR="004F3465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ներկայացնում </w:t>
      </w:r>
      <w:r w:rsidR="003E11E1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>համալրված փաստաթղթերը</w:t>
      </w:r>
      <w:r w:rsidR="00D560FD">
        <w:rPr>
          <w:rFonts w:ascii="Cambria Math" w:eastAsiaTheme="minorHAnsi" w:hAnsi="Cambria Math"/>
          <w:color w:val="000000"/>
          <w:sz w:val="24"/>
          <w:szCs w:val="24"/>
          <w:shd w:val="clear" w:color="auto" w:fill="FFFFFF"/>
          <w:lang w:val="hy-AM" w:eastAsia="en-US"/>
        </w:rPr>
        <w:t>․</w:t>
      </w:r>
      <w:r w:rsidR="003E11E1" w:rsidRPr="00A867CF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</w:p>
    <w:p w14:paraId="70991D02" w14:textId="56EC5BD5" w:rsidR="003E11E1" w:rsidRPr="00A867CF" w:rsidRDefault="00B3273F" w:rsidP="00B3273F">
      <w:pPr>
        <w:pStyle w:val="norm"/>
        <w:tabs>
          <w:tab w:val="left" w:pos="2160"/>
        </w:tabs>
        <w:spacing w:line="360" w:lineRule="auto"/>
        <w:ind w:left="2160" w:firstLine="0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150C94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0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9B2B1E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ույն ո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1</w:t>
      </w:r>
      <w:r w:rsidR="003E11E1" w:rsidRPr="00A867C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5A7B6A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</w:t>
      </w:r>
      <w:r w:rsidR="00174B0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</w:t>
      </w:r>
      <w:r w:rsidR="00D966A9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դեպքերում</w:t>
      </w:r>
      <w:r w:rsidR="00174B0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966A9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4B0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տարվա համար </w:t>
      </w:r>
      <w:r w:rsidR="00174B0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քվոտա</w:t>
      </w:r>
      <w:r w:rsidR="00174B0F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 սպառ</w:t>
      </w:r>
      <w:r w:rsidR="00D966A9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 լինելու պարագայում</w:t>
      </w:r>
      <w:r w:rsidR="003E11E1" w:rsidRPr="00A86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</w:t>
      </w:r>
      <w:r w:rsidR="00174B0F" w:rsidRPr="00A867CF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49E602C" w14:textId="1F17E8E1" w:rsidR="00D248BA" w:rsidRPr="00A867CF" w:rsidRDefault="003E11E1" w:rsidP="00D43C7D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N 2 հավելվածի </w:t>
      </w:r>
      <w:r w:rsidR="00A433B5" w:rsidRPr="00A433B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</w:t>
      </w:r>
      <w:r w:rsidR="00A433B5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A433B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ձև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ում «Խնդրում եմ տալ եզրակացություն Հայաստանի Հանրապետության տարածք ներմուծվող մի շարք ապրանքների նպատակային նշանակությունը հաստատելու վերաբերյալ։» բառերից առաջ լրացնել</w:t>
      </w:r>
      <w:r w:rsidR="00D248BA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հետևյալ բովանդակությամբ նոր տողով</w:t>
      </w:r>
      <w:r w:rsidR="00D248BA" w:rsidRPr="00A867CF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D248BA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F54B399" w14:textId="5913D5E5" w:rsidR="003E11E1" w:rsidRPr="00A867CF" w:rsidRDefault="00D248BA" w:rsidP="00D248BA">
      <w:pPr>
        <w:pStyle w:val="ListParagraph"/>
        <w:pBdr>
          <w:bottom w:val="single" w:sz="6" w:space="1" w:color="auto"/>
        </w:pBdr>
        <w:spacing w:line="360" w:lineRule="auto"/>
        <w:ind w:left="1429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«Վերամշակող</w:t>
      </w:r>
      <w:r w:rsidR="007A1681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կամ </w:t>
      </w:r>
      <w:r w:rsidR="00406336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ապրանքն </w:t>
      </w:r>
      <w:r w:rsidR="007A1681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օգտագործող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կազմակերպության անվանումը, գտնվելու վայրը, պետական գրանցման համարը</w:t>
      </w:r>
      <w:r w:rsidR="00D966A9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(որոշման 2-րդ հավելվածի 1</w:t>
      </w:r>
      <w:r w:rsidR="00D966A9" w:rsidRPr="00A867CF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D966A9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1-</w:t>
      </w:r>
      <w:r w:rsidR="00D966A9" w:rsidRPr="00A867CF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="00D966A9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D966A9" w:rsidRPr="00A867CF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կետով</w:t>
      </w:r>
      <w:r w:rsidR="00D966A9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սահմանված նպատակային նշանակության փաստաթղթի դեպքում)</w:t>
      </w:r>
    </w:p>
    <w:p w14:paraId="45B9965B" w14:textId="40B5375D" w:rsidR="003E11E1" w:rsidRPr="00A867CF" w:rsidRDefault="00D248BA" w:rsidP="00D248BA">
      <w:pPr>
        <w:pStyle w:val="ListParagraph"/>
        <w:spacing w:line="360" w:lineRule="auto"/>
        <w:ind w:left="1429" w:right="-1"/>
        <w:jc w:val="both"/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</w:pP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174B0F" w:rsidRPr="00A867CF"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7DC86319" w14:textId="69E899F8" w:rsidR="004252D0" w:rsidRPr="00D248BA" w:rsidRDefault="004252D0" w:rsidP="004252D0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N 2 հավելվածի </w:t>
      </w:r>
      <w:r w:rsidR="00A433B5" w:rsidRPr="00A433B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</w:t>
      </w:r>
      <w:r w:rsidR="00A433B5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A433B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ձև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ում «</w:t>
      </w:r>
      <w:r w:rsidR="00AE1FB8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Օտարերկրյա գործընկերոջ հետ կնքված պայմանագրի կամ հաշիվ-ապրանքագրի համարը և ամսաթիվը</w:t>
      </w:r>
      <w:r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 բառերից</w:t>
      </w: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առաջ լրացնել հետևյալ բովանդակությամբ նոր տողով</w:t>
      </w:r>
      <w:r w:rsidRPr="00AE1FB8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B8EA08F" w14:textId="77777777" w:rsidR="004252D0" w:rsidRPr="00D248BA" w:rsidRDefault="004252D0" w:rsidP="004252D0">
      <w:pPr>
        <w:pStyle w:val="ListParagraph"/>
        <w:pBdr>
          <w:bottom w:val="single" w:sz="6" w:space="1" w:color="auto"/>
        </w:pBdr>
        <w:spacing w:line="360" w:lineRule="auto"/>
        <w:ind w:left="1429"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«Վերամշակող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կամ ապրանքն օգտագործող</w:t>
      </w: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կազմակերպության անվանումը, գտնվելու վայրը, պետական գրանցման համարը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0010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(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որոշման 2-րդ հավելվածի 1</w:t>
      </w:r>
      <w:r w:rsidRPr="00AE1FB8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1-</w:t>
      </w:r>
      <w:r w:rsidRPr="00AE1F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E1F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կետով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սահմանված նպատակային նշանակության փաստաթղթի դեպքում</w:t>
      </w:r>
      <w:r w:rsidRPr="0020010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)</w:t>
      </w:r>
    </w:p>
    <w:p w14:paraId="79B245C5" w14:textId="77777777" w:rsidR="004252D0" w:rsidRDefault="004252D0" w:rsidP="004252D0">
      <w:pPr>
        <w:pStyle w:val="ListParagraph"/>
        <w:spacing w:line="360" w:lineRule="auto"/>
        <w:ind w:left="1429" w:right="-1"/>
        <w:jc w:val="both"/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</w:pP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Cambria Math" w:eastAsia="Times New Roman" w:hAnsi="Cambria Math"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01C9ABC7" w14:textId="2A827149" w:rsidR="004252D0" w:rsidRDefault="004252D0" w:rsidP="004252D0">
      <w:pPr>
        <w:pStyle w:val="ListParagraph"/>
        <w:numPr>
          <w:ilvl w:val="0"/>
          <w:numId w:val="3"/>
        </w:numPr>
        <w:spacing w:line="360" w:lineRule="auto"/>
        <w:ind w:right="-1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4F346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կառավարության 2015 թվականի մարտի 10-Ի N 228-Ն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</w:t>
      </w:r>
      <w:r w:rsidRPr="004F346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րոշման</w:t>
      </w: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N 2 հավելվածի </w:t>
      </w:r>
      <w:r w:rsidR="00A433B5" w:rsidRPr="00A433B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</w:t>
      </w:r>
      <w:r w:rsidR="00A433B5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1</w:t>
      </w:r>
      <w:r w:rsidR="00A433B5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ձև</w:t>
      </w:r>
      <w:r w:rsidR="00A433B5" w:rsidRPr="00A867C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ում </w:t>
      </w:r>
      <w:bookmarkStart w:id="0" w:name="_GoBack"/>
      <w:bookmarkEnd w:id="0"/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«Դիմումին կից ներկայացնում եմ օտարերկրյա գործընկերոջ հետ կնքված պայմանագիրը կամ ապրանքի ներմուծման հաշիվ-ապրանքագիր» բառերը փոխարինել «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Հայտին</w:t>
      </w:r>
      <w:r w:rsidRPr="00D248BA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կից ներկայացնում եմ որոշման N 2 հավելվածի 3-րդ կետ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ի </w:t>
      </w:r>
      <w:r w:rsidRPr="00150C9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2-4-րդ  ենթակետերով </w:t>
      </w:r>
      <w:r w:rsidRPr="00553E1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պահանջվող փաստաթղթերը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  <w:r w:rsidRPr="00553E1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54080B44" w14:textId="4F077199" w:rsidR="0042454A" w:rsidRDefault="0042454A" w:rsidP="0042454A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850D85">
        <w:rPr>
          <w:rFonts w:ascii="GHEA Grapalat" w:hAnsi="GHEA Grapalat" w:cs="Arial"/>
          <w:sz w:val="24"/>
          <w:szCs w:val="24"/>
          <w:lang w:val="hy-AM"/>
        </w:rPr>
        <w:t>. Սույն որոշումն ուժի մեջ է մտնում պաշտոնական հրապարակմանը հաջորդող օրվանից</w:t>
      </w:r>
      <w:r w:rsidRPr="00E94E99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B9DD23F" w14:textId="77777777" w:rsidR="00AE1FB8" w:rsidRDefault="00AE1FB8" w:rsidP="0042454A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7F615508" w14:textId="448BF14A" w:rsidR="0042454A" w:rsidRDefault="0042454A" w:rsidP="003A11CE">
      <w:pPr>
        <w:pStyle w:val="norm"/>
        <w:spacing w:line="360" w:lineRule="auto"/>
        <w:ind w:left="99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7B487D6" w14:textId="77777777" w:rsidR="00D560FD" w:rsidRDefault="00D560FD" w:rsidP="003A11CE">
      <w:pPr>
        <w:pStyle w:val="norm"/>
        <w:spacing w:line="360" w:lineRule="auto"/>
        <w:ind w:left="99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7C19E5" w14:textId="77777777" w:rsidR="0042454A" w:rsidRPr="0042454A" w:rsidRDefault="0042454A" w:rsidP="0042454A">
      <w:pPr>
        <w:spacing w:line="24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2454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                                                           </w:t>
      </w:r>
    </w:p>
    <w:p w14:paraId="27FA0AFC" w14:textId="58E2CBFB" w:rsidR="0042454A" w:rsidRDefault="0042454A" w:rsidP="0042454A">
      <w:pPr>
        <w:spacing w:line="240" w:lineRule="auto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2454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                  ՎԱՐՉԱՊԵՏ</w:t>
      </w:r>
      <w:r>
        <w:rPr>
          <w:rFonts w:ascii="GHEA Grapalat" w:eastAsia="Calibri" w:hAnsi="GHEA Grapalat" w:cs="Sylfaen"/>
          <w:lang w:val="hy-AM"/>
        </w:rPr>
        <w:tab/>
      </w:r>
      <w:r>
        <w:rPr>
          <w:rFonts w:ascii="GHEA Grapalat" w:eastAsia="Calibri" w:hAnsi="GHEA Grapalat" w:cs="Sylfaen"/>
          <w:lang w:val="hy-AM"/>
        </w:rPr>
        <w:tab/>
      </w:r>
      <w:r>
        <w:rPr>
          <w:rFonts w:ascii="GHEA Grapalat" w:eastAsia="Calibri" w:hAnsi="GHEA Grapalat" w:cs="Sylfaen"/>
          <w:lang w:val="hy-AM"/>
        </w:rPr>
        <w:tab/>
      </w:r>
      <w:r>
        <w:rPr>
          <w:rFonts w:ascii="GHEA Grapalat" w:eastAsia="Calibri" w:hAnsi="GHEA Grapalat" w:cs="Sylfaen"/>
          <w:lang w:val="hy-AM"/>
        </w:rPr>
        <w:tab/>
      </w:r>
      <w:r>
        <w:rPr>
          <w:rFonts w:ascii="GHEA Grapalat" w:eastAsia="Calibri" w:hAnsi="GHEA Grapalat" w:cs="Sylfaen"/>
          <w:lang w:val="hy-AM"/>
        </w:rPr>
        <w:tab/>
      </w:r>
      <w:r>
        <w:rPr>
          <w:rFonts w:ascii="GHEA Grapalat" w:eastAsia="Calibri" w:hAnsi="GHEA Grapalat" w:cs="Sylfaen"/>
          <w:lang w:val="hy-AM"/>
        </w:rPr>
        <w:tab/>
      </w:r>
      <w:r w:rsidRPr="0042454A">
        <w:rPr>
          <w:rFonts w:ascii="GHEA Grapalat" w:eastAsia="Times New Roman" w:hAnsi="GHEA Grapalat" w:cs="Arial"/>
          <w:sz w:val="24"/>
          <w:szCs w:val="24"/>
          <w:lang w:val="hy-AM" w:eastAsia="ru-RU"/>
        </w:rPr>
        <w:t>ՆԻԿՈԼ ՓԱՇԻՆՅԱՆ</w:t>
      </w:r>
    </w:p>
    <w:p w14:paraId="0FB83188" w14:textId="77777777" w:rsidR="00AE1FB8" w:rsidRDefault="00AE1FB8" w:rsidP="0042454A">
      <w:pPr>
        <w:spacing w:line="240" w:lineRule="auto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52EED637" w14:textId="50D2DB27" w:rsidR="00AC7144" w:rsidRDefault="00AC7144" w:rsidP="0042454A">
      <w:pPr>
        <w:spacing w:line="240" w:lineRule="auto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42E43B4" w14:textId="3DE836BE" w:rsidR="00674204" w:rsidRDefault="00674204" w:rsidP="0042454A">
      <w:pPr>
        <w:spacing w:line="240" w:lineRule="auto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1088F583" w14:textId="77777777" w:rsidR="00674204" w:rsidRDefault="00674204" w:rsidP="0042454A">
      <w:pPr>
        <w:spacing w:line="240" w:lineRule="auto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sectPr w:rsidR="00674204" w:rsidSect="00A1422B">
      <w:pgSz w:w="11906" w:h="16838" w:code="9"/>
      <w:pgMar w:top="72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7E0BA5"/>
    <w:multiLevelType w:val="hybridMultilevel"/>
    <w:tmpl w:val="95DA65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5B3BFE"/>
    <w:multiLevelType w:val="hybridMultilevel"/>
    <w:tmpl w:val="9470200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E2A304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7732F4"/>
    <w:multiLevelType w:val="hybridMultilevel"/>
    <w:tmpl w:val="4394F2E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67F6DC7"/>
    <w:multiLevelType w:val="hybridMultilevel"/>
    <w:tmpl w:val="771871F8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 w15:restartNumberingAfterBreak="0">
    <w:nsid w:val="3D120942"/>
    <w:multiLevelType w:val="hybridMultilevel"/>
    <w:tmpl w:val="19FE8B6E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423C4BF6"/>
    <w:multiLevelType w:val="hybridMultilevel"/>
    <w:tmpl w:val="C926475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94408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CEC0482"/>
    <w:multiLevelType w:val="hybridMultilevel"/>
    <w:tmpl w:val="95DA65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55"/>
    <w:rsid w:val="00027BCD"/>
    <w:rsid w:val="0004668E"/>
    <w:rsid w:val="000951DD"/>
    <w:rsid w:val="000B10E8"/>
    <w:rsid w:val="000C20FB"/>
    <w:rsid w:val="000D7D21"/>
    <w:rsid w:val="000E03F0"/>
    <w:rsid w:val="000F7460"/>
    <w:rsid w:val="00121818"/>
    <w:rsid w:val="00150C94"/>
    <w:rsid w:val="00174B0F"/>
    <w:rsid w:val="00197311"/>
    <w:rsid w:val="001C6A09"/>
    <w:rsid w:val="001C7273"/>
    <w:rsid w:val="001D0E41"/>
    <w:rsid w:val="001E6416"/>
    <w:rsid w:val="001F7910"/>
    <w:rsid w:val="00200A55"/>
    <w:rsid w:val="0020139C"/>
    <w:rsid w:val="00213165"/>
    <w:rsid w:val="00214252"/>
    <w:rsid w:val="00236886"/>
    <w:rsid w:val="00296DED"/>
    <w:rsid w:val="002A7F1F"/>
    <w:rsid w:val="002B6817"/>
    <w:rsid w:val="002C01F0"/>
    <w:rsid w:val="002D0927"/>
    <w:rsid w:val="0034389F"/>
    <w:rsid w:val="00387C20"/>
    <w:rsid w:val="003A11CE"/>
    <w:rsid w:val="003B6BB5"/>
    <w:rsid w:val="003E11E1"/>
    <w:rsid w:val="003E756F"/>
    <w:rsid w:val="004031D1"/>
    <w:rsid w:val="00406336"/>
    <w:rsid w:val="0042454A"/>
    <w:rsid w:val="004252D0"/>
    <w:rsid w:val="0045573F"/>
    <w:rsid w:val="00467CDF"/>
    <w:rsid w:val="0048545D"/>
    <w:rsid w:val="004D3A39"/>
    <w:rsid w:val="004D6173"/>
    <w:rsid w:val="004E7B94"/>
    <w:rsid w:val="004F3465"/>
    <w:rsid w:val="004F454A"/>
    <w:rsid w:val="00516224"/>
    <w:rsid w:val="00553E1E"/>
    <w:rsid w:val="005A7B6A"/>
    <w:rsid w:val="005D066E"/>
    <w:rsid w:val="005E753A"/>
    <w:rsid w:val="005F646E"/>
    <w:rsid w:val="005F6653"/>
    <w:rsid w:val="005F7E05"/>
    <w:rsid w:val="00674204"/>
    <w:rsid w:val="00680C27"/>
    <w:rsid w:val="00695B0A"/>
    <w:rsid w:val="00721AF4"/>
    <w:rsid w:val="00751381"/>
    <w:rsid w:val="00753DCE"/>
    <w:rsid w:val="00797640"/>
    <w:rsid w:val="007A1681"/>
    <w:rsid w:val="007A38E0"/>
    <w:rsid w:val="007B220D"/>
    <w:rsid w:val="007E3EEA"/>
    <w:rsid w:val="00880CB1"/>
    <w:rsid w:val="00934422"/>
    <w:rsid w:val="0098158E"/>
    <w:rsid w:val="00983404"/>
    <w:rsid w:val="009B2B1E"/>
    <w:rsid w:val="009D5F03"/>
    <w:rsid w:val="009F1E16"/>
    <w:rsid w:val="00A1422B"/>
    <w:rsid w:val="00A17B2D"/>
    <w:rsid w:val="00A433B5"/>
    <w:rsid w:val="00A766CF"/>
    <w:rsid w:val="00A867CF"/>
    <w:rsid w:val="00A90059"/>
    <w:rsid w:val="00AB2DCF"/>
    <w:rsid w:val="00AC7144"/>
    <w:rsid w:val="00AE1FB8"/>
    <w:rsid w:val="00AE3E55"/>
    <w:rsid w:val="00B16CC1"/>
    <w:rsid w:val="00B3273F"/>
    <w:rsid w:val="00B328FD"/>
    <w:rsid w:val="00B35FE8"/>
    <w:rsid w:val="00B5379F"/>
    <w:rsid w:val="00BC7B4F"/>
    <w:rsid w:val="00BD2733"/>
    <w:rsid w:val="00C14627"/>
    <w:rsid w:val="00CB3DB8"/>
    <w:rsid w:val="00CC5991"/>
    <w:rsid w:val="00CE332A"/>
    <w:rsid w:val="00CF11F3"/>
    <w:rsid w:val="00D1035E"/>
    <w:rsid w:val="00D248BA"/>
    <w:rsid w:val="00D43C7D"/>
    <w:rsid w:val="00D560FD"/>
    <w:rsid w:val="00D724B3"/>
    <w:rsid w:val="00D828B7"/>
    <w:rsid w:val="00D966A9"/>
    <w:rsid w:val="00DC31EE"/>
    <w:rsid w:val="00DD1181"/>
    <w:rsid w:val="00DE03F0"/>
    <w:rsid w:val="00DE0819"/>
    <w:rsid w:val="00DF0E23"/>
    <w:rsid w:val="00E41D88"/>
    <w:rsid w:val="00E46D97"/>
    <w:rsid w:val="00E6714B"/>
    <w:rsid w:val="00E728AD"/>
    <w:rsid w:val="00EF0E15"/>
    <w:rsid w:val="00F71210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BE9D2"/>
  <w15:chartTrackingRefBased/>
  <w15:docId w15:val="{C5B6694D-14BE-4CBE-ACE8-20BC22CB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C01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C01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01F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C01F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C0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01F0"/>
    <w:rPr>
      <w:b/>
      <w:bCs/>
    </w:rPr>
  </w:style>
  <w:style w:type="character" w:customStyle="1" w:styleId="normChar">
    <w:name w:val="norm Char"/>
    <w:link w:val="norm"/>
    <w:locked/>
    <w:rsid w:val="002C01F0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2C01F0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C01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42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42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42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2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22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C72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/>
  <dc:description/>
  <cp:lastModifiedBy>Nelli A. Mkrtchyan</cp:lastModifiedBy>
  <cp:revision>11</cp:revision>
  <cp:lastPrinted>2026-06-15T08:26:00Z</cp:lastPrinted>
  <dcterms:created xsi:type="dcterms:W3CDTF">2026-06-15T08:16:00Z</dcterms:created>
  <dcterms:modified xsi:type="dcterms:W3CDTF">2026-06-17T11:11:00Z</dcterms:modified>
</cp:coreProperties>
</file>