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color w:val="000000"/>
        </w:rPr>
        <w:t>ԱՄՓՈՓԱԹԵՐԹ</w:t>
      </w:r>
    </w:p>
    <w:p w14:paraId="00000002" w14:textId="77777777" w:rsidR="00E37A9A" w:rsidRPr="00FE2D0D" w:rsidRDefault="00097D87" w:rsidP="00FE2D0D">
      <w:pPr>
        <w:spacing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b/>
          <w:bCs/>
        </w:rPr>
        <w:t>«ՏՎՅԱԼՆԵՐԻ ԴԱՍԱԿԱՐԳՄԱՆ ՀԱՄԱԿԱՐԳ ՍՏԵՂԾԵԼՈՒ ԵՎ ԴՐԱ ԿԻՐԱՌՄԱՆ ԿԱՐԳԸ ՀԱՍՏԱՏԵԼՈՒ ՄԱՍԻՆ»</w:t>
      </w:r>
      <w:r w:rsidRPr="00FE2D0D">
        <w:rPr>
          <w:rFonts w:ascii="GHEA Grapalat" w:eastAsia="GHEA Grapalat" w:hAnsi="GHEA Grapalat" w:cs="GHEA Grapalat"/>
          <w:b/>
          <w:bCs/>
          <w:color w:val="000000"/>
        </w:rPr>
        <w:t xml:space="preserve"> </w:t>
      </w:r>
      <w:r w:rsidRPr="00FE2D0D">
        <w:rPr>
          <w:rFonts w:ascii="GHEA Grapalat" w:eastAsia="GHEA Grapalat" w:hAnsi="GHEA Grapalat" w:cs="GHEA Grapalat"/>
          <w:b/>
          <w:bCs/>
        </w:rPr>
        <w:t xml:space="preserve"> ՀԱՅԱՍՏԱՆԻ ՀԱՆՐԱՊԵՏՈՒԹՅԱՆ ԿԱՌԱՎԱՐՈՒԹՅԱՆ ՈՐՈՇՄԱՆ ՆԱԽԱԳԾԻ</w:t>
      </w:r>
    </w:p>
    <w:tbl>
      <w:tblPr>
        <w:tblStyle w:val="a"/>
        <w:tblW w:w="11295" w:type="dxa"/>
        <w:tblInd w:w="-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10"/>
        <w:gridCol w:w="3585"/>
      </w:tblGrid>
      <w:tr w:rsidR="00E37A9A" w:rsidRPr="00FE2D0D" w14:paraId="2B6D4704" w14:textId="77777777">
        <w:trPr>
          <w:trHeight w:val="391"/>
        </w:trPr>
        <w:tc>
          <w:tcPr>
            <w:tcW w:w="7710" w:type="dxa"/>
            <w:vMerge w:val="restart"/>
            <w:shd w:val="clear" w:color="auto" w:fill="D0CECE"/>
          </w:tcPr>
          <w:p w14:paraId="00000003"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1</w:t>
            </w:r>
            <w:r w:rsidRPr="00FE2D0D">
              <w:rPr>
                <w:rFonts w:ascii="Cambria Math" w:eastAsia="Cambria Math" w:hAnsi="Cambria Math" w:cs="Cambria Math"/>
                <w:b/>
                <w:bCs/>
                <w:color w:val="000000"/>
                <w:highlight w:val="lightGray"/>
              </w:rPr>
              <w:t>․</w:t>
            </w:r>
            <w:r w:rsidRPr="00FE2D0D">
              <w:rPr>
                <w:rFonts w:ascii="GHEA Grapalat" w:eastAsia="GHEA Grapalat" w:hAnsi="GHEA Grapalat" w:cs="GHEA Grapalat"/>
                <w:b/>
                <w:bCs/>
                <w:color w:val="000000"/>
                <w:highlight w:val="lightGray"/>
              </w:rPr>
              <w:t xml:space="preserve"> Քաղաքաշինության, տեխնիկական և հրդեհային անվտանգության տեսչական մարմին</w:t>
            </w:r>
          </w:p>
        </w:tc>
        <w:tc>
          <w:tcPr>
            <w:tcW w:w="3585" w:type="dxa"/>
            <w:shd w:val="clear" w:color="auto" w:fill="D0CECE"/>
          </w:tcPr>
          <w:p w14:paraId="00000004" w14:textId="77777777" w:rsidR="00E37A9A" w:rsidRPr="00FE2D0D" w:rsidRDefault="00097D87" w:rsidP="00FE2D0D">
            <w:pPr>
              <w:spacing w:after="0" w:line="240" w:lineRule="auto"/>
              <w:ind w:firstLine="288"/>
              <w:jc w:val="center"/>
              <w:rPr>
                <w:rFonts w:ascii="GHEA Grapalat" w:eastAsia="Cambria Math" w:hAnsi="GHEA Grapalat" w:cs="Cambria Math"/>
                <w:b/>
                <w:bCs/>
                <w:color w:val="000000"/>
              </w:rPr>
            </w:pPr>
            <w:r w:rsidRPr="00FE2D0D">
              <w:rPr>
                <w:rFonts w:ascii="GHEA Grapalat" w:eastAsia="Cambria Math" w:hAnsi="GHEA Grapalat" w:cs="Cambria Math"/>
                <w:b/>
                <w:bCs/>
              </w:rPr>
              <w:t>09</w:t>
            </w:r>
            <w:r w:rsidRPr="00FE2D0D">
              <w:rPr>
                <w:rFonts w:ascii="Cambria Math" w:eastAsia="Cambria Math" w:hAnsi="Cambria Math" w:cs="Cambria Math"/>
                <w:b/>
                <w:bCs/>
              </w:rPr>
              <w:t>․</w:t>
            </w:r>
            <w:r w:rsidRPr="00FE2D0D">
              <w:rPr>
                <w:rFonts w:ascii="GHEA Grapalat" w:eastAsia="Cambria Math" w:hAnsi="GHEA Grapalat" w:cs="Cambria Math"/>
                <w:b/>
                <w:bCs/>
              </w:rPr>
              <w:t>04</w:t>
            </w:r>
            <w:r w:rsidRPr="00FE2D0D">
              <w:rPr>
                <w:rFonts w:ascii="Cambria Math" w:eastAsia="Cambria Math" w:hAnsi="Cambria Math" w:cs="Cambria Math"/>
                <w:b/>
                <w:bCs/>
              </w:rPr>
              <w:t>․</w:t>
            </w:r>
            <w:r w:rsidRPr="00FE2D0D">
              <w:rPr>
                <w:rFonts w:ascii="GHEA Grapalat" w:eastAsia="Cambria Math" w:hAnsi="GHEA Grapalat" w:cs="Cambria Math"/>
                <w:b/>
                <w:bCs/>
              </w:rPr>
              <w:t>2026</w:t>
            </w:r>
          </w:p>
        </w:tc>
      </w:tr>
      <w:tr w:rsidR="00E37A9A" w:rsidRPr="00FE2D0D" w14:paraId="1A4A1F93" w14:textId="77777777">
        <w:trPr>
          <w:trHeight w:val="292"/>
        </w:trPr>
        <w:tc>
          <w:tcPr>
            <w:tcW w:w="7710" w:type="dxa"/>
            <w:vMerge/>
            <w:shd w:val="clear" w:color="auto" w:fill="D0CECE"/>
          </w:tcPr>
          <w:p w14:paraId="00000005"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Cambria Math" w:hAnsi="GHEA Grapalat" w:cs="Cambria Math"/>
                <w:b/>
                <w:bCs/>
                <w:color w:val="000000"/>
              </w:rPr>
            </w:pPr>
          </w:p>
        </w:tc>
        <w:tc>
          <w:tcPr>
            <w:tcW w:w="3585" w:type="dxa"/>
            <w:shd w:val="clear" w:color="auto" w:fill="D0CECE"/>
          </w:tcPr>
          <w:p w14:paraId="00000006"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color w:val="000000"/>
                <w:highlight w:val="lightGray"/>
              </w:rPr>
              <w:t>№ Մ-3983-2026</w:t>
            </w:r>
          </w:p>
        </w:tc>
      </w:tr>
      <w:tr w:rsidR="00E37A9A" w:rsidRPr="00FE2D0D" w14:paraId="28AA09F1" w14:textId="77777777">
        <w:trPr>
          <w:trHeight w:val="292"/>
        </w:trPr>
        <w:tc>
          <w:tcPr>
            <w:tcW w:w="7710" w:type="dxa"/>
          </w:tcPr>
          <w:p w14:paraId="00000007"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Ի պատասխան Ձեր՝ 2026 թվականի ապրիլի 8-ի N 01/09.1/2494-2026 գրության՝ տեղեկացնում եմ, որ «Տվյալների դասակարգման համակարգ ստեղծելու և դրա կիրառման կարգը հաստատելու մասին» ՀՀ կառավարության որոշման նախագծի վերաբերյալ ՀՀ քաղաքաշինության, տեխնիկական և հրդեհային անվտանգության տեսչական մարմինն առաջարկություններ և դիտողություններ չունի։</w:t>
            </w:r>
          </w:p>
        </w:tc>
        <w:tc>
          <w:tcPr>
            <w:tcW w:w="3585" w:type="dxa"/>
          </w:tcPr>
          <w:p w14:paraId="00000008"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Ընդունվել է ի գիտություն</w:t>
            </w:r>
          </w:p>
        </w:tc>
      </w:tr>
      <w:tr w:rsidR="00E37A9A" w:rsidRPr="00FE2D0D" w14:paraId="1E4C3D97" w14:textId="77777777">
        <w:trPr>
          <w:trHeight w:val="292"/>
        </w:trPr>
        <w:tc>
          <w:tcPr>
            <w:tcW w:w="7710" w:type="dxa"/>
            <w:vMerge w:val="restart"/>
            <w:shd w:val="clear" w:color="auto" w:fill="D0CECE"/>
          </w:tcPr>
          <w:p w14:paraId="00000009"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2</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 xml:space="preserve"> ՀՀ քննչական կոմիտե</w:t>
            </w:r>
          </w:p>
        </w:tc>
        <w:tc>
          <w:tcPr>
            <w:tcW w:w="3585" w:type="dxa"/>
            <w:shd w:val="clear" w:color="auto" w:fill="D0CECE"/>
          </w:tcPr>
          <w:p w14:paraId="0000000A"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10</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6DE397EE" w14:textId="77777777">
        <w:trPr>
          <w:trHeight w:val="292"/>
        </w:trPr>
        <w:tc>
          <w:tcPr>
            <w:tcW w:w="7710" w:type="dxa"/>
            <w:vMerge/>
            <w:shd w:val="clear" w:color="auto" w:fill="D0CECE"/>
          </w:tcPr>
          <w:p w14:paraId="0000000B"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0C" w14:textId="77777777" w:rsidR="00E37A9A" w:rsidRPr="00FE2D0D" w:rsidRDefault="00097D87" w:rsidP="00FE2D0D">
            <w:pPr>
              <w:spacing w:after="0" w:line="240" w:lineRule="auto"/>
              <w:ind w:firstLine="288"/>
              <w:jc w:val="center"/>
              <w:rPr>
                <w:rFonts w:ascii="GHEA Grapalat" w:eastAsia="GHEA Grapalat" w:hAnsi="GHEA Grapalat" w:cs="GHEA Grapalat"/>
                <w:color w:val="000000"/>
                <w:highlight w:val="lightGray"/>
              </w:rPr>
            </w:pPr>
            <w:r w:rsidRPr="00FE2D0D">
              <w:rPr>
                <w:rFonts w:ascii="GHEA Grapalat" w:eastAsia="GHEA Grapalat" w:hAnsi="GHEA Grapalat" w:cs="GHEA Grapalat"/>
                <w:b/>
                <w:bCs/>
                <w:color w:val="000000"/>
                <w:highlight w:val="lightGray"/>
              </w:rPr>
              <w:t>№ Մ-4016-2026</w:t>
            </w:r>
          </w:p>
        </w:tc>
      </w:tr>
      <w:tr w:rsidR="00E37A9A" w:rsidRPr="00FE2D0D" w14:paraId="4F4869A4" w14:textId="77777777">
        <w:trPr>
          <w:trHeight w:val="428"/>
        </w:trPr>
        <w:tc>
          <w:tcPr>
            <w:tcW w:w="7710" w:type="dxa"/>
          </w:tcPr>
          <w:p w14:paraId="0000000D" w14:textId="77777777" w:rsidR="00E37A9A" w:rsidRPr="00FE2D0D" w:rsidRDefault="00097D87" w:rsidP="00FE2D0D">
            <w:pP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Ի պատասխան Ձեր՝ 08</w:t>
            </w:r>
            <w:r w:rsidRPr="00FE2D0D">
              <w:rPr>
                <w:rFonts w:ascii="Cambria Math" w:eastAsia="GHEA Grapalat" w:hAnsi="Cambria Math" w:cs="Cambria Math"/>
              </w:rPr>
              <w:t>․</w:t>
            </w:r>
            <w:r w:rsidRPr="00FE2D0D">
              <w:rPr>
                <w:rFonts w:ascii="GHEA Grapalat" w:eastAsia="GHEA Grapalat" w:hAnsi="GHEA Grapalat" w:cs="GHEA Grapalat"/>
              </w:rPr>
              <w:t>04</w:t>
            </w:r>
            <w:r w:rsidRPr="00FE2D0D">
              <w:rPr>
                <w:rFonts w:ascii="Cambria Math" w:eastAsia="GHEA Grapalat" w:hAnsi="Cambria Math" w:cs="Cambria Math"/>
              </w:rPr>
              <w:t>․</w:t>
            </w:r>
            <w:r w:rsidRPr="00FE2D0D">
              <w:rPr>
                <w:rFonts w:ascii="GHEA Grapalat" w:eastAsia="GHEA Grapalat" w:hAnsi="GHEA Grapalat" w:cs="GHEA Grapalat"/>
              </w:rPr>
              <w:t>2026 թվականի թիվ 01/09.1/2494-2026 գրության՝ հայտնում եմ, որ «Տվյալների դասակարգման համակարգ ստեղծելու և դրա կիրառման կարգը հաստատելու մասին» ՀՀ կառավարության որոշման նախագծի վերաբերյալ առաջարկություններ և դիտողություններ չունենք։</w:t>
            </w:r>
          </w:p>
        </w:tc>
        <w:tc>
          <w:tcPr>
            <w:tcW w:w="3585" w:type="dxa"/>
          </w:tcPr>
          <w:p w14:paraId="0000000E" w14:textId="77777777" w:rsidR="00E37A9A" w:rsidRPr="00FE2D0D" w:rsidRDefault="00097D87" w:rsidP="00FE2D0D">
            <w:pPr>
              <w:spacing w:after="0"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b/>
                <w:bCs/>
              </w:rPr>
              <w:t>Ընդունվել է ի գիտություն</w:t>
            </w:r>
          </w:p>
        </w:tc>
      </w:tr>
      <w:tr w:rsidR="00E37A9A" w:rsidRPr="00FE2D0D" w14:paraId="28098CE0" w14:textId="77777777">
        <w:trPr>
          <w:trHeight w:val="435"/>
        </w:trPr>
        <w:tc>
          <w:tcPr>
            <w:tcW w:w="7710" w:type="dxa"/>
            <w:vMerge w:val="restart"/>
            <w:shd w:val="clear" w:color="auto" w:fill="D0CECE"/>
          </w:tcPr>
          <w:p w14:paraId="0000000F" w14:textId="77777777" w:rsidR="00E37A9A" w:rsidRPr="00FE2D0D" w:rsidRDefault="00097D87" w:rsidP="00FE2D0D">
            <w:pPr>
              <w:widowControl w:val="0"/>
              <w:pBdr>
                <w:top w:val="nil"/>
                <w:left w:val="nil"/>
                <w:bottom w:val="nil"/>
                <w:right w:val="nil"/>
                <w:between w:val="nil"/>
              </w:pBdr>
              <w:spacing w:after="0" w:line="240" w:lineRule="auto"/>
              <w:ind w:firstLine="288"/>
              <w:jc w:val="center"/>
              <w:rPr>
                <w:rFonts w:ascii="GHEA Grapalat" w:eastAsia="Merriweather" w:hAnsi="GHEA Grapalat" w:cs="Merriweather"/>
                <w:b/>
                <w:bCs/>
                <w:highlight w:val="white"/>
              </w:rPr>
            </w:pPr>
            <w:r w:rsidRPr="00FE2D0D">
              <w:rPr>
                <w:rFonts w:ascii="GHEA Grapalat" w:eastAsia="GHEA Grapalat" w:hAnsi="GHEA Grapalat" w:cs="GHEA Grapalat"/>
                <w:b/>
                <w:bCs/>
              </w:rPr>
              <w:t>3. Շուկայի վերահսկողության տեսչական մարմին</w:t>
            </w:r>
          </w:p>
        </w:tc>
        <w:tc>
          <w:tcPr>
            <w:tcW w:w="3585" w:type="dxa"/>
            <w:shd w:val="clear" w:color="auto" w:fill="D0CECE"/>
          </w:tcPr>
          <w:p w14:paraId="00000010" w14:textId="77777777" w:rsidR="00E37A9A" w:rsidRPr="00FE2D0D" w:rsidRDefault="00097D87" w:rsidP="00FE2D0D">
            <w:pPr>
              <w:widowControl w:val="0"/>
              <w:pBdr>
                <w:top w:val="nil"/>
                <w:left w:val="nil"/>
                <w:bottom w:val="nil"/>
                <w:right w:val="nil"/>
                <w:between w:val="nil"/>
              </w:pBdr>
              <w:spacing w:after="0"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b/>
                <w:bCs/>
              </w:rPr>
              <w:t>10</w:t>
            </w:r>
            <w:r w:rsidRPr="00FE2D0D">
              <w:rPr>
                <w:rFonts w:ascii="Cambria Math" w:eastAsia="GHEA Grapalat" w:hAnsi="Cambria Math" w:cs="Cambria Math"/>
                <w:b/>
                <w:bCs/>
              </w:rPr>
              <w:t>․</w:t>
            </w:r>
            <w:r w:rsidRPr="00FE2D0D">
              <w:rPr>
                <w:rFonts w:ascii="GHEA Grapalat" w:eastAsia="GHEA Grapalat" w:hAnsi="GHEA Grapalat" w:cs="GHEA Grapalat"/>
                <w:b/>
                <w:bCs/>
              </w:rPr>
              <w:t>04</w:t>
            </w:r>
            <w:r w:rsidRPr="00FE2D0D">
              <w:rPr>
                <w:rFonts w:ascii="Cambria Math" w:eastAsia="GHEA Grapalat" w:hAnsi="Cambria Math" w:cs="Cambria Math"/>
                <w:b/>
                <w:bCs/>
              </w:rPr>
              <w:t>․</w:t>
            </w:r>
            <w:r w:rsidRPr="00FE2D0D">
              <w:rPr>
                <w:rFonts w:ascii="GHEA Grapalat" w:eastAsia="GHEA Grapalat" w:hAnsi="GHEA Grapalat" w:cs="GHEA Grapalat"/>
                <w:b/>
                <w:bCs/>
              </w:rPr>
              <w:t>2026</w:t>
            </w:r>
          </w:p>
        </w:tc>
      </w:tr>
      <w:tr w:rsidR="00E37A9A" w:rsidRPr="00FE2D0D" w14:paraId="116E2E1E" w14:textId="77777777">
        <w:trPr>
          <w:trHeight w:val="435"/>
        </w:trPr>
        <w:tc>
          <w:tcPr>
            <w:tcW w:w="7710" w:type="dxa"/>
            <w:vMerge/>
            <w:shd w:val="clear" w:color="auto" w:fill="D0CECE"/>
          </w:tcPr>
          <w:p w14:paraId="00000011" w14:textId="77777777" w:rsidR="00E37A9A" w:rsidRPr="00FE2D0D" w:rsidRDefault="00E37A9A" w:rsidP="00FE2D0D">
            <w:pPr>
              <w:widowControl w:val="0"/>
              <w:pBdr>
                <w:top w:val="nil"/>
                <w:left w:val="nil"/>
                <w:bottom w:val="nil"/>
                <w:right w:val="nil"/>
                <w:between w:val="nil"/>
              </w:pBdr>
              <w:spacing w:after="0" w:line="240" w:lineRule="auto"/>
              <w:ind w:firstLine="288"/>
              <w:jc w:val="center"/>
              <w:rPr>
                <w:rFonts w:ascii="GHEA Grapalat" w:eastAsia="GHEA Grapalat" w:hAnsi="GHEA Grapalat" w:cs="GHEA Grapalat"/>
                <w:b/>
                <w:bCs/>
                <w:highlight w:val="lightGray"/>
              </w:rPr>
            </w:pPr>
          </w:p>
        </w:tc>
        <w:tc>
          <w:tcPr>
            <w:tcW w:w="3585" w:type="dxa"/>
            <w:shd w:val="clear" w:color="auto" w:fill="D0CECE"/>
          </w:tcPr>
          <w:p w14:paraId="00000012" w14:textId="77777777" w:rsidR="00E37A9A" w:rsidRPr="00FE2D0D" w:rsidRDefault="00097D87" w:rsidP="00FE2D0D">
            <w:pPr>
              <w:widowControl w:val="0"/>
              <w:pBdr>
                <w:top w:val="nil"/>
                <w:left w:val="nil"/>
                <w:bottom w:val="nil"/>
                <w:right w:val="nil"/>
                <w:between w:val="nil"/>
              </w:pBdr>
              <w:spacing w:after="0"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b/>
                <w:bCs/>
                <w:color w:val="000000"/>
                <w:highlight w:val="lightGray"/>
              </w:rPr>
              <w:t>№ Մ-4014-2026</w:t>
            </w:r>
          </w:p>
        </w:tc>
      </w:tr>
      <w:tr w:rsidR="00E37A9A" w:rsidRPr="00FE2D0D" w14:paraId="4AEBE5FA" w14:textId="77777777">
        <w:trPr>
          <w:trHeight w:val="428"/>
        </w:trPr>
        <w:tc>
          <w:tcPr>
            <w:tcW w:w="7710" w:type="dxa"/>
          </w:tcPr>
          <w:p w14:paraId="00000013" w14:textId="77777777" w:rsidR="00E37A9A" w:rsidRPr="00FE2D0D" w:rsidRDefault="00097D87" w:rsidP="00FE2D0D">
            <w:pP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Ի պատասխան Ձեր N 01/09.1/2494-2026 գրության՝ հայտնում եմ, որ «Տվյալների դասակարգման համակարգ ստեղծելու և դրա կիրառման կարգը հաստատելու մասին» Հայաստանի Հանրապետության կառավարության որոշման նախագծի վերաբերյալ Հայաստանի Հանրապետության շուկայի վերահսկողության տեսչական մարմինն առաջարկություններ և դիտողություններ չունի։</w:t>
            </w:r>
          </w:p>
        </w:tc>
        <w:tc>
          <w:tcPr>
            <w:tcW w:w="3585" w:type="dxa"/>
          </w:tcPr>
          <w:p w14:paraId="00000014" w14:textId="77777777" w:rsidR="00E37A9A" w:rsidRPr="00FE2D0D" w:rsidRDefault="00097D87" w:rsidP="00FE2D0D">
            <w:pPr>
              <w:spacing w:after="0"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b/>
                <w:bCs/>
              </w:rPr>
              <w:t>Ընդունվել է ի գիտություն</w:t>
            </w:r>
          </w:p>
        </w:tc>
      </w:tr>
      <w:tr w:rsidR="00E37A9A" w:rsidRPr="00FE2D0D" w14:paraId="56E280AF" w14:textId="77777777">
        <w:trPr>
          <w:trHeight w:val="428"/>
        </w:trPr>
        <w:tc>
          <w:tcPr>
            <w:tcW w:w="7710" w:type="dxa"/>
            <w:vMerge w:val="restart"/>
            <w:shd w:val="clear" w:color="auto" w:fill="D0CECE"/>
          </w:tcPr>
          <w:p w14:paraId="00000015" w14:textId="77777777" w:rsidR="00E37A9A" w:rsidRPr="00FE2D0D" w:rsidRDefault="00097D87" w:rsidP="00FE2D0D">
            <w:pPr>
              <w:widowControl w:val="0"/>
              <w:pBdr>
                <w:top w:val="nil"/>
                <w:left w:val="nil"/>
                <w:bottom w:val="nil"/>
                <w:right w:val="nil"/>
                <w:between w:val="nil"/>
              </w:pBdr>
              <w:spacing w:after="0" w:line="240" w:lineRule="auto"/>
              <w:ind w:firstLine="288"/>
              <w:jc w:val="center"/>
              <w:rPr>
                <w:rFonts w:ascii="GHEA Grapalat" w:eastAsia="Verdana" w:hAnsi="GHEA Grapalat" w:cs="Verdana"/>
                <w:b/>
                <w:bCs/>
                <w:highlight w:val="white"/>
              </w:rPr>
            </w:pPr>
            <w:r w:rsidRPr="00FE2D0D">
              <w:rPr>
                <w:rFonts w:ascii="GHEA Grapalat" w:eastAsia="GHEA Grapalat" w:hAnsi="GHEA Grapalat" w:cs="GHEA Grapalat"/>
                <w:b/>
                <w:bCs/>
                <w:highlight w:val="lightGray"/>
              </w:rPr>
              <w:t>4. ՀՀ սահմանադրական դատարանի աշխատակազմ</w:t>
            </w:r>
          </w:p>
          <w:p w14:paraId="00000016"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Verdana" w:hAnsi="GHEA Grapalat" w:cs="Verdana"/>
                <w:b/>
                <w:bCs/>
                <w:highlight w:val="white"/>
              </w:rPr>
            </w:pPr>
          </w:p>
        </w:tc>
        <w:tc>
          <w:tcPr>
            <w:tcW w:w="3585" w:type="dxa"/>
            <w:shd w:val="clear" w:color="auto" w:fill="D0CECE"/>
          </w:tcPr>
          <w:p w14:paraId="00000017" w14:textId="77777777" w:rsidR="00E37A9A" w:rsidRPr="00FE2D0D" w:rsidRDefault="00097D87" w:rsidP="00FE2D0D">
            <w:pPr>
              <w:pBdr>
                <w:top w:val="nil"/>
                <w:left w:val="nil"/>
                <w:bottom w:val="nil"/>
                <w:right w:val="nil"/>
                <w:between w:val="nil"/>
              </w:pBdr>
              <w:spacing w:after="0"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b/>
                <w:bCs/>
              </w:rPr>
              <w:t>10.04.2026</w:t>
            </w:r>
          </w:p>
        </w:tc>
      </w:tr>
      <w:tr w:rsidR="00E37A9A" w:rsidRPr="00FE2D0D" w14:paraId="4A6FA3BF" w14:textId="77777777">
        <w:trPr>
          <w:trHeight w:val="292"/>
        </w:trPr>
        <w:tc>
          <w:tcPr>
            <w:tcW w:w="7710" w:type="dxa"/>
            <w:vMerge/>
            <w:shd w:val="clear" w:color="auto" w:fill="D0CECE"/>
          </w:tcPr>
          <w:p w14:paraId="00000018"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19" w14:textId="77777777" w:rsidR="00E37A9A" w:rsidRPr="00FE2D0D" w:rsidRDefault="00097D87" w:rsidP="00FE2D0D">
            <w:pPr>
              <w:pBdr>
                <w:top w:val="nil"/>
                <w:left w:val="nil"/>
                <w:bottom w:val="nil"/>
                <w:right w:val="nil"/>
                <w:between w:val="nil"/>
              </w:pBdr>
              <w:spacing w:after="0"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b/>
                <w:bCs/>
                <w:color w:val="000000"/>
                <w:highlight w:val="lightGray"/>
              </w:rPr>
              <w:t>№ Մ-4032-2026</w:t>
            </w:r>
          </w:p>
        </w:tc>
      </w:tr>
      <w:tr w:rsidR="00E37A9A" w:rsidRPr="00FE2D0D" w14:paraId="37E9BEFD" w14:textId="77777777">
        <w:trPr>
          <w:trHeight w:val="292"/>
        </w:trPr>
        <w:tc>
          <w:tcPr>
            <w:tcW w:w="7710" w:type="dxa"/>
          </w:tcPr>
          <w:p w14:paraId="0000001A"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Ի պատասխան Ձեր՝ N 01/09.1/2494-2026  գրության, հայտնում ենք, որ «Տվյալների դասակարգման համակարգ ստեղծելու և դրա կիրառման կարգը հաստատելու մասին» ՀՀ կառավարության որոշման նախագծի վերաբերյալ առաջարկություններ ու դիտողություններ չունենք:</w:t>
            </w:r>
          </w:p>
        </w:tc>
        <w:tc>
          <w:tcPr>
            <w:tcW w:w="3585" w:type="dxa"/>
          </w:tcPr>
          <w:p w14:paraId="0000001B"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Ընդունվել է ի գիտություն</w:t>
            </w:r>
          </w:p>
        </w:tc>
      </w:tr>
      <w:tr w:rsidR="00E37A9A" w:rsidRPr="00FE2D0D" w14:paraId="1D50B944" w14:textId="77777777">
        <w:trPr>
          <w:trHeight w:val="292"/>
        </w:trPr>
        <w:tc>
          <w:tcPr>
            <w:tcW w:w="7710" w:type="dxa"/>
            <w:vMerge w:val="restart"/>
            <w:shd w:val="clear" w:color="auto" w:fill="D0CECE"/>
          </w:tcPr>
          <w:p w14:paraId="0000001C"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highlight w:val="lightGray"/>
              </w:rPr>
              <w:t>5. Կոռուպցիայի կանխարգելման հանձնաժողով</w:t>
            </w:r>
          </w:p>
        </w:tc>
        <w:tc>
          <w:tcPr>
            <w:tcW w:w="3585" w:type="dxa"/>
            <w:shd w:val="clear" w:color="auto" w:fill="D0CECE"/>
          </w:tcPr>
          <w:p w14:paraId="0000001D"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13.04.2026</w:t>
            </w:r>
          </w:p>
        </w:tc>
      </w:tr>
      <w:tr w:rsidR="00E37A9A" w:rsidRPr="00FE2D0D" w14:paraId="3CE038E0" w14:textId="77777777">
        <w:trPr>
          <w:trHeight w:val="292"/>
        </w:trPr>
        <w:tc>
          <w:tcPr>
            <w:tcW w:w="7710" w:type="dxa"/>
            <w:vMerge/>
            <w:shd w:val="clear" w:color="auto" w:fill="D0CECE"/>
          </w:tcPr>
          <w:p w14:paraId="0000001E"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1F" w14:textId="77777777" w:rsidR="00E37A9A" w:rsidRPr="00FE2D0D" w:rsidRDefault="00097D87" w:rsidP="00FE2D0D">
            <w:pPr>
              <w:spacing w:after="0"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b/>
                <w:bCs/>
                <w:color w:val="000000"/>
                <w:highlight w:val="lightGray"/>
              </w:rPr>
              <w:t>№ Մ-4121-2026</w:t>
            </w:r>
          </w:p>
        </w:tc>
      </w:tr>
      <w:tr w:rsidR="00E37A9A" w:rsidRPr="00FE2D0D" w14:paraId="00F2B4AF" w14:textId="77777777">
        <w:trPr>
          <w:trHeight w:val="1096"/>
        </w:trPr>
        <w:tc>
          <w:tcPr>
            <w:tcW w:w="7710" w:type="dxa"/>
          </w:tcPr>
          <w:p w14:paraId="00000020" w14:textId="77777777" w:rsidR="00E37A9A" w:rsidRPr="00FE2D0D" w:rsidRDefault="00097D87" w:rsidP="00FE2D0D">
            <w:pP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Ի պատասխան Ձեր՝ 2026 թվականի ապրիլի 8-ի թիվ 01/09.1/2494-2026 գրության՝ հայտնում եմ, որ «Տվյալների դասակարգման համակարգ ստեղծելու և դրա կիրառման կարգը հաստատելու մասին» ՀՀ կառավարության որոշման նախագծի վերաբերյալ Կոռուպցիայի կանխարգելման հանձնաժողովի կողմից առաջարկություններ և դիտողություններ առկա չեն:</w:t>
            </w:r>
          </w:p>
        </w:tc>
        <w:tc>
          <w:tcPr>
            <w:tcW w:w="3585" w:type="dxa"/>
          </w:tcPr>
          <w:p w14:paraId="00000021"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Ընդունվել է ի գիտություն</w:t>
            </w:r>
          </w:p>
        </w:tc>
      </w:tr>
      <w:tr w:rsidR="00E37A9A" w:rsidRPr="00FE2D0D" w14:paraId="7A0A3FBD" w14:textId="77777777">
        <w:tc>
          <w:tcPr>
            <w:tcW w:w="7710" w:type="dxa"/>
            <w:vMerge w:val="restart"/>
            <w:shd w:val="clear" w:color="auto" w:fill="D0CECE"/>
          </w:tcPr>
          <w:p w14:paraId="00000022"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highlight w:val="lightGray"/>
              </w:rPr>
              <w:t>6. ՀՀ հաշվեքննիչ պալատ</w:t>
            </w:r>
          </w:p>
        </w:tc>
        <w:tc>
          <w:tcPr>
            <w:tcW w:w="3585" w:type="dxa"/>
            <w:shd w:val="clear" w:color="auto" w:fill="D0CECE"/>
          </w:tcPr>
          <w:p w14:paraId="00000023"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763C2F44" w14:textId="77777777">
        <w:tc>
          <w:tcPr>
            <w:tcW w:w="7710" w:type="dxa"/>
            <w:vMerge/>
            <w:shd w:val="clear" w:color="auto" w:fill="D0CECE"/>
          </w:tcPr>
          <w:p w14:paraId="00000024"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25"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Մ-4152-2026</w:t>
            </w:r>
          </w:p>
        </w:tc>
      </w:tr>
      <w:tr w:rsidR="00E37A9A" w:rsidRPr="00FE2D0D" w14:paraId="7DEE47F3" w14:textId="77777777">
        <w:tc>
          <w:tcPr>
            <w:tcW w:w="7710" w:type="dxa"/>
          </w:tcPr>
          <w:p w14:paraId="00000026"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Ի պատասխան ՀՀ բարձր տեխնոլոգիաների արդյունաբերության նախարարության՝ 2026 թվականի ապրիլի 8-ի թիվ 01/09</w:t>
            </w:r>
            <w:r w:rsidRPr="00FE2D0D">
              <w:rPr>
                <w:rFonts w:ascii="Cambria Math" w:eastAsia="GHEA Grapalat" w:hAnsi="Cambria Math" w:cs="Cambria Math"/>
              </w:rPr>
              <w:t>․</w:t>
            </w:r>
            <w:r w:rsidRPr="00FE2D0D">
              <w:rPr>
                <w:rFonts w:ascii="GHEA Grapalat" w:eastAsia="GHEA Grapalat" w:hAnsi="GHEA Grapalat" w:cs="GHEA Grapalat"/>
              </w:rPr>
              <w:t>1/2494-2026 գրության, ուսումնասիրելով «Տվյալների դասակարգման համակարգ ստեղծելու և դրա կիրառման կարգը հաստատելու մասին» ՀՀ կառավարության որոշման նախագիծը հայտնում ենք, որ Հաշվեքննիչ պալատն առաջարկություններ չունի։</w:t>
            </w:r>
          </w:p>
        </w:tc>
        <w:tc>
          <w:tcPr>
            <w:tcW w:w="3585" w:type="dxa"/>
          </w:tcPr>
          <w:p w14:paraId="00000027"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Ընդունվել է ի գիտություն</w:t>
            </w:r>
          </w:p>
        </w:tc>
      </w:tr>
      <w:tr w:rsidR="00E37A9A" w:rsidRPr="00FE2D0D" w14:paraId="394B260C" w14:textId="77777777">
        <w:tc>
          <w:tcPr>
            <w:tcW w:w="7710" w:type="dxa"/>
            <w:vMerge w:val="restart"/>
            <w:shd w:val="clear" w:color="auto" w:fill="D0CECE"/>
          </w:tcPr>
          <w:p w14:paraId="00000028"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highlight w:val="lightGray"/>
              </w:rPr>
              <w:lastRenderedPageBreak/>
              <w:t>7. Կրթության տեսչական մարմին</w:t>
            </w:r>
          </w:p>
        </w:tc>
        <w:tc>
          <w:tcPr>
            <w:tcW w:w="3585" w:type="dxa"/>
            <w:shd w:val="clear" w:color="auto" w:fill="D0CECE"/>
          </w:tcPr>
          <w:p w14:paraId="00000029"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12FF5C13" w14:textId="77777777">
        <w:trPr>
          <w:trHeight w:val="540"/>
        </w:trPr>
        <w:tc>
          <w:tcPr>
            <w:tcW w:w="7710" w:type="dxa"/>
            <w:vMerge/>
            <w:shd w:val="clear" w:color="auto" w:fill="D0CECE"/>
          </w:tcPr>
          <w:p w14:paraId="0000002A"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2B"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Մ-4160-2026</w:t>
            </w:r>
          </w:p>
        </w:tc>
      </w:tr>
      <w:tr w:rsidR="00E37A9A" w:rsidRPr="00FE2D0D" w14:paraId="697C03D7" w14:textId="77777777">
        <w:tc>
          <w:tcPr>
            <w:tcW w:w="7710" w:type="dxa"/>
          </w:tcPr>
          <w:p w14:paraId="0000002C"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color w:val="000000"/>
              </w:rPr>
            </w:pPr>
            <w:r w:rsidRPr="00FE2D0D">
              <w:rPr>
                <w:rFonts w:ascii="GHEA Grapalat" w:eastAsia="GHEA Grapalat" w:hAnsi="GHEA Grapalat" w:cs="GHEA Grapalat"/>
              </w:rPr>
              <w:t>Հայաստանի Հանրապետության կառավարության «Տվյալների դասակարգման համակարգ ստեղծելու և դրա կիրառման կարգը հաստատելու մասին» որոշման նախագծի վերաբերյալ Հայաստանի Հանրապետության կրթության տեսչական մարմինը առաջարկություններ չունի:</w:t>
            </w:r>
          </w:p>
        </w:tc>
        <w:tc>
          <w:tcPr>
            <w:tcW w:w="3585" w:type="dxa"/>
          </w:tcPr>
          <w:p w14:paraId="0000002D"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Ընդունվել է ի գիտություն</w:t>
            </w:r>
          </w:p>
        </w:tc>
      </w:tr>
      <w:tr w:rsidR="00E37A9A" w:rsidRPr="00FE2D0D" w14:paraId="55AC3F1F" w14:textId="77777777">
        <w:tc>
          <w:tcPr>
            <w:tcW w:w="7710" w:type="dxa"/>
            <w:vMerge w:val="restart"/>
            <w:shd w:val="clear" w:color="auto" w:fill="D0CECE"/>
          </w:tcPr>
          <w:p w14:paraId="0000002E" w14:textId="77777777" w:rsidR="00E37A9A" w:rsidRPr="00FE2D0D" w:rsidRDefault="00097D87" w:rsidP="00FE2D0D">
            <w:pPr>
              <w:tabs>
                <w:tab w:val="left" w:pos="2160"/>
              </w:tabs>
              <w:spacing w:after="0" w:line="240" w:lineRule="auto"/>
              <w:ind w:firstLine="288"/>
              <w:jc w:val="center"/>
              <w:rPr>
                <w:rFonts w:ascii="GHEA Grapalat" w:eastAsia="Verdana" w:hAnsi="GHEA Grapalat" w:cs="Verdana"/>
                <w:b/>
                <w:bCs/>
                <w:highlight w:val="lightGray"/>
              </w:rPr>
            </w:pPr>
            <w:r w:rsidRPr="00FE2D0D">
              <w:rPr>
                <w:rFonts w:ascii="GHEA Grapalat" w:eastAsia="GHEA Grapalat" w:hAnsi="GHEA Grapalat" w:cs="GHEA Grapalat"/>
                <w:b/>
                <w:bCs/>
                <w:highlight w:val="lightGray"/>
              </w:rPr>
              <w:t>8</w:t>
            </w:r>
            <w:r w:rsidRPr="00FE2D0D">
              <w:rPr>
                <w:rFonts w:ascii="GHEA Grapalat" w:eastAsia="GHEA Grapalat" w:hAnsi="GHEA Grapalat" w:cs="GHEA Grapalat"/>
                <w:b/>
                <w:bCs/>
                <w:color w:val="000000"/>
                <w:highlight w:val="lightGray"/>
              </w:rPr>
              <w:t>. Հեռուստատեսության և ռադիոյի հանձնաժողով</w:t>
            </w:r>
          </w:p>
          <w:p w14:paraId="0000002F" w14:textId="77777777" w:rsidR="00E37A9A" w:rsidRPr="00FE2D0D" w:rsidRDefault="00E37A9A" w:rsidP="00FE2D0D">
            <w:pPr>
              <w:tabs>
                <w:tab w:val="left" w:pos="2160"/>
              </w:tabs>
              <w:spacing w:after="0" w:line="240" w:lineRule="auto"/>
              <w:ind w:firstLine="288"/>
              <w:jc w:val="center"/>
              <w:rPr>
                <w:rFonts w:ascii="GHEA Grapalat" w:eastAsia="GHEA Grapalat" w:hAnsi="GHEA Grapalat" w:cs="GHEA Grapalat"/>
                <w:b/>
                <w:bCs/>
                <w:highlight w:val="lightGray"/>
              </w:rPr>
            </w:pPr>
          </w:p>
        </w:tc>
        <w:tc>
          <w:tcPr>
            <w:tcW w:w="3585" w:type="dxa"/>
            <w:shd w:val="clear" w:color="auto" w:fill="D0CECE"/>
          </w:tcPr>
          <w:p w14:paraId="00000030"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4BFE774E" w14:textId="77777777">
        <w:tc>
          <w:tcPr>
            <w:tcW w:w="7710" w:type="dxa"/>
            <w:vMerge/>
            <w:shd w:val="clear" w:color="auto" w:fill="D0CECE"/>
          </w:tcPr>
          <w:p w14:paraId="00000031"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32"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color w:val="000000"/>
                <w:highlight w:val="lightGray"/>
              </w:rPr>
              <w:t>№ Մ-4180-2026</w:t>
            </w:r>
          </w:p>
        </w:tc>
      </w:tr>
      <w:tr w:rsidR="00E37A9A" w:rsidRPr="00FE2D0D" w14:paraId="7C33CC84" w14:textId="77777777">
        <w:trPr>
          <w:trHeight w:val="175"/>
        </w:trPr>
        <w:tc>
          <w:tcPr>
            <w:tcW w:w="7710" w:type="dxa"/>
          </w:tcPr>
          <w:p w14:paraId="00000033"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color w:val="00000A"/>
              </w:rPr>
            </w:pPr>
            <w:r w:rsidRPr="00FE2D0D">
              <w:rPr>
                <w:rFonts w:ascii="GHEA Grapalat" w:eastAsia="GHEA Grapalat" w:hAnsi="GHEA Grapalat" w:cs="GHEA Grapalat"/>
                <w:color w:val="00000A"/>
              </w:rPr>
              <w:tab/>
              <w:t>Ի պատասխան Ձեր 2026 թվականի ապրիլի 8-ի թիվ 01/09.1/2494-2026 գրության, հայտնում ենք, որ «Տվյալների դասակարգման համակարգ ստեղծելու և դրա կիրառման կարգը հաստատելու մասին» ՀՀ կառավարության որոշման նախագծի վերաբերյալ Հեռուստատեսության և ռադիոյի հանձնաժողովը դիտողություններ ու առաջարկություններ չունի։</w:t>
            </w:r>
          </w:p>
        </w:tc>
        <w:tc>
          <w:tcPr>
            <w:tcW w:w="3585" w:type="dxa"/>
          </w:tcPr>
          <w:p w14:paraId="00000034" w14:textId="77777777" w:rsidR="00E37A9A" w:rsidRPr="00FE2D0D" w:rsidRDefault="00097D87" w:rsidP="00FE2D0D">
            <w:pPr>
              <w:spacing w:after="0" w:line="240" w:lineRule="auto"/>
              <w:ind w:firstLine="288"/>
              <w:jc w:val="center"/>
              <w:rPr>
                <w:rFonts w:ascii="GHEA Grapalat" w:eastAsia="GHEA Grapalat" w:hAnsi="GHEA Grapalat" w:cs="GHEA Grapalat"/>
                <w:color w:val="00000A"/>
              </w:rPr>
            </w:pPr>
            <w:r w:rsidRPr="00FE2D0D">
              <w:rPr>
                <w:rFonts w:ascii="GHEA Grapalat" w:eastAsia="GHEA Grapalat" w:hAnsi="GHEA Grapalat" w:cs="GHEA Grapalat"/>
                <w:b/>
                <w:bCs/>
              </w:rPr>
              <w:t>Ընդունվել է ի գիտություն</w:t>
            </w:r>
          </w:p>
        </w:tc>
      </w:tr>
      <w:tr w:rsidR="00E37A9A" w:rsidRPr="00FE2D0D" w14:paraId="6A39D458" w14:textId="77777777">
        <w:tc>
          <w:tcPr>
            <w:tcW w:w="7710" w:type="dxa"/>
            <w:vMerge w:val="restart"/>
            <w:shd w:val="clear" w:color="auto" w:fill="D0CECE"/>
          </w:tcPr>
          <w:p w14:paraId="00000035"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highlight w:val="lightGray"/>
              </w:rPr>
              <w:t>9</w:t>
            </w:r>
            <w:r w:rsidRPr="00FE2D0D">
              <w:rPr>
                <w:rFonts w:ascii="GHEA Grapalat" w:eastAsia="GHEA Grapalat" w:hAnsi="GHEA Grapalat" w:cs="GHEA Grapalat"/>
                <w:b/>
                <w:bCs/>
                <w:color w:val="000000"/>
                <w:highlight w:val="lightGray"/>
              </w:rPr>
              <w:t>. ՀՀ արտաքին հետախուզության ծառայություն</w:t>
            </w:r>
          </w:p>
        </w:tc>
        <w:tc>
          <w:tcPr>
            <w:tcW w:w="3585" w:type="dxa"/>
            <w:shd w:val="clear" w:color="auto" w:fill="D0CECE"/>
          </w:tcPr>
          <w:p w14:paraId="00000036"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15.04.2026</w:t>
            </w:r>
          </w:p>
        </w:tc>
      </w:tr>
      <w:tr w:rsidR="00E37A9A" w:rsidRPr="00FE2D0D" w14:paraId="47941F7E" w14:textId="77777777">
        <w:tc>
          <w:tcPr>
            <w:tcW w:w="7710" w:type="dxa"/>
            <w:vMerge/>
            <w:shd w:val="clear" w:color="auto" w:fill="D0CECE"/>
          </w:tcPr>
          <w:p w14:paraId="00000037"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38"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color w:val="000000"/>
                <w:highlight w:val="lightGray"/>
              </w:rPr>
              <w:t>№ Մ-4211-2026</w:t>
            </w:r>
          </w:p>
        </w:tc>
      </w:tr>
      <w:tr w:rsidR="00E37A9A" w:rsidRPr="00FE2D0D" w14:paraId="1888F15A" w14:textId="77777777">
        <w:tc>
          <w:tcPr>
            <w:tcW w:w="7710" w:type="dxa"/>
          </w:tcPr>
          <w:p w14:paraId="0000003A" w14:textId="1CED0026" w:rsidR="00E37A9A" w:rsidRPr="00FE2D0D" w:rsidRDefault="00097D87" w:rsidP="00FE2D0D">
            <w:pPr>
              <w:shd w:val="clear" w:color="auto" w:fill="FFFFFF"/>
              <w:spacing w:after="0" w:line="240" w:lineRule="auto"/>
              <w:ind w:firstLine="288"/>
              <w:jc w:val="both"/>
              <w:rPr>
                <w:rFonts w:ascii="GHEA Grapalat" w:eastAsia="GHEA Grapalat" w:hAnsi="GHEA Grapalat" w:cs="GHEA Grapalat"/>
                <w:color w:val="00000A"/>
              </w:rPr>
            </w:pPr>
            <w:r w:rsidRPr="00FE2D0D">
              <w:rPr>
                <w:rFonts w:ascii="GHEA Grapalat" w:eastAsia="GHEA Grapalat" w:hAnsi="GHEA Grapalat" w:cs="GHEA Grapalat"/>
                <w:color w:val="00000A"/>
              </w:rPr>
              <w:t xml:space="preserve">Ի պատասխան Ձեր 08.04.2026 թվականի </w:t>
            </w:r>
            <w:r w:rsidRPr="00FE2D0D">
              <w:rPr>
                <w:rFonts w:ascii="GHEA Grapalat" w:eastAsia="GHEA Grapalat" w:hAnsi="GHEA Grapalat" w:cs="GHEA Grapalat"/>
              </w:rPr>
              <w:t xml:space="preserve">N </w:t>
            </w:r>
            <w:r w:rsidRPr="00FE2D0D">
              <w:rPr>
                <w:rFonts w:ascii="GHEA Grapalat" w:eastAsia="GHEA Grapalat" w:hAnsi="GHEA Grapalat" w:cs="GHEA Grapalat"/>
                <w:color w:val="00000A"/>
              </w:rPr>
              <w:t>01/09.1/2494-2026 գրության՝ հայտնում եմ, որ «Տվյալների դասակարգման համակարգ ստեղծելու և դրա կիրառման կարգը հաստատելու մասին» ՀՀ կառավարության որոշման նախագծի վերաբերյալ դիտողություններ ու առաջարկություններ առկա չեն։</w:t>
            </w:r>
          </w:p>
        </w:tc>
        <w:tc>
          <w:tcPr>
            <w:tcW w:w="3585" w:type="dxa"/>
          </w:tcPr>
          <w:p w14:paraId="0000003B" w14:textId="77777777" w:rsidR="00E37A9A" w:rsidRPr="00FE2D0D" w:rsidRDefault="00097D87" w:rsidP="00FE2D0D">
            <w:pPr>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rPr>
              <w:t>Ընդունվել է ի գիտություն</w:t>
            </w:r>
          </w:p>
        </w:tc>
      </w:tr>
      <w:tr w:rsidR="00E37A9A" w:rsidRPr="00FE2D0D" w14:paraId="589FD599" w14:textId="77777777">
        <w:tc>
          <w:tcPr>
            <w:tcW w:w="7710" w:type="dxa"/>
            <w:vMerge w:val="restart"/>
            <w:shd w:val="clear" w:color="auto" w:fill="D0CECE"/>
          </w:tcPr>
          <w:p w14:paraId="0000003C"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10</w:t>
            </w:r>
            <w:r w:rsidRPr="00FE2D0D">
              <w:rPr>
                <w:rFonts w:ascii="GHEA Grapalat" w:eastAsia="GHEA Grapalat" w:hAnsi="GHEA Grapalat" w:cs="GHEA Grapalat"/>
                <w:b/>
                <w:bCs/>
                <w:color w:val="000000"/>
                <w:highlight w:val="lightGray"/>
              </w:rPr>
              <w:t>. Սննդամթերքի անվտանգության տեսչական մարմին</w:t>
            </w:r>
          </w:p>
          <w:p w14:paraId="0000003D" w14:textId="77777777" w:rsidR="00E37A9A" w:rsidRPr="00FE2D0D" w:rsidRDefault="00E37A9A" w:rsidP="00FE2D0D">
            <w:pPr>
              <w:tabs>
                <w:tab w:val="left" w:pos="2160"/>
              </w:tabs>
              <w:spacing w:after="0" w:line="240" w:lineRule="auto"/>
              <w:ind w:firstLine="288"/>
              <w:jc w:val="center"/>
              <w:rPr>
                <w:rFonts w:ascii="GHEA Grapalat" w:eastAsia="GHEA Grapalat" w:hAnsi="GHEA Grapalat" w:cs="GHEA Grapalat"/>
                <w:b/>
                <w:bCs/>
                <w:highlight w:val="lightGray"/>
              </w:rPr>
            </w:pPr>
          </w:p>
        </w:tc>
        <w:tc>
          <w:tcPr>
            <w:tcW w:w="3585" w:type="dxa"/>
            <w:shd w:val="clear" w:color="auto" w:fill="D0CECE"/>
          </w:tcPr>
          <w:p w14:paraId="0000003E"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15</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06D22880" w14:textId="77777777">
        <w:tc>
          <w:tcPr>
            <w:tcW w:w="7710" w:type="dxa"/>
            <w:vMerge/>
            <w:shd w:val="clear" w:color="auto" w:fill="D0CECE"/>
          </w:tcPr>
          <w:p w14:paraId="0000003F"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40"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color w:val="000000"/>
                <w:highlight w:val="lightGray"/>
              </w:rPr>
              <w:t>№ Մ-4216-2026</w:t>
            </w:r>
          </w:p>
        </w:tc>
      </w:tr>
      <w:tr w:rsidR="00E37A9A" w:rsidRPr="00FE2D0D" w14:paraId="476868C7" w14:textId="77777777">
        <w:tc>
          <w:tcPr>
            <w:tcW w:w="7710" w:type="dxa"/>
          </w:tcPr>
          <w:p w14:paraId="00000041"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color w:val="000000"/>
              </w:rPr>
            </w:pPr>
            <w:r w:rsidRPr="00FE2D0D">
              <w:rPr>
                <w:rFonts w:ascii="GHEA Grapalat" w:eastAsia="GHEA Grapalat" w:hAnsi="GHEA Grapalat" w:cs="GHEA Grapalat"/>
              </w:rPr>
              <w:t>Հայտնում եմ, որ «Տվյալների դասակարգման համակարգ ստեղծելու և դրա կիրառման կարգը հաստատելու մասին» Կառավարության որոշման նախագծի վերաբերյալ առաջարկություններ ու դիտողություններ չկան։</w:t>
            </w:r>
          </w:p>
        </w:tc>
        <w:tc>
          <w:tcPr>
            <w:tcW w:w="3585" w:type="dxa"/>
          </w:tcPr>
          <w:p w14:paraId="00000042" w14:textId="77777777" w:rsidR="00E37A9A" w:rsidRPr="00FE2D0D" w:rsidRDefault="00097D87" w:rsidP="00FE2D0D">
            <w:pPr>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rPr>
              <w:t>Ընդունվել է ի գիտություն</w:t>
            </w:r>
          </w:p>
        </w:tc>
      </w:tr>
      <w:tr w:rsidR="00E37A9A" w:rsidRPr="00FE2D0D" w14:paraId="0B886F91" w14:textId="77777777">
        <w:tc>
          <w:tcPr>
            <w:tcW w:w="7710" w:type="dxa"/>
            <w:vMerge w:val="restart"/>
            <w:shd w:val="clear" w:color="auto" w:fill="D0CECE"/>
          </w:tcPr>
          <w:p w14:paraId="00000043"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highlight w:val="lightGray"/>
              </w:rPr>
              <w:t>11</w:t>
            </w:r>
            <w:r w:rsidRPr="00FE2D0D">
              <w:rPr>
                <w:rFonts w:ascii="GHEA Grapalat" w:eastAsia="GHEA Grapalat" w:hAnsi="GHEA Grapalat" w:cs="GHEA Grapalat"/>
                <w:b/>
                <w:bCs/>
                <w:color w:val="000000"/>
                <w:highlight w:val="lightGray"/>
              </w:rPr>
              <w:t>. Պետական վերահսկողական ծառայություն</w:t>
            </w:r>
          </w:p>
        </w:tc>
        <w:tc>
          <w:tcPr>
            <w:tcW w:w="3585" w:type="dxa"/>
            <w:shd w:val="clear" w:color="auto" w:fill="D0CECE"/>
          </w:tcPr>
          <w:p w14:paraId="00000044"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15</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0C2CB5EA" w14:textId="77777777">
        <w:tc>
          <w:tcPr>
            <w:tcW w:w="7710" w:type="dxa"/>
            <w:vMerge/>
            <w:shd w:val="clear" w:color="auto" w:fill="D0CECE"/>
          </w:tcPr>
          <w:p w14:paraId="00000045"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46"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color w:val="000000"/>
                <w:highlight w:val="lightGray"/>
              </w:rPr>
              <w:t>№ Մ-4220-2026</w:t>
            </w:r>
          </w:p>
        </w:tc>
      </w:tr>
      <w:tr w:rsidR="00E37A9A" w:rsidRPr="00FE2D0D" w14:paraId="2A4B9A3E" w14:textId="77777777">
        <w:tc>
          <w:tcPr>
            <w:tcW w:w="7710" w:type="dxa"/>
          </w:tcPr>
          <w:p w14:paraId="00000047"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Ի պատասխան Ձեր՝ 2026 թվականի ապրիլի 8-ի թիվ 01/09.1/2494-2026 գրության՝ հայտնում ենք, որ «Տվյալների դասակարգման համակարգ ստեղծելու և դրա կիրառման կարգը հաստատելու մասին» ՀՀ կառավարության որոշման նախագծի վերաբերյալ ՀՀ պետական վերահսկողական ծառայությունն առաջարկություններ և դիտողություններ չունի:</w:t>
            </w:r>
          </w:p>
        </w:tc>
        <w:tc>
          <w:tcPr>
            <w:tcW w:w="3585" w:type="dxa"/>
          </w:tcPr>
          <w:p w14:paraId="00000048" w14:textId="77777777" w:rsidR="00E37A9A" w:rsidRPr="00FE2D0D" w:rsidRDefault="00097D87" w:rsidP="00FE2D0D">
            <w:pPr>
              <w:spacing w:after="0" w:line="240" w:lineRule="auto"/>
              <w:ind w:firstLine="288"/>
              <w:jc w:val="center"/>
              <w:rPr>
                <w:rFonts w:ascii="GHEA Grapalat" w:eastAsia="GHEA Grapalat" w:hAnsi="GHEA Grapalat" w:cs="GHEA Grapalat"/>
                <w:color w:val="000000"/>
              </w:rPr>
            </w:pPr>
            <w:r w:rsidRPr="00FE2D0D">
              <w:rPr>
                <w:rFonts w:ascii="GHEA Grapalat" w:eastAsia="GHEA Grapalat" w:hAnsi="GHEA Grapalat" w:cs="GHEA Grapalat"/>
                <w:b/>
                <w:bCs/>
              </w:rPr>
              <w:t>Ընդունվել է ի գիտություն</w:t>
            </w:r>
          </w:p>
        </w:tc>
      </w:tr>
      <w:tr w:rsidR="00E37A9A" w:rsidRPr="00FE2D0D" w14:paraId="3168F3E6" w14:textId="77777777">
        <w:tc>
          <w:tcPr>
            <w:tcW w:w="7710" w:type="dxa"/>
            <w:vMerge w:val="restart"/>
            <w:shd w:val="clear" w:color="auto" w:fill="D0CECE"/>
          </w:tcPr>
          <w:p w14:paraId="00000049"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color w:val="000000"/>
                <w:highlight w:val="lightGray"/>
              </w:rPr>
              <w:t>1</w:t>
            </w:r>
            <w:r w:rsidRPr="00FE2D0D">
              <w:rPr>
                <w:rFonts w:ascii="GHEA Grapalat" w:eastAsia="GHEA Grapalat" w:hAnsi="GHEA Grapalat" w:cs="GHEA Grapalat"/>
                <w:b/>
                <w:bCs/>
                <w:highlight w:val="lightGray"/>
              </w:rPr>
              <w:t>2</w:t>
            </w:r>
            <w:r w:rsidRPr="00FE2D0D">
              <w:rPr>
                <w:rFonts w:ascii="GHEA Grapalat" w:eastAsia="GHEA Grapalat" w:hAnsi="GHEA Grapalat" w:cs="GHEA Grapalat"/>
                <w:b/>
                <w:bCs/>
                <w:color w:val="000000"/>
                <w:highlight w:val="lightGray"/>
              </w:rPr>
              <w:t>. ՀՀ հանրային ծառայությունները կարգավորող հանձնաժողով</w:t>
            </w:r>
          </w:p>
        </w:tc>
        <w:tc>
          <w:tcPr>
            <w:tcW w:w="3585" w:type="dxa"/>
            <w:shd w:val="clear" w:color="auto" w:fill="D0CECE"/>
          </w:tcPr>
          <w:p w14:paraId="0000004A"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15</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22617AF3" w14:textId="77777777">
        <w:tc>
          <w:tcPr>
            <w:tcW w:w="7710" w:type="dxa"/>
            <w:vMerge/>
            <w:shd w:val="clear" w:color="auto" w:fill="D0CECE"/>
          </w:tcPr>
          <w:p w14:paraId="0000004B"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4C"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color w:val="000000"/>
                <w:highlight w:val="lightGray"/>
              </w:rPr>
              <w:t>№ Մ-4224-2026</w:t>
            </w:r>
          </w:p>
        </w:tc>
      </w:tr>
      <w:tr w:rsidR="00E37A9A" w:rsidRPr="00FE2D0D" w14:paraId="10B67F31" w14:textId="77777777">
        <w:tc>
          <w:tcPr>
            <w:tcW w:w="7710" w:type="dxa"/>
          </w:tcPr>
          <w:p w14:paraId="0000004D" w14:textId="77777777" w:rsidR="00E37A9A" w:rsidRPr="00FE2D0D" w:rsidRDefault="00097D87" w:rsidP="00FE2D0D">
            <w:pPr>
              <w:shd w:val="clear" w:color="auto" w:fill="FFFFFF"/>
              <w:spacing w:after="0" w:line="240" w:lineRule="auto"/>
              <w:ind w:firstLine="288"/>
              <w:jc w:val="both"/>
              <w:rPr>
                <w:rFonts w:ascii="GHEA Grapalat" w:eastAsia="GHEA Grapalat" w:hAnsi="GHEA Grapalat" w:cs="GHEA Grapalat"/>
                <w:color w:val="00000A"/>
              </w:rPr>
            </w:pPr>
            <w:r w:rsidRPr="00FE2D0D">
              <w:rPr>
                <w:rFonts w:ascii="GHEA Grapalat" w:eastAsia="GHEA Grapalat" w:hAnsi="GHEA Grapalat" w:cs="GHEA Grapalat"/>
                <w:color w:val="00000A"/>
              </w:rPr>
              <w:t>ՀՀ հանրային ծառայությունները կարգավորող հանձնաժողովը «Տվյալների դասակարգման համակարգ ստեղծելու և դրա կիրառման կարգը հաստատելու մասին» ՀՀ կառավարության որոշման նախագծի վերաբերյալ առաջարկություններ ու դիտողություններ չունի։</w:t>
            </w:r>
          </w:p>
        </w:tc>
        <w:tc>
          <w:tcPr>
            <w:tcW w:w="3585" w:type="dxa"/>
          </w:tcPr>
          <w:p w14:paraId="0000004E"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Ընդունվել է ի գիտություն</w:t>
            </w:r>
          </w:p>
        </w:tc>
      </w:tr>
      <w:tr w:rsidR="00E37A9A" w:rsidRPr="00FE2D0D" w14:paraId="443A3625" w14:textId="77777777">
        <w:tc>
          <w:tcPr>
            <w:tcW w:w="7710" w:type="dxa"/>
            <w:vMerge w:val="restart"/>
            <w:shd w:val="clear" w:color="auto" w:fill="D0CECE"/>
          </w:tcPr>
          <w:p w14:paraId="0000004F"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color w:val="000000"/>
                <w:highlight w:val="lightGray"/>
              </w:rPr>
              <w:t>1</w:t>
            </w:r>
            <w:r w:rsidRPr="00FE2D0D">
              <w:rPr>
                <w:rFonts w:ascii="GHEA Grapalat" w:eastAsia="GHEA Grapalat" w:hAnsi="GHEA Grapalat" w:cs="GHEA Grapalat"/>
                <w:b/>
                <w:bCs/>
                <w:highlight w:val="lightGray"/>
              </w:rPr>
              <w:t>3</w:t>
            </w:r>
            <w:r w:rsidRPr="00FE2D0D">
              <w:rPr>
                <w:rFonts w:ascii="GHEA Grapalat" w:eastAsia="GHEA Grapalat" w:hAnsi="GHEA Grapalat" w:cs="GHEA Grapalat"/>
                <w:b/>
                <w:bCs/>
                <w:color w:val="000000"/>
                <w:highlight w:val="lightGray"/>
              </w:rPr>
              <w:t>. Անշարժ գույքի կադաստրի պետական կոմիտե</w:t>
            </w:r>
          </w:p>
        </w:tc>
        <w:tc>
          <w:tcPr>
            <w:tcW w:w="3585" w:type="dxa"/>
            <w:shd w:val="clear" w:color="auto" w:fill="D0CECE"/>
          </w:tcPr>
          <w:p w14:paraId="00000050"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16</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083BFDE4" w14:textId="77777777">
        <w:tc>
          <w:tcPr>
            <w:tcW w:w="7710" w:type="dxa"/>
            <w:vMerge/>
            <w:shd w:val="clear" w:color="auto" w:fill="D0CECE"/>
          </w:tcPr>
          <w:p w14:paraId="00000051"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52"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Մ-4245-2026</w:t>
            </w:r>
          </w:p>
        </w:tc>
      </w:tr>
      <w:tr w:rsidR="00E37A9A" w:rsidRPr="00FE2D0D" w14:paraId="0087BC25" w14:textId="77777777">
        <w:tc>
          <w:tcPr>
            <w:tcW w:w="7710" w:type="dxa"/>
          </w:tcPr>
          <w:p w14:paraId="00000053"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Ի պատասխան Ձեր 2026 թվականի ապրիլի 8-ի N 01/09.1/2494-2026 գրության՝ հայտնում ենք, որ «Տվյալների դասակարգման համակարգ ստեղծելու և դրա կիրառման կարգը հաստատելու մասին» ՀՀ կառավարության որոշման նախագծի վերաբերյալ դիտողություններ և առաջարկություններ չունենք։</w:t>
            </w:r>
          </w:p>
        </w:tc>
        <w:tc>
          <w:tcPr>
            <w:tcW w:w="3585" w:type="dxa"/>
          </w:tcPr>
          <w:p w14:paraId="00000054" w14:textId="77777777" w:rsidR="00E37A9A" w:rsidRPr="00FE2D0D" w:rsidRDefault="00097D87" w:rsidP="00FE2D0D">
            <w:pPr>
              <w:spacing w:after="0"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b/>
                <w:bCs/>
              </w:rPr>
              <w:t>Ընդունվել է ի գիտություն</w:t>
            </w:r>
          </w:p>
        </w:tc>
      </w:tr>
      <w:tr w:rsidR="00E37A9A" w:rsidRPr="00FE2D0D" w14:paraId="72498046" w14:textId="77777777">
        <w:tc>
          <w:tcPr>
            <w:tcW w:w="7710" w:type="dxa"/>
            <w:vMerge w:val="restart"/>
            <w:shd w:val="clear" w:color="auto" w:fill="D0CECE"/>
          </w:tcPr>
          <w:p w14:paraId="00000055" w14:textId="77777777" w:rsidR="00E37A9A" w:rsidRPr="00FE2D0D" w:rsidRDefault="00097D87" w:rsidP="00FE2D0D">
            <w:pPr>
              <w:pBdr>
                <w:top w:val="nil"/>
                <w:left w:val="nil"/>
                <w:bottom w:val="nil"/>
                <w:right w:val="nil"/>
                <w:between w:val="nil"/>
              </w:pBdr>
              <w:tabs>
                <w:tab w:val="left" w:pos="2160"/>
              </w:tabs>
              <w:spacing w:after="0" w:line="240" w:lineRule="auto"/>
              <w:ind w:firstLine="288"/>
              <w:jc w:val="center"/>
              <w:rPr>
                <w:rFonts w:ascii="GHEA Grapalat" w:eastAsia="Verdana" w:hAnsi="GHEA Grapalat" w:cs="Verdana"/>
                <w:b/>
                <w:bCs/>
                <w:highlight w:val="white"/>
              </w:rPr>
            </w:pPr>
            <w:r w:rsidRPr="00FE2D0D">
              <w:rPr>
                <w:rFonts w:ascii="GHEA Grapalat" w:eastAsia="GHEA Grapalat" w:hAnsi="GHEA Grapalat" w:cs="GHEA Grapalat"/>
                <w:b/>
                <w:bCs/>
                <w:highlight w:val="lightGray"/>
              </w:rPr>
              <w:t>14. Շրջակա միջավայրի նախարարություն</w:t>
            </w:r>
          </w:p>
          <w:p w14:paraId="00000056" w14:textId="77777777" w:rsidR="00E37A9A" w:rsidRPr="00FE2D0D" w:rsidRDefault="00E37A9A" w:rsidP="00FE2D0D">
            <w:pPr>
              <w:tabs>
                <w:tab w:val="left" w:pos="2160"/>
              </w:tabs>
              <w:spacing w:after="0" w:line="240" w:lineRule="auto"/>
              <w:ind w:firstLine="288"/>
              <w:jc w:val="center"/>
              <w:rPr>
                <w:rFonts w:ascii="GHEA Grapalat" w:eastAsia="GHEA Grapalat" w:hAnsi="GHEA Grapalat" w:cs="GHEA Grapalat"/>
                <w:b/>
                <w:bCs/>
                <w:highlight w:val="lightGray"/>
              </w:rPr>
            </w:pPr>
          </w:p>
        </w:tc>
        <w:tc>
          <w:tcPr>
            <w:tcW w:w="3585" w:type="dxa"/>
            <w:shd w:val="clear" w:color="auto" w:fill="D0CECE"/>
          </w:tcPr>
          <w:p w14:paraId="00000057"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highlight w:val="lightGray"/>
              </w:rPr>
              <w:t>17</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08CAFD69" w14:textId="77777777">
        <w:tc>
          <w:tcPr>
            <w:tcW w:w="7710" w:type="dxa"/>
            <w:vMerge/>
            <w:shd w:val="clear" w:color="auto" w:fill="D0CECE"/>
          </w:tcPr>
          <w:p w14:paraId="00000058"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highlight w:val="lightGray"/>
              </w:rPr>
            </w:pPr>
          </w:p>
        </w:tc>
        <w:tc>
          <w:tcPr>
            <w:tcW w:w="3585" w:type="dxa"/>
            <w:shd w:val="clear" w:color="auto" w:fill="D0CECE"/>
          </w:tcPr>
          <w:p w14:paraId="00000059"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Մ-4311-2026</w:t>
            </w:r>
          </w:p>
        </w:tc>
      </w:tr>
      <w:tr w:rsidR="00E37A9A" w:rsidRPr="00FE2D0D" w14:paraId="6E686D73" w14:textId="77777777">
        <w:tc>
          <w:tcPr>
            <w:tcW w:w="7710" w:type="dxa"/>
          </w:tcPr>
          <w:p w14:paraId="0000005A"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Որոշման նախագծի հավելված 1-ով հաստատվող «Տվյալների դասակարգման համակարգի կիրառման» կարգում առաջարկվում է՝</w:t>
            </w:r>
          </w:p>
          <w:p w14:paraId="0000005B"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lastRenderedPageBreak/>
              <w:t>1.</w:t>
            </w:r>
            <w:r w:rsidRPr="00FE2D0D">
              <w:rPr>
                <w:rFonts w:ascii="GHEA Grapalat" w:eastAsia="GHEA Grapalat" w:hAnsi="GHEA Grapalat" w:cs="GHEA Grapalat"/>
              </w:rPr>
              <w:tab/>
              <w:t>4-րդ՝ «Դասակարգչի նկատմամբ պահանջները», բաժնում ներառել ռիսկերի կառավարման դրույթներ՝ կապված համակարգի խափանումների, տվյալների կորստի և պահուստավորման գործընթացների հետ,</w:t>
            </w:r>
          </w:p>
          <w:p w14:paraId="0000005C"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5D"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5E"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5F"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61"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2.</w:t>
            </w:r>
            <w:r w:rsidRPr="00FE2D0D">
              <w:rPr>
                <w:rFonts w:ascii="GHEA Grapalat" w:eastAsia="GHEA Grapalat" w:hAnsi="GHEA Grapalat" w:cs="GHEA Grapalat"/>
              </w:rPr>
              <w:tab/>
              <w:t>27-րդ կետում հստակեցնել «ոչ էական փոփոխություն» հասկացությունը,</w:t>
            </w:r>
          </w:p>
          <w:p w14:paraId="00000062"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63"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64"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65"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66"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67"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68"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69"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3.</w:t>
            </w:r>
            <w:r w:rsidRPr="00FE2D0D">
              <w:rPr>
                <w:rFonts w:ascii="GHEA Grapalat" w:eastAsia="GHEA Grapalat" w:hAnsi="GHEA Grapalat" w:cs="GHEA Grapalat"/>
              </w:rPr>
              <w:tab/>
              <w:t>9-րդ՝ «Դասակարգչի օգտագործումը» բաժնում սահմանել, թե ինչ պատասխանատվություն է նախատեսվում տվյալների դասակարգման համակարգի պարտադիր կիրառման պահանջը չկատարելու դեպքում:</w:t>
            </w:r>
          </w:p>
          <w:p w14:paraId="0000006A"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6B"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6C"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6D"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6E"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6F"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70"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71"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72"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73"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74"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75"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76"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77"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78"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79"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7C"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07D"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 xml:space="preserve"> </w:t>
            </w:r>
            <w:r w:rsidRPr="00FE2D0D">
              <w:rPr>
                <w:rFonts w:ascii="GHEA Grapalat" w:eastAsia="GHEA Grapalat" w:hAnsi="GHEA Grapalat" w:cs="GHEA Grapalat"/>
              </w:rPr>
              <w:tab/>
              <w:t>4</w:t>
            </w:r>
            <w:r w:rsidRPr="00FE2D0D">
              <w:rPr>
                <w:rFonts w:ascii="Cambria Math" w:eastAsia="GHEA Grapalat" w:hAnsi="Cambria Math" w:cs="Cambria Math"/>
              </w:rPr>
              <w:t>․</w:t>
            </w:r>
            <w:r w:rsidRPr="00FE2D0D">
              <w:rPr>
                <w:rFonts w:ascii="GHEA Grapalat" w:eastAsia="GHEA Grapalat" w:hAnsi="GHEA Grapalat" w:cs="GHEA Grapalat"/>
              </w:rPr>
              <w:t xml:space="preserve"> Միաժամանակ հարկ է նշել, որ շրջակա միջավայրի պահպանության ոլորտում արդեն իսկ առկա են տարբեր դասակարգիչներ իրենց տվյալներով (կադաստր, շտեմարան և այլն), սակայն Որոշման նախագծում հստակեցված չէ, ինչ տեխնիկական լուծումներ են նախատեսված պետական տեղեկատվական համակարգի կառավարչական համակարգի պահանջներին դրանց ինտեգրման և համապատասխանեցման համար: </w:t>
            </w:r>
          </w:p>
          <w:p w14:paraId="0000007E"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 xml:space="preserve">Օրինակ՝  Ջրային պետական կադաստրը (այսուհետ՝ ՋՊԿ) վարվում է համաձայն Ջրային օրենսգրքի և ՀՀ կառավարության 2017 թվականի փետրվարի 2-ի N 68-Ն որոշմամբ սահմանված կարգի, որի 2-րդ գլխի 3-րդ կետի համաձայն՝ ՋՊԿ-ն կազմված է աղյուսակային և տարածական բաղադրիչներից։ Աղյուսակային բաղադրիչը կազմված է թվային կամ տեքստային, իսկ տարածական բաղադրիչը՝ վեկտորային կամ ռաստերային (տիեզերական պատկերներ) տվյալներից։ </w:t>
            </w:r>
          </w:p>
        </w:tc>
        <w:tc>
          <w:tcPr>
            <w:tcW w:w="3585" w:type="dxa"/>
          </w:tcPr>
          <w:p w14:paraId="0000007F"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080"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081" w14:textId="4B68297F" w:rsidR="00E37A9A" w:rsidRPr="00FE2D0D" w:rsidRDefault="00FE2D0D" w:rsidP="00FE2D0D">
            <w:pPr>
              <w:pStyle w:val="ListParagraph"/>
              <w:numPr>
                <w:ilvl w:val="0"/>
                <w:numId w:val="3"/>
              </w:numPr>
              <w:spacing w:after="0" w:line="240" w:lineRule="auto"/>
              <w:ind w:left="198" w:hanging="180"/>
              <w:jc w:val="center"/>
              <w:rPr>
                <w:rFonts w:ascii="GHEA Grapalat" w:eastAsia="Arial" w:hAnsi="GHEA Grapalat" w:cs="Arial"/>
                <w:b/>
                <w:bCs/>
                <w:lang w:val="hy-AM"/>
              </w:rPr>
            </w:pPr>
            <w:r w:rsidRPr="00FE2D0D">
              <w:rPr>
                <w:rFonts w:ascii="GHEA Grapalat" w:eastAsia="Tahoma" w:hAnsi="GHEA Grapalat" w:cs="Tahoma"/>
                <w:b/>
                <w:bCs/>
                <w:lang w:val="hy-AM"/>
              </w:rPr>
              <w:lastRenderedPageBreak/>
              <w:t>Չի ընդունվել</w:t>
            </w:r>
          </w:p>
          <w:p w14:paraId="0E9445A9" w14:textId="58182110" w:rsidR="00FE2D0D" w:rsidRDefault="00097D87" w:rsidP="00FE2D0D">
            <w:pPr>
              <w:spacing w:after="0" w:line="240" w:lineRule="auto"/>
              <w:ind w:firstLine="18"/>
              <w:jc w:val="center"/>
              <w:rPr>
                <w:rFonts w:ascii="GHEA Grapalat" w:eastAsia="Tahoma" w:hAnsi="GHEA Grapalat" w:cs="Tahoma"/>
              </w:rPr>
            </w:pPr>
            <w:r w:rsidRPr="00FE2D0D">
              <w:rPr>
                <w:rFonts w:ascii="GHEA Grapalat" w:eastAsia="GHEA Grapalat" w:hAnsi="GHEA Grapalat" w:cs="GHEA Grapalat"/>
              </w:rPr>
              <w:t xml:space="preserve">Անվտանգության ռիսկերի գնահատման և կառավարման մոտեցումները սահմանվում և կարգավորվում են «Կիբեռանվտանգության </w:t>
            </w:r>
            <w:r w:rsidR="00FE2D0D" w:rsidRPr="00FE2D0D">
              <w:rPr>
                <w:rFonts w:ascii="GHEA Grapalat" w:eastAsia="Tahoma" w:hAnsi="GHEA Grapalat" w:cs="Tahoma"/>
              </w:rPr>
              <w:t>մասին» օրենքի շրջանակներում։</w:t>
            </w:r>
          </w:p>
          <w:p w14:paraId="30B936E2" w14:textId="77777777" w:rsidR="00FE2D0D" w:rsidRDefault="00FE2D0D" w:rsidP="00FE2D0D">
            <w:pPr>
              <w:spacing w:after="0" w:line="240" w:lineRule="auto"/>
              <w:ind w:firstLine="288"/>
              <w:jc w:val="center"/>
              <w:rPr>
                <w:rFonts w:ascii="GHEA Grapalat" w:eastAsia="Tahoma" w:hAnsi="GHEA Grapalat" w:cs="Tahoma"/>
              </w:rPr>
            </w:pPr>
          </w:p>
          <w:p w14:paraId="24799F01" w14:textId="2CAED4A0" w:rsidR="00FE2D0D" w:rsidRDefault="00FE2D0D" w:rsidP="00FE2D0D">
            <w:pPr>
              <w:pStyle w:val="ListParagraph"/>
              <w:numPr>
                <w:ilvl w:val="0"/>
                <w:numId w:val="3"/>
              </w:numPr>
              <w:spacing w:after="0" w:line="240" w:lineRule="auto"/>
              <w:ind w:left="198" w:hanging="270"/>
              <w:jc w:val="center"/>
              <w:rPr>
                <w:rFonts w:ascii="GHEA Grapalat" w:eastAsia="Tahoma" w:hAnsi="GHEA Grapalat" w:cs="Tahoma"/>
                <w:b/>
                <w:bCs/>
              </w:rPr>
            </w:pPr>
            <w:r w:rsidRPr="00FE2D0D">
              <w:rPr>
                <w:rFonts w:ascii="GHEA Grapalat" w:eastAsia="Tahoma" w:hAnsi="GHEA Grapalat" w:cs="Tahoma"/>
                <w:b/>
                <w:bCs/>
              </w:rPr>
              <w:t>Ընդունվել է</w:t>
            </w:r>
          </w:p>
          <w:p w14:paraId="2DEA4A21" w14:textId="29E4D0AE" w:rsidR="00FE2D0D" w:rsidRDefault="00097D87" w:rsidP="00FE2D0D">
            <w:pPr>
              <w:spacing w:after="0" w:line="240" w:lineRule="auto"/>
              <w:ind w:firstLine="18"/>
              <w:jc w:val="center"/>
              <w:rPr>
                <w:rFonts w:ascii="GHEA Grapalat" w:eastAsia="GHEA Grapalat" w:hAnsi="GHEA Grapalat" w:cs="GHEA Grapalat"/>
              </w:rPr>
            </w:pPr>
            <w:r w:rsidRPr="00FE2D0D">
              <w:rPr>
                <w:rFonts w:ascii="GHEA Grapalat" w:eastAsia="Arial" w:hAnsi="GHEA Grapalat" w:cs="Arial"/>
              </w:rPr>
              <w:t xml:space="preserve"> </w:t>
            </w:r>
            <w:r w:rsidRPr="00FE2D0D">
              <w:rPr>
                <w:rFonts w:ascii="GHEA Grapalat" w:eastAsia="GHEA Grapalat" w:hAnsi="GHEA Grapalat" w:cs="GHEA Grapalat"/>
              </w:rPr>
              <w:t>«Ոչ էական փոփոխություն» հասկացությունը հանվել է՝ հաշվի առնելով, որ նախագծի լրամշակման արդյունքում դրա սահմանման անհրաժեշտություն այլևս չի առաջանում։</w:t>
            </w:r>
          </w:p>
          <w:p w14:paraId="00000082" w14:textId="3F6557E9" w:rsidR="00E37A9A" w:rsidRPr="00FE2D0D" w:rsidRDefault="00097D87" w:rsidP="00FE2D0D">
            <w:pPr>
              <w:spacing w:after="0" w:line="240" w:lineRule="auto"/>
              <w:ind w:firstLine="18"/>
              <w:jc w:val="center"/>
              <w:rPr>
                <w:rFonts w:ascii="GHEA Grapalat" w:eastAsia="Arial" w:hAnsi="GHEA Grapalat" w:cs="Arial"/>
              </w:rPr>
            </w:pPr>
            <w:r w:rsidRPr="00FE2D0D">
              <w:rPr>
                <w:rFonts w:ascii="GHEA Grapalat" w:eastAsia="GHEA Grapalat" w:hAnsi="GHEA Grapalat" w:cs="GHEA Grapalat"/>
              </w:rPr>
              <w:t xml:space="preserve"> </w:t>
            </w:r>
          </w:p>
          <w:p w14:paraId="7A9D2F55" w14:textId="387CE7AA" w:rsidR="00FE2D0D" w:rsidRPr="00FE2D0D" w:rsidRDefault="00FE2D0D" w:rsidP="00FE2D0D">
            <w:pPr>
              <w:pStyle w:val="ListParagraph"/>
              <w:numPr>
                <w:ilvl w:val="0"/>
                <w:numId w:val="3"/>
              </w:numPr>
              <w:spacing w:after="0" w:line="240" w:lineRule="auto"/>
              <w:ind w:left="198" w:hanging="270"/>
              <w:jc w:val="center"/>
              <w:rPr>
                <w:rFonts w:ascii="GHEA Grapalat" w:eastAsia="Arial" w:hAnsi="GHEA Grapalat" w:cs="Arial"/>
                <w:b/>
                <w:bCs/>
                <w:lang w:val="hy-AM"/>
              </w:rPr>
            </w:pPr>
            <w:r>
              <w:rPr>
                <w:rFonts w:ascii="GHEA Grapalat" w:eastAsia="Tahoma" w:hAnsi="GHEA Grapalat" w:cs="Tahoma"/>
                <w:b/>
                <w:bCs/>
                <w:lang w:val="hy-AM"/>
              </w:rPr>
              <w:t>Չի ընդունվել</w:t>
            </w:r>
          </w:p>
          <w:p w14:paraId="00000083" w14:textId="5A6DC8A5" w:rsidR="00E37A9A" w:rsidRPr="00FE2D0D" w:rsidRDefault="00FE2D0D" w:rsidP="00FE2D0D">
            <w:pPr>
              <w:spacing w:after="0" w:line="240" w:lineRule="auto"/>
              <w:ind w:firstLine="18"/>
              <w:jc w:val="center"/>
              <w:rPr>
                <w:rFonts w:ascii="GHEA Grapalat" w:eastAsia="Arial" w:hAnsi="GHEA Grapalat" w:cs="Arial"/>
                <w:b/>
                <w:bCs/>
                <w:lang w:val="hy-AM"/>
              </w:rPr>
            </w:pPr>
            <w:r w:rsidRPr="00FE2D0D">
              <w:rPr>
                <w:rFonts w:ascii="GHEA Grapalat" w:eastAsia="Tahoma" w:hAnsi="GHEA Grapalat" w:cs="Tahoma"/>
              </w:rPr>
              <w:t xml:space="preserve">Պետական տեղեկատվական համակարգին աջակցող համակարգ հանդիսացող՝ տվյալների դասակարգման համակարգի նկատմամբ օրենքով և այլ իրավական ակտերով սահմանված պահանջների կատարման նկատմամբ վերահսկողությունը </w:t>
            </w:r>
            <w:r w:rsidRPr="00FE2D0D">
              <w:rPr>
                <w:rFonts w:ascii="GHEA Grapalat" w:eastAsia="GHEA Grapalat" w:hAnsi="GHEA Grapalat" w:cs="GHEA Grapalat"/>
              </w:rPr>
              <w:t>ենթակա</w:t>
            </w:r>
            <w:r w:rsidRPr="00FE2D0D">
              <w:rPr>
                <w:rFonts w:ascii="GHEA Grapalat" w:eastAsia="Tahoma" w:hAnsi="GHEA Grapalat" w:cs="Tahoma"/>
              </w:rPr>
              <w:t xml:space="preserve"> է իրականացման տեղեկատվական համակարգերի կարգավորման մարմնի կողմից՝ համաձայն </w:t>
            </w:r>
            <w:r w:rsidR="006E41C2">
              <w:rPr>
                <w:rFonts w:ascii="GHEA Grapalat" w:eastAsia="Tahoma" w:hAnsi="GHEA Grapalat" w:cs="Tahoma"/>
                <w:lang w:val="hy-AM"/>
              </w:rPr>
              <w:t>«</w:t>
            </w:r>
            <w:r w:rsidRPr="00FE2D0D">
              <w:rPr>
                <w:rFonts w:ascii="GHEA Grapalat" w:eastAsia="Tahoma" w:hAnsi="GHEA Grapalat" w:cs="Tahoma"/>
              </w:rPr>
              <w:t>Հանրային տեղեկությունների մասին</w:t>
            </w:r>
            <w:r w:rsidR="006E41C2">
              <w:rPr>
                <w:rFonts w:ascii="GHEA Grapalat" w:eastAsia="Tahoma" w:hAnsi="GHEA Grapalat" w:cs="Tahoma"/>
                <w:lang w:val="hy-AM"/>
              </w:rPr>
              <w:t>»</w:t>
            </w:r>
            <w:r w:rsidRPr="00FE2D0D">
              <w:rPr>
                <w:rFonts w:ascii="GHEA Grapalat" w:eastAsia="Tahoma" w:hAnsi="GHEA Grapalat" w:cs="Tahoma"/>
              </w:rPr>
              <w:t xml:space="preserve"> օրենքի 23-րդ հոդվածի, </w:t>
            </w:r>
            <w:r w:rsidR="006E41C2">
              <w:rPr>
                <w:rFonts w:ascii="GHEA Grapalat" w:eastAsia="Tahoma" w:hAnsi="GHEA Grapalat" w:cs="Tahoma"/>
                <w:lang w:val="hy-AM"/>
              </w:rPr>
              <w:t>«</w:t>
            </w:r>
            <w:r w:rsidRPr="00FE2D0D">
              <w:rPr>
                <w:rFonts w:ascii="GHEA Grapalat" w:eastAsia="Tahoma" w:hAnsi="GHEA Grapalat" w:cs="Tahoma"/>
              </w:rPr>
              <w:t>Տեղեկատվական համակարգերի կարգավորման մարմնի մասին</w:t>
            </w:r>
            <w:r w:rsidR="006E41C2">
              <w:rPr>
                <w:rFonts w:ascii="GHEA Grapalat" w:eastAsia="Tahoma" w:hAnsi="GHEA Grapalat" w:cs="Tahoma"/>
                <w:lang w:val="hy-AM"/>
              </w:rPr>
              <w:t>»</w:t>
            </w:r>
            <w:r w:rsidRPr="00FE2D0D">
              <w:rPr>
                <w:rFonts w:ascii="GHEA Grapalat" w:eastAsia="Tahoma" w:hAnsi="GHEA Grapalat" w:cs="Tahoma"/>
              </w:rPr>
              <w:t xml:space="preserve"> օրենքի 16-րդ հոդվածի դրույթների</w:t>
            </w:r>
            <w:r>
              <w:rPr>
                <w:rFonts w:ascii="GHEA Grapalat" w:eastAsia="Tahoma" w:hAnsi="GHEA Grapalat" w:cs="Tahoma"/>
                <w:lang w:val="hy-AM"/>
              </w:rPr>
              <w:t>։</w:t>
            </w:r>
          </w:p>
          <w:p w14:paraId="00000084" w14:textId="009A421D" w:rsidR="00E37A9A" w:rsidRPr="00FE2D0D" w:rsidRDefault="00E37A9A" w:rsidP="00FE2D0D">
            <w:pPr>
              <w:spacing w:after="0" w:line="240" w:lineRule="auto"/>
              <w:ind w:firstLine="288"/>
              <w:jc w:val="both"/>
              <w:rPr>
                <w:rFonts w:ascii="GHEA Grapalat" w:eastAsia="Arial" w:hAnsi="GHEA Grapalat" w:cs="Arial"/>
                <w:b/>
                <w:bCs/>
              </w:rPr>
            </w:pPr>
          </w:p>
          <w:p w14:paraId="3DE2FB4D" w14:textId="02742D19" w:rsidR="00FE2D0D" w:rsidRPr="00FE2D0D" w:rsidRDefault="00FE2D0D" w:rsidP="00FE2D0D">
            <w:pPr>
              <w:pStyle w:val="ListParagraph"/>
              <w:numPr>
                <w:ilvl w:val="0"/>
                <w:numId w:val="3"/>
              </w:numPr>
              <w:spacing w:after="0" w:line="240" w:lineRule="auto"/>
              <w:ind w:left="198" w:hanging="270"/>
              <w:jc w:val="center"/>
              <w:rPr>
                <w:rFonts w:ascii="GHEA Grapalat" w:eastAsia="Arial" w:hAnsi="GHEA Grapalat" w:cs="Arial"/>
                <w:b/>
                <w:bCs/>
                <w:lang w:val="hy-AM"/>
              </w:rPr>
            </w:pPr>
            <w:r>
              <w:rPr>
                <w:rFonts w:ascii="GHEA Grapalat" w:eastAsia="Tahoma" w:hAnsi="GHEA Grapalat" w:cs="Tahoma"/>
                <w:b/>
                <w:bCs/>
                <w:lang w:val="hy-AM"/>
              </w:rPr>
              <w:t>Չի ընդունվել</w:t>
            </w:r>
          </w:p>
          <w:p w14:paraId="00000085" w14:textId="63C2A93A" w:rsidR="00E37A9A" w:rsidRPr="00FE2D0D" w:rsidRDefault="00E37A9A" w:rsidP="00FE2D0D">
            <w:pPr>
              <w:spacing w:after="0" w:line="240" w:lineRule="auto"/>
              <w:ind w:firstLine="288"/>
              <w:jc w:val="both"/>
              <w:rPr>
                <w:rFonts w:ascii="GHEA Grapalat" w:eastAsia="Arial" w:hAnsi="GHEA Grapalat" w:cs="Arial"/>
                <w:b/>
                <w:bCs/>
              </w:rPr>
            </w:pPr>
          </w:p>
          <w:p w14:paraId="00000086" w14:textId="64C6E277" w:rsidR="00E37A9A" w:rsidRPr="00FE2D0D" w:rsidRDefault="00FE2D0D" w:rsidP="00FE2D0D">
            <w:pPr>
              <w:spacing w:after="0" w:line="240" w:lineRule="auto"/>
              <w:ind w:firstLine="18"/>
              <w:jc w:val="center"/>
              <w:rPr>
                <w:rFonts w:ascii="GHEA Grapalat" w:eastAsia="Arial" w:hAnsi="GHEA Grapalat" w:cs="Arial"/>
                <w:lang w:val="hy-AM"/>
              </w:rPr>
            </w:pPr>
            <w:r w:rsidRPr="00FE2D0D">
              <w:rPr>
                <w:rFonts w:ascii="GHEA Grapalat" w:eastAsia="Tahoma" w:hAnsi="GHEA Grapalat" w:cs="Tahoma"/>
              </w:rPr>
              <w:t>Պետական տեղեկատվական համակարգի կառավարչական համակարգի (ՊՏՀ ԿՀ) պահանջները բխում են «Հանրային տեղեկությունների մասին» ՀՀ օրենքից և կարգավորվում են  համապատասխան իրավական ակտով</w:t>
            </w:r>
            <w:r>
              <w:rPr>
                <w:rFonts w:ascii="GHEA Grapalat" w:eastAsia="Tahoma" w:hAnsi="GHEA Grapalat" w:cs="Tahoma"/>
                <w:lang w:val="hy-AM"/>
              </w:rPr>
              <w:t>։</w:t>
            </w:r>
          </w:p>
        </w:tc>
      </w:tr>
      <w:tr w:rsidR="00E37A9A" w:rsidRPr="00FE2D0D" w14:paraId="373BB97B" w14:textId="77777777">
        <w:tc>
          <w:tcPr>
            <w:tcW w:w="7710" w:type="dxa"/>
            <w:vMerge w:val="restart"/>
            <w:shd w:val="clear" w:color="auto" w:fill="D0CECE"/>
          </w:tcPr>
          <w:p w14:paraId="00000087" w14:textId="77777777" w:rsidR="00E37A9A" w:rsidRPr="00FE2D0D" w:rsidRDefault="00097D87" w:rsidP="00FE2D0D">
            <w:pPr>
              <w:pBdr>
                <w:top w:val="nil"/>
                <w:left w:val="nil"/>
                <w:bottom w:val="nil"/>
                <w:right w:val="nil"/>
                <w:between w:val="nil"/>
              </w:pBdr>
              <w:tabs>
                <w:tab w:val="left" w:pos="2160"/>
              </w:tabs>
              <w:spacing w:after="0" w:line="240" w:lineRule="auto"/>
              <w:ind w:firstLine="288"/>
              <w:jc w:val="center"/>
              <w:rPr>
                <w:rFonts w:ascii="GHEA Grapalat" w:eastAsia="Verdana" w:hAnsi="GHEA Grapalat" w:cs="Verdana"/>
                <w:b/>
                <w:bCs/>
                <w:highlight w:val="white"/>
              </w:rPr>
            </w:pPr>
            <w:r w:rsidRPr="00FE2D0D">
              <w:rPr>
                <w:rFonts w:ascii="GHEA Grapalat" w:eastAsia="GHEA Grapalat" w:hAnsi="GHEA Grapalat" w:cs="GHEA Grapalat"/>
                <w:b/>
                <w:bCs/>
                <w:highlight w:val="lightGray"/>
              </w:rPr>
              <w:lastRenderedPageBreak/>
              <w:t>15. ՀՀ հատուկ քննչական ծառայություն</w:t>
            </w:r>
          </w:p>
          <w:p w14:paraId="00000088" w14:textId="77777777" w:rsidR="00E37A9A" w:rsidRPr="00FE2D0D" w:rsidRDefault="00E37A9A" w:rsidP="00FE2D0D">
            <w:pPr>
              <w:tabs>
                <w:tab w:val="left" w:pos="2160"/>
              </w:tabs>
              <w:spacing w:after="0" w:line="240" w:lineRule="auto"/>
              <w:ind w:firstLine="288"/>
              <w:rPr>
                <w:rFonts w:ascii="GHEA Grapalat" w:eastAsia="GHEA Grapalat" w:hAnsi="GHEA Grapalat" w:cs="GHEA Grapalat"/>
                <w:b/>
                <w:bCs/>
                <w:highlight w:val="lightGray"/>
              </w:rPr>
            </w:pPr>
          </w:p>
        </w:tc>
        <w:tc>
          <w:tcPr>
            <w:tcW w:w="3585" w:type="dxa"/>
            <w:shd w:val="clear" w:color="auto" w:fill="D0CECE"/>
          </w:tcPr>
          <w:p w14:paraId="00000089"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17.04.2026</w:t>
            </w:r>
          </w:p>
        </w:tc>
      </w:tr>
      <w:tr w:rsidR="00E37A9A" w:rsidRPr="00FE2D0D" w14:paraId="09478252" w14:textId="77777777">
        <w:trPr>
          <w:trHeight w:val="398"/>
        </w:trPr>
        <w:tc>
          <w:tcPr>
            <w:tcW w:w="7710" w:type="dxa"/>
            <w:vMerge/>
            <w:shd w:val="clear" w:color="auto" w:fill="D0CECE"/>
          </w:tcPr>
          <w:p w14:paraId="0000008A"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8B" w14:textId="77777777" w:rsidR="00E37A9A" w:rsidRPr="00FE2D0D" w:rsidRDefault="00097D87" w:rsidP="00FE2D0D">
            <w:pPr>
              <w:pBdr>
                <w:top w:val="nil"/>
                <w:left w:val="nil"/>
                <w:bottom w:val="nil"/>
                <w:right w:val="nil"/>
                <w:between w:val="nil"/>
              </w:pBd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color w:val="000000"/>
                <w:highlight w:val="lightGray"/>
              </w:rPr>
              <w:t>№ Մ-4310-2026</w:t>
            </w:r>
          </w:p>
        </w:tc>
      </w:tr>
      <w:tr w:rsidR="00E37A9A" w:rsidRPr="00FE2D0D" w14:paraId="175F4714" w14:textId="77777777">
        <w:tc>
          <w:tcPr>
            <w:tcW w:w="7710" w:type="dxa"/>
          </w:tcPr>
          <w:p w14:paraId="0000008C"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color w:val="000000"/>
              </w:rPr>
            </w:pPr>
            <w:r w:rsidRPr="00FE2D0D">
              <w:rPr>
                <w:rFonts w:ascii="GHEA Grapalat" w:eastAsia="GHEA Grapalat" w:hAnsi="GHEA Grapalat" w:cs="GHEA Grapalat"/>
              </w:rPr>
              <w:lastRenderedPageBreak/>
              <w:t>Հայտնում ենք, որ «Տվյալների դասակարգման համակարգ ստեղծելու և դրա կիրառման կարգը հաստատելու մասին» ՀՀ կառավարության որոշման նախագծի վերաբերյալ ՀՀ հակակոռուպցիոն կոմիտեն իր լիազորությունների շրջանակներում առաջարկություններ չունի։</w:t>
            </w:r>
          </w:p>
        </w:tc>
        <w:tc>
          <w:tcPr>
            <w:tcW w:w="3585" w:type="dxa"/>
          </w:tcPr>
          <w:p w14:paraId="0000008D"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Ընդունվել է ի գիտություն</w:t>
            </w:r>
          </w:p>
        </w:tc>
      </w:tr>
      <w:tr w:rsidR="00E37A9A" w:rsidRPr="00FE2D0D" w14:paraId="3D368216" w14:textId="77777777">
        <w:tc>
          <w:tcPr>
            <w:tcW w:w="7710" w:type="dxa"/>
            <w:vMerge w:val="restart"/>
            <w:shd w:val="clear" w:color="auto" w:fill="D0CECE"/>
          </w:tcPr>
          <w:p w14:paraId="0000008E" w14:textId="77777777" w:rsidR="00E37A9A" w:rsidRPr="00FE2D0D" w:rsidRDefault="00097D87" w:rsidP="00FE2D0D">
            <w:pPr>
              <w:pBdr>
                <w:top w:val="nil"/>
                <w:left w:val="nil"/>
                <w:bottom w:val="nil"/>
                <w:right w:val="nil"/>
                <w:between w:val="nil"/>
              </w:pBd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16. «Հայաստանի տեղեկատվական համակարգերի գործակալություն» հիմնադրամ</w:t>
            </w:r>
          </w:p>
        </w:tc>
        <w:tc>
          <w:tcPr>
            <w:tcW w:w="3585" w:type="dxa"/>
            <w:shd w:val="clear" w:color="auto" w:fill="D0CECE"/>
          </w:tcPr>
          <w:p w14:paraId="0000008F"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17</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6F296C31" w14:textId="77777777">
        <w:tc>
          <w:tcPr>
            <w:tcW w:w="7710" w:type="dxa"/>
            <w:vMerge/>
            <w:shd w:val="clear" w:color="auto" w:fill="D0CECE"/>
          </w:tcPr>
          <w:p w14:paraId="00000090"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91"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Մ-4322-2026</w:t>
            </w:r>
          </w:p>
        </w:tc>
      </w:tr>
      <w:tr w:rsidR="00E37A9A" w:rsidRPr="00FE2D0D" w14:paraId="23288AB7" w14:textId="77777777">
        <w:tc>
          <w:tcPr>
            <w:tcW w:w="7710" w:type="dxa"/>
          </w:tcPr>
          <w:p w14:paraId="00000092" w14:textId="77777777" w:rsidR="00E37A9A" w:rsidRPr="00FE2D0D" w:rsidRDefault="00097D87" w:rsidP="00FE2D0D">
            <w:pP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Ի պատասխան Ձեր՝ N 01/09.1/2494-2026 գրության՝ հայտնում ենք, որ «Տվյալների դասակարգման համակարգ ստեղծելու և դրա կիրառման կարգը հաստատելու մասին» ՀՀ կառավարության որոշման նախագծի վերաբերյալ Գործակալությունը դիտարկումներ չունի:</w:t>
            </w:r>
          </w:p>
        </w:tc>
        <w:tc>
          <w:tcPr>
            <w:tcW w:w="3585" w:type="dxa"/>
          </w:tcPr>
          <w:p w14:paraId="00000093"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Ընդունվել է ի գիտություն</w:t>
            </w:r>
          </w:p>
        </w:tc>
      </w:tr>
      <w:tr w:rsidR="00E37A9A" w:rsidRPr="00FE2D0D" w14:paraId="655E4C25" w14:textId="77777777">
        <w:tc>
          <w:tcPr>
            <w:tcW w:w="7710" w:type="dxa"/>
            <w:vMerge w:val="restart"/>
            <w:shd w:val="clear" w:color="auto" w:fill="D0CECE"/>
          </w:tcPr>
          <w:p w14:paraId="00000094"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color w:val="000000"/>
                <w:highlight w:val="lightGray"/>
              </w:rPr>
              <w:t>1</w:t>
            </w:r>
            <w:r w:rsidRPr="00FE2D0D">
              <w:rPr>
                <w:rFonts w:ascii="GHEA Grapalat" w:eastAsia="GHEA Grapalat" w:hAnsi="GHEA Grapalat" w:cs="GHEA Grapalat"/>
                <w:b/>
                <w:bCs/>
                <w:highlight w:val="lightGray"/>
              </w:rPr>
              <w:t>7. ՀՀ առողջապահության նախարարություն</w:t>
            </w:r>
          </w:p>
        </w:tc>
        <w:tc>
          <w:tcPr>
            <w:tcW w:w="3585" w:type="dxa"/>
            <w:shd w:val="clear" w:color="auto" w:fill="D0CECE"/>
          </w:tcPr>
          <w:p w14:paraId="00000095" w14:textId="77777777" w:rsidR="00E37A9A" w:rsidRPr="00FE2D0D" w:rsidRDefault="00097D87" w:rsidP="00FE2D0D">
            <w:pPr>
              <w:pBdr>
                <w:top w:val="nil"/>
                <w:left w:val="nil"/>
                <w:bottom w:val="nil"/>
                <w:right w:val="nil"/>
                <w:between w:val="nil"/>
              </w:pBdr>
              <w:tabs>
                <w:tab w:val="left" w:pos="2160"/>
              </w:tabs>
              <w:spacing w:after="0"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b/>
                <w:bCs/>
              </w:rPr>
              <w:t>17</w:t>
            </w:r>
            <w:r w:rsidRPr="00FE2D0D">
              <w:rPr>
                <w:rFonts w:ascii="Cambria Math" w:eastAsia="GHEA Grapalat" w:hAnsi="Cambria Math" w:cs="Cambria Math"/>
                <w:b/>
                <w:bCs/>
              </w:rPr>
              <w:t>․</w:t>
            </w:r>
            <w:r w:rsidRPr="00FE2D0D">
              <w:rPr>
                <w:rFonts w:ascii="GHEA Grapalat" w:eastAsia="GHEA Grapalat" w:hAnsi="GHEA Grapalat" w:cs="GHEA Grapalat"/>
                <w:b/>
                <w:bCs/>
              </w:rPr>
              <w:t>04</w:t>
            </w:r>
            <w:r w:rsidRPr="00FE2D0D">
              <w:rPr>
                <w:rFonts w:ascii="Cambria Math" w:eastAsia="GHEA Grapalat" w:hAnsi="Cambria Math" w:cs="Cambria Math"/>
                <w:b/>
                <w:bCs/>
              </w:rPr>
              <w:t>․</w:t>
            </w:r>
            <w:r w:rsidRPr="00FE2D0D">
              <w:rPr>
                <w:rFonts w:ascii="GHEA Grapalat" w:eastAsia="GHEA Grapalat" w:hAnsi="GHEA Grapalat" w:cs="GHEA Grapalat"/>
                <w:b/>
                <w:bCs/>
              </w:rPr>
              <w:t>2026</w:t>
            </w:r>
          </w:p>
        </w:tc>
      </w:tr>
      <w:tr w:rsidR="00E37A9A" w:rsidRPr="00FE2D0D" w14:paraId="6D9C1416" w14:textId="77777777">
        <w:tc>
          <w:tcPr>
            <w:tcW w:w="7710" w:type="dxa"/>
            <w:vMerge/>
            <w:shd w:val="clear" w:color="auto" w:fill="D0CECE"/>
          </w:tcPr>
          <w:p w14:paraId="00000096"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rPr>
            </w:pPr>
          </w:p>
        </w:tc>
        <w:tc>
          <w:tcPr>
            <w:tcW w:w="3585" w:type="dxa"/>
            <w:shd w:val="clear" w:color="auto" w:fill="D0CECE"/>
          </w:tcPr>
          <w:p w14:paraId="00000097" w14:textId="77777777" w:rsidR="00E37A9A" w:rsidRPr="00FE2D0D" w:rsidRDefault="00097D87" w:rsidP="00FE2D0D">
            <w:pPr>
              <w:pBdr>
                <w:top w:val="nil"/>
                <w:left w:val="nil"/>
                <w:bottom w:val="nil"/>
                <w:right w:val="nil"/>
                <w:between w:val="nil"/>
              </w:pBdr>
              <w:tabs>
                <w:tab w:val="left" w:pos="2160"/>
              </w:tabs>
              <w:spacing w:after="0"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b/>
                <w:bCs/>
                <w:color w:val="000000"/>
                <w:highlight w:val="lightGray"/>
              </w:rPr>
              <w:t>№ Մ-4313-2026</w:t>
            </w:r>
          </w:p>
        </w:tc>
      </w:tr>
      <w:tr w:rsidR="00E37A9A" w:rsidRPr="00FE2D0D" w14:paraId="17BB785F" w14:textId="77777777">
        <w:tc>
          <w:tcPr>
            <w:tcW w:w="7710" w:type="dxa"/>
          </w:tcPr>
          <w:p w14:paraId="00000098" w14:textId="77777777" w:rsidR="00E37A9A" w:rsidRPr="00FE2D0D" w:rsidRDefault="00097D87" w:rsidP="00FE2D0D">
            <w:pP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 xml:space="preserve"> Հայտնում եմ, որ «</w:t>
            </w:r>
            <w:r w:rsidRPr="00FE2D0D">
              <w:rPr>
                <w:rFonts w:ascii="GHEA Grapalat" w:eastAsia="GHEA Grapalat" w:hAnsi="GHEA Grapalat" w:cs="GHEA Grapalat"/>
                <w:color w:val="333333"/>
                <w:highlight w:val="white"/>
              </w:rPr>
              <w:t>տվյալների դասակարգման համակարգ ստեղծելու և դրա կիրառման կարգը հաստատելու</w:t>
            </w:r>
            <w:r w:rsidRPr="00FE2D0D">
              <w:rPr>
                <w:rFonts w:ascii="GHEA Grapalat" w:eastAsia="GHEA Grapalat" w:hAnsi="GHEA Grapalat" w:cs="GHEA Grapalat"/>
                <w:highlight w:val="white"/>
              </w:rPr>
              <w:t xml:space="preserve"> մասին</w:t>
            </w:r>
            <w:r w:rsidRPr="00FE2D0D">
              <w:rPr>
                <w:rFonts w:ascii="GHEA Grapalat" w:eastAsia="GHEA Grapalat" w:hAnsi="GHEA Grapalat" w:cs="GHEA Grapalat"/>
              </w:rPr>
              <w:t>» Կառավարության որոշման նախագծի վերաբերյալ դիտողություններ և առաջարկություններ չկան։</w:t>
            </w:r>
          </w:p>
        </w:tc>
        <w:tc>
          <w:tcPr>
            <w:tcW w:w="3585" w:type="dxa"/>
          </w:tcPr>
          <w:p w14:paraId="00000099" w14:textId="77777777" w:rsidR="00E37A9A" w:rsidRPr="00FE2D0D" w:rsidRDefault="00097D87" w:rsidP="00FE2D0D">
            <w:pPr>
              <w:spacing w:after="0"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b/>
                <w:bCs/>
              </w:rPr>
              <w:t>Ընդունվել է ի գիտություն</w:t>
            </w:r>
          </w:p>
        </w:tc>
      </w:tr>
      <w:tr w:rsidR="00E37A9A" w:rsidRPr="00FE2D0D" w14:paraId="0E05890A" w14:textId="77777777">
        <w:tc>
          <w:tcPr>
            <w:tcW w:w="7710" w:type="dxa"/>
            <w:vMerge w:val="restart"/>
            <w:shd w:val="clear" w:color="auto" w:fill="D0CECE"/>
          </w:tcPr>
          <w:p w14:paraId="0000009A"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1</w:t>
            </w:r>
            <w:r w:rsidRPr="00FE2D0D">
              <w:rPr>
                <w:rFonts w:ascii="GHEA Grapalat" w:eastAsia="GHEA Grapalat" w:hAnsi="GHEA Grapalat" w:cs="GHEA Grapalat"/>
                <w:b/>
                <w:bCs/>
                <w:highlight w:val="lightGray"/>
              </w:rPr>
              <w:t>8</w:t>
            </w:r>
            <w:r w:rsidRPr="00FE2D0D">
              <w:rPr>
                <w:rFonts w:ascii="GHEA Grapalat" w:eastAsia="GHEA Grapalat" w:hAnsi="GHEA Grapalat" w:cs="GHEA Grapalat"/>
                <w:b/>
                <w:bCs/>
                <w:color w:val="000000"/>
                <w:highlight w:val="lightGray"/>
              </w:rPr>
              <w:t>. Առողջապահական և աշխատանքի տեսչական մարմին</w:t>
            </w:r>
          </w:p>
        </w:tc>
        <w:tc>
          <w:tcPr>
            <w:tcW w:w="3585" w:type="dxa"/>
            <w:shd w:val="clear" w:color="auto" w:fill="D0CECE"/>
          </w:tcPr>
          <w:p w14:paraId="0000009B"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17</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056704C6" w14:textId="77777777">
        <w:tc>
          <w:tcPr>
            <w:tcW w:w="7710" w:type="dxa"/>
            <w:vMerge/>
            <w:shd w:val="clear" w:color="auto" w:fill="D0CECE"/>
          </w:tcPr>
          <w:p w14:paraId="0000009C"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9D"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Մ-4327-2026</w:t>
            </w:r>
          </w:p>
        </w:tc>
      </w:tr>
      <w:tr w:rsidR="00E37A9A" w:rsidRPr="00FE2D0D" w14:paraId="5C2EE5FC" w14:textId="77777777">
        <w:tc>
          <w:tcPr>
            <w:tcW w:w="7710" w:type="dxa"/>
          </w:tcPr>
          <w:p w14:paraId="0000009E"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Հայտնում եմ, որ Առողջապահական և աշխատանքի տեսչական մարմնում ուսումնասիրվել է «Տվյալների դասակարգման համակարգ ստեղծելու և դրա կիրառման կարգը հաստատելու մասին» ՀՀ կառավարության որոշման նախագիծը, որի վերաբերյալ առաջարկություններ չկան։</w:t>
            </w:r>
          </w:p>
        </w:tc>
        <w:tc>
          <w:tcPr>
            <w:tcW w:w="3585" w:type="dxa"/>
          </w:tcPr>
          <w:p w14:paraId="0000009F"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highlight w:val="white"/>
              </w:rPr>
            </w:pPr>
            <w:r w:rsidRPr="00FE2D0D">
              <w:rPr>
                <w:rFonts w:ascii="GHEA Grapalat" w:eastAsia="GHEA Grapalat" w:hAnsi="GHEA Grapalat" w:cs="GHEA Grapalat"/>
                <w:b/>
                <w:bCs/>
              </w:rPr>
              <w:t>Ընդունվել է ի գիտություն</w:t>
            </w:r>
          </w:p>
        </w:tc>
      </w:tr>
      <w:tr w:rsidR="00E37A9A" w:rsidRPr="00FE2D0D" w14:paraId="0E39EE62" w14:textId="77777777">
        <w:tc>
          <w:tcPr>
            <w:tcW w:w="7710" w:type="dxa"/>
            <w:vMerge w:val="restart"/>
            <w:shd w:val="clear" w:color="auto" w:fill="D0CECE"/>
          </w:tcPr>
          <w:p w14:paraId="000000A0"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1</w:t>
            </w:r>
            <w:r w:rsidRPr="00FE2D0D">
              <w:rPr>
                <w:rFonts w:ascii="GHEA Grapalat" w:eastAsia="GHEA Grapalat" w:hAnsi="GHEA Grapalat" w:cs="GHEA Grapalat"/>
                <w:b/>
                <w:bCs/>
                <w:highlight w:val="lightGray"/>
              </w:rPr>
              <w:t>9. Միջուկային անվտանգության կարգավորման կոմիտե</w:t>
            </w:r>
          </w:p>
        </w:tc>
        <w:tc>
          <w:tcPr>
            <w:tcW w:w="3585" w:type="dxa"/>
            <w:shd w:val="clear" w:color="auto" w:fill="D0CECE"/>
          </w:tcPr>
          <w:p w14:paraId="000000A1"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17</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5F7AE66A" w14:textId="77777777">
        <w:tc>
          <w:tcPr>
            <w:tcW w:w="7710" w:type="dxa"/>
            <w:vMerge/>
            <w:shd w:val="clear" w:color="auto" w:fill="D0CECE"/>
          </w:tcPr>
          <w:p w14:paraId="000000A2"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A3" w14:textId="77777777" w:rsidR="00E37A9A" w:rsidRPr="00FE2D0D" w:rsidRDefault="00097D87" w:rsidP="00FE2D0D">
            <w:pPr>
              <w:pBdr>
                <w:top w:val="nil"/>
                <w:left w:val="nil"/>
                <w:bottom w:val="nil"/>
                <w:right w:val="nil"/>
                <w:between w:val="nil"/>
              </w:pBd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color w:val="000000"/>
                <w:highlight w:val="lightGray"/>
              </w:rPr>
              <w:t>№ Մ-4325-2026</w:t>
            </w:r>
          </w:p>
        </w:tc>
      </w:tr>
      <w:tr w:rsidR="00E37A9A" w:rsidRPr="00FE2D0D" w14:paraId="08E64EEC" w14:textId="77777777">
        <w:tc>
          <w:tcPr>
            <w:tcW w:w="7710" w:type="dxa"/>
          </w:tcPr>
          <w:p w14:paraId="000000A4"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Տեղեկացնում ենք, որ ՀՀ միջուկային անվտանգության կարգավորման կոմիտեն «Տվյալների դասակարգման համակարգ ստեղծելու և դրա կիրառման կարգը հաստատելու մասին» ՀՀ կառավարության որոշման նախագծի վերաբերյալ առաջարկություններ և դիտողություններ չունի:</w:t>
            </w:r>
          </w:p>
        </w:tc>
        <w:tc>
          <w:tcPr>
            <w:tcW w:w="3585" w:type="dxa"/>
          </w:tcPr>
          <w:p w14:paraId="000000A5"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Ընդունվել է ի գիտություն</w:t>
            </w:r>
          </w:p>
        </w:tc>
      </w:tr>
      <w:tr w:rsidR="00E37A9A" w:rsidRPr="00FE2D0D" w14:paraId="066E621E" w14:textId="77777777">
        <w:tc>
          <w:tcPr>
            <w:tcW w:w="7710" w:type="dxa"/>
            <w:vMerge w:val="restart"/>
            <w:shd w:val="clear" w:color="auto" w:fill="D0CECE"/>
          </w:tcPr>
          <w:p w14:paraId="000000A6" w14:textId="77777777" w:rsidR="00E37A9A" w:rsidRPr="00FE2D0D" w:rsidRDefault="00097D87" w:rsidP="00FE2D0D">
            <w:pPr>
              <w:pBdr>
                <w:top w:val="nil"/>
                <w:left w:val="nil"/>
                <w:bottom w:val="nil"/>
                <w:right w:val="nil"/>
                <w:between w:val="nil"/>
              </w:pBdr>
              <w:tabs>
                <w:tab w:val="left" w:pos="2160"/>
              </w:tabs>
              <w:spacing w:after="0" w:line="240" w:lineRule="auto"/>
              <w:ind w:firstLine="288"/>
              <w:jc w:val="center"/>
              <w:rPr>
                <w:rFonts w:ascii="GHEA Grapalat" w:eastAsia="Verdana" w:hAnsi="GHEA Grapalat" w:cs="Verdana"/>
                <w:b/>
                <w:bCs/>
                <w:highlight w:val="white"/>
              </w:rPr>
            </w:pPr>
            <w:r w:rsidRPr="00FE2D0D">
              <w:rPr>
                <w:rFonts w:ascii="GHEA Grapalat" w:eastAsia="GHEA Grapalat" w:hAnsi="GHEA Grapalat" w:cs="GHEA Grapalat"/>
                <w:b/>
                <w:bCs/>
                <w:highlight w:val="lightGray"/>
              </w:rPr>
              <w:t>20. Բարձրագույն դատական խորհուրդ</w:t>
            </w:r>
          </w:p>
          <w:p w14:paraId="000000A7" w14:textId="77777777" w:rsidR="00E37A9A" w:rsidRPr="00FE2D0D" w:rsidRDefault="00E37A9A" w:rsidP="00FE2D0D">
            <w:pPr>
              <w:tabs>
                <w:tab w:val="left" w:pos="2160"/>
              </w:tabs>
              <w:spacing w:after="0" w:line="240" w:lineRule="auto"/>
              <w:ind w:firstLine="288"/>
              <w:jc w:val="center"/>
              <w:rPr>
                <w:rFonts w:ascii="GHEA Grapalat" w:eastAsia="GHEA Grapalat" w:hAnsi="GHEA Grapalat" w:cs="GHEA Grapalat"/>
                <w:b/>
                <w:bCs/>
                <w:highlight w:val="lightGray"/>
              </w:rPr>
            </w:pPr>
          </w:p>
        </w:tc>
        <w:tc>
          <w:tcPr>
            <w:tcW w:w="3585" w:type="dxa"/>
            <w:shd w:val="clear" w:color="auto" w:fill="D0CECE"/>
          </w:tcPr>
          <w:p w14:paraId="000000A8"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16</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53B6DD15" w14:textId="77777777">
        <w:tc>
          <w:tcPr>
            <w:tcW w:w="7710" w:type="dxa"/>
            <w:vMerge/>
            <w:shd w:val="clear" w:color="auto" w:fill="D0CECE"/>
          </w:tcPr>
          <w:p w14:paraId="000000A9"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AA"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w:t>
            </w:r>
          </w:p>
        </w:tc>
      </w:tr>
      <w:tr w:rsidR="00E37A9A" w:rsidRPr="00FE2D0D" w14:paraId="294C53B5" w14:textId="77777777">
        <w:tc>
          <w:tcPr>
            <w:tcW w:w="7710" w:type="dxa"/>
          </w:tcPr>
          <w:p w14:paraId="000000AB" w14:textId="77777777" w:rsidR="00E37A9A" w:rsidRPr="00FE2D0D" w:rsidRDefault="00097D87" w:rsidP="00FE2D0D">
            <w:pP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«Տվյալների դասակարգման համակարգ ստեղծելու և դրա կիրառման կարգը հաստատելու մասին» Կառավարության որոշման նախագծի վերաբերյալ առաջարկություններ առկա չեն։</w:t>
            </w:r>
          </w:p>
        </w:tc>
        <w:tc>
          <w:tcPr>
            <w:tcW w:w="3585" w:type="dxa"/>
          </w:tcPr>
          <w:p w14:paraId="000000AC" w14:textId="77777777" w:rsidR="00E37A9A" w:rsidRPr="00FE2D0D" w:rsidRDefault="00097D87" w:rsidP="00FE2D0D">
            <w:pPr>
              <w:spacing w:after="0" w:line="240" w:lineRule="auto"/>
              <w:ind w:firstLine="288"/>
              <w:jc w:val="center"/>
              <w:rPr>
                <w:rFonts w:ascii="GHEA Grapalat" w:eastAsia="GHEA Grapalat" w:hAnsi="GHEA Grapalat" w:cs="GHEA Grapalat"/>
                <w:color w:val="000000"/>
              </w:rPr>
            </w:pPr>
            <w:r w:rsidRPr="00FE2D0D">
              <w:rPr>
                <w:rFonts w:ascii="GHEA Grapalat" w:eastAsia="GHEA Grapalat" w:hAnsi="GHEA Grapalat" w:cs="GHEA Grapalat"/>
                <w:b/>
                <w:bCs/>
              </w:rPr>
              <w:t>Ընդունվել է ի գիտություն</w:t>
            </w:r>
          </w:p>
        </w:tc>
      </w:tr>
      <w:tr w:rsidR="00E37A9A" w:rsidRPr="00FE2D0D" w14:paraId="703421DD" w14:textId="77777777">
        <w:tc>
          <w:tcPr>
            <w:tcW w:w="7710" w:type="dxa"/>
            <w:vMerge w:val="restart"/>
            <w:shd w:val="clear" w:color="auto" w:fill="D0CECE"/>
          </w:tcPr>
          <w:p w14:paraId="000000AD"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21. ՀՀ տարածքային կառավարման և ենթակառուցվածքների նախարարություն</w:t>
            </w:r>
          </w:p>
        </w:tc>
        <w:tc>
          <w:tcPr>
            <w:tcW w:w="3585" w:type="dxa"/>
            <w:shd w:val="clear" w:color="auto" w:fill="D0CECE"/>
          </w:tcPr>
          <w:p w14:paraId="000000AE"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17</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1B0416B2" w14:textId="77777777">
        <w:tc>
          <w:tcPr>
            <w:tcW w:w="7710" w:type="dxa"/>
            <w:vMerge/>
            <w:shd w:val="clear" w:color="auto" w:fill="D0CECE"/>
          </w:tcPr>
          <w:p w14:paraId="000000AF"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B0"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Մ-4358-2026</w:t>
            </w:r>
          </w:p>
        </w:tc>
      </w:tr>
      <w:tr w:rsidR="00E37A9A" w:rsidRPr="00FE2D0D" w14:paraId="06E76470" w14:textId="77777777">
        <w:tc>
          <w:tcPr>
            <w:tcW w:w="7710" w:type="dxa"/>
          </w:tcPr>
          <w:p w14:paraId="000000B1"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«Տվյալների դասակարգման համակարգ ստեղծելու և դրա կիրառման կարգը հաստատելու մասին» ՀՀ կառավարության որոշման նախագծի (այսուհետ՝ Նախագիծ) վերաբերյալ հայտնում ենք հետևյալը.</w:t>
            </w:r>
          </w:p>
          <w:p w14:paraId="000000B2"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Նախագծին կից ներկայացված ՀՀ հանրային իշխանության մարմինների ցանկում (այսուհետ՝ Ցանկ) բացակայում է տեղեկատվություն ՀՀ նախարարություններին ենթակա մարմինների (այսուհետ՝ Մարմիններ) վերաբերյալ։</w:t>
            </w:r>
          </w:p>
          <w:p w14:paraId="000000B3"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Նախագծով սահմանվում է տվյալների դասակարգման համակարգի կիրառման պարտադիր բնույթը, սակայն չեն նախատեսվել դրա կիրառման նկատմամբ վերահսկողության, ինչպես նաև չկիրառման կամ ոչ պատշաճ կիրառման դեպքում պատասխանատվության հստակ մեխանիզմներ։</w:t>
            </w:r>
          </w:p>
          <w:p w14:paraId="000000B4"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 xml:space="preserve">Առաջարկում ենք՝ </w:t>
            </w:r>
          </w:p>
          <w:p w14:paraId="000000B5"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w:t>
            </w:r>
            <w:r w:rsidRPr="00FE2D0D">
              <w:rPr>
                <w:rFonts w:ascii="GHEA Grapalat" w:eastAsia="GHEA Grapalat" w:hAnsi="GHEA Grapalat" w:cs="GHEA Grapalat"/>
              </w:rPr>
              <w:tab/>
              <w:t>Նախագծի կարգավորումները Մարմինների վրա տարածվելու դեպքում համապատասխան լրացումներ կատարել Ցանկում, իսկ եթե չեն տարածվում՝ հիմնավորման մեջ հստակ արձանագրել այդ հանգամանքը։</w:t>
            </w:r>
          </w:p>
          <w:p w14:paraId="000000B6"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lastRenderedPageBreak/>
              <w:t>•</w:t>
            </w:r>
            <w:r w:rsidRPr="00FE2D0D">
              <w:rPr>
                <w:rFonts w:ascii="GHEA Grapalat" w:eastAsia="GHEA Grapalat" w:hAnsi="GHEA Grapalat" w:cs="GHEA Grapalat"/>
              </w:rPr>
              <w:tab/>
              <w:t>սահմանել վերահսկող մարմնի լիազորությունները, ինչպես նաև նախատեսել տվյալների դասակարգման համակարգի կիրառման նկատմամբ մշտադիտարկման և ստուգումների հստակ մեխանիզմներ։</w:t>
            </w:r>
          </w:p>
        </w:tc>
        <w:tc>
          <w:tcPr>
            <w:tcW w:w="3585" w:type="dxa"/>
          </w:tcPr>
          <w:p w14:paraId="000000B7" w14:textId="00BCFE19" w:rsidR="00E37A9A" w:rsidRDefault="00097D87" w:rsidP="00FE2D0D">
            <w:pPr>
              <w:pBdr>
                <w:top w:val="nil"/>
                <w:left w:val="nil"/>
                <w:bottom w:val="nil"/>
                <w:right w:val="nil"/>
                <w:between w:val="nil"/>
              </w:pBdr>
              <w:shd w:val="clear" w:color="auto" w:fill="FFFFFF"/>
              <w:spacing w:after="0" w:line="240" w:lineRule="auto"/>
              <w:jc w:val="center"/>
              <w:rPr>
                <w:rFonts w:ascii="GHEA Grapalat" w:eastAsia="GHEA Grapalat" w:hAnsi="GHEA Grapalat" w:cs="GHEA Grapalat"/>
              </w:rPr>
            </w:pPr>
            <w:r w:rsidRPr="00FE2D0D">
              <w:rPr>
                <w:rFonts w:ascii="GHEA Grapalat" w:eastAsia="GHEA Grapalat" w:hAnsi="GHEA Grapalat" w:cs="GHEA Grapalat"/>
                <w:b/>
                <w:bCs/>
              </w:rPr>
              <w:lastRenderedPageBreak/>
              <w:t>Չի ընդունվել</w:t>
            </w:r>
            <w:r w:rsidRPr="00FE2D0D">
              <w:rPr>
                <w:rFonts w:ascii="GHEA Grapalat" w:eastAsia="GHEA Grapalat" w:hAnsi="GHEA Grapalat" w:cs="GHEA Grapalat"/>
              </w:rPr>
              <w:br/>
              <w:t>Նախագծով սահմանված տվյալների դասակարգման համակարգի կիրառման պահանջները տարածվում են նաև ՀՀ պետական մարմիններին ենթակա մարմինների վրա, քանի որ վերջիններս հանդիսանում են համապատասխան պետական մարմինների տեղեկատվական համակարգերի և տվյալների մշակման գործընթացների շրջանակում գործող սուբյեկտներ։</w:t>
            </w:r>
          </w:p>
          <w:p w14:paraId="000000B8" w14:textId="325C6381" w:rsidR="00E37A9A" w:rsidRPr="00FE2D0D" w:rsidRDefault="00FE2D0D" w:rsidP="00FE2D0D">
            <w:pPr>
              <w:pBdr>
                <w:top w:val="nil"/>
                <w:left w:val="nil"/>
                <w:bottom w:val="nil"/>
                <w:right w:val="nil"/>
                <w:between w:val="nil"/>
              </w:pBdr>
              <w:shd w:val="clear" w:color="auto" w:fill="FFFFFF"/>
              <w:spacing w:after="0" w:line="240" w:lineRule="auto"/>
              <w:jc w:val="center"/>
              <w:rPr>
                <w:rFonts w:ascii="GHEA Grapalat" w:eastAsia="GHEA Grapalat" w:hAnsi="GHEA Grapalat" w:cs="GHEA Grapalat"/>
                <w:b/>
                <w:bCs/>
              </w:rPr>
            </w:pPr>
            <w:r w:rsidRPr="00FE2D0D">
              <w:rPr>
                <w:rFonts w:ascii="GHEA Grapalat" w:eastAsia="Tahoma" w:hAnsi="GHEA Grapalat" w:cs="Tahoma"/>
              </w:rPr>
              <w:t xml:space="preserve">Միաժամանակ, պետական տեղեկատվական համակարգին աջակցող համակարգ </w:t>
            </w:r>
            <w:r w:rsidRPr="00FE2D0D">
              <w:rPr>
                <w:rFonts w:ascii="GHEA Grapalat" w:eastAsia="Tahoma" w:hAnsi="GHEA Grapalat" w:cs="Tahoma"/>
              </w:rPr>
              <w:lastRenderedPageBreak/>
              <w:t xml:space="preserve">հանդիսացող՝ տվյալների դասակարգման համակարգի նկատմամբ օրենքով և այլ իրավական ակտերով սահմանված պահանջների կատարման նկատմամբ վերահսկողությունը ենթակա է իրականացման տեղեկատվական համակարգերի կարգավորման մարմնի կողմից՝ համաձայն </w:t>
            </w:r>
            <w:r w:rsidR="006E41C2">
              <w:rPr>
                <w:rFonts w:ascii="GHEA Grapalat" w:eastAsia="Tahoma" w:hAnsi="GHEA Grapalat" w:cs="Tahoma"/>
                <w:lang w:val="hy-AM"/>
              </w:rPr>
              <w:t>«</w:t>
            </w:r>
            <w:r w:rsidRPr="00FE2D0D">
              <w:rPr>
                <w:rFonts w:ascii="GHEA Grapalat" w:eastAsia="Tahoma" w:hAnsi="GHEA Grapalat" w:cs="Tahoma"/>
              </w:rPr>
              <w:t>Հանրային տեղեկությունների մասին</w:t>
            </w:r>
            <w:r w:rsidR="006E41C2">
              <w:rPr>
                <w:rFonts w:ascii="GHEA Grapalat" w:eastAsia="Tahoma" w:hAnsi="GHEA Grapalat" w:cs="Tahoma"/>
                <w:lang w:val="hy-AM"/>
              </w:rPr>
              <w:t>»</w:t>
            </w:r>
            <w:r w:rsidRPr="00FE2D0D">
              <w:rPr>
                <w:rFonts w:ascii="GHEA Grapalat" w:eastAsia="Tahoma" w:hAnsi="GHEA Grapalat" w:cs="Tahoma"/>
              </w:rPr>
              <w:t xml:space="preserve"> օրենքի 23-րդ հոդվածի, </w:t>
            </w:r>
            <w:r w:rsidR="006E41C2">
              <w:rPr>
                <w:rFonts w:ascii="GHEA Grapalat" w:eastAsia="Tahoma" w:hAnsi="GHEA Grapalat" w:cs="Tahoma"/>
                <w:lang w:val="hy-AM"/>
              </w:rPr>
              <w:t>«</w:t>
            </w:r>
            <w:r w:rsidRPr="00FE2D0D">
              <w:rPr>
                <w:rFonts w:ascii="GHEA Grapalat" w:eastAsia="Tahoma" w:hAnsi="GHEA Grapalat" w:cs="Tahoma"/>
              </w:rPr>
              <w:t>Տեղեկատվական համակարգերի կարգավորման մարմնի մասին</w:t>
            </w:r>
            <w:r w:rsidR="006E41C2">
              <w:rPr>
                <w:rFonts w:ascii="GHEA Grapalat" w:eastAsia="Tahoma" w:hAnsi="GHEA Grapalat" w:cs="Tahoma"/>
                <w:lang w:val="hy-AM"/>
              </w:rPr>
              <w:t>»</w:t>
            </w:r>
            <w:r w:rsidRPr="00FE2D0D">
              <w:rPr>
                <w:rFonts w:ascii="GHEA Grapalat" w:eastAsia="Tahoma" w:hAnsi="GHEA Grapalat" w:cs="Tahoma"/>
              </w:rPr>
              <w:t xml:space="preserve"> օրենքի 16-րդ հոդվածի դրույթների</w:t>
            </w:r>
            <w:r>
              <w:rPr>
                <w:rFonts w:ascii="GHEA Grapalat" w:eastAsia="Tahoma" w:hAnsi="GHEA Grapalat" w:cs="Tahoma"/>
                <w:lang w:val="hy-AM"/>
              </w:rPr>
              <w:t>։</w:t>
            </w:r>
          </w:p>
        </w:tc>
      </w:tr>
      <w:tr w:rsidR="00E37A9A" w:rsidRPr="00FE2D0D" w14:paraId="7604D1E2" w14:textId="77777777">
        <w:tc>
          <w:tcPr>
            <w:tcW w:w="7710" w:type="dxa"/>
            <w:vMerge w:val="restart"/>
            <w:shd w:val="clear" w:color="auto" w:fill="D0CECE"/>
          </w:tcPr>
          <w:p w14:paraId="000000B9" w14:textId="77777777" w:rsidR="00E37A9A" w:rsidRPr="00FE2D0D" w:rsidRDefault="00097D87" w:rsidP="00FE2D0D">
            <w:pPr>
              <w:pBdr>
                <w:top w:val="nil"/>
                <w:left w:val="nil"/>
                <w:bottom w:val="nil"/>
                <w:right w:val="nil"/>
                <w:between w:val="nil"/>
              </w:pBdr>
              <w:tabs>
                <w:tab w:val="left" w:pos="2160"/>
              </w:tabs>
              <w:spacing w:after="0" w:line="240" w:lineRule="auto"/>
              <w:ind w:firstLine="288"/>
              <w:jc w:val="center"/>
              <w:rPr>
                <w:rFonts w:ascii="GHEA Grapalat" w:eastAsia="Verdana" w:hAnsi="GHEA Grapalat" w:cs="Verdana"/>
                <w:b/>
                <w:bCs/>
                <w:highlight w:val="white"/>
              </w:rPr>
            </w:pPr>
            <w:r w:rsidRPr="00FE2D0D">
              <w:rPr>
                <w:rFonts w:ascii="GHEA Grapalat" w:eastAsia="GHEA Grapalat" w:hAnsi="GHEA Grapalat" w:cs="GHEA Grapalat"/>
                <w:b/>
                <w:bCs/>
                <w:highlight w:val="lightGray"/>
              </w:rPr>
              <w:lastRenderedPageBreak/>
              <w:t>22. Բնապահպանության և ընդերքի տեսչական մարմին</w:t>
            </w:r>
          </w:p>
          <w:p w14:paraId="000000BA"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xml:space="preserve"> </w:t>
            </w:r>
          </w:p>
        </w:tc>
        <w:tc>
          <w:tcPr>
            <w:tcW w:w="3585" w:type="dxa"/>
            <w:shd w:val="clear" w:color="auto" w:fill="D0CECE"/>
          </w:tcPr>
          <w:p w14:paraId="000000BB"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17</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31F4C9F5" w14:textId="77777777">
        <w:tc>
          <w:tcPr>
            <w:tcW w:w="7710" w:type="dxa"/>
            <w:vMerge/>
            <w:shd w:val="clear" w:color="auto" w:fill="D0CECE"/>
          </w:tcPr>
          <w:p w14:paraId="000000BC"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BD"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Մ-4353-2026</w:t>
            </w:r>
          </w:p>
        </w:tc>
      </w:tr>
      <w:tr w:rsidR="00E37A9A" w:rsidRPr="00FE2D0D" w14:paraId="16F4836A" w14:textId="77777777">
        <w:tc>
          <w:tcPr>
            <w:tcW w:w="7710" w:type="dxa"/>
          </w:tcPr>
          <w:p w14:paraId="000000BE"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Ի պատասխան Ձեր՝ 2026 թվականի ապրիլի 8-ի № 01/09.1/2494-2026 գրության հայտնում եմ, որ Բնապահպանության և ընդերքի տեսչական մարմինը «Տվյալների դասակարգման համակարգ ստեղծելու և դրա կիրառման կարգը հաստատելու մասին» ՀՀ կառավարության որոշման նախագծի վերաբերյալ առաջարկություններ և դիտողություններ չունի։</w:t>
            </w:r>
          </w:p>
        </w:tc>
        <w:tc>
          <w:tcPr>
            <w:tcW w:w="3585" w:type="dxa"/>
          </w:tcPr>
          <w:p w14:paraId="000000BF"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Ընդունվել է ի գիտություն</w:t>
            </w:r>
          </w:p>
        </w:tc>
      </w:tr>
      <w:tr w:rsidR="00E37A9A" w:rsidRPr="00FE2D0D" w14:paraId="3D6230F5" w14:textId="77777777">
        <w:tc>
          <w:tcPr>
            <w:tcW w:w="7710" w:type="dxa"/>
            <w:vMerge w:val="restart"/>
            <w:shd w:val="clear" w:color="auto" w:fill="D0CECE"/>
          </w:tcPr>
          <w:p w14:paraId="000000C0"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2</w:t>
            </w:r>
            <w:r w:rsidRPr="00FE2D0D">
              <w:rPr>
                <w:rFonts w:ascii="GHEA Grapalat" w:eastAsia="GHEA Grapalat" w:hAnsi="GHEA Grapalat" w:cs="GHEA Grapalat"/>
                <w:b/>
                <w:bCs/>
                <w:highlight w:val="lightGray"/>
              </w:rPr>
              <w:t>3. ՀՀ վիճակագրական կոմիտե</w:t>
            </w:r>
          </w:p>
        </w:tc>
        <w:tc>
          <w:tcPr>
            <w:tcW w:w="3585" w:type="dxa"/>
            <w:shd w:val="clear" w:color="auto" w:fill="D0CECE"/>
          </w:tcPr>
          <w:p w14:paraId="000000C1"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17</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7AFCEA5C" w14:textId="77777777">
        <w:tc>
          <w:tcPr>
            <w:tcW w:w="7710" w:type="dxa"/>
            <w:vMerge/>
            <w:shd w:val="clear" w:color="auto" w:fill="D0CECE"/>
          </w:tcPr>
          <w:p w14:paraId="000000C2"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0C3"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Մ-4354-2026</w:t>
            </w:r>
          </w:p>
        </w:tc>
      </w:tr>
      <w:tr w:rsidR="00E37A9A" w:rsidRPr="00FE2D0D" w14:paraId="53B7D6F0" w14:textId="77777777">
        <w:tc>
          <w:tcPr>
            <w:tcW w:w="7710" w:type="dxa"/>
          </w:tcPr>
          <w:p w14:paraId="000000C4" w14:textId="77777777" w:rsidR="00E37A9A" w:rsidRPr="00FE2D0D" w:rsidRDefault="00097D87" w:rsidP="00FE2D0D">
            <w:pP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Ի պատասխան Ձեր՝ 08.04.2026թ.-ի թիվ 01/09</w:t>
            </w:r>
            <w:r w:rsidRPr="00FE2D0D">
              <w:rPr>
                <w:rFonts w:ascii="Cambria Math" w:eastAsia="MS Mincho" w:hAnsi="Cambria Math" w:cs="Cambria Math"/>
              </w:rPr>
              <w:t>․</w:t>
            </w:r>
            <w:r w:rsidRPr="00FE2D0D">
              <w:rPr>
                <w:rFonts w:ascii="GHEA Grapalat" w:eastAsia="GHEA Grapalat" w:hAnsi="GHEA Grapalat" w:cs="GHEA Grapalat"/>
              </w:rPr>
              <w:t>1/2494-2026</w:t>
            </w:r>
            <w:r w:rsidRPr="00FE2D0D">
              <w:rPr>
                <w:rFonts w:ascii="GHEA Grapalat" w:eastAsia="Verdana" w:hAnsi="GHEA Grapalat" w:cs="Verdana"/>
                <w:highlight w:val="white"/>
              </w:rPr>
              <w:t xml:space="preserve"> </w:t>
            </w:r>
            <w:r w:rsidRPr="00FE2D0D">
              <w:rPr>
                <w:rFonts w:ascii="GHEA Grapalat" w:eastAsia="GHEA Grapalat" w:hAnsi="GHEA Grapalat" w:cs="GHEA Grapalat"/>
              </w:rPr>
              <w:t>գրության, կապված «Տվյալների դասակարգման համակարգ ստեղծելու և դրա կիրառման կարգը հաստատելու մասին» ՀՀ կառավարության որոշման նախագծի (այսուհետ՝ Նախագիծ) վերաբերյալ դիրքորոշման ներկայացման հետ, սույնով տեղեկացվում է, որ Արմստատը ողջունում է պետական տեղեկատվական համակարգում ընդգրկված բոլոր մարմինների կողմից դասակարգիչների կանոնակարգված և միասնական կիրառմանը միտված Նախագծի մշակումը: Եվ հաշվի առնելով այն հանգամանքը, որ ներկայում առկա են նորմատիվ իրավական ակտով հաստատված գործող դասակարգիչներ, որոնք գործնականում չեն կիրառվում բոլոր պետական մարմինների կողմից և հանգեցնում են տվյալների տարատեսակ դասակարգման հետ կապված խնդիրների, Արմստատը չափազանց կարևորում է տվյալների պարտադիր դասակարգումը սահմանված ընթացակարգերով հաստատված դասակարգիչներին համապատասխան, օրինակ՝ հասցեական տվյալների դասակարգումը բացառապես</w:t>
            </w:r>
            <w:hyperlink r:id="rId9">
              <w:r w:rsidRPr="00FE2D0D">
                <w:rPr>
                  <w:rFonts w:ascii="GHEA Grapalat" w:eastAsia="GHEA Grapalat" w:hAnsi="GHEA Grapalat" w:cs="GHEA Grapalat"/>
                </w:rPr>
                <w:t xml:space="preserve"> </w:t>
              </w:r>
            </w:hyperlink>
            <w:hyperlink r:id="rId10">
              <w:r w:rsidRPr="00FE2D0D">
                <w:rPr>
                  <w:rFonts w:ascii="GHEA Grapalat" w:eastAsia="GHEA Grapalat" w:hAnsi="GHEA Grapalat" w:cs="GHEA Grapalat"/>
                  <w:color w:val="1155CC"/>
                  <w:u w:val="single"/>
                </w:rPr>
                <w:t>Վարչատարածքային բաժանման միավորների դասակարգչին</w:t>
              </w:r>
            </w:hyperlink>
            <w:r w:rsidRPr="00FE2D0D">
              <w:rPr>
                <w:rFonts w:ascii="GHEA Grapalat" w:eastAsia="GHEA Grapalat" w:hAnsi="GHEA Grapalat" w:cs="GHEA Grapalat"/>
              </w:rPr>
              <w:t xml:space="preserve"> hամապատասխան:</w:t>
            </w:r>
          </w:p>
          <w:p w14:paraId="000000C5" w14:textId="77777777" w:rsidR="00E37A9A" w:rsidRPr="00FE2D0D" w:rsidRDefault="00097D87" w:rsidP="00FE2D0D">
            <w:pP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Միաժամանակ հարկ է նկատի ունենալ, որ համաձայն Ստանդարտացման մասին օրենքի 2-րդ հոդվածի 1-ին մասի 9)-րդ կետով սահմանված դրույթների՝</w:t>
            </w:r>
            <w:r w:rsidRPr="00FE2D0D">
              <w:rPr>
                <w:rFonts w:ascii="GHEA Grapalat" w:hAnsi="GHEA Grapalat"/>
              </w:rPr>
              <w:t xml:space="preserve"> </w:t>
            </w:r>
            <w:r w:rsidRPr="00FE2D0D">
              <w:rPr>
                <w:rFonts w:ascii="GHEA Grapalat" w:eastAsia="GHEA Grapalat" w:hAnsi="GHEA Grapalat" w:cs="GHEA Grapalat"/>
              </w:rPr>
              <w:t>տեխնիկատնտեսական և սոցիալական տեղեկատվության դասակարգիչը (այսուհետ՝ Դասակարգիչ)</w:t>
            </w:r>
            <w:r w:rsidRPr="00FE2D0D">
              <w:rPr>
                <w:rFonts w:ascii="GHEA Grapalat" w:hAnsi="GHEA Grapalat"/>
              </w:rPr>
              <w:t xml:space="preserve"> </w:t>
            </w:r>
            <w:r w:rsidRPr="00FE2D0D">
              <w:rPr>
                <w:rFonts w:ascii="GHEA Grapalat" w:eastAsia="GHEA Grapalat" w:hAnsi="GHEA Grapalat" w:cs="GHEA Grapalat"/>
              </w:rPr>
              <w:t xml:space="preserve">փաստաթուղթ է, որով սահմանվում են դասակարգման օբյեկտների և դրանց ենթաբազմության կոդերի ու անվանումների հավաքածուները: Ընդ որում՝ նշված օրենքի 9-րդ հոդվածի 1-ին մասի 4-րդ կետով սահմանված է, որ Դասակարգիչը ենթակա է հաստատման Հայաստանի Հանրապետության կառավարության կողմից լիազորված պետական </w:t>
            </w:r>
            <w:r w:rsidRPr="00FE2D0D">
              <w:rPr>
                <w:rFonts w:ascii="GHEA Grapalat" w:eastAsia="GHEA Grapalat" w:hAnsi="GHEA Grapalat" w:cs="GHEA Grapalat"/>
              </w:rPr>
              <w:lastRenderedPageBreak/>
              <w:t>մարմնի կողմից, որը ներկթյունն է: Պետական տեղեկատվական համակարգի կառայում ՀՀ էկոնոմիկայի նախարարուավարչական համակարգում տեղեկությունների դասակարգման կամային մոտեցումները բացառելու նպատակով առաջարկվում է Նախագծում անդրադարձ կատարել նաև Ստանդարտացման մասին օրենքով սահմանված համապատասխան դրույթներին:</w:t>
            </w:r>
          </w:p>
          <w:p w14:paraId="000000C6" w14:textId="77777777" w:rsidR="00E37A9A" w:rsidRPr="00FE2D0D" w:rsidRDefault="00097D87" w:rsidP="00FE2D0D">
            <w:pP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 xml:space="preserve"> Միաժամանակ հաշվի առնելով այն հանգամանքը, որ Արմստատի գործող տեղեկատվական համակարգերը ենթակա են արդիականացման, և նախատեսվում է նոր համակարգերի ներդրում՝ «Ընդհանուր վիճակագրական տեղեկատվական մոդել»-ին (GSIM) համաինանսական ռեսուրսներով։ Նախագծով սահմանված ժամպատասխան, կարևորվում է, որ ներդրման գործընթացը լինի փուլային, համադրելի Արմստատի կողմից իրականացվող բարեփոխումների հետ և ապահովված լինի անհրաժեշտ տեխնիկական ու ֆկետները (3–6 ամիս) բավարար չեն գործող դասակարգիչների ծավալի և դրանց մեթոդաբանական ու տեխնիկական հարմարեցման անհրաժեշտության պայմաններում։</w:t>
            </w:r>
          </w:p>
          <w:p w14:paraId="000000C7" w14:textId="77777777" w:rsidR="00E37A9A" w:rsidRPr="00FE2D0D" w:rsidRDefault="00097D87" w:rsidP="00FE2D0D">
            <w:pP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Նախագծի վերաբերյալ մի շարք այլ առաջարկներ ներկայացվում են կից տրամադրվող ֆայլում՝ հետագծային փոփոխություններ (Trach Changes) ձևաչափով:</w:t>
            </w:r>
          </w:p>
          <w:p w14:paraId="000000C9" w14:textId="77777777" w:rsidR="00E37A9A" w:rsidRPr="00FE2D0D" w:rsidRDefault="00E37A9A" w:rsidP="00FE2D0D">
            <w:pPr>
              <w:shd w:val="clear" w:color="auto" w:fill="FFFFFF"/>
              <w:spacing w:after="0" w:line="240" w:lineRule="auto"/>
              <w:ind w:firstLine="288"/>
              <w:jc w:val="both"/>
              <w:rPr>
                <w:rFonts w:ascii="GHEA Grapalat" w:eastAsia="GHEA Grapalat" w:hAnsi="GHEA Grapalat" w:cs="GHEA Grapalat"/>
              </w:rPr>
            </w:pPr>
          </w:p>
          <w:p w14:paraId="000000CA" w14:textId="77777777" w:rsidR="00E37A9A" w:rsidRPr="00FE2D0D" w:rsidRDefault="00097D87" w:rsidP="00FE2D0D">
            <w:pP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Ներկայացվել են նաև առաջարկներ և դիտողություններ մեկնաբանությունների տեսքով (track changes ձևաչափով), որոնց մի մասը ընդունվել է և Նախագծում կատարվել են համապատասխան փոփոխությունները։ Ստորև ներկայացվում են միայն այն դիտարկումները, որոնք չեն ընդունվել՝</w:t>
            </w:r>
          </w:p>
          <w:p w14:paraId="000000CC" w14:textId="77777777" w:rsidR="00E37A9A" w:rsidRPr="00FE2D0D" w:rsidRDefault="00097D87" w:rsidP="00FE2D0D">
            <w:pPr>
              <w:numPr>
                <w:ilvl w:val="0"/>
                <w:numId w:val="2"/>
              </w:numPr>
              <w:shd w:val="clear" w:color="auto" w:fill="FFFFFF"/>
              <w:spacing w:after="0" w:line="240" w:lineRule="auto"/>
              <w:ind w:left="0" w:firstLine="288"/>
              <w:jc w:val="both"/>
              <w:rPr>
                <w:rFonts w:ascii="GHEA Grapalat" w:eastAsia="GHEA Grapalat" w:hAnsi="GHEA Grapalat" w:cs="GHEA Grapalat"/>
              </w:rPr>
            </w:pPr>
            <w:r w:rsidRPr="00FE2D0D">
              <w:rPr>
                <w:rFonts w:ascii="GHEA Grapalat" w:eastAsia="GHEA Grapalat" w:hAnsi="GHEA Grapalat" w:cs="GHEA Grapalat"/>
              </w:rPr>
              <w:t>11-րդ կետում “հանրային” բառը փոխարինել “հրապարակային” բառով։</w:t>
            </w:r>
          </w:p>
          <w:p w14:paraId="000000CD" w14:textId="77777777" w:rsidR="00E37A9A" w:rsidRPr="00FE2D0D" w:rsidRDefault="00E37A9A" w:rsidP="00FE2D0D">
            <w:pPr>
              <w:shd w:val="clear" w:color="auto" w:fill="FFFFFF"/>
              <w:spacing w:after="0" w:line="240" w:lineRule="auto"/>
              <w:ind w:firstLine="288"/>
              <w:jc w:val="both"/>
              <w:rPr>
                <w:rFonts w:ascii="GHEA Grapalat" w:eastAsia="GHEA Grapalat" w:hAnsi="GHEA Grapalat" w:cs="GHEA Grapalat"/>
              </w:rPr>
            </w:pPr>
          </w:p>
          <w:p w14:paraId="000000CE" w14:textId="619AA1B5" w:rsidR="00E37A9A" w:rsidRDefault="00E37A9A" w:rsidP="00FE2D0D">
            <w:pPr>
              <w:shd w:val="clear" w:color="auto" w:fill="FFFFFF"/>
              <w:spacing w:after="0" w:line="240" w:lineRule="auto"/>
              <w:ind w:firstLine="288"/>
              <w:jc w:val="both"/>
              <w:rPr>
                <w:rFonts w:ascii="GHEA Grapalat" w:eastAsia="GHEA Grapalat" w:hAnsi="GHEA Grapalat" w:cs="GHEA Grapalat"/>
              </w:rPr>
            </w:pPr>
          </w:p>
          <w:p w14:paraId="043A8F79" w14:textId="559ECBF4" w:rsidR="00131696" w:rsidRDefault="00131696" w:rsidP="00FE2D0D">
            <w:pPr>
              <w:shd w:val="clear" w:color="auto" w:fill="FFFFFF"/>
              <w:spacing w:after="0" w:line="240" w:lineRule="auto"/>
              <w:ind w:firstLine="288"/>
              <w:jc w:val="both"/>
              <w:rPr>
                <w:rFonts w:ascii="GHEA Grapalat" w:eastAsia="GHEA Grapalat" w:hAnsi="GHEA Grapalat" w:cs="GHEA Grapalat"/>
              </w:rPr>
            </w:pPr>
          </w:p>
          <w:p w14:paraId="480335EB" w14:textId="3E384FE3" w:rsidR="00131696" w:rsidRDefault="00131696" w:rsidP="00FE2D0D">
            <w:pPr>
              <w:shd w:val="clear" w:color="auto" w:fill="FFFFFF"/>
              <w:spacing w:after="0" w:line="240" w:lineRule="auto"/>
              <w:ind w:firstLine="288"/>
              <w:jc w:val="both"/>
              <w:rPr>
                <w:rFonts w:ascii="GHEA Grapalat" w:eastAsia="GHEA Grapalat" w:hAnsi="GHEA Grapalat" w:cs="GHEA Grapalat"/>
              </w:rPr>
            </w:pPr>
          </w:p>
          <w:p w14:paraId="115D974D" w14:textId="4E8224A9" w:rsidR="00131696" w:rsidRDefault="00131696" w:rsidP="00FE2D0D">
            <w:pPr>
              <w:shd w:val="clear" w:color="auto" w:fill="FFFFFF"/>
              <w:spacing w:after="0" w:line="240" w:lineRule="auto"/>
              <w:ind w:firstLine="288"/>
              <w:jc w:val="both"/>
              <w:rPr>
                <w:rFonts w:ascii="GHEA Grapalat" w:eastAsia="GHEA Grapalat" w:hAnsi="GHEA Grapalat" w:cs="GHEA Grapalat"/>
              </w:rPr>
            </w:pPr>
          </w:p>
          <w:p w14:paraId="71C5505E" w14:textId="39A91258" w:rsidR="00131696" w:rsidRDefault="00131696" w:rsidP="00FE2D0D">
            <w:pPr>
              <w:shd w:val="clear" w:color="auto" w:fill="FFFFFF"/>
              <w:spacing w:after="0" w:line="240" w:lineRule="auto"/>
              <w:ind w:firstLine="288"/>
              <w:jc w:val="both"/>
              <w:rPr>
                <w:rFonts w:ascii="GHEA Grapalat" w:eastAsia="GHEA Grapalat" w:hAnsi="GHEA Grapalat" w:cs="GHEA Grapalat"/>
              </w:rPr>
            </w:pPr>
          </w:p>
          <w:p w14:paraId="26319EE6" w14:textId="58A9AABB" w:rsidR="00131696" w:rsidRDefault="00131696" w:rsidP="00FE2D0D">
            <w:pPr>
              <w:shd w:val="clear" w:color="auto" w:fill="FFFFFF"/>
              <w:spacing w:after="0" w:line="240" w:lineRule="auto"/>
              <w:ind w:firstLine="288"/>
              <w:jc w:val="both"/>
              <w:rPr>
                <w:rFonts w:ascii="GHEA Grapalat" w:eastAsia="GHEA Grapalat" w:hAnsi="GHEA Grapalat" w:cs="GHEA Grapalat"/>
              </w:rPr>
            </w:pPr>
          </w:p>
          <w:p w14:paraId="0007A539" w14:textId="405A34A7" w:rsidR="00131696" w:rsidRDefault="00131696" w:rsidP="00FE2D0D">
            <w:pPr>
              <w:shd w:val="clear" w:color="auto" w:fill="FFFFFF"/>
              <w:spacing w:after="0" w:line="240" w:lineRule="auto"/>
              <w:ind w:firstLine="288"/>
              <w:jc w:val="both"/>
              <w:rPr>
                <w:rFonts w:ascii="GHEA Grapalat" w:eastAsia="GHEA Grapalat" w:hAnsi="GHEA Grapalat" w:cs="GHEA Grapalat"/>
              </w:rPr>
            </w:pPr>
          </w:p>
          <w:p w14:paraId="5FA2C64E" w14:textId="029E8B70" w:rsidR="00131696" w:rsidRDefault="00131696" w:rsidP="00FE2D0D">
            <w:pPr>
              <w:shd w:val="clear" w:color="auto" w:fill="FFFFFF"/>
              <w:spacing w:after="0" w:line="240" w:lineRule="auto"/>
              <w:ind w:firstLine="288"/>
              <w:jc w:val="both"/>
              <w:rPr>
                <w:rFonts w:ascii="GHEA Grapalat" w:eastAsia="GHEA Grapalat" w:hAnsi="GHEA Grapalat" w:cs="GHEA Grapalat"/>
              </w:rPr>
            </w:pPr>
          </w:p>
          <w:p w14:paraId="1757E6C9" w14:textId="77777777" w:rsidR="00131696" w:rsidRPr="00FE2D0D" w:rsidRDefault="00131696" w:rsidP="00FE2D0D">
            <w:pPr>
              <w:shd w:val="clear" w:color="auto" w:fill="FFFFFF"/>
              <w:spacing w:after="0" w:line="240" w:lineRule="auto"/>
              <w:ind w:firstLine="288"/>
              <w:jc w:val="both"/>
              <w:rPr>
                <w:rFonts w:ascii="GHEA Grapalat" w:eastAsia="GHEA Grapalat" w:hAnsi="GHEA Grapalat" w:cs="GHEA Grapalat"/>
              </w:rPr>
            </w:pPr>
          </w:p>
          <w:p w14:paraId="000000CF" w14:textId="77777777" w:rsidR="00E37A9A" w:rsidRPr="00FE2D0D" w:rsidRDefault="00E37A9A" w:rsidP="00FE2D0D">
            <w:pPr>
              <w:shd w:val="clear" w:color="auto" w:fill="FFFFFF"/>
              <w:spacing w:after="0" w:line="240" w:lineRule="auto"/>
              <w:ind w:firstLine="288"/>
              <w:jc w:val="both"/>
              <w:rPr>
                <w:rFonts w:ascii="GHEA Grapalat" w:eastAsia="GHEA Grapalat" w:hAnsi="GHEA Grapalat" w:cs="GHEA Grapalat"/>
              </w:rPr>
            </w:pPr>
          </w:p>
          <w:p w14:paraId="000000D0" w14:textId="77777777" w:rsidR="00E37A9A" w:rsidRPr="00FE2D0D" w:rsidRDefault="00E37A9A" w:rsidP="00FE2D0D">
            <w:pPr>
              <w:shd w:val="clear" w:color="auto" w:fill="FFFFFF"/>
              <w:spacing w:after="0" w:line="240" w:lineRule="auto"/>
              <w:ind w:firstLine="288"/>
              <w:jc w:val="both"/>
              <w:rPr>
                <w:rFonts w:ascii="GHEA Grapalat" w:eastAsia="GHEA Grapalat" w:hAnsi="GHEA Grapalat" w:cs="GHEA Grapalat"/>
              </w:rPr>
            </w:pPr>
          </w:p>
          <w:p w14:paraId="000000D1" w14:textId="3B29E1AF" w:rsidR="00E37A9A" w:rsidRDefault="00E37A9A" w:rsidP="00FE2D0D">
            <w:pPr>
              <w:shd w:val="clear" w:color="auto" w:fill="FFFFFF"/>
              <w:spacing w:after="0" w:line="240" w:lineRule="auto"/>
              <w:ind w:firstLine="288"/>
              <w:jc w:val="both"/>
              <w:rPr>
                <w:rFonts w:ascii="GHEA Grapalat" w:eastAsia="GHEA Grapalat" w:hAnsi="GHEA Grapalat" w:cs="GHEA Grapalat"/>
              </w:rPr>
            </w:pPr>
          </w:p>
          <w:p w14:paraId="50C3CBFE" w14:textId="0275ABD0" w:rsidR="00131696" w:rsidRDefault="00131696" w:rsidP="00FE2D0D">
            <w:pPr>
              <w:shd w:val="clear" w:color="auto" w:fill="FFFFFF"/>
              <w:spacing w:after="0" w:line="240" w:lineRule="auto"/>
              <w:ind w:firstLine="288"/>
              <w:jc w:val="both"/>
              <w:rPr>
                <w:rFonts w:ascii="GHEA Grapalat" w:eastAsia="GHEA Grapalat" w:hAnsi="GHEA Grapalat" w:cs="GHEA Grapalat"/>
              </w:rPr>
            </w:pPr>
          </w:p>
          <w:p w14:paraId="774D0A8C" w14:textId="77777777" w:rsidR="00131696" w:rsidRPr="00FE2D0D" w:rsidRDefault="00131696" w:rsidP="00FE2D0D">
            <w:pPr>
              <w:shd w:val="clear" w:color="auto" w:fill="FFFFFF"/>
              <w:spacing w:after="0" w:line="240" w:lineRule="auto"/>
              <w:ind w:firstLine="288"/>
              <w:jc w:val="both"/>
              <w:rPr>
                <w:rFonts w:ascii="GHEA Grapalat" w:eastAsia="GHEA Grapalat" w:hAnsi="GHEA Grapalat" w:cs="GHEA Grapalat"/>
              </w:rPr>
            </w:pPr>
          </w:p>
          <w:p w14:paraId="000000D2" w14:textId="77777777" w:rsidR="00E37A9A" w:rsidRPr="00FE2D0D" w:rsidRDefault="00E37A9A" w:rsidP="00FE2D0D">
            <w:pPr>
              <w:shd w:val="clear" w:color="auto" w:fill="FFFFFF"/>
              <w:spacing w:after="0" w:line="240" w:lineRule="auto"/>
              <w:ind w:firstLine="288"/>
              <w:jc w:val="both"/>
              <w:rPr>
                <w:rFonts w:ascii="GHEA Grapalat" w:eastAsia="GHEA Grapalat" w:hAnsi="GHEA Grapalat" w:cs="GHEA Grapalat"/>
              </w:rPr>
            </w:pPr>
          </w:p>
          <w:p w14:paraId="000000D3" w14:textId="77777777" w:rsidR="00E37A9A" w:rsidRPr="00FE2D0D" w:rsidRDefault="00E37A9A" w:rsidP="00FE2D0D">
            <w:pPr>
              <w:shd w:val="clear" w:color="auto" w:fill="FFFFFF"/>
              <w:spacing w:after="0" w:line="240" w:lineRule="auto"/>
              <w:ind w:firstLine="288"/>
              <w:jc w:val="both"/>
              <w:rPr>
                <w:rFonts w:ascii="GHEA Grapalat" w:eastAsia="GHEA Grapalat" w:hAnsi="GHEA Grapalat" w:cs="GHEA Grapalat"/>
              </w:rPr>
            </w:pPr>
          </w:p>
          <w:p w14:paraId="000000D4" w14:textId="77777777" w:rsidR="00E37A9A" w:rsidRPr="00FE2D0D" w:rsidRDefault="00E37A9A" w:rsidP="00FE2D0D">
            <w:pPr>
              <w:shd w:val="clear" w:color="auto" w:fill="FFFFFF"/>
              <w:spacing w:after="0" w:line="240" w:lineRule="auto"/>
              <w:ind w:firstLine="288"/>
              <w:jc w:val="both"/>
              <w:rPr>
                <w:rFonts w:ascii="GHEA Grapalat" w:eastAsia="GHEA Grapalat" w:hAnsi="GHEA Grapalat" w:cs="GHEA Grapalat"/>
              </w:rPr>
            </w:pPr>
          </w:p>
          <w:p w14:paraId="000000D5" w14:textId="77777777" w:rsidR="00E37A9A" w:rsidRPr="00FE2D0D" w:rsidRDefault="00E37A9A" w:rsidP="00FE2D0D">
            <w:pPr>
              <w:shd w:val="clear" w:color="auto" w:fill="FFFFFF"/>
              <w:spacing w:after="0" w:line="240" w:lineRule="auto"/>
              <w:ind w:firstLine="288"/>
              <w:jc w:val="both"/>
              <w:rPr>
                <w:rFonts w:ascii="GHEA Grapalat" w:eastAsia="GHEA Grapalat" w:hAnsi="GHEA Grapalat" w:cs="GHEA Grapalat"/>
              </w:rPr>
            </w:pPr>
          </w:p>
          <w:p w14:paraId="000000D6" w14:textId="77777777" w:rsidR="00E37A9A" w:rsidRPr="00FE2D0D" w:rsidRDefault="00097D87" w:rsidP="00FE2D0D">
            <w:pPr>
              <w:numPr>
                <w:ilvl w:val="0"/>
                <w:numId w:val="2"/>
              </w:numPr>
              <w:pBdr>
                <w:top w:val="nil"/>
                <w:left w:val="nil"/>
                <w:bottom w:val="nil"/>
                <w:right w:val="nil"/>
                <w:between w:val="nil"/>
              </w:pBdr>
              <w:shd w:val="clear" w:color="auto" w:fill="FFFFFF"/>
              <w:spacing w:after="0" w:line="240" w:lineRule="auto"/>
              <w:ind w:left="0" w:firstLine="288"/>
              <w:jc w:val="both"/>
              <w:rPr>
                <w:rFonts w:ascii="GHEA Grapalat" w:eastAsia="GHEA Grapalat" w:hAnsi="GHEA Grapalat" w:cs="GHEA Grapalat"/>
              </w:rPr>
            </w:pPr>
            <w:r w:rsidRPr="00FE2D0D">
              <w:rPr>
                <w:rFonts w:ascii="GHEA Grapalat" w:eastAsia="GHEA Grapalat" w:hAnsi="GHEA Grapalat" w:cs="GHEA Grapalat"/>
              </w:rPr>
              <w:t xml:space="preserve">Նախագծի 29-րդ կետում առաջարկվում է նախատեսել նաև դրույթ՝ համաձայն որի` դասակարգիչների փոփոխությունը և հաստատումը պարտադիր իրականացվում է շահագրգիռ մարմինների հետ համաձայնեցմամբ: </w:t>
            </w:r>
          </w:p>
          <w:p w14:paraId="000000D7" w14:textId="77777777" w:rsidR="00E37A9A" w:rsidRPr="00FE2D0D" w:rsidRDefault="00E37A9A" w:rsidP="00FE2D0D">
            <w:pPr>
              <w:shd w:val="clear" w:color="auto" w:fill="FFFFFF"/>
              <w:spacing w:after="0" w:line="240" w:lineRule="auto"/>
              <w:ind w:firstLine="288"/>
              <w:jc w:val="both"/>
              <w:rPr>
                <w:rFonts w:ascii="GHEA Grapalat" w:eastAsia="GHEA Grapalat" w:hAnsi="GHEA Grapalat" w:cs="GHEA Grapalat"/>
              </w:rPr>
            </w:pPr>
          </w:p>
          <w:p w14:paraId="000000D8" w14:textId="77777777" w:rsidR="00E37A9A" w:rsidRPr="00FE2D0D" w:rsidRDefault="00E37A9A" w:rsidP="00FE2D0D">
            <w:pPr>
              <w:shd w:val="clear" w:color="auto" w:fill="FFFFFF"/>
              <w:spacing w:after="0" w:line="240" w:lineRule="auto"/>
              <w:ind w:firstLine="288"/>
              <w:jc w:val="both"/>
              <w:rPr>
                <w:rFonts w:ascii="GHEA Grapalat" w:eastAsia="GHEA Grapalat" w:hAnsi="GHEA Grapalat" w:cs="GHEA Grapalat"/>
              </w:rPr>
            </w:pPr>
          </w:p>
          <w:p w14:paraId="000000D9" w14:textId="77777777" w:rsidR="00E37A9A" w:rsidRPr="00FE2D0D" w:rsidRDefault="00E37A9A" w:rsidP="00FE2D0D">
            <w:pPr>
              <w:shd w:val="clear" w:color="auto" w:fill="FFFFFF"/>
              <w:spacing w:after="0" w:line="240" w:lineRule="auto"/>
              <w:ind w:firstLine="288"/>
              <w:jc w:val="both"/>
              <w:rPr>
                <w:rFonts w:ascii="GHEA Grapalat" w:eastAsia="GHEA Grapalat" w:hAnsi="GHEA Grapalat" w:cs="GHEA Grapalat"/>
              </w:rPr>
            </w:pPr>
          </w:p>
          <w:p w14:paraId="000000DA" w14:textId="0F6489BA" w:rsidR="00E37A9A" w:rsidRDefault="00E37A9A" w:rsidP="00FE2D0D">
            <w:pPr>
              <w:shd w:val="clear" w:color="auto" w:fill="FFFFFF"/>
              <w:spacing w:after="0" w:line="240" w:lineRule="auto"/>
              <w:ind w:firstLine="288"/>
              <w:jc w:val="both"/>
              <w:rPr>
                <w:rFonts w:ascii="GHEA Grapalat" w:eastAsia="GHEA Grapalat" w:hAnsi="GHEA Grapalat" w:cs="GHEA Grapalat"/>
              </w:rPr>
            </w:pPr>
          </w:p>
          <w:p w14:paraId="1F045F64" w14:textId="77777777" w:rsidR="00131696" w:rsidRPr="00FE2D0D" w:rsidRDefault="00131696" w:rsidP="00FE2D0D">
            <w:pPr>
              <w:shd w:val="clear" w:color="auto" w:fill="FFFFFF"/>
              <w:spacing w:after="0" w:line="240" w:lineRule="auto"/>
              <w:ind w:firstLine="288"/>
              <w:jc w:val="both"/>
              <w:rPr>
                <w:rFonts w:ascii="GHEA Grapalat" w:eastAsia="GHEA Grapalat" w:hAnsi="GHEA Grapalat" w:cs="GHEA Grapalat"/>
              </w:rPr>
            </w:pPr>
          </w:p>
          <w:p w14:paraId="000000DB" w14:textId="77777777" w:rsidR="00E37A9A" w:rsidRPr="00FE2D0D" w:rsidRDefault="00E37A9A" w:rsidP="00FE2D0D">
            <w:pPr>
              <w:shd w:val="clear" w:color="auto" w:fill="FFFFFF"/>
              <w:spacing w:after="0" w:line="240" w:lineRule="auto"/>
              <w:ind w:firstLine="288"/>
              <w:jc w:val="both"/>
              <w:rPr>
                <w:rFonts w:ascii="GHEA Grapalat" w:eastAsia="GHEA Grapalat" w:hAnsi="GHEA Grapalat" w:cs="GHEA Grapalat"/>
              </w:rPr>
            </w:pPr>
          </w:p>
          <w:p w14:paraId="000000DC" w14:textId="77777777" w:rsidR="00E37A9A" w:rsidRPr="00FE2D0D" w:rsidRDefault="00097D87" w:rsidP="00FE2D0D">
            <w:pPr>
              <w:numPr>
                <w:ilvl w:val="0"/>
                <w:numId w:val="2"/>
              </w:numPr>
              <w:pBdr>
                <w:top w:val="nil"/>
                <w:left w:val="nil"/>
                <w:bottom w:val="nil"/>
                <w:right w:val="nil"/>
                <w:between w:val="nil"/>
              </w:pBdr>
              <w:shd w:val="clear" w:color="auto" w:fill="FFFFFF"/>
              <w:spacing w:after="0" w:line="240" w:lineRule="auto"/>
              <w:ind w:left="0" w:firstLine="288"/>
              <w:jc w:val="both"/>
              <w:rPr>
                <w:rFonts w:ascii="GHEA Grapalat" w:eastAsia="GHEA Grapalat" w:hAnsi="GHEA Grapalat" w:cs="GHEA Grapalat"/>
              </w:rPr>
            </w:pPr>
            <w:r w:rsidRPr="00FE2D0D">
              <w:rPr>
                <w:rFonts w:ascii="GHEA Grapalat" w:eastAsia="GHEA Grapalat" w:hAnsi="GHEA Grapalat" w:cs="GHEA Grapalat"/>
              </w:rPr>
              <w:t xml:space="preserve">Նախագծի 8-րդ գլխով առաջարկվում է «Չեղարկել» բառը փոխարինել «Ուժը կորցրած համարվել» բառերով: </w:t>
            </w:r>
          </w:p>
          <w:p w14:paraId="000000DD"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b/>
                <w:bCs/>
              </w:rPr>
            </w:pPr>
          </w:p>
        </w:tc>
        <w:tc>
          <w:tcPr>
            <w:tcW w:w="3585" w:type="dxa"/>
          </w:tcPr>
          <w:p w14:paraId="000000DE" w14:textId="77777777" w:rsidR="00E37A9A" w:rsidRPr="00FE2D0D" w:rsidRDefault="00097D87" w:rsidP="00FE2D0D">
            <w:pPr>
              <w:spacing w:after="0"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b/>
                <w:bCs/>
              </w:rPr>
              <w:lastRenderedPageBreak/>
              <w:t>Ընդունվել է մասնակի</w:t>
            </w:r>
          </w:p>
          <w:p w14:paraId="000000DF" w14:textId="77777777" w:rsidR="00E37A9A" w:rsidRPr="00FE2D0D" w:rsidRDefault="00097D87" w:rsidP="00FE2D0D">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Առաջարկներն աշխատանքային կարգով քննարկվել են ՀՀ վիճակագրական կոմիտեի հետ, ընդունելի առաջարկները արտացոլվել են նախագծում։</w:t>
            </w:r>
          </w:p>
          <w:p w14:paraId="000000E0"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E1"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E2"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E3"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E4"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E5"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E6"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E7"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E8"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E9"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EA"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EB"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EC"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ED"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EE"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EF"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F0"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F1"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F2"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F3"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F4"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F5"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F6"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F7"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F8"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F9"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FA"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FB"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FC"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FD"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FE"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0FF"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100"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101"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102"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103"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104"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105"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106"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107"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108"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109"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10A"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10D"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10E" w14:textId="2A068BB3" w:rsidR="00E37A9A" w:rsidRPr="00FE2D0D" w:rsidRDefault="00097D87" w:rsidP="00FE2D0D">
            <w:pPr>
              <w:pStyle w:val="ListParagraph"/>
              <w:numPr>
                <w:ilvl w:val="0"/>
                <w:numId w:val="4"/>
              </w:numPr>
              <w:spacing w:after="0" w:line="240" w:lineRule="auto"/>
              <w:ind w:left="198" w:hanging="198"/>
              <w:jc w:val="center"/>
              <w:rPr>
                <w:rFonts w:ascii="GHEA Grapalat" w:eastAsia="GHEA Grapalat" w:hAnsi="GHEA Grapalat" w:cs="GHEA Grapalat"/>
                <w:b/>
                <w:bCs/>
              </w:rPr>
            </w:pPr>
            <w:r w:rsidRPr="00FE2D0D">
              <w:rPr>
                <w:rFonts w:ascii="GHEA Grapalat" w:eastAsia="GHEA Grapalat" w:hAnsi="GHEA Grapalat" w:cs="GHEA Grapalat"/>
                <w:b/>
                <w:bCs/>
              </w:rPr>
              <w:t>Չի ընդունվել</w:t>
            </w:r>
          </w:p>
          <w:p w14:paraId="0000010F" w14:textId="77777777" w:rsidR="00E37A9A" w:rsidRPr="00FE2D0D" w:rsidRDefault="00097D87" w:rsidP="00FE2D0D">
            <w:pPr>
              <w:spacing w:after="0"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rPr>
              <w:t xml:space="preserve">"Հանրային հասկացությունը նշվում է, որպես տվյալի (տվյալ դեպքում՝ դասակարգչի) հասանելիության ռեժիմ, ինչը նշանակում է, որը այն հասանելի է և կարող է օգտագործվել ցանկացած անձի կողմից՝ առանց սահմանափակումների։ Մինչդեռ, տեղեկատվության հրապարակային լինելու հանգամանքը մատնանշում է, որ այն կարող է արտացոլվել բացառապես որոշակի միջավայրում կամ օգտատերերի միջերեսում (UI)։ Հետևաբար, առաջարկի ընդունումը կարող է լիովին փոփոխել տվյալ դրույթի ընկալումն ու կիրառական նշանակությունը։ </w:t>
            </w:r>
            <w:r w:rsidRPr="00FE2D0D">
              <w:rPr>
                <w:rFonts w:ascii="GHEA Grapalat" w:eastAsia="GHEA Grapalat" w:hAnsi="GHEA Grapalat" w:cs="GHEA Grapalat"/>
                <w:b/>
                <w:bCs/>
              </w:rPr>
              <w:t xml:space="preserve"> </w:t>
            </w:r>
          </w:p>
          <w:p w14:paraId="00000110"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111" w14:textId="6F1EE59D" w:rsidR="00E37A9A" w:rsidRPr="00FE2D0D" w:rsidRDefault="00097D87" w:rsidP="00131696">
            <w:pPr>
              <w:pStyle w:val="ListParagraph"/>
              <w:numPr>
                <w:ilvl w:val="0"/>
                <w:numId w:val="4"/>
              </w:numPr>
              <w:pBdr>
                <w:top w:val="nil"/>
                <w:left w:val="nil"/>
                <w:bottom w:val="nil"/>
                <w:right w:val="nil"/>
                <w:between w:val="nil"/>
              </w:pBdr>
              <w:spacing w:after="0" w:line="240" w:lineRule="auto"/>
              <w:ind w:left="198" w:hanging="198"/>
              <w:jc w:val="center"/>
              <w:rPr>
                <w:rFonts w:ascii="GHEA Grapalat" w:eastAsia="GHEA Grapalat" w:hAnsi="GHEA Grapalat" w:cs="GHEA Grapalat"/>
                <w:b/>
                <w:bCs/>
              </w:rPr>
            </w:pPr>
            <w:r w:rsidRPr="00FE2D0D">
              <w:rPr>
                <w:rFonts w:ascii="GHEA Grapalat" w:eastAsia="GHEA Grapalat" w:hAnsi="GHEA Grapalat" w:cs="GHEA Grapalat"/>
                <w:b/>
                <w:bCs/>
              </w:rPr>
              <w:t>Չի ընդունվել</w:t>
            </w:r>
          </w:p>
          <w:p w14:paraId="00000112" w14:textId="554D3E86" w:rsidR="00E37A9A" w:rsidRPr="00FE2D0D" w:rsidRDefault="00097D87" w:rsidP="00FE2D0D">
            <w:pPr>
              <w:pBdr>
                <w:top w:val="nil"/>
                <w:left w:val="nil"/>
                <w:bottom w:val="nil"/>
                <w:right w:val="nil"/>
                <w:between w:val="nil"/>
              </w:pBd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Առաջարկը նախագծի կարգավորման առարկա չի հանդիսանում։</w:t>
            </w:r>
            <w:r w:rsidR="00131696">
              <w:rPr>
                <w:rFonts w:ascii="GHEA Grapalat" w:eastAsia="GHEA Grapalat" w:hAnsi="GHEA Grapalat" w:cs="GHEA Grapalat"/>
                <w:lang w:val="hy-AM"/>
              </w:rPr>
              <w:t xml:space="preserve"> </w:t>
            </w:r>
            <w:r w:rsidRPr="00FE2D0D">
              <w:rPr>
                <w:rFonts w:ascii="GHEA Grapalat" w:eastAsia="GHEA Grapalat" w:hAnsi="GHEA Grapalat" w:cs="GHEA Grapalat"/>
              </w:rPr>
              <w:t xml:space="preserve">Դասակարգիչների փոփոխությունները և </w:t>
            </w:r>
            <w:r w:rsidRPr="00FE2D0D">
              <w:rPr>
                <w:rFonts w:ascii="GHEA Grapalat" w:eastAsia="GHEA Grapalat" w:hAnsi="GHEA Grapalat" w:cs="GHEA Grapalat"/>
              </w:rPr>
              <w:lastRenderedPageBreak/>
              <w:t xml:space="preserve">հաստատումը իրականացվում է "Ստանդարտացման մասին" օրենքի հիման վրա։ </w:t>
            </w:r>
          </w:p>
          <w:p w14:paraId="00000113" w14:textId="77777777" w:rsidR="00E37A9A" w:rsidRPr="00FE2D0D" w:rsidRDefault="00E37A9A" w:rsidP="00FE2D0D">
            <w:pPr>
              <w:pBdr>
                <w:top w:val="nil"/>
                <w:left w:val="nil"/>
                <w:bottom w:val="nil"/>
                <w:right w:val="nil"/>
                <w:between w:val="nil"/>
              </w:pBdr>
              <w:spacing w:after="0" w:line="240" w:lineRule="auto"/>
              <w:ind w:firstLine="288"/>
              <w:jc w:val="center"/>
              <w:rPr>
                <w:rFonts w:ascii="GHEA Grapalat" w:eastAsia="GHEA Grapalat" w:hAnsi="GHEA Grapalat" w:cs="GHEA Grapalat"/>
              </w:rPr>
            </w:pPr>
          </w:p>
          <w:p w14:paraId="3557B2D9" w14:textId="72F30360" w:rsidR="00131696" w:rsidRPr="00131696" w:rsidRDefault="00097D87" w:rsidP="00131696">
            <w:pPr>
              <w:pStyle w:val="ListParagraph"/>
              <w:numPr>
                <w:ilvl w:val="0"/>
                <w:numId w:val="4"/>
              </w:numPr>
              <w:pBdr>
                <w:top w:val="nil"/>
                <w:left w:val="nil"/>
                <w:bottom w:val="nil"/>
                <w:right w:val="nil"/>
                <w:between w:val="nil"/>
              </w:pBdr>
              <w:spacing w:after="0" w:line="240" w:lineRule="auto"/>
              <w:ind w:left="198" w:hanging="198"/>
              <w:jc w:val="center"/>
              <w:rPr>
                <w:rFonts w:ascii="GHEA Grapalat" w:eastAsia="GHEA Grapalat" w:hAnsi="GHEA Grapalat" w:cs="GHEA Grapalat"/>
              </w:rPr>
            </w:pPr>
            <w:r w:rsidRPr="00FE2D0D">
              <w:rPr>
                <w:rFonts w:ascii="GHEA Grapalat" w:eastAsia="GHEA Grapalat" w:hAnsi="GHEA Grapalat" w:cs="GHEA Grapalat"/>
                <w:b/>
                <w:bCs/>
              </w:rPr>
              <w:t>Ընդունվել է մաս</w:t>
            </w:r>
            <w:r w:rsidR="00131696">
              <w:rPr>
                <w:rFonts w:ascii="GHEA Grapalat" w:eastAsia="GHEA Grapalat" w:hAnsi="GHEA Grapalat" w:cs="GHEA Grapalat"/>
                <w:b/>
                <w:bCs/>
                <w:lang w:val="hy-AM"/>
              </w:rPr>
              <w:t>նակի</w:t>
            </w:r>
          </w:p>
          <w:p w14:paraId="00000114" w14:textId="266DE261" w:rsidR="00E37A9A" w:rsidRPr="00FE2D0D" w:rsidRDefault="00097D87" w:rsidP="00131696">
            <w:pPr>
              <w:pBdr>
                <w:top w:val="nil"/>
                <w:left w:val="nil"/>
                <w:bottom w:val="nil"/>
                <w:right w:val="nil"/>
                <w:between w:val="nil"/>
              </w:pBd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Նախատեսվել է, որ դասակարգիչը տեխնիկապես չեղարկվում է ՊՏՀ</w:t>
            </w:r>
            <w:r w:rsidR="00131696">
              <w:rPr>
                <w:rFonts w:ascii="GHEA Grapalat" w:eastAsia="GHEA Grapalat" w:hAnsi="GHEA Grapalat" w:cs="GHEA Grapalat"/>
                <w:lang w:val="hy-AM"/>
              </w:rPr>
              <w:t xml:space="preserve"> </w:t>
            </w:r>
            <w:r w:rsidRPr="00FE2D0D">
              <w:rPr>
                <w:rFonts w:ascii="GHEA Grapalat" w:eastAsia="GHEA Grapalat" w:hAnsi="GHEA Grapalat" w:cs="GHEA Grapalat"/>
              </w:rPr>
              <w:t>ԿՀ-ում՝ դասակարգչի հաստատման մասին համապատասխան իրավական ակտը սահմանված կարգով ուժը կորցրած ճանաչվելու դեպքում։</w:t>
            </w:r>
          </w:p>
        </w:tc>
      </w:tr>
      <w:tr w:rsidR="00E37A9A" w:rsidRPr="00FE2D0D" w14:paraId="4EBD976B" w14:textId="77777777">
        <w:tc>
          <w:tcPr>
            <w:tcW w:w="7710" w:type="dxa"/>
            <w:vMerge w:val="restart"/>
            <w:shd w:val="clear" w:color="auto" w:fill="D0CECE"/>
          </w:tcPr>
          <w:p w14:paraId="00000115" w14:textId="77777777" w:rsidR="00E37A9A" w:rsidRPr="00FE2D0D" w:rsidRDefault="00097D87" w:rsidP="00FE2D0D">
            <w:pPr>
              <w:pBdr>
                <w:top w:val="nil"/>
                <w:left w:val="nil"/>
                <w:bottom w:val="nil"/>
                <w:right w:val="nil"/>
                <w:between w:val="nil"/>
              </w:pBdr>
              <w:tabs>
                <w:tab w:val="left" w:pos="2160"/>
              </w:tabs>
              <w:spacing w:after="0"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b/>
                <w:bCs/>
              </w:rPr>
              <w:lastRenderedPageBreak/>
              <w:t>24. ՀՀ Նախագահի աշխատակազմ</w:t>
            </w:r>
          </w:p>
        </w:tc>
        <w:tc>
          <w:tcPr>
            <w:tcW w:w="3585" w:type="dxa"/>
            <w:shd w:val="clear" w:color="auto" w:fill="D0CECE"/>
          </w:tcPr>
          <w:p w14:paraId="00000116" w14:textId="77777777" w:rsidR="00E37A9A" w:rsidRPr="00FE2D0D" w:rsidRDefault="00097D87" w:rsidP="00FE2D0D">
            <w:pPr>
              <w:pBdr>
                <w:top w:val="nil"/>
                <w:left w:val="nil"/>
                <w:bottom w:val="nil"/>
                <w:right w:val="nil"/>
                <w:between w:val="nil"/>
              </w:pBd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highlight w:val="lightGray"/>
              </w:rPr>
              <w:t>17.04.2026</w:t>
            </w:r>
          </w:p>
        </w:tc>
      </w:tr>
      <w:tr w:rsidR="00E37A9A" w:rsidRPr="00FE2D0D" w14:paraId="5A66C2BB" w14:textId="77777777">
        <w:tc>
          <w:tcPr>
            <w:tcW w:w="7710" w:type="dxa"/>
            <w:vMerge/>
            <w:shd w:val="clear" w:color="auto" w:fill="D0CECE"/>
          </w:tcPr>
          <w:p w14:paraId="00000117"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highlight w:val="lightGray"/>
              </w:rPr>
            </w:pPr>
          </w:p>
        </w:tc>
        <w:tc>
          <w:tcPr>
            <w:tcW w:w="3585" w:type="dxa"/>
            <w:shd w:val="clear" w:color="auto" w:fill="D0CECE"/>
          </w:tcPr>
          <w:p w14:paraId="00000118"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color w:val="000000"/>
                <w:highlight w:val="lightGray"/>
              </w:rPr>
              <w:t>№ Մ-4368-2026</w:t>
            </w:r>
          </w:p>
        </w:tc>
      </w:tr>
      <w:tr w:rsidR="00E37A9A" w:rsidRPr="00FE2D0D" w14:paraId="33495820" w14:textId="77777777">
        <w:tc>
          <w:tcPr>
            <w:tcW w:w="7710" w:type="dxa"/>
          </w:tcPr>
          <w:p w14:paraId="00000119"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Ի պատասխան սույն թվականի ապրիլի 8-ի թիվ 01/09.1/2494-2026 Ձեր գրության հայտնում ենք, որ «Տվյալների դասակարգման համակարգ ստեղծելու և դրա կիրառման կարգը հաստատելու մասին» Հայաստանի Հանրապետության կառավարության որոշման նախագծի վերաբերյալ առաջարկություններ և դիտողություններ չունենք:</w:t>
            </w:r>
          </w:p>
        </w:tc>
        <w:tc>
          <w:tcPr>
            <w:tcW w:w="3585" w:type="dxa"/>
          </w:tcPr>
          <w:p w14:paraId="0000011A"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Ընդունվել է ի գիտություն</w:t>
            </w:r>
          </w:p>
        </w:tc>
      </w:tr>
      <w:tr w:rsidR="00E37A9A" w:rsidRPr="00FE2D0D" w14:paraId="1FC69573" w14:textId="77777777">
        <w:tc>
          <w:tcPr>
            <w:tcW w:w="7710" w:type="dxa"/>
            <w:vMerge w:val="restart"/>
            <w:shd w:val="clear" w:color="auto" w:fill="D0CECE"/>
          </w:tcPr>
          <w:p w14:paraId="0000011B"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2</w:t>
            </w:r>
            <w:r w:rsidRPr="00FE2D0D">
              <w:rPr>
                <w:rFonts w:ascii="GHEA Grapalat" w:eastAsia="GHEA Grapalat" w:hAnsi="GHEA Grapalat" w:cs="GHEA Grapalat"/>
                <w:b/>
                <w:bCs/>
                <w:highlight w:val="lightGray"/>
              </w:rPr>
              <w:t>5. Քաղաքաշինության կոմիտե</w:t>
            </w:r>
          </w:p>
        </w:tc>
        <w:tc>
          <w:tcPr>
            <w:tcW w:w="3585" w:type="dxa"/>
            <w:shd w:val="clear" w:color="auto" w:fill="D0CECE"/>
          </w:tcPr>
          <w:p w14:paraId="0000011C" w14:textId="77777777" w:rsidR="00E37A9A" w:rsidRPr="00FE2D0D" w:rsidRDefault="00097D87" w:rsidP="00FE2D0D">
            <w:pPr>
              <w:pBdr>
                <w:top w:val="nil"/>
                <w:left w:val="nil"/>
                <w:bottom w:val="nil"/>
                <w:right w:val="nil"/>
                <w:between w:val="nil"/>
              </w:pBd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18</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20601DBE" w14:textId="77777777">
        <w:tc>
          <w:tcPr>
            <w:tcW w:w="7710" w:type="dxa"/>
            <w:vMerge/>
            <w:shd w:val="clear" w:color="auto" w:fill="D0CECE"/>
          </w:tcPr>
          <w:p w14:paraId="0000011D"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11E"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color w:val="000000"/>
                <w:highlight w:val="lightGray"/>
              </w:rPr>
              <w:t>№ Մ-4386-2026</w:t>
            </w:r>
          </w:p>
        </w:tc>
      </w:tr>
      <w:tr w:rsidR="00E37A9A" w:rsidRPr="00FE2D0D" w14:paraId="2261C802" w14:textId="77777777">
        <w:tc>
          <w:tcPr>
            <w:tcW w:w="7710" w:type="dxa"/>
          </w:tcPr>
          <w:p w14:paraId="0000011F" w14:textId="77777777" w:rsidR="00E37A9A" w:rsidRPr="00FE2D0D" w:rsidRDefault="00097D87" w:rsidP="00FE2D0D">
            <w:pP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 xml:space="preserve">Հայտնում եմ, որ </w:t>
            </w:r>
            <w:r w:rsidRPr="00FE2D0D">
              <w:rPr>
                <w:rFonts w:ascii="GHEA Grapalat" w:eastAsia="GHEA Grapalat" w:hAnsi="GHEA Grapalat" w:cs="GHEA Grapalat"/>
                <w:highlight w:val="white"/>
              </w:rPr>
              <w:t xml:space="preserve">«Տվյալների դասակարգման համակարգ ստեղծելու և դրա կիրառման կարգը հաստատելու մասին» ՀՀ կառավարության որոշման </w:t>
            </w:r>
            <w:r w:rsidRPr="00FE2D0D">
              <w:rPr>
                <w:rFonts w:ascii="GHEA Grapalat" w:eastAsia="GHEA Grapalat" w:hAnsi="GHEA Grapalat" w:cs="GHEA Grapalat"/>
              </w:rPr>
              <w:t>նախագծի վերաբերյալ ՀՀ քաղաքաշինության կոմիտեն դիտողություններ և առաջարկություններ չունի:</w:t>
            </w:r>
          </w:p>
        </w:tc>
        <w:tc>
          <w:tcPr>
            <w:tcW w:w="3585" w:type="dxa"/>
          </w:tcPr>
          <w:p w14:paraId="00000120" w14:textId="77777777" w:rsidR="00E37A9A" w:rsidRPr="00FE2D0D" w:rsidRDefault="00097D87" w:rsidP="00FE2D0D">
            <w:pPr>
              <w:spacing w:after="0" w:line="240" w:lineRule="auto"/>
              <w:ind w:firstLine="288"/>
              <w:jc w:val="center"/>
              <w:rPr>
                <w:rFonts w:ascii="GHEA Grapalat" w:eastAsia="GHEA Grapalat" w:hAnsi="GHEA Grapalat" w:cs="GHEA Grapalat"/>
                <w:color w:val="000000"/>
              </w:rPr>
            </w:pPr>
            <w:r w:rsidRPr="00FE2D0D">
              <w:rPr>
                <w:rFonts w:ascii="GHEA Grapalat" w:eastAsia="GHEA Grapalat" w:hAnsi="GHEA Grapalat" w:cs="GHEA Grapalat"/>
                <w:b/>
                <w:bCs/>
              </w:rPr>
              <w:t>Ընդունվել է ի գիտություն</w:t>
            </w:r>
          </w:p>
        </w:tc>
      </w:tr>
      <w:tr w:rsidR="00E37A9A" w:rsidRPr="00FE2D0D" w14:paraId="1C42C13B" w14:textId="77777777">
        <w:tc>
          <w:tcPr>
            <w:tcW w:w="7710" w:type="dxa"/>
            <w:vMerge w:val="restart"/>
            <w:shd w:val="clear" w:color="auto" w:fill="D0CECE"/>
          </w:tcPr>
          <w:p w14:paraId="00000121"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color w:val="000000"/>
                <w:highlight w:val="lightGray"/>
              </w:rPr>
              <w:t>2</w:t>
            </w:r>
            <w:r w:rsidRPr="00FE2D0D">
              <w:rPr>
                <w:rFonts w:ascii="GHEA Grapalat" w:eastAsia="GHEA Grapalat" w:hAnsi="GHEA Grapalat" w:cs="GHEA Grapalat"/>
                <w:b/>
                <w:bCs/>
                <w:highlight w:val="lightGray"/>
              </w:rPr>
              <w:t>6</w:t>
            </w:r>
            <w:r w:rsidRPr="00FE2D0D">
              <w:rPr>
                <w:rFonts w:ascii="GHEA Grapalat" w:eastAsia="GHEA Grapalat" w:hAnsi="GHEA Grapalat" w:cs="GHEA Grapalat"/>
                <w:b/>
                <w:bCs/>
                <w:color w:val="000000"/>
                <w:highlight w:val="lightGray"/>
              </w:rPr>
              <w:t>. ՀՀ ֆինանսների նախարարություն</w:t>
            </w:r>
          </w:p>
          <w:p w14:paraId="00000122" w14:textId="77777777" w:rsidR="00E37A9A" w:rsidRPr="00FE2D0D" w:rsidRDefault="00E37A9A"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p>
        </w:tc>
        <w:tc>
          <w:tcPr>
            <w:tcW w:w="3585" w:type="dxa"/>
            <w:shd w:val="clear" w:color="auto" w:fill="D0CECE"/>
          </w:tcPr>
          <w:p w14:paraId="00000123"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18</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47FBB95E" w14:textId="77777777">
        <w:tc>
          <w:tcPr>
            <w:tcW w:w="7710" w:type="dxa"/>
            <w:vMerge/>
            <w:shd w:val="clear" w:color="auto" w:fill="D0CECE"/>
          </w:tcPr>
          <w:p w14:paraId="00000124"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125"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Մ-4374-2026</w:t>
            </w:r>
          </w:p>
        </w:tc>
      </w:tr>
      <w:tr w:rsidR="00E37A9A" w:rsidRPr="00FE2D0D" w14:paraId="1F032930" w14:textId="77777777">
        <w:tc>
          <w:tcPr>
            <w:tcW w:w="7710" w:type="dxa"/>
          </w:tcPr>
          <w:p w14:paraId="00000126"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Ի պատասխան Ձեր սույն թվականի ապրիլի 8-ի N 01/09.1/2494-2026 գրության՝ ՀՀ ֆինանսների նախարարությունն ուսումնասիրել է «Տվյալների դասակարգման համակարգ ստեղծելու և դրա կիրառման կարգը հաստատելու մասին» ՀՀ կառավարության որոշման նախագիծը և հայտնում է, որ դիտողություններ և առաջարկություններ չունի:</w:t>
            </w:r>
          </w:p>
        </w:tc>
        <w:tc>
          <w:tcPr>
            <w:tcW w:w="3585" w:type="dxa"/>
          </w:tcPr>
          <w:p w14:paraId="00000127"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Ընդունվել է ի գիտություն</w:t>
            </w:r>
          </w:p>
        </w:tc>
      </w:tr>
      <w:tr w:rsidR="00E37A9A" w:rsidRPr="00FE2D0D" w14:paraId="574FC857" w14:textId="77777777">
        <w:tc>
          <w:tcPr>
            <w:tcW w:w="7710" w:type="dxa"/>
            <w:vMerge w:val="restart"/>
            <w:shd w:val="clear" w:color="auto" w:fill="D0CECE"/>
          </w:tcPr>
          <w:p w14:paraId="00000128"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2</w:t>
            </w:r>
            <w:r w:rsidRPr="00FE2D0D">
              <w:rPr>
                <w:rFonts w:ascii="GHEA Grapalat" w:eastAsia="GHEA Grapalat" w:hAnsi="GHEA Grapalat" w:cs="GHEA Grapalat"/>
                <w:b/>
                <w:bCs/>
                <w:highlight w:val="lightGray"/>
              </w:rPr>
              <w:t>7</w:t>
            </w:r>
            <w:r w:rsidRPr="00FE2D0D">
              <w:rPr>
                <w:rFonts w:ascii="GHEA Grapalat" w:eastAsia="GHEA Grapalat" w:hAnsi="GHEA Grapalat" w:cs="GHEA Grapalat"/>
                <w:b/>
                <w:bCs/>
                <w:color w:val="000000"/>
                <w:highlight w:val="lightGray"/>
              </w:rPr>
              <w:t>. ՀՀ Գլխավոր դատախազություն</w:t>
            </w:r>
          </w:p>
          <w:p w14:paraId="00000129" w14:textId="77777777" w:rsidR="00E37A9A" w:rsidRPr="00FE2D0D" w:rsidRDefault="00E37A9A" w:rsidP="00FE2D0D">
            <w:pPr>
              <w:tabs>
                <w:tab w:val="left" w:pos="2160"/>
              </w:tabs>
              <w:spacing w:after="0" w:line="240" w:lineRule="auto"/>
              <w:ind w:firstLine="288"/>
              <w:rPr>
                <w:rFonts w:ascii="GHEA Grapalat" w:eastAsia="GHEA Grapalat" w:hAnsi="GHEA Grapalat" w:cs="GHEA Grapalat"/>
                <w:b/>
                <w:bCs/>
                <w:highlight w:val="lightGray"/>
              </w:rPr>
            </w:pPr>
          </w:p>
        </w:tc>
        <w:tc>
          <w:tcPr>
            <w:tcW w:w="3585" w:type="dxa"/>
            <w:shd w:val="clear" w:color="auto" w:fill="D0CECE"/>
          </w:tcPr>
          <w:p w14:paraId="0000012A"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18</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2AC58A66" w14:textId="77777777">
        <w:tc>
          <w:tcPr>
            <w:tcW w:w="7710" w:type="dxa"/>
            <w:vMerge/>
            <w:shd w:val="clear" w:color="auto" w:fill="D0CECE"/>
          </w:tcPr>
          <w:p w14:paraId="0000012B"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12C"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xml:space="preserve">№ </w:t>
            </w:r>
            <w:r w:rsidRPr="00FE2D0D">
              <w:rPr>
                <w:rFonts w:ascii="GHEA Grapalat" w:eastAsia="GHEA Grapalat" w:hAnsi="GHEA Grapalat" w:cs="GHEA Grapalat"/>
                <w:b/>
                <w:bCs/>
                <w:highlight w:val="lightGray"/>
              </w:rPr>
              <w:t>Մ-4400-2026</w:t>
            </w:r>
          </w:p>
        </w:tc>
      </w:tr>
      <w:tr w:rsidR="00E37A9A" w:rsidRPr="00FE2D0D" w14:paraId="775B27E5" w14:textId="77777777">
        <w:tc>
          <w:tcPr>
            <w:tcW w:w="7710" w:type="dxa"/>
          </w:tcPr>
          <w:p w14:paraId="0000012D"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color w:val="000000"/>
              </w:rPr>
            </w:pPr>
            <w:r w:rsidRPr="00FE2D0D">
              <w:rPr>
                <w:rFonts w:ascii="GHEA Grapalat" w:eastAsia="GHEA Grapalat" w:hAnsi="GHEA Grapalat" w:cs="GHEA Grapalat"/>
              </w:rPr>
              <w:t>«Տվյալների դասակարգման համակարգ ստեղծելու և դրա կիրառման կարգը հաստատելու մասին» ՀՀ կառավարության որոշման նախագծի վերաբերյալ դիտողություններ և առաջարկություններ չկան:</w:t>
            </w:r>
          </w:p>
        </w:tc>
        <w:tc>
          <w:tcPr>
            <w:tcW w:w="3585" w:type="dxa"/>
          </w:tcPr>
          <w:p w14:paraId="0000012E"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Ընդունվել է ի գիտություն</w:t>
            </w:r>
          </w:p>
        </w:tc>
      </w:tr>
      <w:tr w:rsidR="00E37A9A" w:rsidRPr="00FE2D0D" w14:paraId="7F1668E9" w14:textId="77777777">
        <w:tc>
          <w:tcPr>
            <w:tcW w:w="7710" w:type="dxa"/>
            <w:vMerge w:val="restart"/>
            <w:shd w:val="clear" w:color="auto" w:fill="D0CECE"/>
          </w:tcPr>
          <w:p w14:paraId="0000012F"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2</w:t>
            </w:r>
            <w:r w:rsidRPr="00FE2D0D">
              <w:rPr>
                <w:rFonts w:ascii="GHEA Grapalat" w:eastAsia="GHEA Grapalat" w:hAnsi="GHEA Grapalat" w:cs="GHEA Grapalat"/>
                <w:b/>
                <w:bCs/>
                <w:highlight w:val="lightGray"/>
              </w:rPr>
              <w:t>8</w:t>
            </w:r>
            <w:r w:rsidRPr="00FE2D0D">
              <w:rPr>
                <w:rFonts w:ascii="GHEA Grapalat" w:eastAsia="GHEA Grapalat" w:hAnsi="GHEA Grapalat" w:cs="GHEA Grapalat"/>
                <w:b/>
                <w:bCs/>
                <w:color w:val="000000"/>
                <w:highlight w:val="lightGray"/>
              </w:rPr>
              <w:t>. ՀՀ կրթության, գիտության, մշակույթի և սպորտի նախարարություն</w:t>
            </w:r>
          </w:p>
        </w:tc>
        <w:tc>
          <w:tcPr>
            <w:tcW w:w="3585" w:type="dxa"/>
            <w:shd w:val="clear" w:color="auto" w:fill="D0CECE"/>
          </w:tcPr>
          <w:p w14:paraId="00000130"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17</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19C3A211" w14:textId="77777777">
        <w:tc>
          <w:tcPr>
            <w:tcW w:w="7710" w:type="dxa"/>
            <w:vMerge/>
            <w:shd w:val="clear" w:color="auto" w:fill="D0CECE"/>
          </w:tcPr>
          <w:p w14:paraId="00000131"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132"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Մ-4369-2026</w:t>
            </w:r>
          </w:p>
        </w:tc>
      </w:tr>
      <w:tr w:rsidR="00E37A9A" w:rsidRPr="00FE2D0D" w14:paraId="012D1D8D" w14:textId="77777777">
        <w:tc>
          <w:tcPr>
            <w:tcW w:w="7710" w:type="dxa"/>
          </w:tcPr>
          <w:p w14:paraId="00000133"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Տեղեկացնում եմ, որ «Տվյալների դասակարգման համակարգ ստեղծելու և դրա կիրառման կարգը հաստատելու մասին» ՀՀ կառավարության որոշման նախագծի վերաբերյալ ՀՀ կրթության գիտության, մշակույթի և սպորտի նախարարությունը առաջարկություններ ու դիտողություններ չունի:</w:t>
            </w:r>
          </w:p>
        </w:tc>
        <w:tc>
          <w:tcPr>
            <w:tcW w:w="3585" w:type="dxa"/>
          </w:tcPr>
          <w:p w14:paraId="00000134"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Ընդունվել է ի գիտություն</w:t>
            </w:r>
          </w:p>
        </w:tc>
      </w:tr>
      <w:tr w:rsidR="00E37A9A" w:rsidRPr="00FE2D0D" w14:paraId="3AD3669E" w14:textId="77777777">
        <w:tc>
          <w:tcPr>
            <w:tcW w:w="7710" w:type="dxa"/>
            <w:vMerge w:val="restart"/>
            <w:shd w:val="clear" w:color="auto" w:fill="D0CECE"/>
          </w:tcPr>
          <w:p w14:paraId="00000135"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27</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 xml:space="preserve"> ՀՀ ներքին գործերի նախարարություն</w:t>
            </w:r>
          </w:p>
          <w:p w14:paraId="00000136" w14:textId="77777777" w:rsidR="00E37A9A" w:rsidRPr="00FE2D0D" w:rsidRDefault="00E37A9A"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p>
        </w:tc>
        <w:tc>
          <w:tcPr>
            <w:tcW w:w="3585" w:type="dxa"/>
            <w:shd w:val="clear" w:color="auto" w:fill="D0CECE"/>
          </w:tcPr>
          <w:p w14:paraId="00000137"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20</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5B147E4F" w14:textId="77777777">
        <w:tc>
          <w:tcPr>
            <w:tcW w:w="7710" w:type="dxa"/>
            <w:vMerge/>
            <w:shd w:val="clear" w:color="auto" w:fill="D0CECE"/>
          </w:tcPr>
          <w:p w14:paraId="00000138"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139"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xml:space="preserve">№ </w:t>
            </w:r>
            <w:r w:rsidRPr="00FE2D0D">
              <w:rPr>
                <w:rFonts w:ascii="GHEA Grapalat" w:eastAsia="GHEA Grapalat" w:hAnsi="GHEA Grapalat" w:cs="GHEA Grapalat"/>
                <w:b/>
                <w:bCs/>
                <w:highlight w:val="lightGray"/>
              </w:rPr>
              <w:t>Մ-4428-2026</w:t>
            </w:r>
          </w:p>
        </w:tc>
      </w:tr>
      <w:tr w:rsidR="00E37A9A" w:rsidRPr="00FE2D0D" w14:paraId="3C3E89DF" w14:textId="77777777">
        <w:tc>
          <w:tcPr>
            <w:tcW w:w="7710" w:type="dxa"/>
          </w:tcPr>
          <w:p w14:paraId="0000013A"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color w:val="000000"/>
              </w:rPr>
            </w:pPr>
            <w:r w:rsidRPr="00FE2D0D">
              <w:rPr>
                <w:rFonts w:ascii="GHEA Grapalat" w:eastAsia="GHEA Grapalat" w:hAnsi="GHEA Grapalat" w:cs="GHEA Grapalat"/>
              </w:rPr>
              <w:t>Ի պատասխան Ձեր՝ 08.04.2026թ. թիվ 01/09.1/2494-2026 գրության՝ ՀՀ ներքին գործերի նախարարությունում ուսումնասիրվել է Տվյալների դասակարգման համակարգ ստեղծելու և դրա կիրառման կարգը հաստատելու մասին» ՀՀ կառավարության որոշման նախագիծը, որի վերաբերյալ առաջարկություններ և առարկություններ չկան։</w:t>
            </w:r>
          </w:p>
        </w:tc>
        <w:tc>
          <w:tcPr>
            <w:tcW w:w="3585" w:type="dxa"/>
          </w:tcPr>
          <w:p w14:paraId="0000013B"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Ընդունվել է ի գիտություն</w:t>
            </w:r>
          </w:p>
        </w:tc>
      </w:tr>
      <w:tr w:rsidR="00E37A9A" w:rsidRPr="00FE2D0D" w14:paraId="463BFC70" w14:textId="77777777">
        <w:tc>
          <w:tcPr>
            <w:tcW w:w="7710" w:type="dxa"/>
            <w:vMerge w:val="restart"/>
            <w:shd w:val="clear" w:color="auto" w:fill="D0CECE"/>
          </w:tcPr>
          <w:p w14:paraId="0000013C"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lastRenderedPageBreak/>
              <w:t>30</w:t>
            </w:r>
            <w:r w:rsidRPr="00FE2D0D">
              <w:rPr>
                <w:rFonts w:ascii="GHEA Grapalat" w:eastAsia="GHEA Grapalat" w:hAnsi="GHEA Grapalat" w:cs="GHEA Grapalat"/>
                <w:b/>
                <w:bCs/>
                <w:color w:val="000000"/>
                <w:highlight w:val="lightGray"/>
              </w:rPr>
              <w:t>. ՀՀ պետական եկամուտների կոմիտե / ՀՀ ՊԵԿ</w:t>
            </w:r>
          </w:p>
        </w:tc>
        <w:tc>
          <w:tcPr>
            <w:tcW w:w="3585" w:type="dxa"/>
            <w:shd w:val="clear" w:color="auto" w:fill="D0CECE"/>
          </w:tcPr>
          <w:p w14:paraId="0000013D"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20</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06503905" w14:textId="77777777">
        <w:tc>
          <w:tcPr>
            <w:tcW w:w="7710" w:type="dxa"/>
            <w:vMerge/>
            <w:shd w:val="clear" w:color="auto" w:fill="D0CECE"/>
          </w:tcPr>
          <w:p w14:paraId="0000013E"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13F"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Մ-4452-2026</w:t>
            </w:r>
          </w:p>
        </w:tc>
      </w:tr>
      <w:tr w:rsidR="00E37A9A" w:rsidRPr="00FE2D0D" w14:paraId="4EA8309C" w14:textId="77777777">
        <w:tc>
          <w:tcPr>
            <w:tcW w:w="7710" w:type="dxa"/>
          </w:tcPr>
          <w:p w14:paraId="00000140"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 xml:space="preserve">Հայաստանի Հանրապետության պետական եկամուտների կոմիտեն քննարկել է «Տվյալների դասակարգման համակարգ ստեղծելու և դրա կիրառման կարգը հաստատելու մասին» ՀՀ կառավարության որոշման նախագիծը, որի վերաբերյալ հայտնում ենք հետևյալը. </w:t>
            </w:r>
          </w:p>
          <w:p w14:paraId="00000141"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1</w:t>
            </w:r>
            <w:r w:rsidRPr="00FE2D0D">
              <w:rPr>
                <w:rFonts w:ascii="Cambria Math" w:eastAsia="GHEA Grapalat" w:hAnsi="Cambria Math" w:cs="Cambria Math"/>
              </w:rPr>
              <w:t>․</w:t>
            </w:r>
            <w:r w:rsidRPr="00FE2D0D">
              <w:rPr>
                <w:rFonts w:ascii="GHEA Grapalat" w:eastAsia="GHEA Grapalat" w:hAnsi="GHEA Grapalat" w:cs="GHEA Grapalat"/>
              </w:rPr>
              <w:t xml:space="preserve"> նախագծի N1 հավելվածի 5-րդ կետի 1-ին ենթակետում նպատակահարմար է հստակեցնել «դասակարգիչ» հասկացության իրավական բովանդակությունը՝ ապահովելով դրա կիրառական որոշակիությունը։ Գործող ձևակերպումը, թեև տեսականորեն ամբողջական է, բայցևայնպես թույլ է տալիս բազմաբնույթ մեկնաբանություններ, հատկապես «փոխադարձաբար բացառող» և «ամբողջական» բնութագրիչների մասով,</w:t>
            </w:r>
          </w:p>
          <w:p w14:paraId="00000142"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2</w:t>
            </w:r>
            <w:r w:rsidRPr="00FE2D0D">
              <w:rPr>
                <w:rFonts w:ascii="Cambria Math" w:eastAsia="GHEA Grapalat" w:hAnsi="Cambria Math" w:cs="Cambria Math"/>
              </w:rPr>
              <w:t>․</w:t>
            </w:r>
            <w:r w:rsidRPr="00FE2D0D">
              <w:rPr>
                <w:rFonts w:ascii="GHEA Grapalat" w:eastAsia="GHEA Grapalat" w:hAnsi="GHEA Grapalat" w:cs="GHEA Grapalat"/>
              </w:rPr>
              <w:t xml:space="preserve"> անհրաժեշտ է վերանայել Հանձնաժողովին վերապահված լիազորությունների ծավալը՝ ապահովելով դրանց իրավական հստակությունը և վերահսկելիությունը։ Ներկայումս այդ լիազորությունները ձևակերպված են ընդհանրական և բաց բնույթով, ինչը կարող է հանգեցնել լայն հայեցողական իրավասությունների։ Օրինակ՝ նախագծի N1 հավելվածի 8-րդ կետի 6-րդ ենթակետի համաձայն՝ Հանձնաժողովը լուծում է դասակարգիչներին վերաբերող առանձին դեպքերի ընթացքում առաջացած խնդիրները։ Նշված ենթակետում առաջարկվում է հստակեցնել «առանձին դեպքերի» ձևակերպումը, որն անորոշություն է պարունակում։ Պարզ չէ, թե խոսքը ո՞ր դեպքերի մասին է,</w:t>
            </w:r>
          </w:p>
          <w:p w14:paraId="00000143"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3</w:t>
            </w:r>
            <w:r w:rsidRPr="00FE2D0D">
              <w:rPr>
                <w:rFonts w:ascii="Cambria Math" w:eastAsia="GHEA Grapalat" w:hAnsi="Cambria Math" w:cs="Cambria Math"/>
              </w:rPr>
              <w:t>․</w:t>
            </w:r>
            <w:r w:rsidRPr="00FE2D0D">
              <w:rPr>
                <w:rFonts w:ascii="GHEA Grapalat" w:eastAsia="GHEA Grapalat" w:hAnsi="GHEA Grapalat" w:cs="GHEA Grapalat"/>
              </w:rPr>
              <w:t xml:space="preserve"> առաջարկում ենք նախագծում ներառել պատասխանատվության կամ իրավական հետևանքների մեխանիզմներ այն դեպքերի համար, երբ չեն կատարվում դասակարգման համակարգի կիրառման պարտադիր պահանջները։ Նման կարգավորումների բացակայությունը կարող է հանգեցնել նորմի դեկլարատիվ կիրառման և նվազեցնել դրա արդյունավետությունը։ Այս համատեքստում նպատակահարմար է նախատեսել կամ ուղղակի պատասխանատվության նորմեր, կամ անուղղակի սահմանափակումներ (օրինակ՝ տվյալների փոխանակման դադարեցում կամ սահմանափակում),</w:t>
            </w:r>
          </w:p>
          <w:p w14:paraId="00000144"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45"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4E"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4F"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50"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51"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52"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53"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54"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55"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56"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57"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58"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59"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5A"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5C"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5D"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4</w:t>
            </w:r>
            <w:r w:rsidRPr="00FE2D0D">
              <w:rPr>
                <w:rFonts w:ascii="Cambria Math" w:eastAsia="GHEA Grapalat" w:hAnsi="Cambria Math" w:cs="Cambria Math"/>
              </w:rPr>
              <w:t>․</w:t>
            </w:r>
            <w:r w:rsidRPr="00FE2D0D">
              <w:rPr>
                <w:rFonts w:ascii="GHEA Grapalat" w:eastAsia="GHEA Grapalat" w:hAnsi="GHEA Grapalat" w:cs="GHEA Grapalat"/>
              </w:rPr>
              <w:t xml:space="preserve"> առաջարկում ենք խմբագրել նախագծի անցումային դրույթները՝ նախատեսելով ոչ միայն ժամկետներ, այլ նաև դրանց իրագործման գործնական մեխանիզմներ։ Մասնավորապես, առաջարկում ենք նախատեսել փուլային (աստիճանական) ներդրման մոդել, ինչպես նաև </w:t>
            </w:r>
            <w:r w:rsidRPr="00FE2D0D">
              <w:rPr>
                <w:rFonts w:ascii="GHEA Grapalat" w:eastAsia="GHEA Grapalat" w:hAnsi="GHEA Grapalat" w:cs="GHEA Grapalat"/>
              </w:rPr>
              <w:lastRenderedPageBreak/>
              <w:t>տեխնիկական և մեթոդական աջակցություն այն մարմինների համար, որոնք չեն կարողանում սահմանված ժամկետներում լիարժեք համապատասխանել նոր պահանջներին,</w:t>
            </w:r>
          </w:p>
          <w:p w14:paraId="0000015E"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5F"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68"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69"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5</w:t>
            </w:r>
            <w:r w:rsidRPr="00FE2D0D">
              <w:rPr>
                <w:rFonts w:ascii="Cambria Math" w:eastAsia="GHEA Grapalat" w:hAnsi="Cambria Math" w:cs="Cambria Math"/>
              </w:rPr>
              <w:t>․</w:t>
            </w:r>
            <w:r w:rsidRPr="00FE2D0D">
              <w:rPr>
                <w:rFonts w:ascii="GHEA Grapalat" w:eastAsia="GHEA Grapalat" w:hAnsi="GHEA Grapalat" w:cs="GHEA Grapalat"/>
              </w:rPr>
              <w:t xml:space="preserve"> անհրաժեշտ է հստակեցնել դասակարգիչների հանրային լինելու սկզբունքի կիրառման սահմանները՝ նախատեսելով տվյալների հասանելիության տարբեր մակարդակներ։ Օրինակ՝ նախագծի N1 հավելվածի 11-րդ կետի համաձայն՝ յուրաքանչյուր դասակարգիչ հանրային է, եթե օրենքով կամ այլ նորմատիվ իրավական ակտով այլ բան նախատեսված չէ։ «Հանրային» ձևակերպումն ընդհանրական է, իսկ «եթե օրենքով այլ բան նախատեսված չէ» ձևակերպումը բավարար չէ, որովհետև գործնականում չի տալիս կիրառելի մեխանիզմ (ինչպես տարբերակել տվյալները նույն դասակարգչի ներսում)։ Թեև հրապարակայնությունը կարևոր է թափանցիկության տեսանկյունից, բայցևայնպես պետք է հաշվի առնել նաև տվյալների պաշտպանության և անվտանգ օգտագործման պահանջները։ Առաջարկվում է ներդնել մատչելիության աստիճանակարգում՝ սահմանելով բաց, սահմանափակ և ծառայողական հասանելիության մակարդակներ։ </w:t>
            </w:r>
          </w:p>
          <w:p w14:paraId="0000016A"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Հաշվի առնելով վերոգրյալը՝ առաջարկում ենք կետը շարադրել հետևյալ խմբագրությամբ</w:t>
            </w:r>
            <w:r w:rsidRPr="00FE2D0D">
              <w:rPr>
                <w:rFonts w:ascii="Cambria Math" w:eastAsia="GHEA Grapalat" w:hAnsi="Cambria Math" w:cs="Cambria Math"/>
              </w:rPr>
              <w:t>․</w:t>
            </w:r>
            <w:r w:rsidRPr="00FE2D0D">
              <w:rPr>
                <w:rFonts w:ascii="GHEA Grapalat" w:eastAsia="GHEA Grapalat" w:hAnsi="GHEA Grapalat" w:cs="GHEA Grapalat"/>
              </w:rPr>
              <w:t xml:space="preserve"> </w:t>
            </w:r>
          </w:p>
          <w:p w14:paraId="0000016C" w14:textId="26E7CE0A" w:rsidR="00E37A9A" w:rsidRPr="00FE2D0D" w:rsidRDefault="00097D87" w:rsidP="006E41C2">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«11. Յուրաքանչյուր դասակարգիչ հանրային է, բացառությամբ այն տվյալների, որոնց հասանելիությունը սահմանափակված է օրենքով կամ կարող է հանգեցնել անձնական տվյալների պաշտպանության, տեղեկատվական անվտանգության կամ ծառայողական տեղեկատվության գաղտնիության խախտման։ Դասակարգիչներում ներառված տվյալների հասանելիությունն իրականացվում է ըստ մատչելիության մակարդակների՝ բաց հասանելիության տվյալներ, սահմանափակ հասանելիության տվյալներ, ծառայողական օգտագործման տվյալներ։»։</w:t>
            </w:r>
          </w:p>
        </w:tc>
        <w:tc>
          <w:tcPr>
            <w:tcW w:w="3585" w:type="dxa"/>
          </w:tcPr>
          <w:p w14:paraId="0000016D"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16E"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16F"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170"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171" w14:textId="643B4E55" w:rsidR="00E37A9A" w:rsidRPr="00131696" w:rsidRDefault="00097D87" w:rsidP="00131696">
            <w:pPr>
              <w:pStyle w:val="ListParagraph"/>
              <w:numPr>
                <w:ilvl w:val="0"/>
                <w:numId w:val="5"/>
              </w:numPr>
              <w:spacing w:after="0" w:line="240" w:lineRule="auto"/>
              <w:ind w:left="198" w:hanging="198"/>
              <w:jc w:val="center"/>
              <w:rPr>
                <w:rFonts w:ascii="GHEA Grapalat" w:eastAsia="GHEA Grapalat" w:hAnsi="GHEA Grapalat" w:cs="GHEA Grapalat"/>
                <w:b/>
                <w:bCs/>
              </w:rPr>
            </w:pPr>
            <w:r w:rsidRPr="00131696">
              <w:rPr>
                <w:rFonts w:ascii="GHEA Grapalat" w:eastAsia="GHEA Grapalat" w:hAnsi="GHEA Grapalat" w:cs="GHEA Grapalat"/>
                <w:b/>
                <w:bCs/>
              </w:rPr>
              <w:t>Ընդունվել է</w:t>
            </w:r>
          </w:p>
          <w:p w14:paraId="00000172" w14:textId="030FAD90" w:rsidR="00E37A9A" w:rsidRPr="00FE2D0D" w:rsidRDefault="00E37A9A" w:rsidP="00131696">
            <w:pPr>
              <w:spacing w:after="0" w:line="240" w:lineRule="auto"/>
              <w:ind w:firstLine="288"/>
              <w:jc w:val="center"/>
              <w:rPr>
                <w:rFonts w:ascii="GHEA Grapalat" w:eastAsia="GHEA Grapalat" w:hAnsi="GHEA Grapalat" w:cs="GHEA Grapalat"/>
              </w:rPr>
            </w:pPr>
          </w:p>
          <w:p w14:paraId="00000173" w14:textId="07619577" w:rsidR="00E37A9A" w:rsidRDefault="00E37A9A" w:rsidP="00FE2D0D">
            <w:pPr>
              <w:spacing w:after="0" w:line="240" w:lineRule="auto"/>
              <w:ind w:firstLine="288"/>
              <w:jc w:val="both"/>
              <w:rPr>
                <w:rFonts w:ascii="GHEA Grapalat" w:eastAsia="GHEA Grapalat" w:hAnsi="GHEA Grapalat" w:cs="GHEA Grapalat"/>
                <w:highlight w:val="yellow"/>
              </w:rPr>
            </w:pPr>
          </w:p>
          <w:p w14:paraId="45AF9C4B" w14:textId="7D0BCD92" w:rsidR="00131696" w:rsidRDefault="00131696" w:rsidP="00FE2D0D">
            <w:pPr>
              <w:spacing w:after="0" w:line="240" w:lineRule="auto"/>
              <w:ind w:firstLine="288"/>
              <w:jc w:val="both"/>
              <w:rPr>
                <w:rFonts w:ascii="GHEA Grapalat" w:eastAsia="GHEA Grapalat" w:hAnsi="GHEA Grapalat" w:cs="GHEA Grapalat"/>
                <w:highlight w:val="yellow"/>
              </w:rPr>
            </w:pPr>
          </w:p>
          <w:p w14:paraId="48DA628F" w14:textId="7D03DFFD" w:rsidR="00131696" w:rsidRDefault="00131696" w:rsidP="00FE2D0D">
            <w:pPr>
              <w:spacing w:after="0" w:line="240" w:lineRule="auto"/>
              <w:ind w:firstLine="288"/>
              <w:jc w:val="both"/>
              <w:rPr>
                <w:rFonts w:ascii="GHEA Grapalat" w:eastAsia="GHEA Grapalat" w:hAnsi="GHEA Grapalat" w:cs="GHEA Grapalat"/>
                <w:highlight w:val="yellow"/>
              </w:rPr>
            </w:pPr>
          </w:p>
          <w:p w14:paraId="18B4D729" w14:textId="6CAF093F" w:rsidR="00131696" w:rsidRDefault="00131696" w:rsidP="00FE2D0D">
            <w:pPr>
              <w:spacing w:after="0" w:line="240" w:lineRule="auto"/>
              <w:ind w:firstLine="288"/>
              <w:jc w:val="both"/>
              <w:rPr>
                <w:rFonts w:ascii="GHEA Grapalat" w:eastAsia="GHEA Grapalat" w:hAnsi="GHEA Grapalat" w:cs="GHEA Grapalat"/>
                <w:highlight w:val="yellow"/>
              </w:rPr>
            </w:pPr>
          </w:p>
          <w:p w14:paraId="00000174"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175" w14:textId="0A3933A5" w:rsidR="00E37A9A" w:rsidRPr="00FE2D0D" w:rsidRDefault="00097D87" w:rsidP="00131696">
            <w:pPr>
              <w:pStyle w:val="ListParagraph"/>
              <w:numPr>
                <w:ilvl w:val="0"/>
                <w:numId w:val="5"/>
              </w:numPr>
              <w:spacing w:after="0" w:line="240" w:lineRule="auto"/>
              <w:ind w:left="198" w:hanging="198"/>
              <w:jc w:val="center"/>
              <w:rPr>
                <w:rFonts w:ascii="GHEA Grapalat" w:eastAsia="GHEA Grapalat" w:hAnsi="GHEA Grapalat" w:cs="GHEA Grapalat"/>
                <w:b/>
                <w:bCs/>
              </w:rPr>
            </w:pPr>
            <w:r w:rsidRPr="00FE2D0D">
              <w:rPr>
                <w:rFonts w:ascii="GHEA Grapalat" w:eastAsia="GHEA Grapalat" w:hAnsi="GHEA Grapalat" w:cs="GHEA Grapalat"/>
                <w:b/>
                <w:bCs/>
              </w:rPr>
              <w:t>Ընդունվել է։</w:t>
            </w:r>
          </w:p>
          <w:p w14:paraId="00000176"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177"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178"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179"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17A"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17B"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17C"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17D" w14:textId="0C108DB1" w:rsidR="00E37A9A" w:rsidRDefault="00E37A9A" w:rsidP="00FE2D0D">
            <w:pPr>
              <w:spacing w:after="0" w:line="240" w:lineRule="auto"/>
              <w:ind w:firstLine="288"/>
              <w:jc w:val="both"/>
              <w:rPr>
                <w:rFonts w:ascii="GHEA Grapalat" w:eastAsia="GHEA Grapalat" w:hAnsi="GHEA Grapalat" w:cs="GHEA Grapalat"/>
                <w:b/>
                <w:bCs/>
              </w:rPr>
            </w:pPr>
          </w:p>
          <w:p w14:paraId="72186F67" w14:textId="2E76B3C9" w:rsidR="00131696" w:rsidRDefault="00131696" w:rsidP="00FE2D0D">
            <w:pPr>
              <w:spacing w:after="0" w:line="240" w:lineRule="auto"/>
              <w:ind w:firstLine="288"/>
              <w:jc w:val="both"/>
              <w:rPr>
                <w:rFonts w:ascii="GHEA Grapalat" w:eastAsia="GHEA Grapalat" w:hAnsi="GHEA Grapalat" w:cs="GHEA Grapalat"/>
                <w:b/>
                <w:bCs/>
              </w:rPr>
            </w:pPr>
          </w:p>
          <w:p w14:paraId="0000017E" w14:textId="2956F0D3" w:rsidR="00E37A9A" w:rsidRPr="00FE2D0D" w:rsidRDefault="00097D87" w:rsidP="00131696">
            <w:pPr>
              <w:pStyle w:val="ListParagraph"/>
              <w:numPr>
                <w:ilvl w:val="0"/>
                <w:numId w:val="5"/>
              </w:numPr>
              <w:spacing w:after="0" w:line="240" w:lineRule="auto"/>
              <w:ind w:left="198" w:hanging="198"/>
              <w:jc w:val="center"/>
              <w:rPr>
                <w:rFonts w:ascii="GHEA Grapalat" w:eastAsia="GHEA Grapalat" w:hAnsi="GHEA Grapalat" w:cs="GHEA Grapalat"/>
              </w:rPr>
            </w:pPr>
            <w:r w:rsidRPr="00FE2D0D">
              <w:rPr>
                <w:rFonts w:ascii="GHEA Grapalat" w:eastAsia="GHEA Grapalat" w:hAnsi="GHEA Grapalat" w:cs="GHEA Grapalat"/>
                <w:b/>
                <w:bCs/>
              </w:rPr>
              <w:t>Չի ընդունվել</w:t>
            </w:r>
          </w:p>
          <w:p w14:paraId="0000017F" w14:textId="6AFE52E3" w:rsidR="00E37A9A" w:rsidRDefault="00131696" w:rsidP="00131696">
            <w:pPr>
              <w:spacing w:after="0" w:line="240" w:lineRule="auto"/>
              <w:ind w:firstLine="288"/>
              <w:jc w:val="center"/>
              <w:rPr>
                <w:rFonts w:ascii="GHEA Grapalat" w:eastAsia="Tahoma" w:hAnsi="GHEA Grapalat" w:cs="Tahoma"/>
              </w:rPr>
            </w:pPr>
            <w:r w:rsidRPr="00FE2D0D">
              <w:rPr>
                <w:rFonts w:ascii="GHEA Grapalat" w:eastAsia="Tahoma" w:hAnsi="GHEA Grapalat" w:cs="Tahoma"/>
              </w:rPr>
              <w:t xml:space="preserve">Պատասխանատվության և վերահսկողության մեխանիզմները ենթակա են սահմանման օրենքներով։ Ըստ այդմ, պետական տեղեկատվական համակարգին աջակցող համակարգ հանդիսացող՝ տվյալների դասակարգման համակարգի նկատմամբ օրենքով և այլ իրավական ակտերով սահմանված պահանջների կատարման նկատմամբ վերահսկողությունը ենթակա է իրականացման տեղեկատվական համակարգերի կարգավորման մարմնի կողմից՝ համաձայն </w:t>
            </w:r>
            <w:r w:rsidR="006E41C2">
              <w:rPr>
                <w:rFonts w:ascii="GHEA Grapalat" w:eastAsia="Tahoma" w:hAnsi="GHEA Grapalat" w:cs="Tahoma"/>
                <w:lang w:val="hy-AM"/>
              </w:rPr>
              <w:t>«</w:t>
            </w:r>
            <w:r w:rsidRPr="00FE2D0D">
              <w:rPr>
                <w:rFonts w:ascii="GHEA Grapalat" w:eastAsia="Tahoma" w:hAnsi="GHEA Grapalat" w:cs="Tahoma"/>
              </w:rPr>
              <w:t>Հանրային տեղեկությունների մասին</w:t>
            </w:r>
            <w:r w:rsidR="006E41C2">
              <w:rPr>
                <w:rFonts w:ascii="GHEA Grapalat" w:eastAsia="Tahoma" w:hAnsi="GHEA Grapalat" w:cs="Tahoma"/>
                <w:lang w:val="hy-AM"/>
              </w:rPr>
              <w:t>»</w:t>
            </w:r>
            <w:r w:rsidRPr="00FE2D0D">
              <w:rPr>
                <w:rFonts w:ascii="GHEA Grapalat" w:eastAsia="Tahoma" w:hAnsi="GHEA Grapalat" w:cs="Tahoma"/>
              </w:rPr>
              <w:t xml:space="preserve"> օրենքի 23-րդ հոդվածի, </w:t>
            </w:r>
            <w:r w:rsidR="006E41C2">
              <w:rPr>
                <w:rFonts w:ascii="GHEA Grapalat" w:eastAsia="Tahoma" w:hAnsi="GHEA Grapalat" w:cs="Tahoma"/>
                <w:lang w:val="hy-AM"/>
              </w:rPr>
              <w:t>«</w:t>
            </w:r>
            <w:r w:rsidRPr="00FE2D0D">
              <w:rPr>
                <w:rFonts w:ascii="GHEA Grapalat" w:eastAsia="Tahoma" w:hAnsi="GHEA Grapalat" w:cs="Tahoma"/>
              </w:rPr>
              <w:t>Տեղեկատվական համակարգերի կարգավորման մարմնի մասին</w:t>
            </w:r>
            <w:r w:rsidR="006E41C2">
              <w:rPr>
                <w:rFonts w:ascii="GHEA Grapalat" w:eastAsia="Tahoma" w:hAnsi="GHEA Grapalat" w:cs="Tahoma"/>
                <w:lang w:val="hy-AM"/>
              </w:rPr>
              <w:t>»</w:t>
            </w:r>
            <w:r w:rsidRPr="00FE2D0D">
              <w:rPr>
                <w:rFonts w:ascii="GHEA Grapalat" w:eastAsia="Tahoma" w:hAnsi="GHEA Grapalat" w:cs="Tahoma"/>
              </w:rPr>
              <w:t xml:space="preserve"> օրենքի 16-րդ հոդվածի դրույթների</w:t>
            </w:r>
          </w:p>
          <w:p w14:paraId="2FA31751" w14:textId="77777777" w:rsidR="00131696" w:rsidRPr="00FE2D0D" w:rsidRDefault="00131696" w:rsidP="00131696">
            <w:pPr>
              <w:spacing w:after="0" w:line="240" w:lineRule="auto"/>
              <w:ind w:firstLine="288"/>
              <w:jc w:val="center"/>
              <w:rPr>
                <w:rFonts w:ascii="GHEA Grapalat" w:eastAsia="Arial" w:hAnsi="GHEA Grapalat" w:cs="Arial"/>
              </w:rPr>
            </w:pPr>
          </w:p>
          <w:p w14:paraId="2990A20E" w14:textId="660F7707" w:rsidR="00131696" w:rsidRPr="00131696" w:rsidRDefault="00131696" w:rsidP="00131696">
            <w:pPr>
              <w:pStyle w:val="ListParagraph"/>
              <w:numPr>
                <w:ilvl w:val="0"/>
                <w:numId w:val="5"/>
              </w:numPr>
              <w:spacing w:after="0" w:line="240" w:lineRule="auto"/>
              <w:ind w:left="-72" w:hanging="162"/>
              <w:jc w:val="center"/>
              <w:rPr>
                <w:rFonts w:ascii="GHEA Grapalat" w:eastAsia="GHEA Grapalat" w:hAnsi="GHEA Grapalat" w:cs="GHEA Grapalat"/>
                <w:b/>
                <w:bCs/>
              </w:rPr>
            </w:pPr>
            <w:r>
              <w:rPr>
                <w:rFonts w:ascii="GHEA Grapalat" w:eastAsia="GHEA Grapalat" w:hAnsi="GHEA Grapalat" w:cs="GHEA Grapalat"/>
                <w:b/>
                <w:bCs/>
                <w:lang w:val="hy-AM"/>
              </w:rPr>
              <w:t>Ը</w:t>
            </w:r>
            <w:r w:rsidRPr="00131696">
              <w:rPr>
                <w:rFonts w:ascii="GHEA Grapalat" w:eastAsia="GHEA Grapalat" w:hAnsi="GHEA Grapalat" w:cs="GHEA Grapalat"/>
                <w:b/>
                <w:bCs/>
              </w:rPr>
              <w:t>նդունվել է ի գիտություն</w:t>
            </w:r>
          </w:p>
          <w:p w14:paraId="00000180" w14:textId="1E9440AE" w:rsidR="00E37A9A" w:rsidRPr="00FE2D0D" w:rsidRDefault="00131696" w:rsidP="00131696">
            <w:pPr>
              <w:spacing w:after="0" w:line="240" w:lineRule="auto"/>
              <w:ind w:firstLine="288"/>
              <w:jc w:val="center"/>
              <w:rPr>
                <w:rFonts w:ascii="GHEA Grapalat" w:eastAsia="Arial" w:hAnsi="GHEA Grapalat" w:cs="Arial"/>
              </w:rPr>
            </w:pPr>
            <w:r w:rsidRPr="00FE2D0D">
              <w:rPr>
                <w:rFonts w:ascii="GHEA Grapalat" w:eastAsia="Tahoma" w:hAnsi="GHEA Grapalat" w:cs="Tahoma"/>
              </w:rPr>
              <w:t xml:space="preserve">Միաժամանակ, տեխնիկական և մեթոդական աջակցությունը </w:t>
            </w:r>
            <w:r w:rsidRPr="00FE2D0D">
              <w:rPr>
                <w:rFonts w:ascii="GHEA Grapalat" w:eastAsia="Tahoma" w:hAnsi="GHEA Grapalat" w:cs="Tahoma"/>
              </w:rPr>
              <w:lastRenderedPageBreak/>
              <w:t>ենթակա կլինի տրամադրման տեղեկատվական համակարգերի կարգավորման հանձնաժողովի կողմից՝ վերջիններիս լիազորությունների շրջանակներում</w:t>
            </w:r>
          </w:p>
          <w:p w14:paraId="00000181" w14:textId="77777777" w:rsidR="00E37A9A" w:rsidRPr="00FE2D0D" w:rsidRDefault="00E37A9A" w:rsidP="00FE2D0D">
            <w:pPr>
              <w:spacing w:after="0" w:line="240" w:lineRule="auto"/>
              <w:ind w:firstLine="288"/>
              <w:jc w:val="both"/>
              <w:rPr>
                <w:rFonts w:ascii="GHEA Grapalat" w:eastAsia="Arial" w:hAnsi="GHEA Grapalat" w:cs="Arial"/>
              </w:rPr>
            </w:pPr>
          </w:p>
          <w:p w14:paraId="00000183" w14:textId="300ED1D7" w:rsidR="00E37A9A" w:rsidRPr="006E41C2" w:rsidRDefault="00097D87" w:rsidP="006E41C2">
            <w:pPr>
              <w:pStyle w:val="ListParagraph"/>
              <w:numPr>
                <w:ilvl w:val="0"/>
                <w:numId w:val="5"/>
              </w:numPr>
              <w:spacing w:after="0" w:line="240" w:lineRule="auto"/>
              <w:ind w:left="198" w:hanging="198"/>
              <w:jc w:val="center"/>
              <w:rPr>
                <w:rFonts w:ascii="GHEA Grapalat" w:eastAsia="GHEA Grapalat" w:hAnsi="GHEA Grapalat" w:cs="GHEA Grapalat"/>
                <w:b/>
                <w:bCs/>
              </w:rPr>
            </w:pPr>
            <w:r w:rsidRPr="006E41C2">
              <w:rPr>
                <w:rFonts w:ascii="GHEA Grapalat" w:eastAsia="GHEA Grapalat" w:hAnsi="GHEA Grapalat" w:cs="GHEA Grapalat"/>
                <w:b/>
                <w:bCs/>
              </w:rPr>
              <w:t>Չի ընդունվել</w:t>
            </w:r>
          </w:p>
          <w:p w14:paraId="00000184" w14:textId="326A550A" w:rsidR="00E37A9A" w:rsidRPr="00FE2D0D" w:rsidRDefault="006E41C2" w:rsidP="006E41C2">
            <w:pPr>
              <w:spacing w:after="0" w:line="240" w:lineRule="auto"/>
              <w:ind w:firstLine="288"/>
              <w:jc w:val="center"/>
              <w:rPr>
                <w:rFonts w:ascii="GHEA Grapalat" w:eastAsia="Arial" w:hAnsi="GHEA Grapalat" w:cs="Arial"/>
              </w:rPr>
            </w:pPr>
            <w:r w:rsidRPr="00FE2D0D">
              <w:rPr>
                <w:rFonts w:ascii="GHEA Grapalat" w:eastAsia="Tahoma" w:hAnsi="GHEA Grapalat" w:cs="Tahoma"/>
              </w:rPr>
              <w:t>Դասակարգիչները նախատեսված են որպես հանրային օգտագործման տվյալների միասնական և ստանդարտացված համակարգեր և իրենց բնույթով չեն պարունակում անձնական տվյալներ կամ սահմանափակ հասանելիության տեղեկատվություն։ Հետևաբար նախագծով «հանրային» ձևակերպումը համարվել է բավարար, իսկ մատչելիության լրացուցիչ աստիճանակարգման անհարժեշտություն չկա</w:t>
            </w:r>
          </w:p>
        </w:tc>
      </w:tr>
      <w:tr w:rsidR="00E37A9A" w:rsidRPr="00FE2D0D" w14:paraId="255DA891" w14:textId="77777777">
        <w:tc>
          <w:tcPr>
            <w:tcW w:w="7710" w:type="dxa"/>
            <w:vMerge w:val="restart"/>
            <w:shd w:val="clear" w:color="auto" w:fill="D0CECE"/>
          </w:tcPr>
          <w:p w14:paraId="00000185"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lastRenderedPageBreak/>
              <w:t>31. Կենտրոնական ընտրական հանձնաժողով</w:t>
            </w:r>
          </w:p>
        </w:tc>
        <w:tc>
          <w:tcPr>
            <w:tcW w:w="3585" w:type="dxa"/>
            <w:shd w:val="clear" w:color="auto" w:fill="D0CECE"/>
          </w:tcPr>
          <w:p w14:paraId="00000186"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20</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151878A1" w14:textId="77777777">
        <w:tc>
          <w:tcPr>
            <w:tcW w:w="7710" w:type="dxa"/>
            <w:vMerge/>
            <w:shd w:val="clear" w:color="auto" w:fill="D0CECE"/>
          </w:tcPr>
          <w:p w14:paraId="00000187"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188"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Մ-4468-2026</w:t>
            </w:r>
          </w:p>
        </w:tc>
      </w:tr>
      <w:tr w:rsidR="00E37A9A" w:rsidRPr="00FE2D0D" w14:paraId="66D86392" w14:textId="77777777">
        <w:tc>
          <w:tcPr>
            <w:tcW w:w="7710" w:type="dxa"/>
          </w:tcPr>
          <w:p w14:paraId="00000189" w14:textId="77777777" w:rsidR="00E37A9A" w:rsidRPr="00FE2D0D" w:rsidRDefault="00097D87" w:rsidP="00FE2D0D">
            <w:pP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 xml:space="preserve">Ձեր N01/09.1/2494-2026 գրության կապակցությամբ հայտնում եմ, որ </w:t>
            </w:r>
            <w:sdt>
              <w:sdtPr>
                <w:rPr>
                  <w:rFonts w:ascii="GHEA Grapalat" w:hAnsi="GHEA Grapalat"/>
                </w:rPr>
                <w:tag w:val="goog_rdk_12"/>
                <w:id w:val="516902927"/>
              </w:sdtPr>
              <w:sdtContent>
                <w:r w:rsidRPr="00FE2D0D">
                  <w:rPr>
                    <w:rFonts w:ascii="GHEA Grapalat" w:eastAsia="Tahoma" w:hAnsi="GHEA Grapalat" w:cs="Tahoma"/>
                    <w:highlight w:val="white"/>
                  </w:rPr>
                  <w:t>Կենտրոնական ընտրական հանձնաժողովը</w:t>
                </w:r>
              </w:sdtContent>
            </w:sdt>
            <w:r w:rsidRPr="00FE2D0D">
              <w:rPr>
                <w:rFonts w:ascii="GHEA Grapalat" w:eastAsia="GHEA Grapalat" w:hAnsi="GHEA Grapalat" w:cs="GHEA Grapalat"/>
              </w:rPr>
              <w:t xml:space="preserve">  «Տվյալների դասակարգման համակարգ ստեղծելու և դրա կիրառման կարգը հաստատելու մասին» ՀՀ կառավարության որոշման նախագծի վերաբերյալ առաջարկություններն ու դիտողություններ չունի։</w:t>
            </w:r>
          </w:p>
        </w:tc>
        <w:tc>
          <w:tcPr>
            <w:tcW w:w="3585" w:type="dxa"/>
          </w:tcPr>
          <w:p w14:paraId="0000018A" w14:textId="77777777" w:rsidR="00E37A9A" w:rsidRPr="00FE2D0D" w:rsidRDefault="00097D87" w:rsidP="00FE2D0D">
            <w:pPr>
              <w:spacing w:after="0" w:line="240" w:lineRule="auto"/>
              <w:ind w:firstLine="288"/>
              <w:jc w:val="center"/>
              <w:rPr>
                <w:rFonts w:ascii="GHEA Grapalat" w:eastAsia="GHEA Grapalat" w:hAnsi="GHEA Grapalat" w:cs="GHEA Grapalat"/>
                <w:color w:val="000000"/>
              </w:rPr>
            </w:pPr>
            <w:r w:rsidRPr="00FE2D0D">
              <w:rPr>
                <w:rFonts w:ascii="GHEA Grapalat" w:eastAsia="GHEA Grapalat" w:hAnsi="GHEA Grapalat" w:cs="GHEA Grapalat"/>
                <w:b/>
                <w:bCs/>
              </w:rPr>
              <w:t>Ընդունվել է ի գիտություն</w:t>
            </w:r>
          </w:p>
        </w:tc>
      </w:tr>
      <w:tr w:rsidR="00E37A9A" w:rsidRPr="00FE2D0D" w14:paraId="1670C2E4" w14:textId="77777777">
        <w:tc>
          <w:tcPr>
            <w:tcW w:w="7710" w:type="dxa"/>
            <w:vMerge w:val="restart"/>
            <w:shd w:val="clear" w:color="auto" w:fill="D0CECE"/>
          </w:tcPr>
          <w:p w14:paraId="0000018B" w14:textId="77777777" w:rsidR="00E37A9A" w:rsidRPr="00FE2D0D" w:rsidRDefault="00097D87" w:rsidP="00FE2D0D">
            <w:pPr>
              <w:pBdr>
                <w:top w:val="nil"/>
                <w:left w:val="nil"/>
                <w:bottom w:val="nil"/>
                <w:right w:val="nil"/>
                <w:between w:val="nil"/>
              </w:pBd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highlight w:val="lightGray"/>
              </w:rPr>
              <w:t>32. ՀՀ մրցակցության և սպառողների շահերի պաշտպանության հանձնաժողով</w:t>
            </w:r>
          </w:p>
        </w:tc>
        <w:tc>
          <w:tcPr>
            <w:tcW w:w="3585" w:type="dxa"/>
            <w:shd w:val="clear" w:color="auto" w:fill="D0CECE"/>
          </w:tcPr>
          <w:p w14:paraId="0000018C"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20</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7EF1590D" w14:textId="77777777">
        <w:tc>
          <w:tcPr>
            <w:tcW w:w="7710" w:type="dxa"/>
            <w:vMerge/>
            <w:shd w:val="clear" w:color="auto" w:fill="D0CECE"/>
          </w:tcPr>
          <w:p w14:paraId="0000018D"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18E"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Մ-4450-2026</w:t>
            </w:r>
          </w:p>
        </w:tc>
      </w:tr>
      <w:tr w:rsidR="00E37A9A" w:rsidRPr="00FE2D0D" w14:paraId="0BF238B8" w14:textId="77777777">
        <w:tc>
          <w:tcPr>
            <w:tcW w:w="7710" w:type="dxa"/>
          </w:tcPr>
          <w:p w14:paraId="0000018F"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«Տվյալների դասակարգման համակարգ ստեղծելու և դրա կիրառման կարգը հաստատելու մասին» Կառավարության որոշման նախագծի (այսուհետ նաև՝ Նախագիծ) վերաբերյալ հայտնում ենք հետևյալը</w:t>
            </w:r>
            <w:r w:rsidRPr="00FE2D0D">
              <w:rPr>
                <w:rFonts w:ascii="Cambria Math" w:eastAsia="GHEA Grapalat" w:hAnsi="Cambria Math" w:cs="Cambria Math"/>
              </w:rPr>
              <w:t>․</w:t>
            </w:r>
          </w:p>
          <w:p w14:paraId="00000190"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 xml:space="preserve">Նախագծի 2-րդ կետով հաստատված հավելվածի մի շարք դրույթներ վերաբերում են տվյալների դասակարգման համակարգի ստեղծմանը, ինչպես նաև տվյալների դասակարգման համակարգի կիրառման կարգին։ </w:t>
            </w:r>
          </w:p>
          <w:p w14:paraId="00000191"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Միաժամանակ, Նախագծի ընդունման անհրաժեշտության հիմնավորման համաձայն՝ Նախագծի ընդունման արդյունքում լրացուցիչ ֆինանսական միջոցների ներգրավման անհրաժեշտություն չի նախատեսվում, ինչպես նաև չեն ակնկալվում պետական բյուջեի եկամուտների և ծախսերի մասով փոփոխություններ։</w:t>
            </w:r>
          </w:p>
          <w:p w14:paraId="00000192"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 xml:space="preserve">Նման պայմաններում պարզ չէ, թե ինչպես են ապահովվելու տվյալների դասակարգման համակարգի ներդրման հետ կապված հարցերը, քանի որ </w:t>
            </w:r>
            <w:r w:rsidRPr="00FE2D0D">
              <w:rPr>
                <w:rFonts w:ascii="GHEA Grapalat" w:eastAsia="GHEA Grapalat" w:hAnsi="GHEA Grapalat" w:cs="GHEA Grapalat"/>
              </w:rPr>
              <w:lastRenderedPageBreak/>
              <w:t>դրանք առնվազն ենթադրում են ֆինանսական և տեխնիկական ռեսուրսների ներգրավում։</w:t>
            </w:r>
          </w:p>
        </w:tc>
        <w:tc>
          <w:tcPr>
            <w:tcW w:w="3585" w:type="dxa"/>
          </w:tcPr>
          <w:p w14:paraId="00000193" w14:textId="48F1FC4C" w:rsidR="00E37A9A" w:rsidRPr="00FE2D0D" w:rsidRDefault="00097D87" w:rsidP="006E41C2">
            <w:pPr>
              <w:spacing w:after="0"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b/>
                <w:bCs/>
              </w:rPr>
              <w:lastRenderedPageBreak/>
              <w:t xml:space="preserve">Չի ընդունվել </w:t>
            </w:r>
          </w:p>
          <w:p w14:paraId="00000194" w14:textId="7F7D75FE" w:rsidR="00E37A9A" w:rsidRPr="00FE2D0D" w:rsidRDefault="00097D87" w:rsidP="006E41C2">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 xml:space="preserve">Նախագծով նախատեսվող տվյալների դասակարգման համակարգի ստեղծման և կիրառման կարգավորումների իրականացումը չի ենթադրում նոր տեղեկատվական համակարգերի կամ առանձին տեխնիկական ենթակառուցվածքների ներդրում։ Նախատեսվող աշխատանքները գնահատվում են իրականացվող մարմիններում առկա ՏՏ </w:t>
            </w:r>
            <w:r w:rsidRPr="00FE2D0D">
              <w:rPr>
                <w:rFonts w:ascii="GHEA Grapalat" w:eastAsia="GHEA Grapalat" w:hAnsi="GHEA Grapalat" w:cs="GHEA Grapalat"/>
              </w:rPr>
              <w:lastRenderedPageBreak/>
              <w:t>մասնագետների ռեսուրսների շրջանակներում հնարավոր իրականացվող աշխատանքներ, ուստի լրացուցիչ ֆինանսական միջոցների ներգրավման անհրաժեշտություն չի դիտարկվել։ Համակարգերի ներդրման տեխնիկական ուղեցույցները մշակում/սահմանում է Հանձնաժողովը՝ հաշվի առնելով օրենքով սահմանված լիազորությունների շրջանակը։</w:t>
            </w:r>
          </w:p>
        </w:tc>
      </w:tr>
      <w:tr w:rsidR="00E37A9A" w:rsidRPr="00FE2D0D" w14:paraId="66769B05" w14:textId="77777777">
        <w:tc>
          <w:tcPr>
            <w:tcW w:w="7710" w:type="dxa"/>
            <w:vMerge w:val="restart"/>
            <w:shd w:val="clear" w:color="auto" w:fill="D0CECE"/>
          </w:tcPr>
          <w:p w14:paraId="00000195"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color w:val="000000"/>
                <w:highlight w:val="lightGray"/>
              </w:rPr>
              <w:lastRenderedPageBreak/>
              <w:t>3</w:t>
            </w:r>
            <w:r w:rsidRPr="00FE2D0D">
              <w:rPr>
                <w:rFonts w:ascii="GHEA Grapalat" w:eastAsia="GHEA Grapalat" w:hAnsi="GHEA Grapalat" w:cs="GHEA Grapalat"/>
                <w:b/>
                <w:bCs/>
                <w:highlight w:val="lightGray"/>
              </w:rPr>
              <w:t>3</w:t>
            </w:r>
            <w:r w:rsidRPr="00FE2D0D">
              <w:rPr>
                <w:rFonts w:ascii="GHEA Grapalat" w:eastAsia="GHEA Grapalat" w:hAnsi="GHEA Grapalat" w:cs="GHEA Grapalat"/>
                <w:b/>
                <w:bCs/>
                <w:color w:val="000000"/>
                <w:highlight w:val="lightGray"/>
              </w:rPr>
              <w:t>. ԱՆՎՏԱՆԳՈՒԹՅԱՆ ԽՈՐՀՐԴԻ ԳՐԱՍԵՆՅԱԿ</w:t>
            </w:r>
          </w:p>
        </w:tc>
        <w:tc>
          <w:tcPr>
            <w:tcW w:w="3585" w:type="dxa"/>
            <w:shd w:val="clear" w:color="auto" w:fill="D0CECE"/>
          </w:tcPr>
          <w:p w14:paraId="00000196" w14:textId="77777777" w:rsidR="00E37A9A" w:rsidRPr="00FE2D0D" w:rsidRDefault="00097D87" w:rsidP="00FE2D0D">
            <w:pPr>
              <w:tabs>
                <w:tab w:val="left" w:pos="2160"/>
              </w:tabs>
              <w:spacing w:after="0" w:line="240" w:lineRule="auto"/>
              <w:ind w:firstLine="288"/>
              <w:jc w:val="both"/>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20</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6F260726" w14:textId="77777777">
        <w:tc>
          <w:tcPr>
            <w:tcW w:w="7710" w:type="dxa"/>
            <w:vMerge/>
            <w:shd w:val="clear" w:color="auto" w:fill="D0CECE"/>
          </w:tcPr>
          <w:p w14:paraId="00000197"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198" w14:textId="77777777" w:rsidR="00E37A9A" w:rsidRPr="00FE2D0D" w:rsidRDefault="00097D87" w:rsidP="00FE2D0D">
            <w:pPr>
              <w:tabs>
                <w:tab w:val="left" w:pos="2160"/>
              </w:tabs>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b/>
                <w:bCs/>
                <w:color w:val="000000"/>
                <w:highlight w:val="lightGray"/>
              </w:rPr>
              <w:t>№ Մ-4461-2026</w:t>
            </w:r>
          </w:p>
        </w:tc>
      </w:tr>
      <w:tr w:rsidR="00E37A9A" w:rsidRPr="00FE2D0D" w14:paraId="007C6948" w14:textId="77777777">
        <w:tc>
          <w:tcPr>
            <w:tcW w:w="7710" w:type="dxa"/>
          </w:tcPr>
          <w:p w14:paraId="00000199"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«Տվյալների դասակարգման համակարգ ստեղծելու և դրա կիրառման կարգը հաստատելու մասին» ՀՀ կառավարության որոշման նախագծի (այսուհետ՝ Նախագիծ) վերաբերյալ ԱԽ գրասենյակի նկատառումները հետևյալն են</w:t>
            </w:r>
            <w:r w:rsidRPr="00FE2D0D">
              <w:rPr>
                <w:rFonts w:ascii="Cambria Math" w:eastAsia="GHEA Grapalat" w:hAnsi="Cambria Math" w:cs="Cambria Math"/>
              </w:rPr>
              <w:t>․</w:t>
            </w:r>
          </w:p>
          <w:p w14:paraId="0000019A" w14:textId="07ECB114" w:rsidR="00E37A9A"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1.</w:t>
            </w:r>
            <w:r w:rsidRPr="00FE2D0D">
              <w:rPr>
                <w:rFonts w:ascii="GHEA Grapalat" w:eastAsia="GHEA Grapalat" w:hAnsi="GHEA Grapalat" w:cs="GHEA Grapalat"/>
              </w:rPr>
              <w:tab/>
              <w:t>Նախագծի հավելվածի 5-րդ կետում առաջարկվում է սահմանել պետական տեղեկատվական համակարգի կառավարչական համակարգը (ՊՏՀԿՀ)՝ բնութագրելով դրանով նախատեսվող գործառույթների շրջանակը և դրանով կարգավորվող խնդրո առարկան։ Միաժամանակ, ըստ 5-րդ կետի 1-ին ենթակետի՝ դասակարգիչը ներկայացված է որպես համակարգ։ Սակայն, դասակարգիչն ինքնին համակարգ չի կարող լինել</w:t>
            </w:r>
            <w:r w:rsidRPr="00FE2D0D">
              <w:rPr>
                <w:rFonts w:ascii="Cambria Math" w:eastAsia="GHEA Grapalat" w:hAnsi="Cambria Math" w:cs="Cambria Math"/>
              </w:rPr>
              <w:t>․</w:t>
            </w:r>
            <w:r w:rsidRPr="00FE2D0D">
              <w:rPr>
                <w:rFonts w:ascii="GHEA Grapalat" w:eastAsia="GHEA Grapalat" w:hAnsi="GHEA Grapalat" w:cs="GHEA Grapalat"/>
              </w:rPr>
              <w:t xml:space="preserve"> այն ցուցիչ կամ դասիչ է, որի ամբողջությունն էլ կազմում է համակարգ։ Բացի այդ, առաջարկվում է Նախագծի հավելվածի 5-րդ կետի 2-րդ ենթակետում որպես դասակարգչի սպասարկող դիտարկել նաև մասնավոր հատվածին։ Տվյալ կետն առաջարկվում է համալրել նաև «XML» (բացել նաև հապավումը) և «փոխանակման շերտ» բառակապակցության սահմանումներով, քանի որ, հասկանալի չէ, թե ինչ է նկատի առնվում վերջինիս ներքո։</w:t>
            </w:r>
          </w:p>
          <w:p w14:paraId="2921C9E7" w14:textId="77777777" w:rsidR="006E41C2" w:rsidRPr="00FE2D0D" w:rsidRDefault="006E41C2"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9B" w14:textId="39BEBB1D" w:rsidR="00E37A9A"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2.</w:t>
            </w:r>
            <w:r w:rsidRPr="00FE2D0D">
              <w:rPr>
                <w:rFonts w:ascii="GHEA Grapalat" w:eastAsia="GHEA Grapalat" w:hAnsi="GHEA Grapalat" w:cs="GHEA Grapalat"/>
              </w:rPr>
              <w:tab/>
              <w:t>Նախագծի հավելվածի տարբեր բաժիններում ներկայացված է դասակարգիչների հետ աշխատանքի ամբողջ շրջափուլը՝ կառավարում, հաստատում, փոփոխություն, չեղարկում և օգտագործում, որտեղ, սակայն, անդրադարձ չկա դասակարգիչների գրանցման գործընթացին (Նախագծի հավելվածի 12-րդ կետում նշված է միայն, որ դասակարգիչը պետք է գրանցվի ՊՏՀԿՀ-ում, սակայն նշված չէ նաև, թե ում կողմից)։ Ըստ այդմ՝ ի թիվս վերը նշված գործընթացների՝ առաջարկվում է սահմանել դասակարգիչների գրանցման գործընթացը ևս՝ որպես շրջափուլի բաղկացուցիչ մաս։</w:t>
            </w:r>
          </w:p>
          <w:p w14:paraId="651D09B2" w14:textId="2609DA6A" w:rsidR="006E41C2" w:rsidRDefault="006E41C2"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630CEBCC" w14:textId="0EDBC473" w:rsidR="006E41C2" w:rsidRDefault="006E41C2"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200C30D1" w14:textId="0EB98EE1" w:rsidR="006E41C2" w:rsidRDefault="006E41C2"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7FAB161E" w14:textId="77777777" w:rsidR="006E41C2" w:rsidRPr="00FE2D0D" w:rsidRDefault="006E41C2"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9C" w14:textId="1B0CA376" w:rsidR="00E37A9A"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3.</w:t>
            </w:r>
            <w:r w:rsidRPr="00FE2D0D">
              <w:rPr>
                <w:rFonts w:ascii="GHEA Grapalat" w:eastAsia="GHEA Grapalat" w:hAnsi="GHEA Grapalat" w:cs="GHEA Grapalat"/>
              </w:rPr>
              <w:tab/>
              <w:t>Գործընթացի արդյունավետությունը բարձրացնելու նպատակով առաջարկվում է դասակարգչի փոփոխության (Նախագծի հավելվածի 30-րդ կետ) և չեղարկման (36-րդ կետ) համար նախատեսված 20-օրյա ժամկետը վերանայել՝ սահմանելով առավել սեղմ ժամկետներ։</w:t>
            </w:r>
          </w:p>
          <w:p w14:paraId="4EE7B909" w14:textId="6CBA7B57" w:rsidR="006E41C2" w:rsidRDefault="006E41C2"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491AA0FB" w14:textId="4F7CB65A" w:rsidR="006E41C2" w:rsidRDefault="006E41C2"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7E6C7787" w14:textId="22327845" w:rsidR="00F07FF6" w:rsidRDefault="00F07FF6"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53CBD38" w14:textId="0633D222" w:rsidR="00F07FF6" w:rsidRDefault="00F07FF6"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D110C17" w14:textId="62098880" w:rsidR="00F07FF6" w:rsidRDefault="00F07FF6"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22C66E8B" w14:textId="318B8E62" w:rsidR="00F07FF6" w:rsidRDefault="00F07FF6"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51E20ECE" w14:textId="77777777" w:rsidR="00F07FF6" w:rsidRDefault="00F07FF6"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683CD10A" w14:textId="728607CF" w:rsidR="006E41C2" w:rsidRDefault="006E41C2"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1AE69041" w14:textId="77777777" w:rsidR="00F07FF6" w:rsidRPr="00FE2D0D" w:rsidRDefault="00F07FF6"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9D"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4.</w:t>
            </w:r>
            <w:r w:rsidRPr="00FE2D0D">
              <w:rPr>
                <w:rFonts w:ascii="GHEA Grapalat" w:eastAsia="GHEA Grapalat" w:hAnsi="GHEA Grapalat" w:cs="GHEA Grapalat"/>
              </w:rPr>
              <w:tab/>
              <w:t>Առաջարկվում է հստակեցնել Նախագծի հավելվածի 38-րդ և 39-րդ կետերի՝ «ՊՏՀԿՀ-ում արտացոլված դասակարգիչների օգտագործումը պարտադիր է պետական տեղեկատվական համակարգի տվյալների շտեմարաններում» և «Այլ տվյալների շտեմարանների համար դասակարգիչների օգտագործումը ցանկալի է և նպատակահարմար» նպատակահարմարությունը, քանի որ դրանք արդեն իսկ արտացոլված են Նախագծի հավելվածի այլ դրույթներում:</w:t>
            </w:r>
          </w:p>
          <w:p w14:paraId="0000019E" w14:textId="4CDF352A" w:rsidR="00E37A9A"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2A075E88" w14:textId="75951D9B" w:rsidR="00F07FF6" w:rsidRDefault="00F07FF6"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749DBFE9" w14:textId="77777777" w:rsidR="00F07FF6" w:rsidRPr="00FE2D0D" w:rsidRDefault="00F07FF6"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9F" w14:textId="2E9B0ABA"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5</w:t>
            </w:r>
            <w:r w:rsidRPr="00FE2D0D">
              <w:rPr>
                <w:rFonts w:ascii="Cambria Math" w:eastAsia="GHEA Grapalat" w:hAnsi="Cambria Math" w:cs="Cambria Math"/>
              </w:rPr>
              <w:t>․</w:t>
            </w:r>
            <w:r w:rsidRPr="00FE2D0D">
              <w:rPr>
                <w:rFonts w:ascii="GHEA Grapalat" w:eastAsia="GHEA Grapalat" w:hAnsi="GHEA Grapalat" w:cs="GHEA Grapalat"/>
              </w:rPr>
              <w:t xml:space="preserve"> Ներկայացվել են նաև առաջարկներ և դիտողություններ մեկնաբանությունների տեսքով (track changes ձևաչափով), որոնց մ</w:t>
            </w:r>
            <w:r w:rsidR="00F07FF6">
              <w:rPr>
                <w:rFonts w:ascii="GHEA Grapalat" w:eastAsia="GHEA Grapalat" w:hAnsi="GHEA Grapalat" w:cs="GHEA Grapalat"/>
                <w:lang w:val="hy-AM"/>
              </w:rPr>
              <w:t>եծ</w:t>
            </w:r>
            <w:r w:rsidRPr="00FE2D0D">
              <w:rPr>
                <w:rFonts w:ascii="GHEA Grapalat" w:eastAsia="GHEA Grapalat" w:hAnsi="GHEA Grapalat" w:cs="GHEA Grapalat"/>
              </w:rPr>
              <w:t xml:space="preserve"> մասը ընդունվել է և Նախագծում կատարվել են համապատասխան փոփոխությունները։ Ստորև ներկայացվում են միայն այն դիտարկու</w:t>
            </w:r>
            <w:r w:rsidR="00F07FF6">
              <w:rPr>
                <w:rFonts w:ascii="GHEA Grapalat" w:eastAsia="GHEA Grapalat" w:hAnsi="GHEA Grapalat" w:cs="GHEA Grapalat"/>
                <w:lang w:val="hy-AM"/>
              </w:rPr>
              <w:t>մ</w:t>
            </w:r>
            <w:r w:rsidRPr="00FE2D0D">
              <w:rPr>
                <w:rFonts w:ascii="GHEA Grapalat" w:eastAsia="GHEA Grapalat" w:hAnsi="GHEA Grapalat" w:cs="GHEA Grapalat"/>
              </w:rPr>
              <w:t>ը, որը չի ընդունվել՝</w:t>
            </w:r>
          </w:p>
          <w:p w14:paraId="000001A2" w14:textId="67692274" w:rsidR="00E37A9A" w:rsidRPr="00F07FF6" w:rsidRDefault="00000000" w:rsidP="00F07FF6">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lang w:val="hy-AM"/>
              </w:rPr>
            </w:pPr>
            <w:sdt>
              <w:sdtPr>
                <w:rPr>
                  <w:rFonts w:ascii="GHEA Grapalat" w:hAnsi="GHEA Grapalat"/>
                </w:rPr>
                <w:tag w:val="goog_rdk_13"/>
                <w:id w:val="-1632302267"/>
              </w:sdtPr>
              <w:sdtContent/>
            </w:sdt>
            <w:r w:rsidR="00097D87" w:rsidRPr="00FE2D0D">
              <w:rPr>
                <w:rFonts w:ascii="GHEA Grapalat" w:eastAsia="GHEA Grapalat" w:hAnsi="GHEA Grapalat" w:cs="GHEA Grapalat"/>
              </w:rPr>
              <w:t>1</w:t>
            </w:r>
            <w:r w:rsidR="00097D87" w:rsidRPr="00FE2D0D">
              <w:rPr>
                <w:rFonts w:ascii="Cambria Math" w:eastAsia="GHEA Grapalat" w:hAnsi="Cambria Math" w:cs="Cambria Math"/>
              </w:rPr>
              <w:t>․</w:t>
            </w:r>
            <w:r w:rsidR="00097D87" w:rsidRPr="00FE2D0D">
              <w:rPr>
                <w:rFonts w:ascii="GHEA Grapalat" w:eastAsia="GHEA Grapalat" w:hAnsi="GHEA Grapalat" w:cs="GHEA Grapalat"/>
              </w:rPr>
              <w:t>Հավելվածի 27-րդ կետում «ձևական» բառը առաջարկվում է փոխարինել «ձևի» բառով</w:t>
            </w:r>
            <w:r w:rsidR="00F07FF6">
              <w:rPr>
                <w:rFonts w:ascii="GHEA Grapalat" w:eastAsia="GHEA Grapalat" w:hAnsi="GHEA Grapalat" w:cs="GHEA Grapalat"/>
                <w:lang w:val="hy-AM"/>
              </w:rPr>
              <w:t>։</w:t>
            </w:r>
          </w:p>
        </w:tc>
        <w:tc>
          <w:tcPr>
            <w:tcW w:w="3585" w:type="dxa"/>
          </w:tcPr>
          <w:p w14:paraId="55D3A144" w14:textId="77777777" w:rsidR="006E41C2" w:rsidRDefault="006E41C2" w:rsidP="00FE2D0D">
            <w:pPr>
              <w:spacing w:after="0" w:line="240" w:lineRule="auto"/>
              <w:ind w:firstLine="288"/>
              <w:jc w:val="both"/>
              <w:rPr>
                <w:rFonts w:ascii="GHEA Grapalat" w:eastAsia="GHEA Grapalat" w:hAnsi="GHEA Grapalat" w:cs="GHEA Grapalat"/>
                <w:b/>
                <w:bCs/>
              </w:rPr>
            </w:pPr>
          </w:p>
          <w:p w14:paraId="1CD7BE9F" w14:textId="77777777" w:rsidR="006E41C2" w:rsidRDefault="006E41C2" w:rsidP="00FE2D0D">
            <w:pPr>
              <w:spacing w:after="0" w:line="240" w:lineRule="auto"/>
              <w:ind w:firstLine="288"/>
              <w:jc w:val="both"/>
              <w:rPr>
                <w:rFonts w:ascii="GHEA Grapalat" w:eastAsia="GHEA Grapalat" w:hAnsi="GHEA Grapalat" w:cs="GHEA Grapalat"/>
                <w:b/>
                <w:bCs/>
              </w:rPr>
            </w:pPr>
          </w:p>
          <w:p w14:paraId="12FAE43B" w14:textId="77777777" w:rsidR="006E41C2" w:rsidRDefault="006E41C2" w:rsidP="00FE2D0D">
            <w:pPr>
              <w:spacing w:after="0" w:line="240" w:lineRule="auto"/>
              <w:ind w:firstLine="288"/>
              <w:jc w:val="both"/>
              <w:rPr>
                <w:rFonts w:ascii="GHEA Grapalat" w:eastAsia="GHEA Grapalat" w:hAnsi="GHEA Grapalat" w:cs="GHEA Grapalat"/>
                <w:b/>
                <w:bCs/>
              </w:rPr>
            </w:pPr>
          </w:p>
          <w:p w14:paraId="62D8566B" w14:textId="77777777" w:rsidR="006E41C2" w:rsidRDefault="006E41C2" w:rsidP="00FE2D0D">
            <w:pPr>
              <w:spacing w:after="0" w:line="240" w:lineRule="auto"/>
              <w:ind w:firstLine="288"/>
              <w:jc w:val="both"/>
              <w:rPr>
                <w:rFonts w:ascii="GHEA Grapalat" w:eastAsia="GHEA Grapalat" w:hAnsi="GHEA Grapalat" w:cs="GHEA Grapalat"/>
                <w:b/>
                <w:bCs/>
              </w:rPr>
            </w:pPr>
          </w:p>
          <w:p w14:paraId="66AB5FF4" w14:textId="77777777" w:rsidR="006E41C2" w:rsidRPr="006E41C2" w:rsidRDefault="006E41C2" w:rsidP="006E41C2">
            <w:pPr>
              <w:pStyle w:val="ListParagraph"/>
              <w:numPr>
                <w:ilvl w:val="0"/>
                <w:numId w:val="6"/>
              </w:numPr>
              <w:spacing w:after="0" w:line="240" w:lineRule="auto"/>
              <w:ind w:left="198" w:hanging="198"/>
              <w:jc w:val="center"/>
              <w:rPr>
                <w:rFonts w:ascii="GHEA Grapalat" w:eastAsia="GHEA Grapalat" w:hAnsi="GHEA Grapalat" w:cs="GHEA Grapalat"/>
                <w:b/>
                <w:bCs/>
                <w:lang w:val="hy-AM"/>
              </w:rPr>
            </w:pPr>
            <w:r w:rsidRPr="006E41C2">
              <w:rPr>
                <w:rFonts w:ascii="GHEA Grapalat" w:eastAsia="GHEA Grapalat" w:hAnsi="GHEA Grapalat" w:cs="GHEA Grapalat"/>
                <w:b/>
                <w:bCs/>
                <w:lang w:val="hy-AM"/>
              </w:rPr>
              <w:t>Ընդունվել է մասնակի</w:t>
            </w:r>
          </w:p>
          <w:p w14:paraId="696BA21F" w14:textId="7E9D0E9E" w:rsidR="006E41C2" w:rsidRDefault="00097D87" w:rsidP="006E41C2">
            <w:pPr>
              <w:spacing w:after="0" w:line="240" w:lineRule="auto"/>
              <w:ind w:firstLine="288"/>
              <w:jc w:val="center"/>
              <w:rPr>
                <w:rFonts w:ascii="Cambria Math" w:eastAsia="GHEA Grapalat" w:hAnsi="Cambria Math" w:cs="Cambria Math"/>
              </w:rPr>
            </w:pPr>
            <w:r w:rsidRPr="00FE2D0D">
              <w:rPr>
                <w:rFonts w:ascii="GHEA Grapalat" w:eastAsia="GHEA Grapalat" w:hAnsi="GHEA Grapalat" w:cs="GHEA Grapalat"/>
              </w:rPr>
              <w:t>XML հապավումը բացված ներկայացվել է առաջին հղման դեպքում:</w:t>
            </w:r>
            <w:r w:rsidRPr="00FE2D0D">
              <w:rPr>
                <w:rFonts w:ascii="GHEA Grapalat" w:eastAsia="GHEA Grapalat" w:hAnsi="GHEA Grapalat" w:cs="GHEA Grapalat"/>
              </w:rPr>
              <w:br/>
              <w:t>Դիտարկման մեջ նշված «փոխանակման շերտ»-ը Նախագծով ներկայացված է «տվյալների փոխանակման շերտ» արտահայտությամբ, որը համապատասխանում է «Հանրային տեղեկությունների մասին» օրենքի Հոդված 3-ի 1-ին մասի 7-րդ կետի ձևակերպմանը։</w:t>
            </w:r>
          </w:p>
          <w:p w14:paraId="6A46C9F8" w14:textId="77777777" w:rsidR="006E41C2" w:rsidRDefault="006E41C2" w:rsidP="006E41C2">
            <w:pPr>
              <w:spacing w:after="0" w:line="240" w:lineRule="auto"/>
              <w:ind w:firstLine="288"/>
              <w:jc w:val="center"/>
              <w:rPr>
                <w:rFonts w:ascii="GHEA Grapalat" w:eastAsia="GHEA Grapalat" w:hAnsi="GHEA Grapalat" w:cs="GHEA Grapalat"/>
              </w:rPr>
            </w:pPr>
          </w:p>
          <w:p w14:paraId="2D58D7D9" w14:textId="6EC4620A" w:rsidR="006E41C2" w:rsidRPr="006E41C2" w:rsidRDefault="00097D87" w:rsidP="006E41C2">
            <w:pPr>
              <w:pStyle w:val="ListParagraph"/>
              <w:numPr>
                <w:ilvl w:val="0"/>
                <w:numId w:val="6"/>
              </w:numPr>
              <w:spacing w:after="0" w:line="240" w:lineRule="auto"/>
              <w:ind w:left="198" w:hanging="198"/>
              <w:jc w:val="center"/>
              <w:rPr>
                <w:rFonts w:ascii="GHEA Grapalat" w:eastAsia="GHEA Grapalat" w:hAnsi="GHEA Grapalat" w:cs="GHEA Grapalat"/>
                <w:b/>
                <w:bCs/>
                <w:lang w:val="hy-AM"/>
              </w:rPr>
            </w:pPr>
            <w:r w:rsidRPr="00FE2D0D">
              <w:rPr>
                <w:rFonts w:ascii="GHEA Grapalat" w:eastAsia="GHEA Grapalat" w:hAnsi="GHEA Grapalat" w:cs="GHEA Grapalat"/>
              </w:rPr>
              <w:t xml:space="preserve"> </w:t>
            </w:r>
            <w:r w:rsidR="006E41C2" w:rsidRPr="006E41C2">
              <w:rPr>
                <w:rFonts w:ascii="GHEA Grapalat" w:eastAsia="GHEA Grapalat" w:hAnsi="GHEA Grapalat" w:cs="GHEA Grapalat"/>
                <w:b/>
                <w:bCs/>
                <w:lang w:val="hy-AM"/>
              </w:rPr>
              <w:t>Ընդունվել է մասնակի</w:t>
            </w:r>
          </w:p>
          <w:p w14:paraId="000001A3" w14:textId="01BEE268" w:rsidR="00E37A9A" w:rsidRDefault="00097D87" w:rsidP="006E41C2">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 xml:space="preserve">Սահմանվել է կարգի իմաստով </w:t>
            </w:r>
            <w:r w:rsidR="006E41C2">
              <w:rPr>
                <w:rFonts w:ascii="GHEA Grapalat" w:eastAsia="GHEA Grapalat" w:hAnsi="GHEA Grapalat" w:cs="GHEA Grapalat"/>
                <w:lang w:val="hy-AM"/>
              </w:rPr>
              <w:t>«</w:t>
            </w:r>
            <w:r w:rsidRPr="00FE2D0D">
              <w:rPr>
                <w:rFonts w:ascii="GHEA Grapalat" w:eastAsia="GHEA Grapalat" w:hAnsi="GHEA Grapalat" w:cs="GHEA Grapalat"/>
              </w:rPr>
              <w:t>դասակարգչի գրանցում</w:t>
            </w:r>
            <w:r w:rsidR="006E41C2">
              <w:rPr>
                <w:rFonts w:ascii="GHEA Grapalat" w:eastAsia="GHEA Grapalat" w:hAnsi="GHEA Grapalat" w:cs="GHEA Grapalat"/>
                <w:lang w:val="hy-AM"/>
              </w:rPr>
              <w:t>»</w:t>
            </w:r>
            <w:r w:rsidRPr="00FE2D0D">
              <w:rPr>
                <w:rFonts w:ascii="GHEA Grapalat" w:eastAsia="GHEA Grapalat" w:hAnsi="GHEA Grapalat" w:cs="GHEA Grapalat"/>
              </w:rPr>
              <w:t xml:space="preserve"> հասկացությունը։ Միաժամանակ, դասակարգչի հաստատման և պետական գրանցման գործընթացը կարգավորվում է </w:t>
            </w:r>
            <w:r w:rsidR="006E41C2">
              <w:rPr>
                <w:rFonts w:ascii="GHEA Grapalat" w:eastAsia="GHEA Grapalat" w:hAnsi="GHEA Grapalat" w:cs="GHEA Grapalat"/>
                <w:lang w:val="hy-AM"/>
              </w:rPr>
              <w:t>«</w:t>
            </w:r>
            <w:r w:rsidRPr="00FE2D0D">
              <w:rPr>
                <w:rFonts w:ascii="GHEA Grapalat" w:eastAsia="GHEA Grapalat" w:hAnsi="GHEA Grapalat" w:cs="GHEA Grapalat"/>
              </w:rPr>
              <w:t>Ստանդարտացման մասին</w:t>
            </w:r>
            <w:r w:rsidR="006E41C2">
              <w:rPr>
                <w:rFonts w:ascii="GHEA Grapalat" w:eastAsia="GHEA Grapalat" w:hAnsi="GHEA Grapalat" w:cs="GHEA Grapalat"/>
                <w:lang w:val="hy-AM"/>
              </w:rPr>
              <w:t>»</w:t>
            </w:r>
            <w:r w:rsidRPr="00FE2D0D">
              <w:rPr>
                <w:rFonts w:ascii="GHEA Grapalat" w:eastAsia="GHEA Grapalat" w:hAnsi="GHEA Grapalat" w:cs="GHEA Grapalat"/>
              </w:rPr>
              <w:t xml:space="preserve"> օրենքով սահմանված պահանջներին համապատասխան։</w:t>
            </w:r>
          </w:p>
          <w:p w14:paraId="13005579" w14:textId="77777777" w:rsidR="006E41C2" w:rsidRPr="00FE2D0D" w:rsidRDefault="006E41C2" w:rsidP="006E41C2">
            <w:pPr>
              <w:spacing w:after="0" w:line="240" w:lineRule="auto"/>
              <w:ind w:firstLine="288"/>
              <w:jc w:val="center"/>
              <w:rPr>
                <w:rFonts w:ascii="GHEA Grapalat" w:eastAsia="GHEA Grapalat" w:hAnsi="GHEA Grapalat" w:cs="GHEA Grapalat"/>
              </w:rPr>
            </w:pPr>
          </w:p>
          <w:p w14:paraId="7CC483A0" w14:textId="51E00AD6" w:rsidR="006E41C2" w:rsidRPr="006E41C2" w:rsidRDefault="006E41C2" w:rsidP="006E41C2">
            <w:pPr>
              <w:pStyle w:val="ListParagraph"/>
              <w:numPr>
                <w:ilvl w:val="0"/>
                <w:numId w:val="6"/>
              </w:numPr>
              <w:spacing w:after="0" w:line="240" w:lineRule="auto"/>
              <w:ind w:left="198" w:hanging="198"/>
              <w:jc w:val="center"/>
              <w:rPr>
                <w:rFonts w:ascii="GHEA Grapalat" w:eastAsia="GHEA Grapalat" w:hAnsi="GHEA Grapalat" w:cs="GHEA Grapalat"/>
                <w:b/>
                <w:bCs/>
                <w:lang w:val="hy-AM"/>
              </w:rPr>
            </w:pPr>
            <w:r>
              <w:rPr>
                <w:rFonts w:ascii="GHEA Grapalat" w:eastAsia="GHEA Grapalat" w:hAnsi="GHEA Grapalat" w:cs="GHEA Grapalat"/>
                <w:b/>
                <w:bCs/>
                <w:lang w:val="hy-AM"/>
              </w:rPr>
              <w:t>Ընդունվել է մասնակի</w:t>
            </w:r>
          </w:p>
          <w:p w14:paraId="553221DA" w14:textId="77777777" w:rsidR="006E41C2" w:rsidRDefault="006E41C2" w:rsidP="006E41C2">
            <w:pPr>
              <w:spacing w:after="0" w:line="240" w:lineRule="auto"/>
              <w:ind w:firstLine="288"/>
              <w:jc w:val="center"/>
              <w:rPr>
                <w:rFonts w:ascii="GHEA Grapalat" w:eastAsia="GHEA Grapalat" w:hAnsi="GHEA Grapalat" w:cs="GHEA Grapalat"/>
                <w:lang w:val="hy-AM"/>
              </w:rPr>
            </w:pPr>
            <w:r>
              <w:rPr>
                <w:rFonts w:ascii="GHEA Grapalat" w:eastAsia="GHEA Grapalat" w:hAnsi="GHEA Grapalat" w:cs="GHEA Grapalat"/>
                <w:lang w:val="hy-AM"/>
              </w:rPr>
              <w:t>Լրամշակված նախագծի 34-րդ կետը խմբագրվել է։</w:t>
            </w:r>
          </w:p>
          <w:p w14:paraId="000001A4" w14:textId="4D17E71A" w:rsidR="00E37A9A" w:rsidRDefault="006E41C2" w:rsidP="006E41C2">
            <w:pPr>
              <w:spacing w:after="0" w:line="240" w:lineRule="auto"/>
              <w:ind w:firstLine="288"/>
              <w:jc w:val="center"/>
              <w:rPr>
                <w:rFonts w:ascii="GHEA Grapalat" w:eastAsia="GHEA Grapalat" w:hAnsi="GHEA Grapalat" w:cs="GHEA Grapalat"/>
              </w:rPr>
            </w:pPr>
            <w:r>
              <w:rPr>
                <w:rFonts w:ascii="GHEA Grapalat" w:eastAsia="GHEA Grapalat" w:hAnsi="GHEA Grapalat" w:cs="GHEA Grapalat"/>
                <w:lang w:val="hy-AM"/>
              </w:rPr>
              <w:t>Միաժամանակ, 29-րդ կետի վերաբերյալ հայտնում ենք, որ ժ</w:t>
            </w:r>
            <w:r w:rsidR="00097D87" w:rsidRPr="00FE2D0D">
              <w:rPr>
                <w:rFonts w:ascii="GHEA Grapalat" w:eastAsia="GHEA Grapalat" w:hAnsi="GHEA Grapalat" w:cs="GHEA Grapalat"/>
              </w:rPr>
              <w:t xml:space="preserve">ամկետի սահմանման համար </w:t>
            </w:r>
            <w:r w:rsidR="00097D87" w:rsidRPr="00FE2D0D">
              <w:rPr>
                <w:rFonts w:ascii="GHEA Grapalat" w:eastAsia="GHEA Grapalat" w:hAnsi="GHEA Grapalat" w:cs="GHEA Grapalat"/>
              </w:rPr>
              <w:lastRenderedPageBreak/>
              <w:t>հիմք են հանդիսացել գործընթացների գնահատումը, և գտնում ենք, որ 20-օրյա ժամկետի սահմանումը ողջամիտ է։</w:t>
            </w:r>
          </w:p>
          <w:p w14:paraId="2909A830" w14:textId="77777777" w:rsidR="00F07FF6" w:rsidRPr="00FE2D0D" w:rsidRDefault="00F07FF6" w:rsidP="006E41C2">
            <w:pPr>
              <w:spacing w:after="0" w:line="240" w:lineRule="auto"/>
              <w:ind w:firstLine="288"/>
              <w:jc w:val="center"/>
              <w:rPr>
                <w:rFonts w:ascii="GHEA Grapalat" w:eastAsia="GHEA Grapalat" w:hAnsi="GHEA Grapalat" w:cs="GHEA Grapalat"/>
              </w:rPr>
            </w:pPr>
          </w:p>
          <w:p w14:paraId="1AD4D5DF" w14:textId="4990E634" w:rsidR="00F07FF6" w:rsidRPr="00F07FF6" w:rsidRDefault="00097D87" w:rsidP="00F07FF6">
            <w:pPr>
              <w:pStyle w:val="ListParagraph"/>
              <w:numPr>
                <w:ilvl w:val="0"/>
                <w:numId w:val="6"/>
              </w:numPr>
              <w:spacing w:after="0" w:line="240" w:lineRule="auto"/>
              <w:ind w:left="288" w:hanging="288"/>
              <w:jc w:val="center"/>
              <w:rPr>
                <w:rFonts w:ascii="GHEA Grapalat" w:eastAsia="GHEA Grapalat" w:hAnsi="GHEA Grapalat" w:cs="GHEA Grapalat"/>
                <w:b/>
                <w:bCs/>
                <w:lang w:val="hy-AM"/>
              </w:rPr>
            </w:pPr>
            <w:r w:rsidRPr="00F07FF6">
              <w:rPr>
                <w:rFonts w:ascii="GHEA Grapalat" w:eastAsia="GHEA Grapalat" w:hAnsi="GHEA Grapalat" w:cs="GHEA Grapalat"/>
                <w:b/>
                <w:bCs/>
                <w:lang w:val="hy-AM"/>
              </w:rPr>
              <w:t xml:space="preserve">Չի ընդունվել։ </w:t>
            </w:r>
          </w:p>
          <w:p w14:paraId="000001A5" w14:textId="77C24BD0" w:rsidR="00E37A9A" w:rsidRDefault="00097D87" w:rsidP="00F07FF6">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Կարգի այլ դրույթներում առավելապես արտացոլված են տվյալների դասակարգման համակարգի օգտագործմանը վերաբերող դրույթներ (կետեր՝ 2-4), մինչդեռ 38-39-րդ կետերը վերաբերում են դասակարգչի օգտագործմանը։</w:t>
            </w:r>
          </w:p>
          <w:p w14:paraId="73E3648B" w14:textId="77777777" w:rsidR="00F07FF6" w:rsidRPr="00FE2D0D" w:rsidRDefault="00F07FF6" w:rsidP="00F07FF6">
            <w:pPr>
              <w:spacing w:after="0" w:line="240" w:lineRule="auto"/>
              <w:ind w:firstLine="288"/>
              <w:jc w:val="center"/>
              <w:rPr>
                <w:rFonts w:ascii="GHEA Grapalat" w:eastAsia="GHEA Grapalat" w:hAnsi="GHEA Grapalat" w:cs="GHEA Grapalat"/>
              </w:rPr>
            </w:pPr>
          </w:p>
          <w:p w14:paraId="1F96CAED" w14:textId="79BF9A3A" w:rsidR="00F07FF6" w:rsidRPr="00F07FF6" w:rsidRDefault="00097D87" w:rsidP="00F07FF6">
            <w:pPr>
              <w:pStyle w:val="ListParagraph"/>
              <w:numPr>
                <w:ilvl w:val="0"/>
                <w:numId w:val="6"/>
              </w:numPr>
              <w:spacing w:after="0" w:line="240" w:lineRule="auto"/>
              <w:ind w:left="288" w:hanging="288"/>
              <w:jc w:val="center"/>
              <w:rPr>
                <w:rFonts w:ascii="GHEA Grapalat" w:eastAsia="GHEA Grapalat" w:hAnsi="GHEA Grapalat" w:cs="GHEA Grapalat"/>
                <w:b/>
                <w:bCs/>
                <w:lang w:val="hy-AM"/>
              </w:rPr>
            </w:pPr>
            <w:r w:rsidRPr="00F07FF6">
              <w:rPr>
                <w:rFonts w:ascii="GHEA Grapalat" w:eastAsia="GHEA Grapalat" w:hAnsi="GHEA Grapalat" w:cs="GHEA Grapalat"/>
                <w:b/>
                <w:bCs/>
                <w:lang w:val="hy-AM"/>
              </w:rPr>
              <w:t xml:space="preserve">1 Չի ընդունվել։ </w:t>
            </w:r>
          </w:p>
          <w:p w14:paraId="000001A7" w14:textId="0CF745E9" w:rsidR="00E37A9A" w:rsidRPr="00FE2D0D" w:rsidRDefault="00097D87" w:rsidP="00F07FF6">
            <w:pPr>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 xml:space="preserve">Նշված կետի (խմբագրված տարբերակում՝ 30-րդ կետի) համատեքստում առավելապես կիրառելի է </w:t>
            </w:r>
            <w:r w:rsidR="006E41C2">
              <w:rPr>
                <w:rFonts w:ascii="GHEA Grapalat" w:eastAsia="GHEA Grapalat" w:hAnsi="GHEA Grapalat" w:cs="GHEA Grapalat"/>
                <w:lang w:val="hy-AM"/>
              </w:rPr>
              <w:t>«</w:t>
            </w:r>
            <w:r w:rsidRPr="00FE2D0D">
              <w:rPr>
                <w:rFonts w:ascii="GHEA Grapalat" w:eastAsia="GHEA Grapalat" w:hAnsi="GHEA Grapalat" w:cs="GHEA Grapalat"/>
              </w:rPr>
              <w:t>ձևական</w:t>
            </w:r>
            <w:r w:rsidR="006E41C2">
              <w:rPr>
                <w:rFonts w:ascii="GHEA Grapalat" w:eastAsia="GHEA Grapalat" w:hAnsi="GHEA Grapalat" w:cs="GHEA Grapalat"/>
                <w:lang w:val="hy-AM"/>
              </w:rPr>
              <w:t>»</w:t>
            </w:r>
            <w:r w:rsidRPr="00FE2D0D">
              <w:rPr>
                <w:rFonts w:ascii="GHEA Grapalat" w:eastAsia="GHEA Grapalat" w:hAnsi="GHEA Grapalat" w:cs="GHEA Grapalat"/>
              </w:rPr>
              <w:t xml:space="preserve"> տերմինը՝ (</w:t>
            </w:r>
            <w:r w:rsidR="006E41C2">
              <w:rPr>
                <w:rFonts w:ascii="GHEA Grapalat" w:eastAsia="GHEA Grapalat" w:hAnsi="GHEA Grapalat" w:cs="GHEA Grapalat"/>
                <w:lang w:val="hy-AM"/>
              </w:rPr>
              <w:t>«</w:t>
            </w:r>
            <w:r w:rsidRPr="00FE2D0D">
              <w:rPr>
                <w:rFonts w:ascii="GHEA Grapalat" w:eastAsia="GHEA Grapalat" w:hAnsi="GHEA Grapalat" w:cs="GHEA Grapalat"/>
              </w:rPr>
              <w:t>Վարչարարության հիմունքների և վարչական վարույթի մասին</w:t>
            </w:r>
            <w:r w:rsidR="006E41C2">
              <w:rPr>
                <w:rFonts w:ascii="GHEA Grapalat" w:eastAsia="GHEA Grapalat" w:hAnsi="GHEA Grapalat" w:cs="GHEA Grapalat"/>
                <w:lang w:val="hy-AM"/>
              </w:rPr>
              <w:t>»</w:t>
            </w:r>
            <w:r w:rsidRPr="00FE2D0D">
              <w:rPr>
                <w:rFonts w:ascii="GHEA Grapalat" w:eastAsia="GHEA Grapalat" w:hAnsi="GHEA Grapalat" w:cs="GHEA Grapalat"/>
              </w:rPr>
              <w:t xml:space="preserve"> օրենքի տրամաբանությամբ)։</w:t>
            </w:r>
          </w:p>
        </w:tc>
      </w:tr>
      <w:tr w:rsidR="00E37A9A" w:rsidRPr="00FE2D0D" w14:paraId="3FDFA8ED" w14:textId="77777777">
        <w:tc>
          <w:tcPr>
            <w:tcW w:w="7710" w:type="dxa"/>
            <w:vMerge w:val="restart"/>
            <w:shd w:val="clear" w:color="auto" w:fill="D0CECE"/>
          </w:tcPr>
          <w:p w14:paraId="000001A8" w14:textId="77777777" w:rsidR="00E37A9A" w:rsidRPr="00FE2D0D" w:rsidRDefault="00097D87" w:rsidP="00FE2D0D">
            <w:pPr>
              <w:tabs>
                <w:tab w:val="left" w:pos="2160"/>
              </w:tabs>
              <w:spacing w:after="0" w:line="240" w:lineRule="auto"/>
              <w:ind w:firstLine="288"/>
              <w:jc w:val="center"/>
              <w:rPr>
                <w:rFonts w:ascii="GHEA Grapalat" w:eastAsia="Merriweather" w:hAnsi="GHEA Grapalat" w:cs="Merriweather"/>
                <w:b/>
                <w:bCs/>
                <w:highlight w:val="lightGray"/>
              </w:rPr>
            </w:pPr>
            <w:r w:rsidRPr="00FE2D0D">
              <w:rPr>
                <w:rFonts w:ascii="GHEA Grapalat" w:eastAsia="GHEA Grapalat" w:hAnsi="GHEA Grapalat" w:cs="GHEA Grapalat"/>
                <w:b/>
                <w:bCs/>
                <w:color w:val="000000"/>
                <w:highlight w:val="lightGray"/>
              </w:rPr>
              <w:lastRenderedPageBreak/>
              <w:t>3</w:t>
            </w:r>
            <w:r w:rsidRPr="00FE2D0D">
              <w:rPr>
                <w:rFonts w:ascii="GHEA Grapalat" w:eastAsia="GHEA Grapalat" w:hAnsi="GHEA Grapalat" w:cs="GHEA Grapalat"/>
                <w:b/>
                <w:bCs/>
                <w:highlight w:val="lightGray"/>
              </w:rPr>
              <w:t>4</w:t>
            </w:r>
            <w:r w:rsidRPr="00FE2D0D">
              <w:rPr>
                <w:rFonts w:ascii="GHEA Grapalat" w:eastAsia="GHEA Grapalat" w:hAnsi="GHEA Grapalat" w:cs="GHEA Grapalat"/>
                <w:b/>
                <w:bCs/>
                <w:color w:val="000000"/>
                <w:highlight w:val="lightGray"/>
              </w:rPr>
              <w:t>. ՀՀ պաշտպանության նախարարություն</w:t>
            </w:r>
          </w:p>
        </w:tc>
        <w:tc>
          <w:tcPr>
            <w:tcW w:w="3585" w:type="dxa"/>
            <w:shd w:val="clear" w:color="auto" w:fill="D0CECE"/>
          </w:tcPr>
          <w:p w14:paraId="000001A9"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color w:val="000000"/>
              </w:rPr>
            </w:pPr>
            <w:r w:rsidRPr="00FE2D0D">
              <w:rPr>
                <w:rFonts w:ascii="GHEA Grapalat" w:eastAsia="GHEA Grapalat" w:hAnsi="GHEA Grapalat" w:cs="GHEA Grapalat"/>
                <w:b/>
                <w:bCs/>
                <w:highlight w:val="lightGray"/>
              </w:rPr>
              <w:t>21</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026067AA" w14:textId="77777777">
        <w:tc>
          <w:tcPr>
            <w:tcW w:w="7710" w:type="dxa"/>
            <w:vMerge/>
            <w:shd w:val="clear" w:color="auto" w:fill="D0CECE"/>
          </w:tcPr>
          <w:p w14:paraId="000001AA"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color w:val="000000"/>
              </w:rPr>
            </w:pPr>
          </w:p>
        </w:tc>
        <w:tc>
          <w:tcPr>
            <w:tcW w:w="3585" w:type="dxa"/>
            <w:shd w:val="clear" w:color="auto" w:fill="D0CECE"/>
          </w:tcPr>
          <w:p w14:paraId="000001AB" w14:textId="77777777" w:rsidR="00E37A9A" w:rsidRPr="00FE2D0D" w:rsidRDefault="00097D87" w:rsidP="00FE2D0D">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b/>
                <w:bCs/>
                <w:color w:val="000000"/>
                <w:highlight w:val="lightGray"/>
              </w:rPr>
              <w:t>№ Մ-4511-2026</w:t>
            </w:r>
          </w:p>
        </w:tc>
      </w:tr>
      <w:tr w:rsidR="00E37A9A" w:rsidRPr="00FE2D0D" w14:paraId="4775A259" w14:textId="77777777" w:rsidTr="00F07FF6">
        <w:trPr>
          <w:trHeight w:val="1579"/>
        </w:trPr>
        <w:tc>
          <w:tcPr>
            <w:tcW w:w="7710" w:type="dxa"/>
          </w:tcPr>
          <w:p w14:paraId="000001AC" w14:textId="7C0EAC65" w:rsidR="00F07FF6" w:rsidRPr="00F07FF6" w:rsidRDefault="00097D87" w:rsidP="00F07FF6">
            <w:pPr>
              <w:shd w:val="clear" w:color="auto" w:fill="FFFFFF"/>
              <w:tabs>
                <w:tab w:val="left" w:pos="2160"/>
              </w:tabs>
              <w:spacing w:after="0" w:line="240" w:lineRule="auto"/>
              <w:ind w:firstLine="288"/>
              <w:jc w:val="both"/>
              <w:rPr>
                <w:rFonts w:ascii="GHEA Grapalat" w:eastAsia="GHEA Grapalat" w:hAnsi="GHEA Grapalat" w:cs="GHEA Grapalat"/>
                <w:lang w:val="hy-AM"/>
              </w:rPr>
            </w:pPr>
            <w:r w:rsidRPr="00FE2D0D">
              <w:rPr>
                <w:rFonts w:ascii="GHEA Grapalat" w:eastAsia="GHEA Grapalat" w:hAnsi="GHEA Grapalat" w:cs="GHEA Grapalat"/>
              </w:rPr>
              <w:t>2026 թվականի ապրիլի 8-ի N 01/09.1/2494-2026 գրության առնչությամբ հայտնում եմ, որ «Տվյալների դասակարգման համակարգ ստեղծելու և դրա կիրառման կարգը հաստատելու մասին» Կառավարության որոշման նախագծի վերաբերյալ դիտողություններ և առաջարկություններ չունենք</w:t>
            </w:r>
            <w:r w:rsidR="00F07FF6">
              <w:rPr>
                <w:rFonts w:ascii="GHEA Grapalat" w:eastAsia="GHEA Grapalat" w:hAnsi="GHEA Grapalat" w:cs="GHEA Grapalat"/>
                <w:lang w:val="hy-AM"/>
              </w:rPr>
              <w:t>։</w:t>
            </w:r>
          </w:p>
        </w:tc>
        <w:tc>
          <w:tcPr>
            <w:tcW w:w="3585" w:type="dxa"/>
          </w:tcPr>
          <w:p w14:paraId="2535AF11" w14:textId="77777777" w:rsidR="00E37A9A" w:rsidRDefault="00097D87" w:rsidP="00FE2D0D">
            <w:pPr>
              <w:spacing w:after="0"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b/>
                <w:bCs/>
              </w:rPr>
              <w:t>Ընդունվել է ի գիտություն</w:t>
            </w:r>
          </w:p>
          <w:p w14:paraId="1E5D3717" w14:textId="77777777" w:rsidR="00F07FF6" w:rsidRDefault="00F07FF6" w:rsidP="00FE2D0D">
            <w:pPr>
              <w:spacing w:after="0" w:line="240" w:lineRule="auto"/>
              <w:ind w:firstLine="288"/>
              <w:jc w:val="center"/>
              <w:rPr>
                <w:rFonts w:ascii="GHEA Grapalat" w:eastAsia="GHEA Grapalat" w:hAnsi="GHEA Grapalat" w:cs="GHEA Grapalat"/>
                <w:b/>
                <w:bCs/>
              </w:rPr>
            </w:pPr>
          </w:p>
          <w:p w14:paraId="0B051282" w14:textId="77777777" w:rsidR="00F07FF6" w:rsidRDefault="00F07FF6" w:rsidP="00FE2D0D">
            <w:pPr>
              <w:spacing w:after="0" w:line="240" w:lineRule="auto"/>
              <w:ind w:firstLine="288"/>
              <w:jc w:val="center"/>
              <w:rPr>
                <w:rFonts w:ascii="GHEA Grapalat" w:eastAsia="GHEA Grapalat" w:hAnsi="GHEA Grapalat" w:cs="GHEA Grapalat"/>
                <w:b/>
                <w:bCs/>
              </w:rPr>
            </w:pPr>
          </w:p>
          <w:p w14:paraId="0DEC3A58" w14:textId="77777777" w:rsidR="00F07FF6" w:rsidRDefault="00F07FF6" w:rsidP="00FE2D0D">
            <w:pPr>
              <w:spacing w:after="0" w:line="240" w:lineRule="auto"/>
              <w:ind w:firstLine="288"/>
              <w:jc w:val="center"/>
              <w:rPr>
                <w:rFonts w:ascii="GHEA Grapalat" w:eastAsia="GHEA Grapalat" w:hAnsi="GHEA Grapalat" w:cs="GHEA Grapalat"/>
                <w:b/>
                <w:bCs/>
              </w:rPr>
            </w:pPr>
          </w:p>
          <w:p w14:paraId="000001AD" w14:textId="48B7173B" w:rsidR="00F07FF6" w:rsidRPr="00FE2D0D" w:rsidRDefault="00F07FF6" w:rsidP="00F07FF6">
            <w:pPr>
              <w:spacing w:after="0" w:line="240" w:lineRule="auto"/>
              <w:rPr>
                <w:rFonts w:ascii="GHEA Grapalat" w:eastAsia="GHEA Grapalat" w:hAnsi="GHEA Grapalat" w:cs="GHEA Grapalat"/>
              </w:rPr>
            </w:pPr>
          </w:p>
        </w:tc>
      </w:tr>
      <w:tr w:rsidR="00E37A9A" w:rsidRPr="00FE2D0D" w14:paraId="06E21604" w14:textId="77777777">
        <w:tc>
          <w:tcPr>
            <w:tcW w:w="7710" w:type="dxa"/>
            <w:vMerge w:val="restart"/>
            <w:shd w:val="clear" w:color="auto" w:fill="D0CECE"/>
          </w:tcPr>
          <w:p w14:paraId="000001AE"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3</w:t>
            </w:r>
            <w:r w:rsidRPr="00FE2D0D">
              <w:rPr>
                <w:rFonts w:ascii="GHEA Grapalat" w:eastAsia="GHEA Grapalat" w:hAnsi="GHEA Grapalat" w:cs="GHEA Grapalat"/>
                <w:b/>
                <w:bCs/>
                <w:highlight w:val="lightGray"/>
              </w:rPr>
              <w:t>5</w:t>
            </w:r>
            <w:r w:rsidRPr="00FE2D0D">
              <w:rPr>
                <w:rFonts w:ascii="GHEA Grapalat" w:eastAsia="GHEA Grapalat" w:hAnsi="GHEA Grapalat" w:cs="GHEA Grapalat"/>
                <w:b/>
                <w:bCs/>
                <w:color w:val="000000"/>
                <w:highlight w:val="lightGray"/>
              </w:rPr>
              <w:t>. ՀՀ պետական պահպանության ծառայություն</w:t>
            </w:r>
          </w:p>
        </w:tc>
        <w:tc>
          <w:tcPr>
            <w:tcW w:w="3585" w:type="dxa"/>
            <w:shd w:val="clear" w:color="auto" w:fill="D0CECE"/>
          </w:tcPr>
          <w:p w14:paraId="000001AF"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21.04.2026</w:t>
            </w:r>
          </w:p>
        </w:tc>
      </w:tr>
      <w:tr w:rsidR="00E37A9A" w:rsidRPr="00FE2D0D" w14:paraId="2A734E3A" w14:textId="77777777">
        <w:tc>
          <w:tcPr>
            <w:tcW w:w="7710" w:type="dxa"/>
            <w:vMerge/>
            <w:shd w:val="clear" w:color="auto" w:fill="D0CECE"/>
          </w:tcPr>
          <w:p w14:paraId="000001B0"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1B1"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 Մ-4607-2026</w:t>
            </w:r>
          </w:p>
        </w:tc>
      </w:tr>
      <w:tr w:rsidR="00E37A9A" w:rsidRPr="00FE2D0D" w14:paraId="248CD872" w14:textId="77777777">
        <w:tc>
          <w:tcPr>
            <w:tcW w:w="7710" w:type="dxa"/>
          </w:tcPr>
          <w:p w14:paraId="000001B2" w14:textId="77777777" w:rsidR="00E37A9A" w:rsidRPr="00FE2D0D" w:rsidRDefault="00097D87" w:rsidP="00FE2D0D">
            <w:pP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Ի պատասխան Ձեր 2026 թվականիապրիլի 7-ի N 01/09.1/2494-2026 գրության՝ հայտնում ենք, որ «Տվյալների դասակարգման համակարգ ստեղծելու և դրա կիրառման կարգը հաստատելու մասին» ՀՀ կառավարության որոշման նախագծի վերաբերյալ առաջարկություններ և առարկություններ չունենք:</w:t>
            </w:r>
          </w:p>
        </w:tc>
        <w:tc>
          <w:tcPr>
            <w:tcW w:w="3585" w:type="dxa"/>
          </w:tcPr>
          <w:p w14:paraId="000001B3" w14:textId="77777777" w:rsidR="00E37A9A" w:rsidRPr="00FE2D0D" w:rsidRDefault="00097D87" w:rsidP="00FE2D0D">
            <w:pPr>
              <w:spacing w:after="0" w:line="240" w:lineRule="auto"/>
              <w:ind w:firstLine="288"/>
              <w:jc w:val="center"/>
              <w:rPr>
                <w:rFonts w:ascii="GHEA Grapalat" w:eastAsia="GHEA Grapalat" w:hAnsi="GHEA Grapalat" w:cs="GHEA Grapalat"/>
                <w:color w:val="000000"/>
              </w:rPr>
            </w:pPr>
            <w:r w:rsidRPr="00FE2D0D">
              <w:rPr>
                <w:rFonts w:ascii="GHEA Grapalat" w:eastAsia="GHEA Grapalat" w:hAnsi="GHEA Grapalat" w:cs="GHEA Grapalat"/>
                <w:b/>
                <w:bCs/>
              </w:rPr>
              <w:t>Ընդունվել է ի գիտություն</w:t>
            </w:r>
          </w:p>
        </w:tc>
      </w:tr>
      <w:tr w:rsidR="00E37A9A" w:rsidRPr="00FE2D0D" w14:paraId="4A584AEE" w14:textId="77777777">
        <w:tc>
          <w:tcPr>
            <w:tcW w:w="7710" w:type="dxa"/>
            <w:vMerge w:val="restart"/>
            <w:shd w:val="clear" w:color="auto" w:fill="D0CECE"/>
          </w:tcPr>
          <w:p w14:paraId="000001B4"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36. ՀՀ Ազգային անվտանգության ծառայություն</w:t>
            </w:r>
          </w:p>
        </w:tc>
        <w:tc>
          <w:tcPr>
            <w:tcW w:w="3585" w:type="dxa"/>
            <w:shd w:val="clear" w:color="auto" w:fill="D0CECE"/>
          </w:tcPr>
          <w:p w14:paraId="000001B5"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22</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383F6B2C" w14:textId="77777777">
        <w:tc>
          <w:tcPr>
            <w:tcW w:w="7710" w:type="dxa"/>
            <w:vMerge/>
            <w:shd w:val="clear" w:color="auto" w:fill="D0CECE"/>
          </w:tcPr>
          <w:p w14:paraId="000001B6"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1B7"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w:t>
            </w:r>
            <w:r w:rsidRPr="00FE2D0D">
              <w:rPr>
                <w:rFonts w:ascii="GHEA Grapalat" w:eastAsia="GHEA Grapalat" w:hAnsi="GHEA Grapalat" w:cs="GHEA Grapalat"/>
                <w:b/>
                <w:bCs/>
                <w:color w:val="000000"/>
              </w:rPr>
              <w:t xml:space="preserve"> Մ-4606-2026</w:t>
            </w:r>
          </w:p>
        </w:tc>
      </w:tr>
      <w:tr w:rsidR="00E37A9A" w:rsidRPr="00FE2D0D" w14:paraId="73FF413C" w14:textId="77777777">
        <w:tc>
          <w:tcPr>
            <w:tcW w:w="7710" w:type="dxa"/>
          </w:tcPr>
          <w:p w14:paraId="000001B8" w14:textId="77777777" w:rsidR="00E37A9A" w:rsidRPr="00FE2D0D" w:rsidRDefault="00097D87" w:rsidP="00FE2D0D">
            <w:pPr>
              <w:shd w:val="clear" w:color="auto" w:fill="FFFFFF"/>
              <w:tabs>
                <w:tab w:val="left" w:pos="2160"/>
              </w:tabs>
              <w:spacing w:after="0" w:line="240" w:lineRule="auto"/>
              <w:ind w:firstLine="288"/>
              <w:jc w:val="both"/>
              <w:rPr>
                <w:rFonts w:ascii="GHEA Grapalat" w:eastAsia="GHEA Grapalat" w:hAnsi="GHEA Grapalat" w:cs="GHEA Grapalat"/>
                <w:color w:val="000000"/>
              </w:rPr>
            </w:pPr>
            <w:r w:rsidRPr="00FE2D0D">
              <w:rPr>
                <w:rFonts w:ascii="GHEA Grapalat" w:eastAsia="GHEA Grapalat" w:hAnsi="GHEA Grapalat" w:cs="GHEA Grapalat"/>
              </w:rPr>
              <w:t>«Տվյալների դասակարգման համակարգ ստեղծելու և դրա կիրառման կարգը հաստատելու մասին» Կառավարության որոշման նախագծի վերաբերյալ առաջարկություններ չկան:</w:t>
            </w:r>
          </w:p>
        </w:tc>
        <w:tc>
          <w:tcPr>
            <w:tcW w:w="3585" w:type="dxa"/>
          </w:tcPr>
          <w:p w14:paraId="000001B9" w14:textId="77777777" w:rsidR="00E37A9A" w:rsidRPr="00FE2D0D" w:rsidRDefault="00097D87" w:rsidP="00FE2D0D">
            <w:pPr>
              <w:spacing w:after="0" w:line="240" w:lineRule="auto"/>
              <w:ind w:firstLine="288"/>
              <w:jc w:val="center"/>
              <w:rPr>
                <w:rFonts w:ascii="GHEA Grapalat" w:eastAsia="GHEA Grapalat" w:hAnsi="GHEA Grapalat" w:cs="GHEA Grapalat"/>
                <w:color w:val="000000"/>
              </w:rPr>
            </w:pPr>
            <w:r w:rsidRPr="00FE2D0D">
              <w:rPr>
                <w:rFonts w:ascii="GHEA Grapalat" w:eastAsia="GHEA Grapalat" w:hAnsi="GHEA Grapalat" w:cs="GHEA Grapalat"/>
                <w:b/>
                <w:bCs/>
              </w:rPr>
              <w:t>Ընդունվել է ի գիտություն</w:t>
            </w:r>
          </w:p>
        </w:tc>
      </w:tr>
      <w:tr w:rsidR="00E37A9A" w:rsidRPr="00FE2D0D" w14:paraId="22769B3A" w14:textId="77777777">
        <w:tc>
          <w:tcPr>
            <w:tcW w:w="7710" w:type="dxa"/>
            <w:vMerge w:val="restart"/>
            <w:shd w:val="clear" w:color="auto" w:fill="D0CECE"/>
          </w:tcPr>
          <w:p w14:paraId="000001BA"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37. ՀՀ աշխատանքի և սոցիալական հարցերի նախարարություն</w:t>
            </w:r>
          </w:p>
        </w:tc>
        <w:tc>
          <w:tcPr>
            <w:tcW w:w="3585" w:type="dxa"/>
            <w:shd w:val="clear" w:color="auto" w:fill="D0CECE"/>
          </w:tcPr>
          <w:p w14:paraId="000001BB"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23</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04</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3B2DC06F" w14:textId="77777777">
        <w:tc>
          <w:tcPr>
            <w:tcW w:w="7710" w:type="dxa"/>
            <w:vMerge/>
            <w:shd w:val="clear" w:color="auto" w:fill="D0CECE"/>
          </w:tcPr>
          <w:p w14:paraId="000001BC"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1BD"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w:t>
            </w:r>
            <w:r w:rsidRPr="00FE2D0D">
              <w:rPr>
                <w:rFonts w:ascii="GHEA Grapalat" w:eastAsia="GHEA Grapalat" w:hAnsi="GHEA Grapalat" w:cs="GHEA Grapalat"/>
                <w:b/>
                <w:bCs/>
                <w:color w:val="000000"/>
              </w:rPr>
              <w:t xml:space="preserve"> Մ-4649-2026</w:t>
            </w:r>
          </w:p>
        </w:tc>
      </w:tr>
      <w:tr w:rsidR="00E37A9A" w:rsidRPr="00FE2D0D" w14:paraId="653C3D49" w14:textId="77777777">
        <w:tc>
          <w:tcPr>
            <w:tcW w:w="7710" w:type="dxa"/>
          </w:tcPr>
          <w:p w14:paraId="000001BE"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Ներկայացնում եմ Աշխատանքի և սոցիալական հարցերի նախարարության կարծիքը «Տվյալների դասակարգման համակարգ ստեղծելու և դրա կիրառման կարգը հաստատելու մասին» Հայաստանի Հանրապետության կառավարության որոշման նախագծի վերաբերյալ։</w:t>
            </w:r>
          </w:p>
          <w:p w14:paraId="000001BF"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C0" w14:textId="77777777" w:rsidR="00E37A9A" w:rsidRPr="00FE2D0D"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C1" w14:textId="0A7DDA29" w:rsidR="00E37A9A"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192718FC" w14:textId="77777777" w:rsidR="002C71FE" w:rsidRPr="00FE2D0D" w:rsidRDefault="002C71FE"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1C2" w14:textId="73D99736" w:rsidR="00E37A9A" w:rsidRDefault="00097D87" w:rsidP="00E14122">
            <w:pPr>
              <w:numPr>
                <w:ilvl w:val="0"/>
                <w:numId w:val="1"/>
              </w:numPr>
              <w:spacing w:after="0" w:line="240" w:lineRule="auto"/>
              <w:ind w:left="0" w:firstLine="288"/>
              <w:jc w:val="both"/>
              <w:rPr>
                <w:rFonts w:ascii="GHEA Grapalat" w:eastAsia="GHEA Grapalat" w:hAnsi="GHEA Grapalat" w:cs="GHEA Grapalat"/>
              </w:rPr>
            </w:pPr>
            <w:r w:rsidRPr="00FE2D0D">
              <w:rPr>
                <w:rFonts w:ascii="GHEA Grapalat" w:eastAsia="GHEA Grapalat" w:hAnsi="GHEA Grapalat" w:cs="GHEA Grapalat"/>
              </w:rPr>
              <w:t>Դասակարգման մեթոդաբանությունը սահմանվում է ընդհանուր ձևով («միասնական սկզբունքների ամբողջություն»), սակայն չի նկարագրվում դասակարգման մոդելի կառուցման տրամաբանությունը։ Չի ապահովվում միասնական մոտեցում տարբեր ոլորտներում, դասակարգիչները կարող են կառուցվել տարբեր տրամաբանությամբ, դժվարանում է տվյալների համադրելիությունը և վերօգտագործումը։ Առաջարկվում է սահմանել դասակարգման մեթոդաբանություն՝ ներառելով կառուցվածքային կանոններ, հիերարխիա, կոդավորման սկզբունքներ։</w:t>
            </w:r>
          </w:p>
          <w:p w14:paraId="7D8AEB53" w14:textId="77777777" w:rsidR="00E14122" w:rsidRPr="00FE2D0D" w:rsidRDefault="00E14122" w:rsidP="00E14122">
            <w:pPr>
              <w:spacing w:after="0" w:line="240" w:lineRule="auto"/>
              <w:ind w:left="288"/>
              <w:jc w:val="both"/>
              <w:rPr>
                <w:rFonts w:ascii="GHEA Grapalat" w:eastAsia="GHEA Grapalat" w:hAnsi="GHEA Grapalat" w:cs="GHEA Grapalat"/>
              </w:rPr>
            </w:pPr>
          </w:p>
          <w:p w14:paraId="000001C7" w14:textId="3041A592" w:rsidR="00E37A9A" w:rsidRDefault="00097D87" w:rsidP="00E14122">
            <w:pPr>
              <w:numPr>
                <w:ilvl w:val="0"/>
                <w:numId w:val="1"/>
              </w:numPr>
              <w:spacing w:after="0" w:line="240" w:lineRule="auto"/>
              <w:ind w:left="0" w:firstLine="288"/>
              <w:jc w:val="both"/>
              <w:rPr>
                <w:rFonts w:ascii="GHEA Grapalat" w:eastAsia="GHEA Grapalat" w:hAnsi="GHEA Grapalat" w:cs="GHEA Grapalat"/>
              </w:rPr>
            </w:pPr>
            <w:r w:rsidRPr="00FE2D0D">
              <w:rPr>
                <w:rFonts w:ascii="GHEA Grapalat" w:eastAsia="GHEA Grapalat" w:hAnsi="GHEA Grapalat" w:cs="GHEA Grapalat"/>
              </w:rPr>
              <w:t>«Դասակարգչի սպասարկող» դերը սահմանված է, բայց դրա պատասխանատվության սահմանները ամբողջությամբ հստակ չեն։ Կարող է առաջանալ պատասխանատվության բացթողում, սպասարկողները կարող են սահմանափակվել տեխնիկական գործառույթներով, առանց բովանդակային կառավարման։ Առաջարկվում է հստակեցնել, որ սպասարկողը պատասխանատու է նաև բովանդակային կառավարման, որակի և համապատասխանության համար։</w:t>
            </w:r>
          </w:p>
          <w:p w14:paraId="6179AE0D" w14:textId="141704AA" w:rsidR="002C71FE" w:rsidRDefault="002C71FE" w:rsidP="002C71FE">
            <w:pPr>
              <w:spacing w:after="0" w:line="240" w:lineRule="auto"/>
              <w:ind w:left="288"/>
              <w:rPr>
                <w:rFonts w:ascii="GHEA Grapalat" w:eastAsia="GHEA Grapalat" w:hAnsi="GHEA Grapalat" w:cs="GHEA Grapalat"/>
              </w:rPr>
            </w:pPr>
          </w:p>
          <w:p w14:paraId="521A9C5D" w14:textId="61ED74E0" w:rsidR="002C71FE" w:rsidRDefault="002C71FE" w:rsidP="002C71FE">
            <w:pPr>
              <w:spacing w:after="0" w:line="240" w:lineRule="auto"/>
              <w:ind w:left="288"/>
              <w:rPr>
                <w:rFonts w:ascii="GHEA Grapalat" w:eastAsia="GHEA Grapalat" w:hAnsi="GHEA Grapalat" w:cs="GHEA Grapalat"/>
              </w:rPr>
            </w:pPr>
          </w:p>
          <w:p w14:paraId="6DA98E16" w14:textId="1CBCE498" w:rsidR="002C71FE" w:rsidRDefault="002C71FE" w:rsidP="002C71FE">
            <w:pPr>
              <w:spacing w:after="0" w:line="240" w:lineRule="auto"/>
              <w:ind w:left="288"/>
              <w:rPr>
                <w:rFonts w:ascii="GHEA Grapalat" w:eastAsia="GHEA Grapalat" w:hAnsi="GHEA Grapalat" w:cs="GHEA Grapalat"/>
              </w:rPr>
            </w:pPr>
          </w:p>
          <w:p w14:paraId="159A65C6" w14:textId="5F3F2C81" w:rsidR="002C71FE" w:rsidRDefault="002C71FE" w:rsidP="002C71FE">
            <w:pPr>
              <w:spacing w:after="0" w:line="240" w:lineRule="auto"/>
              <w:ind w:left="288"/>
              <w:rPr>
                <w:rFonts w:ascii="GHEA Grapalat" w:eastAsia="GHEA Grapalat" w:hAnsi="GHEA Grapalat" w:cs="GHEA Grapalat"/>
              </w:rPr>
            </w:pPr>
          </w:p>
          <w:p w14:paraId="159B26F5" w14:textId="77777777" w:rsidR="002C71FE" w:rsidRPr="00FE2D0D" w:rsidRDefault="002C71FE" w:rsidP="002C71FE">
            <w:pPr>
              <w:spacing w:after="0" w:line="240" w:lineRule="auto"/>
              <w:ind w:left="288"/>
              <w:rPr>
                <w:rFonts w:ascii="GHEA Grapalat" w:eastAsia="GHEA Grapalat" w:hAnsi="GHEA Grapalat" w:cs="GHEA Grapalat"/>
              </w:rPr>
            </w:pPr>
          </w:p>
          <w:p w14:paraId="000001C8" w14:textId="2E61C0A3" w:rsidR="00E37A9A" w:rsidRPr="00E14122" w:rsidRDefault="00097D87" w:rsidP="00E14122">
            <w:pPr>
              <w:numPr>
                <w:ilvl w:val="0"/>
                <w:numId w:val="1"/>
              </w:numPr>
              <w:spacing w:after="0" w:line="240" w:lineRule="auto"/>
              <w:ind w:left="0" w:firstLine="288"/>
              <w:jc w:val="both"/>
              <w:rPr>
                <w:rFonts w:ascii="GHEA Grapalat" w:eastAsia="GHEA Grapalat" w:hAnsi="GHEA Grapalat" w:cs="GHEA Grapalat"/>
              </w:rPr>
            </w:pPr>
            <w:r w:rsidRPr="00FE2D0D">
              <w:rPr>
                <w:rFonts w:ascii="GHEA Grapalat" w:eastAsia="GHEA Grapalat" w:hAnsi="GHEA Grapalat" w:cs="GHEA Grapalat"/>
              </w:rPr>
              <w:t>Հանձնաժողովի դերը կենտրոնացված է, սակայն չի սահմանվում որոշումների կայացման թափանցիկ և չափելի գործընթաց։Որոշումները կարող են դառնալ կենտրոնացված bottleneck, առաջանալ ուշացումներ, նվազել վստահությունը։ Առաջարկվում է սահմանել SLA-ներ, հրապարակային որոշումների գրանցամատյան և չափելի KPI-ներ</w:t>
            </w:r>
            <w:r w:rsidR="00E14122">
              <w:rPr>
                <w:rFonts w:ascii="GHEA Grapalat" w:eastAsia="GHEA Grapalat" w:hAnsi="GHEA Grapalat" w:cs="GHEA Grapalat"/>
                <w:lang w:val="hy-AM"/>
              </w:rPr>
              <w:t>։</w:t>
            </w:r>
          </w:p>
          <w:p w14:paraId="7727FF2F" w14:textId="77777777" w:rsidR="00E14122" w:rsidRPr="00FE2D0D" w:rsidRDefault="00E14122" w:rsidP="00E14122">
            <w:pPr>
              <w:spacing w:after="0" w:line="240" w:lineRule="auto"/>
              <w:ind w:left="288"/>
              <w:jc w:val="both"/>
              <w:rPr>
                <w:rFonts w:ascii="GHEA Grapalat" w:eastAsia="GHEA Grapalat" w:hAnsi="GHEA Grapalat" w:cs="GHEA Grapalat"/>
              </w:rPr>
            </w:pPr>
          </w:p>
          <w:p w14:paraId="000001C9" w14:textId="77777777" w:rsidR="00E37A9A" w:rsidRPr="00FE2D0D" w:rsidRDefault="00097D87" w:rsidP="00E14122">
            <w:pPr>
              <w:numPr>
                <w:ilvl w:val="0"/>
                <w:numId w:val="1"/>
              </w:numPr>
              <w:spacing w:after="0" w:line="240" w:lineRule="auto"/>
              <w:ind w:left="0" w:firstLine="288"/>
              <w:jc w:val="both"/>
              <w:rPr>
                <w:rFonts w:ascii="GHEA Grapalat" w:eastAsia="GHEA Grapalat" w:hAnsi="GHEA Grapalat" w:cs="GHEA Grapalat"/>
              </w:rPr>
            </w:pPr>
            <w:r w:rsidRPr="00FE2D0D">
              <w:rPr>
                <w:rFonts w:ascii="GHEA Grapalat" w:eastAsia="GHEA Grapalat" w:hAnsi="GHEA Grapalat" w:cs="GHEA Grapalat"/>
              </w:rPr>
              <w:t>Դասակարգիչների XML ձևաչափով հրապարակումը սահմանված է, բայց չի նկարագրվում դրանց գործնական օգտագործման մոդելը։ XML-ը կարող է օգտագործվել միայն որպես ֆայլ, ոչ թե որպես ինտեգրված ծառայություն, չի ապահովվի իրական ժամանակի օգտագործում։ Առաջարկվում է սահմանել ծառայությունների վրա հիմնված հասանելիություն (API, registry access)</w:t>
            </w:r>
          </w:p>
          <w:p w14:paraId="000001CA" w14:textId="77777777" w:rsidR="00E37A9A" w:rsidRPr="00FE2D0D" w:rsidRDefault="00E37A9A" w:rsidP="00FE2D0D">
            <w:pPr>
              <w:spacing w:after="0" w:line="240" w:lineRule="auto"/>
              <w:ind w:firstLine="288"/>
              <w:rPr>
                <w:rFonts w:ascii="GHEA Grapalat" w:eastAsia="GHEA Grapalat" w:hAnsi="GHEA Grapalat" w:cs="GHEA Grapalat"/>
              </w:rPr>
            </w:pPr>
          </w:p>
          <w:p w14:paraId="000001CB" w14:textId="77777777" w:rsidR="00E37A9A" w:rsidRPr="00FE2D0D" w:rsidRDefault="00E37A9A" w:rsidP="00FE2D0D">
            <w:pPr>
              <w:spacing w:after="0" w:line="240" w:lineRule="auto"/>
              <w:ind w:firstLine="288"/>
              <w:rPr>
                <w:rFonts w:ascii="GHEA Grapalat" w:eastAsia="GHEA Grapalat" w:hAnsi="GHEA Grapalat" w:cs="GHEA Grapalat"/>
              </w:rPr>
            </w:pPr>
          </w:p>
          <w:p w14:paraId="000001CC" w14:textId="77777777" w:rsidR="00E37A9A" w:rsidRPr="00FE2D0D" w:rsidRDefault="00E37A9A" w:rsidP="00FE2D0D">
            <w:pPr>
              <w:spacing w:after="0" w:line="240" w:lineRule="auto"/>
              <w:ind w:firstLine="288"/>
              <w:rPr>
                <w:rFonts w:ascii="GHEA Grapalat" w:eastAsia="GHEA Grapalat" w:hAnsi="GHEA Grapalat" w:cs="GHEA Grapalat"/>
              </w:rPr>
            </w:pPr>
          </w:p>
          <w:p w14:paraId="000001CD" w14:textId="77777777" w:rsidR="00E37A9A" w:rsidRPr="00FE2D0D" w:rsidRDefault="00E37A9A" w:rsidP="00FE2D0D">
            <w:pPr>
              <w:spacing w:after="0" w:line="240" w:lineRule="auto"/>
              <w:ind w:firstLine="288"/>
              <w:rPr>
                <w:rFonts w:ascii="GHEA Grapalat" w:eastAsia="GHEA Grapalat" w:hAnsi="GHEA Grapalat" w:cs="GHEA Grapalat"/>
              </w:rPr>
            </w:pPr>
          </w:p>
          <w:p w14:paraId="000001CE" w14:textId="77777777" w:rsidR="00E37A9A" w:rsidRPr="00FE2D0D" w:rsidRDefault="00E37A9A" w:rsidP="00FE2D0D">
            <w:pPr>
              <w:spacing w:after="0" w:line="240" w:lineRule="auto"/>
              <w:ind w:firstLine="288"/>
              <w:rPr>
                <w:rFonts w:ascii="GHEA Grapalat" w:eastAsia="GHEA Grapalat" w:hAnsi="GHEA Grapalat" w:cs="GHEA Grapalat"/>
              </w:rPr>
            </w:pPr>
          </w:p>
          <w:p w14:paraId="000001CF" w14:textId="77777777" w:rsidR="00E37A9A" w:rsidRPr="00FE2D0D" w:rsidRDefault="00E37A9A" w:rsidP="00FE2D0D">
            <w:pPr>
              <w:spacing w:after="0" w:line="240" w:lineRule="auto"/>
              <w:ind w:firstLine="288"/>
              <w:rPr>
                <w:rFonts w:ascii="GHEA Grapalat" w:eastAsia="GHEA Grapalat" w:hAnsi="GHEA Grapalat" w:cs="GHEA Grapalat"/>
              </w:rPr>
            </w:pPr>
          </w:p>
          <w:p w14:paraId="000001D0" w14:textId="77777777" w:rsidR="00E37A9A" w:rsidRPr="00FE2D0D" w:rsidRDefault="00E37A9A" w:rsidP="00FE2D0D">
            <w:pPr>
              <w:spacing w:after="0" w:line="240" w:lineRule="auto"/>
              <w:ind w:firstLine="288"/>
              <w:rPr>
                <w:rFonts w:ascii="GHEA Grapalat" w:eastAsia="GHEA Grapalat" w:hAnsi="GHEA Grapalat" w:cs="GHEA Grapalat"/>
              </w:rPr>
            </w:pPr>
          </w:p>
          <w:p w14:paraId="000001D1" w14:textId="77777777" w:rsidR="00E37A9A" w:rsidRPr="00FE2D0D" w:rsidRDefault="00E37A9A" w:rsidP="00FE2D0D">
            <w:pPr>
              <w:spacing w:after="0" w:line="240" w:lineRule="auto"/>
              <w:ind w:firstLine="288"/>
              <w:rPr>
                <w:rFonts w:ascii="GHEA Grapalat" w:eastAsia="GHEA Grapalat" w:hAnsi="GHEA Grapalat" w:cs="GHEA Grapalat"/>
              </w:rPr>
            </w:pPr>
          </w:p>
          <w:p w14:paraId="000001D3" w14:textId="600983FD" w:rsidR="00E37A9A" w:rsidRPr="00E14122" w:rsidRDefault="00097D87" w:rsidP="00E14122">
            <w:pPr>
              <w:numPr>
                <w:ilvl w:val="0"/>
                <w:numId w:val="1"/>
              </w:numPr>
              <w:spacing w:after="0" w:line="240" w:lineRule="auto"/>
              <w:ind w:left="0" w:firstLine="288"/>
              <w:jc w:val="both"/>
              <w:rPr>
                <w:rFonts w:ascii="GHEA Grapalat" w:eastAsia="GHEA Grapalat" w:hAnsi="GHEA Grapalat" w:cs="GHEA Grapalat"/>
              </w:rPr>
            </w:pPr>
            <w:r w:rsidRPr="00FE2D0D">
              <w:rPr>
                <w:rFonts w:ascii="GHEA Grapalat" w:eastAsia="GHEA Grapalat" w:hAnsi="GHEA Grapalat" w:cs="GHEA Grapalat"/>
              </w:rPr>
              <w:t>Միջազգային ստանդարտների կիրառումը նշված է, սակայն չի սահմանվում դրանց պարտադիր կիրառման մակարդակը։ Մարմինները կարող են ընտրովի կիրառել ստանդարտները, կկորցվի համադրելիությունը, կստեղծվեն տեղային տարբերակներ։ Առաջարկվում է սահմանել պարտադիր համապատասխանության մակարդակ և validation մեխանիզմ</w:t>
            </w:r>
            <w:r w:rsidR="00E14122">
              <w:rPr>
                <w:rFonts w:ascii="GHEA Grapalat" w:eastAsia="GHEA Grapalat" w:hAnsi="GHEA Grapalat" w:cs="GHEA Grapalat"/>
                <w:lang w:val="hy-AM"/>
              </w:rPr>
              <w:t>։</w:t>
            </w:r>
          </w:p>
          <w:p w14:paraId="68195E7E" w14:textId="304B02F5" w:rsidR="00E14122" w:rsidRDefault="00E14122" w:rsidP="00E14122">
            <w:pPr>
              <w:spacing w:after="0" w:line="240" w:lineRule="auto"/>
              <w:jc w:val="both"/>
              <w:rPr>
                <w:rFonts w:ascii="GHEA Grapalat" w:eastAsia="GHEA Grapalat" w:hAnsi="GHEA Grapalat" w:cs="GHEA Grapalat"/>
                <w:lang w:val="hy-AM"/>
              </w:rPr>
            </w:pPr>
          </w:p>
          <w:p w14:paraId="48BD3C28" w14:textId="1EB9AB7E" w:rsidR="00E14122" w:rsidRDefault="00E14122" w:rsidP="00E14122">
            <w:pPr>
              <w:spacing w:after="0" w:line="240" w:lineRule="auto"/>
              <w:jc w:val="both"/>
              <w:rPr>
                <w:rFonts w:ascii="GHEA Grapalat" w:eastAsia="GHEA Grapalat" w:hAnsi="GHEA Grapalat" w:cs="GHEA Grapalat"/>
                <w:lang w:val="hy-AM"/>
              </w:rPr>
            </w:pPr>
          </w:p>
          <w:p w14:paraId="53F4B5E6" w14:textId="6DF30A13" w:rsidR="00E14122" w:rsidRDefault="00E14122" w:rsidP="00E14122">
            <w:pPr>
              <w:spacing w:after="0" w:line="240" w:lineRule="auto"/>
              <w:jc w:val="both"/>
              <w:rPr>
                <w:rFonts w:ascii="GHEA Grapalat" w:eastAsia="GHEA Grapalat" w:hAnsi="GHEA Grapalat" w:cs="GHEA Grapalat"/>
                <w:lang w:val="hy-AM"/>
              </w:rPr>
            </w:pPr>
          </w:p>
          <w:p w14:paraId="1FD66CB9" w14:textId="0015A564" w:rsidR="00E14122" w:rsidRDefault="00E14122" w:rsidP="00E14122">
            <w:pPr>
              <w:spacing w:after="0" w:line="240" w:lineRule="auto"/>
              <w:jc w:val="both"/>
              <w:rPr>
                <w:rFonts w:ascii="GHEA Grapalat" w:eastAsia="GHEA Grapalat" w:hAnsi="GHEA Grapalat" w:cs="GHEA Grapalat"/>
                <w:lang w:val="hy-AM"/>
              </w:rPr>
            </w:pPr>
          </w:p>
          <w:p w14:paraId="597698EF" w14:textId="35D5FE17" w:rsidR="00E14122" w:rsidRDefault="00E14122" w:rsidP="00E14122">
            <w:pPr>
              <w:spacing w:after="0" w:line="240" w:lineRule="auto"/>
              <w:jc w:val="both"/>
              <w:rPr>
                <w:rFonts w:ascii="GHEA Grapalat" w:eastAsia="GHEA Grapalat" w:hAnsi="GHEA Grapalat" w:cs="GHEA Grapalat"/>
                <w:lang w:val="hy-AM"/>
              </w:rPr>
            </w:pPr>
          </w:p>
          <w:p w14:paraId="6D8183BB" w14:textId="1CA792CC" w:rsidR="00E14122" w:rsidRDefault="00E14122" w:rsidP="00E14122">
            <w:pPr>
              <w:spacing w:after="0" w:line="240" w:lineRule="auto"/>
              <w:jc w:val="both"/>
              <w:rPr>
                <w:rFonts w:ascii="GHEA Grapalat" w:eastAsia="GHEA Grapalat" w:hAnsi="GHEA Grapalat" w:cs="GHEA Grapalat"/>
                <w:lang w:val="hy-AM"/>
              </w:rPr>
            </w:pPr>
          </w:p>
          <w:p w14:paraId="63B76B4F" w14:textId="0E9C8F51" w:rsidR="00E14122" w:rsidRDefault="00E14122" w:rsidP="00E14122">
            <w:pPr>
              <w:spacing w:after="0" w:line="240" w:lineRule="auto"/>
              <w:jc w:val="both"/>
              <w:rPr>
                <w:rFonts w:ascii="GHEA Grapalat" w:eastAsia="GHEA Grapalat" w:hAnsi="GHEA Grapalat" w:cs="GHEA Grapalat"/>
                <w:lang w:val="hy-AM"/>
              </w:rPr>
            </w:pPr>
          </w:p>
          <w:p w14:paraId="2732D332" w14:textId="63DCE48D" w:rsidR="00E14122" w:rsidRDefault="00E14122" w:rsidP="00E14122">
            <w:pPr>
              <w:spacing w:after="0" w:line="240" w:lineRule="auto"/>
              <w:jc w:val="both"/>
              <w:rPr>
                <w:rFonts w:ascii="GHEA Grapalat" w:eastAsia="GHEA Grapalat" w:hAnsi="GHEA Grapalat" w:cs="GHEA Grapalat"/>
                <w:lang w:val="hy-AM"/>
              </w:rPr>
            </w:pPr>
          </w:p>
          <w:p w14:paraId="2C38E8B0" w14:textId="1E437E42" w:rsidR="00E14122" w:rsidRDefault="00E14122" w:rsidP="00E14122">
            <w:pPr>
              <w:spacing w:after="0" w:line="240" w:lineRule="auto"/>
              <w:jc w:val="both"/>
              <w:rPr>
                <w:rFonts w:ascii="GHEA Grapalat" w:eastAsia="GHEA Grapalat" w:hAnsi="GHEA Grapalat" w:cs="GHEA Grapalat"/>
                <w:lang w:val="hy-AM"/>
              </w:rPr>
            </w:pPr>
          </w:p>
          <w:p w14:paraId="1E4F670C" w14:textId="6730EC42" w:rsidR="00E14122" w:rsidRDefault="00E14122" w:rsidP="00E14122">
            <w:pPr>
              <w:spacing w:after="0" w:line="240" w:lineRule="auto"/>
              <w:jc w:val="both"/>
              <w:rPr>
                <w:rFonts w:ascii="GHEA Grapalat" w:eastAsia="GHEA Grapalat" w:hAnsi="GHEA Grapalat" w:cs="GHEA Grapalat"/>
                <w:lang w:val="hy-AM"/>
              </w:rPr>
            </w:pPr>
          </w:p>
          <w:p w14:paraId="5AE482F5" w14:textId="0B80C8D3" w:rsidR="00E14122" w:rsidRDefault="00E14122" w:rsidP="00E14122">
            <w:pPr>
              <w:spacing w:after="0" w:line="240" w:lineRule="auto"/>
              <w:jc w:val="both"/>
              <w:rPr>
                <w:rFonts w:ascii="GHEA Grapalat" w:eastAsia="GHEA Grapalat" w:hAnsi="GHEA Grapalat" w:cs="GHEA Grapalat"/>
                <w:lang w:val="hy-AM"/>
              </w:rPr>
            </w:pPr>
          </w:p>
          <w:p w14:paraId="66A4F5A1" w14:textId="61701D6B" w:rsidR="00E14122" w:rsidRDefault="00E14122" w:rsidP="00E14122">
            <w:pPr>
              <w:spacing w:after="0" w:line="240" w:lineRule="auto"/>
              <w:jc w:val="both"/>
              <w:rPr>
                <w:rFonts w:ascii="GHEA Grapalat" w:eastAsia="GHEA Grapalat" w:hAnsi="GHEA Grapalat" w:cs="GHEA Grapalat"/>
                <w:lang w:val="hy-AM"/>
              </w:rPr>
            </w:pPr>
          </w:p>
          <w:p w14:paraId="25257C59" w14:textId="2A201A15" w:rsidR="00E14122" w:rsidRDefault="00E14122" w:rsidP="00E14122">
            <w:pPr>
              <w:spacing w:after="0" w:line="240" w:lineRule="auto"/>
              <w:jc w:val="both"/>
              <w:rPr>
                <w:rFonts w:ascii="GHEA Grapalat" w:eastAsia="GHEA Grapalat" w:hAnsi="GHEA Grapalat" w:cs="GHEA Grapalat"/>
                <w:lang w:val="hy-AM"/>
              </w:rPr>
            </w:pPr>
          </w:p>
          <w:p w14:paraId="2C955080" w14:textId="773E132A" w:rsidR="00E14122" w:rsidRDefault="00E14122" w:rsidP="00E14122">
            <w:pPr>
              <w:spacing w:after="0" w:line="240" w:lineRule="auto"/>
              <w:jc w:val="both"/>
              <w:rPr>
                <w:rFonts w:ascii="GHEA Grapalat" w:eastAsia="GHEA Grapalat" w:hAnsi="GHEA Grapalat" w:cs="GHEA Grapalat"/>
                <w:lang w:val="hy-AM"/>
              </w:rPr>
            </w:pPr>
          </w:p>
          <w:p w14:paraId="23723C34" w14:textId="707C59CD" w:rsidR="00E14122" w:rsidRDefault="00E14122" w:rsidP="00E14122">
            <w:pPr>
              <w:spacing w:after="0" w:line="240" w:lineRule="auto"/>
              <w:jc w:val="both"/>
              <w:rPr>
                <w:rFonts w:ascii="GHEA Grapalat" w:eastAsia="GHEA Grapalat" w:hAnsi="GHEA Grapalat" w:cs="GHEA Grapalat"/>
                <w:lang w:val="hy-AM"/>
              </w:rPr>
            </w:pPr>
          </w:p>
          <w:p w14:paraId="6D8DEF2D" w14:textId="791D8C27" w:rsidR="00E14122" w:rsidRDefault="00E14122" w:rsidP="00E14122">
            <w:pPr>
              <w:spacing w:after="0" w:line="240" w:lineRule="auto"/>
              <w:jc w:val="both"/>
              <w:rPr>
                <w:rFonts w:ascii="GHEA Grapalat" w:eastAsia="GHEA Grapalat" w:hAnsi="GHEA Grapalat" w:cs="GHEA Grapalat"/>
                <w:lang w:val="hy-AM"/>
              </w:rPr>
            </w:pPr>
          </w:p>
          <w:p w14:paraId="7D96A947" w14:textId="17E90567" w:rsidR="00E14122" w:rsidRDefault="00E14122" w:rsidP="00E14122">
            <w:pPr>
              <w:spacing w:after="0" w:line="240" w:lineRule="auto"/>
              <w:jc w:val="both"/>
              <w:rPr>
                <w:rFonts w:ascii="GHEA Grapalat" w:eastAsia="GHEA Grapalat" w:hAnsi="GHEA Grapalat" w:cs="GHEA Grapalat"/>
                <w:lang w:val="hy-AM"/>
              </w:rPr>
            </w:pPr>
          </w:p>
          <w:p w14:paraId="6180F697" w14:textId="2B80E536" w:rsidR="00E14122" w:rsidRDefault="00E14122" w:rsidP="00E14122">
            <w:pPr>
              <w:spacing w:after="0" w:line="240" w:lineRule="auto"/>
              <w:jc w:val="both"/>
              <w:rPr>
                <w:rFonts w:ascii="GHEA Grapalat" w:eastAsia="GHEA Grapalat" w:hAnsi="GHEA Grapalat" w:cs="GHEA Grapalat"/>
                <w:lang w:val="hy-AM"/>
              </w:rPr>
            </w:pPr>
          </w:p>
          <w:p w14:paraId="0AE600BE" w14:textId="34B72E60" w:rsidR="00E14122" w:rsidRDefault="00E14122" w:rsidP="00E14122">
            <w:pPr>
              <w:spacing w:after="0" w:line="240" w:lineRule="auto"/>
              <w:jc w:val="both"/>
              <w:rPr>
                <w:rFonts w:ascii="GHEA Grapalat" w:eastAsia="GHEA Grapalat" w:hAnsi="GHEA Grapalat" w:cs="GHEA Grapalat"/>
                <w:lang w:val="hy-AM"/>
              </w:rPr>
            </w:pPr>
          </w:p>
          <w:p w14:paraId="727AD8F0" w14:textId="6DE154A3" w:rsidR="00E14122" w:rsidRDefault="00E14122" w:rsidP="00E14122">
            <w:pPr>
              <w:spacing w:after="0" w:line="240" w:lineRule="auto"/>
              <w:jc w:val="both"/>
              <w:rPr>
                <w:rFonts w:ascii="GHEA Grapalat" w:eastAsia="GHEA Grapalat" w:hAnsi="GHEA Grapalat" w:cs="GHEA Grapalat"/>
                <w:lang w:val="hy-AM"/>
              </w:rPr>
            </w:pPr>
          </w:p>
          <w:p w14:paraId="7878EF51" w14:textId="5281EB3D" w:rsidR="00E14122" w:rsidRDefault="00E14122" w:rsidP="00E14122">
            <w:pPr>
              <w:spacing w:after="0" w:line="240" w:lineRule="auto"/>
              <w:jc w:val="both"/>
              <w:rPr>
                <w:rFonts w:ascii="GHEA Grapalat" w:eastAsia="GHEA Grapalat" w:hAnsi="GHEA Grapalat" w:cs="GHEA Grapalat"/>
                <w:lang w:val="hy-AM"/>
              </w:rPr>
            </w:pPr>
          </w:p>
          <w:p w14:paraId="5D2A63E4" w14:textId="3E470EC6" w:rsidR="00E14122" w:rsidRDefault="00E14122" w:rsidP="00E14122">
            <w:pPr>
              <w:spacing w:after="0" w:line="240" w:lineRule="auto"/>
              <w:jc w:val="both"/>
              <w:rPr>
                <w:rFonts w:ascii="GHEA Grapalat" w:eastAsia="GHEA Grapalat" w:hAnsi="GHEA Grapalat" w:cs="GHEA Grapalat"/>
                <w:lang w:val="hy-AM"/>
              </w:rPr>
            </w:pPr>
          </w:p>
          <w:p w14:paraId="470E9FD1" w14:textId="1715DF42" w:rsidR="00E14122" w:rsidRDefault="00E14122" w:rsidP="00E14122">
            <w:pPr>
              <w:spacing w:after="0" w:line="240" w:lineRule="auto"/>
              <w:jc w:val="both"/>
              <w:rPr>
                <w:rFonts w:ascii="GHEA Grapalat" w:eastAsia="GHEA Grapalat" w:hAnsi="GHEA Grapalat" w:cs="GHEA Grapalat"/>
                <w:lang w:val="hy-AM"/>
              </w:rPr>
            </w:pPr>
          </w:p>
          <w:p w14:paraId="3D22A1A5" w14:textId="74A01965" w:rsidR="00E14122" w:rsidRDefault="00E14122" w:rsidP="00E14122">
            <w:pPr>
              <w:spacing w:after="0" w:line="240" w:lineRule="auto"/>
              <w:jc w:val="both"/>
              <w:rPr>
                <w:rFonts w:ascii="GHEA Grapalat" w:eastAsia="GHEA Grapalat" w:hAnsi="GHEA Grapalat" w:cs="GHEA Grapalat"/>
                <w:lang w:val="hy-AM"/>
              </w:rPr>
            </w:pPr>
          </w:p>
          <w:p w14:paraId="3CFB2B75" w14:textId="0ABEF369" w:rsidR="00E14122" w:rsidRDefault="00E14122" w:rsidP="00E14122">
            <w:pPr>
              <w:spacing w:after="0" w:line="240" w:lineRule="auto"/>
              <w:jc w:val="both"/>
              <w:rPr>
                <w:rFonts w:ascii="GHEA Grapalat" w:eastAsia="GHEA Grapalat" w:hAnsi="GHEA Grapalat" w:cs="GHEA Grapalat"/>
                <w:lang w:val="hy-AM"/>
              </w:rPr>
            </w:pPr>
          </w:p>
          <w:p w14:paraId="5A8CB6B2" w14:textId="6349A34D" w:rsidR="00E14122" w:rsidRDefault="00E14122" w:rsidP="00E14122">
            <w:pPr>
              <w:spacing w:after="0" w:line="240" w:lineRule="auto"/>
              <w:jc w:val="both"/>
              <w:rPr>
                <w:rFonts w:ascii="GHEA Grapalat" w:eastAsia="GHEA Grapalat" w:hAnsi="GHEA Grapalat" w:cs="GHEA Grapalat"/>
                <w:lang w:val="hy-AM"/>
              </w:rPr>
            </w:pPr>
          </w:p>
          <w:p w14:paraId="1B0ABC9B" w14:textId="05F254EA" w:rsidR="00E14122" w:rsidRDefault="00E14122" w:rsidP="00E14122">
            <w:pPr>
              <w:spacing w:after="0" w:line="240" w:lineRule="auto"/>
              <w:jc w:val="both"/>
              <w:rPr>
                <w:rFonts w:ascii="GHEA Grapalat" w:eastAsia="GHEA Grapalat" w:hAnsi="GHEA Grapalat" w:cs="GHEA Grapalat"/>
                <w:lang w:val="hy-AM"/>
              </w:rPr>
            </w:pPr>
          </w:p>
          <w:p w14:paraId="3CB036E0" w14:textId="4F360D1C" w:rsidR="00E14122" w:rsidRDefault="00E14122" w:rsidP="00E14122">
            <w:pPr>
              <w:spacing w:after="0" w:line="240" w:lineRule="auto"/>
              <w:jc w:val="both"/>
              <w:rPr>
                <w:rFonts w:ascii="GHEA Grapalat" w:eastAsia="GHEA Grapalat" w:hAnsi="GHEA Grapalat" w:cs="GHEA Grapalat"/>
                <w:lang w:val="hy-AM"/>
              </w:rPr>
            </w:pPr>
          </w:p>
          <w:p w14:paraId="67A1CDED" w14:textId="77777777" w:rsidR="00E14122" w:rsidRPr="00FE2D0D" w:rsidRDefault="00E14122" w:rsidP="00E14122">
            <w:pPr>
              <w:spacing w:after="0" w:line="240" w:lineRule="auto"/>
              <w:jc w:val="both"/>
              <w:rPr>
                <w:rFonts w:ascii="GHEA Grapalat" w:eastAsia="GHEA Grapalat" w:hAnsi="GHEA Grapalat" w:cs="GHEA Grapalat"/>
              </w:rPr>
            </w:pPr>
          </w:p>
          <w:p w14:paraId="000001D4" w14:textId="68E2DCC6" w:rsidR="00E37A9A" w:rsidRDefault="00097D87" w:rsidP="00E14122">
            <w:pPr>
              <w:numPr>
                <w:ilvl w:val="0"/>
                <w:numId w:val="1"/>
              </w:numPr>
              <w:spacing w:after="0" w:line="240" w:lineRule="auto"/>
              <w:ind w:left="0" w:firstLine="288"/>
              <w:jc w:val="both"/>
              <w:rPr>
                <w:rFonts w:ascii="GHEA Grapalat" w:eastAsia="GHEA Grapalat" w:hAnsi="GHEA Grapalat" w:cs="GHEA Grapalat"/>
              </w:rPr>
            </w:pPr>
            <w:r w:rsidRPr="00FE2D0D">
              <w:rPr>
                <w:rFonts w:ascii="GHEA Grapalat" w:eastAsia="GHEA Grapalat" w:hAnsi="GHEA Grapalat" w:cs="GHEA Grapalat"/>
              </w:rPr>
              <w:t>Դասակարգիչների փոփոխման գործընթացը սահմանված է, բայց չի ապահովվում ազդեցության գնահատում (impact analysis)։ Փոփոխությունները կարող են խաթարել գործող համակարգերը, առաջացնել սխալներ և տվյալների կորուստ։ Առաջարկվում է սահմանել պարտադիր ազդեցության գնահատում յուրաքանչյուր փոփոխության համար</w:t>
            </w:r>
          </w:p>
          <w:p w14:paraId="623C8360" w14:textId="4688E5D9" w:rsidR="00E14122" w:rsidRDefault="00E14122" w:rsidP="00E14122">
            <w:pPr>
              <w:spacing w:after="0" w:line="240" w:lineRule="auto"/>
              <w:jc w:val="both"/>
              <w:rPr>
                <w:rFonts w:ascii="GHEA Grapalat" w:eastAsia="GHEA Grapalat" w:hAnsi="GHEA Grapalat" w:cs="GHEA Grapalat"/>
              </w:rPr>
            </w:pPr>
          </w:p>
          <w:p w14:paraId="0CE685DC" w14:textId="02A9FC1A" w:rsidR="00E14122" w:rsidRDefault="00E14122" w:rsidP="00E14122">
            <w:pPr>
              <w:spacing w:after="0" w:line="240" w:lineRule="auto"/>
              <w:jc w:val="both"/>
              <w:rPr>
                <w:rFonts w:ascii="GHEA Grapalat" w:eastAsia="GHEA Grapalat" w:hAnsi="GHEA Grapalat" w:cs="GHEA Grapalat"/>
              </w:rPr>
            </w:pPr>
          </w:p>
          <w:p w14:paraId="4E39273E" w14:textId="77777777" w:rsidR="00E14122" w:rsidRPr="00FE2D0D" w:rsidRDefault="00E14122" w:rsidP="00E14122">
            <w:pPr>
              <w:spacing w:after="0" w:line="240" w:lineRule="auto"/>
              <w:jc w:val="both"/>
              <w:rPr>
                <w:rFonts w:ascii="GHEA Grapalat" w:eastAsia="GHEA Grapalat" w:hAnsi="GHEA Grapalat" w:cs="GHEA Grapalat"/>
              </w:rPr>
            </w:pPr>
          </w:p>
          <w:p w14:paraId="000001D5" w14:textId="158622B6" w:rsidR="00E37A9A" w:rsidRPr="00E14122" w:rsidRDefault="00097D87" w:rsidP="00E14122">
            <w:pPr>
              <w:numPr>
                <w:ilvl w:val="0"/>
                <w:numId w:val="1"/>
              </w:numPr>
              <w:spacing w:after="0" w:line="240" w:lineRule="auto"/>
              <w:ind w:left="0" w:firstLine="288"/>
              <w:jc w:val="both"/>
              <w:rPr>
                <w:rFonts w:ascii="GHEA Grapalat" w:eastAsia="GHEA Grapalat" w:hAnsi="GHEA Grapalat" w:cs="GHEA Grapalat"/>
              </w:rPr>
            </w:pPr>
            <w:r w:rsidRPr="00FE2D0D">
              <w:rPr>
                <w:rFonts w:ascii="GHEA Grapalat" w:eastAsia="GHEA Grapalat" w:hAnsi="GHEA Grapalat" w:cs="GHEA Grapalat"/>
              </w:rPr>
              <w:t>Դասակարգիչների «հանրային լինելու» դրույթը սահմանված է (կետ 11), բայց չի սահմանվում հասանելիության մակարդակների կառավարում։ Կարող է առաջանալ տվյալների ոչ նպատակային օգտագործում կամ սահմանափակումների խախտում։ Առաջարկվում է սահմանել հասանելիության մակարդակների կառավարում և հասանելիության քաղաքականություն</w:t>
            </w:r>
            <w:r w:rsidR="00E14122">
              <w:rPr>
                <w:rFonts w:ascii="GHEA Grapalat" w:eastAsia="GHEA Grapalat" w:hAnsi="GHEA Grapalat" w:cs="GHEA Grapalat"/>
                <w:lang w:val="hy-AM"/>
              </w:rPr>
              <w:t>։</w:t>
            </w:r>
          </w:p>
          <w:p w14:paraId="55EE5DC8" w14:textId="3490AE4E" w:rsidR="00E14122" w:rsidRDefault="00E14122" w:rsidP="00E14122">
            <w:pPr>
              <w:spacing w:after="0" w:line="240" w:lineRule="auto"/>
              <w:jc w:val="both"/>
              <w:rPr>
                <w:rFonts w:ascii="GHEA Grapalat" w:eastAsia="GHEA Grapalat" w:hAnsi="GHEA Grapalat" w:cs="GHEA Grapalat"/>
                <w:lang w:val="hy-AM"/>
              </w:rPr>
            </w:pPr>
          </w:p>
          <w:p w14:paraId="2D7BA859" w14:textId="7BF63924" w:rsidR="00E14122" w:rsidRDefault="00E14122" w:rsidP="00E14122">
            <w:pPr>
              <w:spacing w:after="0" w:line="240" w:lineRule="auto"/>
              <w:jc w:val="both"/>
              <w:rPr>
                <w:rFonts w:ascii="GHEA Grapalat" w:eastAsia="GHEA Grapalat" w:hAnsi="GHEA Grapalat" w:cs="GHEA Grapalat"/>
                <w:lang w:val="hy-AM"/>
              </w:rPr>
            </w:pPr>
          </w:p>
          <w:p w14:paraId="2FFB1FFA" w14:textId="50068413" w:rsidR="00E14122" w:rsidRDefault="00E14122" w:rsidP="00E14122">
            <w:pPr>
              <w:spacing w:after="0" w:line="240" w:lineRule="auto"/>
              <w:jc w:val="both"/>
              <w:rPr>
                <w:rFonts w:ascii="GHEA Grapalat" w:eastAsia="GHEA Grapalat" w:hAnsi="GHEA Grapalat" w:cs="GHEA Grapalat"/>
                <w:lang w:val="hy-AM"/>
              </w:rPr>
            </w:pPr>
          </w:p>
          <w:p w14:paraId="2505A6F8" w14:textId="64E3384E" w:rsidR="00E14122" w:rsidRDefault="00E14122" w:rsidP="00E14122">
            <w:pPr>
              <w:spacing w:after="0" w:line="240" w:lineRule="auto"/>
              <w:jc w:val="both"/>
              <w:rPr>
                <w:rFonts w:ascii="GHEA Grapalat" w:eastAsia="GHEA Grapalat" w:hAnsi="GHEA Grapalat" w:cs="GHEA Grapalat"/>
                <w:lang w:val="hy-AM"/>
              </w:rPr>
            </w:pPr>
          </w:p>
          <w:p w14:paraId="7BF3FBB9" w14:textId="5A0CDDEB" w:rsidR="00E14122" w:rsidRDefault="00E14122" w:rsidP="00E14122">
            <w:pPr>
              <w:spacing w:after="0" w:line="240" w:lineRule="auto"/>
              <w:jc w:val="both"/>
              <w:rPr>
                <w:rFonts w:ascii="GHEA Grapalat" w:eastAsia="GHEA Grapalat" w:hAnsi="GHEA Grapalat" w:cs="GHEA Grapalat"/>
                <w:lang w:val="hy-AM"/>
              </w:rPr>
            </w:pPr>
          </w:p>
          <w:p w14:paraId="3AAA67FF" w14:textId="3664837E" w:rsidR="00E14122" w:rsidRDefault="00E14122" w:rsidP="00E14122">
            <w:pPr>
              <w:spacing w:after="0" w:line="240" w:lineRule="auto"/>
              <w:jc w:val="both"/>
              <w:rPr>
                <w:rFonts w:ascii="GHEA Grapalat" w:eastAsia="GHEA Grapalat" w:hAnsi="GHEA Grapalat" w:cs="GHEA Grapalat"/>
                <w:lang w:val="hy-AM"/>
              </w:rPr>
            </w:pPr>
          </w:p>
          <w:p w14:paraId="49155B27" w14:textId="5356D3F7" w:rsidR="00E14122" w:rsidRDefault="00E14122" w:rsidP="00E14122">
            <w:pPr>
              <w:spacing w:after="0" w:line="240" w:lineRule="auto"/>
              <w:jc w:val="both"/>
              <w:rPr>
                <w:rFonts w:ascii="GHEA Grapalat" w:eastAsia="GHEA Grapalat" w:hAnsi="GHEA Grapalat" w:cs="GHEA Grapalat"/>
                <w:lang w:val="hy-AM"/>
              </w:rPr>
            </w:pPr>
          </w:p>
          <w:p w14:paraId="450E7AAE" w14:textId="578537C8" w:rsidR="00E14122" w:rsidRDefault="00E14122" w:rsidP="00E14122">
            <w:pPr>
              <w:spacing w:after="0" w:line="240" w:lineRule="auto"/>
              <w:jc w:val="both"/>
              <w:rPr>
                <w:rFonts w:ascii="GHEA Grapalat" w:eastAsia="GHEA Grapalat" w:hAnsi="GHEA Grapalat" w:cs="GHEA Grapalat"/>
                <w:lang w:val="hy-AM"/>
              </w:rPr>
            </w:pPr>
          </w:p>
          <w:p w14:paraId="2CB9D3F1" w14:textId="700487AF" w:rsidR="00E14122" w:rsidRDefault="00E14122" w:rsidP="00E14122">
            <w:pPr>
              <w:spacing w:after="0" w:line="240" w:lineRule="auto"/>
              <w:jc w:val="both"/>
              <w:rPr>
                <w:rFonts w:ascii="GHEA Grapalat" w:eastAsia="GHEA Grapalat" w:hAnsi="GHEA Grapalat" w:cs="GHEA Grapalat"/>
                <w:lang w:val="hy-AM"/>
              </w:rPr>
            </w:pPr>
          </w:p>
          <w:p w14:paraId="78D63B2F" w14:textId="4DA96898" w:rsidR="00E14122" w:rsidRDefault="00E14122" w:rsidP="00E14122">
            <w:pPr>
              <w:spacing w:after="0" w:line="240" w:lineRule="auto"/>
              <w:jc w:val="both"/>
              <w:rPr>
                <w:rFonts w:ascii="GHEA Grapalat" w:eastAsia="GHEA Grapalat" w:hAnsi="GHEA Grapalat" w:cs="GHEA Grapalat"/>
                <w:lang w:val="hy-AM"/>
              </w:rPr>
            </w:pPr>
          </w:p>
          <w:p w14:paraId="771E660F" w14:textId="643E3B4B" w:rsidR="00E14122" w:rsidRDefault="00E14122" w:rsidP="00E14122">
            <w:pPr>
              <w:spacing w:after="0" w:line="240" w:lineRule="auto"/>
              <w:jc w:val="both"/>
              <w:rPr>
                <w:rFonts w:ascii="GHEA Grapalat" w:eastAsia="GHEA Grapalat" w:hAnsi="GHEA Grapalat" w:cs="GHEA Grapalat"/>
                <w:lang w:val="hy-AM"/>
              </w:rPr>
            </w:pPr>
          </w:p>
          <w:p w14:paraId="4275912D" w14:textId="334F3886" w:rsidR="00E14122" w:rsidRDefault="00E14122" w:rsidP="00E14122">
            <w:pPr>
              <w:spacing w:after="0" w:line="240" w:lineRule="auto"/>
              <w:jc w:val="both"/>
              <w:rPr>
                <w:rFonts w:ascii="GHEA Grapalat" w:eastAsia="GHEA Grapalat" w:hAnsi="GHEA Grapalat" w:cs="GHEA Grapalat"/>
                <w:lang w:val="hy-AM"/>
              </w:rPr>
            </w:pPr>
          </w:p>
          <w:p w14:paraId="013849F8" w14:textId="677A680A" w:rsidR="00E14122" w:rsidRDefault="00E14122" w:rsidP="00E14122">
            <w:pPr>
              <w:spacing w:after="0" w:line="240" w:lineRule="auto"/>
              <w:jc w:val="both"/>
              <w:rPr>
                <w:rFonts w:ascii="GHEA Grapalat" w:eastAsia="GHEA Grapalat" w:hAnsi="GHEA Grapalat" w:cs="GHEA Grapalat"/>
                <w:lang w:val="hy-AM"/>
              </w:rPr>
            </w:pPr>
          </w:p>
          <w:p w14:paraId="5DF62345" w14:textId="46B3F8FD" w:rsidR="00E14122" w:rsidRDefault="00E14122" w:rsidP="00E14122">
            <w:pPr>
              <w:spacing w:after="0" w:line="240" w:lineRule="auto"/>
              <w:jc w:val="both"/>
              <w:rPr>
                <w:rFonts w:ascii="GHEA Grapalat" w:eastAsia="GHEA Grapalat" w:hAnsi="GHEA Grapalat" w:cs="GHEA Grapalat"/>
                <w:lang w:val="hy-AM"/>
              </w:rPr>
            </w:pPr>
          </w:p>
          <w:p w14:paraId="0163E379" w14:textId="701A3919" w:rsidR="00E14122" w:rsidRDefault="00E14122" w:rsidP="00E14122">
            <w:pPr>
              <w:spacing w:after="0" w:line="240" w:lineRule="auto"/>
              <w:jc w:val="both"/>
              <w:rPr>
                <w:rFonts w:ascii="GHEA Grapalat" w:eastAsia="GHEA Grapalat" w:hAnsi="GHEA Grapalat" w:cs="GHEA Grapalat"/>
                <w:lang w:val="hy-AM"/>
              </w:rPr>
            </w:pPr>
          </w:p>
          <w:p w14:paraId="390D715D" w14:textId="53C2D6C6" w:rsidR="00E14122" w:rsidRDefault="00E14122" w:rsidP="00E14122">
            <w:pPr>
              <w:spacing w:after="0" w:line="240" w:lineRule="auto"/>
              <w:jc w:val="both"/>
              <w:rPr>
                <w:rFonts w:ascii="GHEA Grapalat" w:eastAsia="GHEA Grapalat" w:hAnsi="GHEA Grapalat" w:cs="GHEA Grapalat"/>
                <w:lang w:val="hy-AM"/>
              </w:rPr>
            </w:pPr>
          </w:p>
          <w:p w14:paraId="74B64989" w14:textId="10300449" w:rsidR="00E14122" w:rsidRDefault="00E14122" w:rsidP="00E14122">
            <w:pPr>
              <w:spacing w:after="0" w:line="240" w:lineRule="auto"/>
              <w:jc w:val="both"/>
              <w:rPr>
                <w:rFonts w:ascii="GHEA Grapalat" w:eastAsia="GHEA Grapalat" w:hAnsi="GHEA Grapalat" w:cs="GHEA Grapalat"/>
                <w:lang w:val="hy-AM"/>
              </w:rPr>
            </w:pPr>
          </w:p>
          <w:p w14:paraId="1D210D35" w14:textId="77777777" w:rsidR="00E14122" w:rsidRPr="00FE2D0D" w:rsidRDefault="00E14122" w:rsidP="00E14122">
            <w:pPr>
              <w:spacing w:after="0" w:line="240" w:lineRule="auto"/>
              <w:jc w:val="both"/>
              <w:rPr>
                <w:rFonts w:ascii="GHEA Grapalat" w:eastAsia="GHEA Grapalat" w:hAnsi="GHEA Grapalat" w:cs="GHEA Grapalat"/>
              </w:rPr>
            </w:pPr>
          </w:p>
          <w:p w14:paraId="000001D6" w14:textId="2DA71635" w:rsidR="00E37A9A" w:rsidRDefault="00097D87" w:rsidP="00E14122">
            <w:pPr>
              <w:numPr>
                <w:ilvl w:val="0"/>
                <w:numId w:val="1"/>
              </w:numPr>
              <w:spacing w:after="0" w:line="240" w:lineRule="auto"/>
              <w:ind w:left="0" w:firstLine="288"/>
              <w:jc w:val="both"/>
              <w:rPr>
                <w:rFonts w:ascii="GHEA Grapalat" w:eastAsia="GHEA Grapalat" w:hAnsi="GHEA Grapalat" w:cs="GHEA Grapalat"/>
              </w:rPr>
            </w:pPr>
            <w:r w:rsidRPr="00FE2D0D">
              <w:rPr>
                <w:rFonts w:ascii="GHEA Grapalat" w:eastAsia="GHEA Grapalat" w:hAnsi="GHEA Grapalat" w:cs="GHEA Grapalat"/>
              </w:rPr>
              <w:t xml:space="preserve">Բիզնես գործընթացները նկարագրված են վարչարարական մակարդակում (հաստատում, փոփոխում, չեղարկում), բայց չեն կապվում օպերացիոն գործընթացների հետ։ Դասակարգիչները կարող են չինտեգրվել բիզնես գործընթացներում, մնալ միայն «ռեգիստրային» մակարդակում։ </w:t>
            </w:r>
          </w:p>
          <w:p w14:paraId="7E0BCD23" w14:textId="25C9A869" w:rsidR="00E14122" w:rsidRDefault="00E14122" w:rsidP="00E14122">
            <w:pPr>
              <w:spacing w:after="0" w:line="240" w:lineRule="auto"/>
              <w:jc w:val="both"/>
              <w:rPr>
                <w:rFonts w:ascii="GHEA Grapalat" w:eastAsia="GHEA Grapalat" w:hAnsi="GHEA Grapalat" w:cs="GHEA Grapalat"/>
              </w:rPr>
            </w:pPr>
          </w:p>
          <w:p w14:paraId="444E7ED0" w14:textId="1263D405" w:rsidR="00E14122" w:rsidRDefault="00E14122" w:rsidP="00E14122">
            <w:pPr>
              <w:spacing w:after="0" w:line="240" w:lineRule="auto"/>
              <w:jc w:val="both"/>
              <w:rPr>
                <w:rFonts w:ascii="GHEA Grapalat" w:eastAsia="GHEA Grapalat" w:hAnsi="GHEA Grapalat" w:cs="GHEA Grapalat"/>
              </w:rPr>
            </w:pPr>
          </w:p>
          <w:p w14:paraId="1AC99138" w14:textId="41D4DD2C" w:rsidR="00E14122" w:rsidRDefault="00E14122" w:rsidP="00E14122">
            <w:pPr>
              <w:spacing w:after="0" w:line="240" w:lineRule="auto"/>
              <w:jc w:val="both"/>
              <w:rPr>
                <w:rFonts w:ascii="GHEA Grapalat" w:eastAsia="GHEA Grapalat" w:hAnsi="GHEA Grapalat" w:cs="GHEA Grapalat"/>
              </w:rPr>
            </w:pPr>
          </w:p>
          <w:p w14:paraId="1E35B3EF" w14:textId="5AADE608" w:rsidR="00E14122" w:rsidRDefault="00E14122" w:rsidP="00E14122">
            <w:pPr>
              <w:spacing w:after="0" w:line="240" w:lineRule="auto"/>
              <w:jc w:val="both"/>
              <w:rPr>
                <w:rFonts w:ascii="GHEA Grapalat" w:eastAsia="GHEA Grapalat" w:hAnsi="GHEA Grapalat" w:cs="GHEA Grapalat"/>
              </w:rPr>
            </w:pPr>
          </w:p>
          <w:p w14:paraId="5C5EA95B" w14:textId="77777777" w:rsidR="00E14122" w:rsidRDefault="00E14122" w:rsidP="00E14122">
            <w:pPr>
              <w:spacing w:after="0" w:line="240" w:lineRule="auto"/>
              <w:jc w:val="both"/>
              <w:rPr>
                <w:rFonts w:ascii="GHEA Grapalat" w:eastAsia="GHEA Grapalat" w:hAnsi="GHEA Grapalat" w:cs="GHEA Grapalat"/>
              </w:rPr>
            </w:pPr>
          </w:p>
          <w:p w14:paraId="1A10F59A" w14:textId="17AAE712" w:rsidR="00E14122" w:rsidRDefault="00E14122" w:rsidP="00E14122">
            <w:pPr>
              <w:spacing w:after="0" w:line="240" w:lineRule="auto"/>
              <w:jc w:val="both"/>
              <w:rPr>
                <w:rFonts w:ascii="GHEA Grapalat" w:eastAsia="GHEA Grapalat" w:hAnsi="GHEA Grapalat" w:cs="GHEA Grapalat"/>
              </w:rPr>
            </w:pPr>
          </w:p>
          <w:p w14:paraId="126F5404" w14:textId="77777777" w:rsidR="00E14122" w:rsidRPr="00FE2D0D" w:rsidRDefault="00E14122" w:rsidP="00E14122">
            <w:pPr>
              <w:spacing w:after="0" w:line="240" w:lineRule="auto"/>
              <w:jc w:val="both"/>
              <w:rPr>
                <w:rFonts w:ascii="GHEA Grapalat" w:eastAsia="GHEA Grapalat" w:hAnsi="GHEA Grapalat" w:cs="GHEA Grapalat"/>
              </w:rPr>
            </w:pPr>
          </w:p>
          <w:p w14:paraId="000001D7" w14:textId="77777777" w:rsidR="00E37A9A" w:rsidRPr="00FE2D0D" w:rsidRDefault="00097D87" w:rsidP="00E14122">
            <w:pPr>
              <w:numPr>
                <w:ilvl w:val="0"/>
                <w:numId w:val="1"/>
              </w:numPr>
              <w:spacing w:after="0" w:line="240" w:lineRule="auto"/>
              <w:ind w:left="0" w:firstLine="288"/>
              <w:jc w:val="both"/>
              <w:rPr>
                <w:rFonts w:ascii="GHEA Grapalat" w:eastAsia="GHEA Grapalat" w:hAnsi="GHEA Grapalat" w:cs="GHEA Grapalat"/>
              </w:rPr>
            </w:pPr>
            <w:r w:rsidRPr="00FE2D0D">
              <w:rPr>
                <w:rFonts w:ascii="GHEA Grapalat" w:eastAsia="GHEA Grapalat" w:hAnsi="GHEA Grapalat" w:cs="GHEA Grapalat"/>
              </w:rPr>
              <w:t>Չկա տվյալների որակի կառավարման հստակ կապ դասակարգիչների հետ։ Դասակարգիչները չեն ապահովի տվյալների որակի բարելավում։ Առաջարկվում է սահմանել դասակարգիչների և տվյալների որակի կառավարման կապ</w:t>
            </w:r>
          </w:p>
          <w:p w14:paraId="000001D8" w14:textId="77777777" w:rsidR="00E37A9A" w:rsidRPr="00FE2D0D" w:rsidRDefault="00E37A9A" w:rsidP="00FE2D0D">
            <w:pPr>
              <w:shd w:val="clear" w:color="auto" w:fill="FFFFFF"/>
              <w:spacing w:after="0" w:line="240" w:lineRule="auto"/>
              <w:ind w:firstLine="288"/>
              <w:jc w:val="both"/>
              <w:rPr>
                <w:rFonts w:ascii="GHEA Grapalat" w:eastAsia="GHEA Grapalat" w:hAnsi="GHEA Grapalat" w:cs="GHEA Grapalat"/>
              </w:rPr>
            </w:pPr>
          </w:p>
        </w:tc>
        <w:tc>
          <w:tcPr>
            <w:tcW w:w="3585" w:type="dxa"/>
          </w:tcPr>
          <w:p w14:paraId="000001DA" w14:textId="77777777" w:rsidR="00E37A9A" w:rsidRPr="00FE2D0D" w:rsidRDefault="00097D87" w:rsidP="00F07FF6">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lastRenderedPageBreak/>
              <w:t xml:space="preserve">Ներկայացված դիտողությունների մի մասը վերաբերում է ենթաօրենսդրական ակտի կարգավորման առարկայից </w:t>
            </w:r>
            <w:r w:rsidRPr="00FE2D0D">
              <w:rPr>
                <w:rFonts w:ascii="GHEA Grapalat" w:eastAsia="GHEA Grapalat" w:hAnsi="GHEA Grapalat" w:cs="GHEA Grapalat"/>
              </w:rPr>
              <w:lastRenderedPageBreak/>
              <w:t>դուրս հարցերի, մյուս մասն արդեն կարգավորված է գործող նորմատիվ դաշտով։</w:t>
            </w:r>
          </w:p>
          <w:p w14:paraId="000001DB" w14:textId="340A6D40" w:rsidR="00E37A9A" w:rsidRPr="002C71FE" w:rsidRDefault="002C71FE" w:rsidP="002C71FE">
            <w:pPr>
              <w:pStyle w:val="ListParagraph"/>
              <w:numPr>
                <w:ilvl w:val="0"/>
                <w:numId w:val="7"/>
              </w:numPr>
              <w:spacing w:after="0" w:line="240" w:lineRule="auto"/>
              <w:jc w:val="both"/>
              <w:rPr>
                <w:rFonts w:ascii="GHEA Grapalat" w:eastAsia="GHEA Grapalat" w:hAnsi="GHEA Grapalat" w:cs="GHEA Grapalat"/>
                <w:b/>
                <w:bCs/>
                <w:lang w:val="hy-AM"/>
              </w:rPr>
            </w:pPr>
            <w:r w:rsidRPr="002C71FE">
              <w:rPr>
                <w:rFonts w:ascii="GHEA Grapalat" w:eastAsia="GHEA Grapalat" w:hAnsi="GHEA Grapalat" w:cs="GHEA Grapalat"/>
                <w:b/>
                <w:bCs/>
                <w:lang w:val="hy-AM"/>
              </w:rPr>
              <w:t>Չի ընդունվել</w:t>
            </w:r>
          </w:p>
          <w:p w14:paraId="000001DC" w14:textId="08862357" w:rsidR="00E37A9A" w:rsidRPr="00FE2D0D" w:rsidRDefault="002C71FE" w:rsidP="002C71FE">
            <w:pPr>
              <w:spacing w:after="0" w:line="240" w:lineRule="auto"/>
              <w:jc w:val="center"/>
              <w:rPr>
                <w:rFonts w:ascii="GHEA Grapalat" w:eastAsia="GHEA Grapalat" w:hAnsi="GHEA Grapalat" w:cs="GHEA Grapalat"/>
              </w:rPr>
            </w:pPr>
            <w:r>
              <w:rPr>
                <w:rFonts w:ascii="GHEA Grapalat" w:eastAsia="GHEA Grapalat" w:hAnsi="GHEA Grapalat" w:cs="GHEA Grapalat"/>
                <w:lang w:val="hy-AM"/>
              </w:rPr>
              <w:t>Դ</w:t>
            </w:r>
            <w:r w:rsidR="00097D87" w:rsidRPr="00FE2D0D">
              <w:rPr>
                <w:rFonts w:ascii="GHEA Grapalat" w:eastAsia="GHEA Grapalat" w:hAnsi="GHEA Grapalat" w:cs="GHEA Grapalat"/>
              </w:rPr>
              <w:t>ասակարգման մեթոդաբանության, բիզնես գործընթացների ինտեգրման, տվյալների որակի կառավարման և KPI-ների սահմանումը սույն կարգի կարգավորման առարկան չէ։</w:t>
            </w:r>
          </w:p>
          <w:p w14:paraId="000001DD"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1DE" w14:textId="4735B3CC" w:rsidR="00E37A9A" w:rsidRPr="002C71FE" w:rsidRDefault="002C71FE" w:rsidP="002C71FE">
            <w:pPr>
              <w:pStyle w:val="ListParagraph"/>
              <w:numPr>
                <w:ilvl w:val="0"/>
                <w:numId w:val="7"/>
              </w:numPr>
              <w:spacing w:after="0" w:line="240" w:lineRule="auto"/>
              <w:jc w:val="both"/>
              <w:rPr>
                <w:rFonts w:ascii="GHEA Grapalat" w:eastAsia="GHEA Grapalat" w:hAnsi="GHEA Grapalat" w:cs="GHEA Grapalat"/>
                <w:b/>
                <w:bCs/>
                <w:lang w:val="hy-AM"/>
              </w:rPr>
            </w:pPr>
            <w:r w:rsidRPr="002C71FE">
              <w:rPr>
                <w:rFonts w:ascii="GHEA Grapalat" w:eastAsia="GHEA Grapalat" w:hAnsi="GHEA Grapalat" w:cs="GHEA Grapalat"/>
                <w:b/>
                <w:bCs/>
                <w:lang w:val="hy-AM"/>
              </w:rPr>
              <w:t>Ընդունվել է</w:t>
            </w:r>
          </w:p>
          <w:p w14:paraId="7F3652E5" w14:textId="045E49CB" w:rsidR="002C71FE" w:rsidRPr="002C71FE" w:rsidRDefault="002C71FE" w:rsidP="002C71FE">
            <w:pPr>
              <w:spacing w:after="0" w:line="240" w:lineRule="auto"/>
              <w:jc w:val="center"/>
              <w:rPr>
                <w:rFonts w:ascii="GHEA Grapalat" w:hAnsi="GHEA Grapalat"/>
                <w:lang w:val="hy-AM"/>
              </w:rPr>
            </w:pPr>
            <w:r>
              <w:rPr>
                <w:rFonts w:ascii="GHEA Grapalat" w:eastAsia="GHEA Grapalat" w:hAnsi="GHEA Grapalat" w:cs="GHEA Grapalat"/>
                <w:lang w:val="hy-AM"/>
              </w:rPr>
              <w:t>Նախագծի լրամշակման</w:t>
            </w:r>
            <w:r w:rsidRPr="00FE2D0D">
              <w:rPr>
                <w:rFonts w:ascii="GHEA Grapalat" w:eastAsia="GHEA Grapalat" w:hAnsi="GHEA Grapalat" w:cs="GHEA Grapalat"/>
              </w:rPr>
              <w:t xml:space="preserve"> ընթացքում «Դասակարգչի սպասարկող» հասկացության փոխարեն կիրառվել է «Դասակարգչի պատասխանատու» հասկացությունը, որը ներառում է նաև առաջարկով ներկայացվող պատասխանատվության շրջանակը</w:t>
            </w:r>
            <w:r>
              <w:rPr>
                <w:rFonts w:ascii="GHEA Grapalat" w:eastAsia="GHEA Grapalat" w:hAnsi="GHEA Grapalat" w:cs="GHEA Grapalat"/>
                <w:lang w:val="hy-AM"/>
              </w:rPr>
              <w:t>։</w:t>
            </w:r>
          </w:p>
          <w:p w14:paraId="000001DF" w14:textId="04FC6A51" w:rsidR="00E37A9A" w:rsidRPr="00FE2D0D" w:rsidRDefault="00E37A9A" w:rsidP="00FE2D0D">
            <w:pPr>
              <w:spacing w:after="0" w:line="240" w:lineRule="auto"/>
              <w:ind w:firstLine="288"/>
              <w:jc w:val="both"/>
              <w:rPr>
                <w:rFonts w:ascii="GHEA Grapalat" w:eastAsia="GHEA Grapalat" w:hAnsi="GHEA Grapalat" w:cs="GHEA Grapalat"/>
              </w:rPr>
            </w:pPr>
          </w:p>
          <w:p w14:paraId="000001E0" w14:textId="2B0188AA" w:rsidR="00E37A9A" w:rsidRPr="002C71FE" w:rsidRDefault="002C71FE" w:rsidP="002C71FE">
            <w:pPr>
              <w:pStyle w:val="ListParagraph"/>
              <w:numPr>
                <w:ilvl w:val="0"/>
                <w:numId w:val="7"/>
              </w:numPr>
              <w:spacing w:after="0" w:line="240" w:lineRule="auto"/>
              <w:jc w:val="both"/>
              <w:rPr>
                <w:rFonts w:ascii="GHEA Grapalat" w:eastAsia="GHEA Grapalat" w:hAnsi="GHEA Grapalat" w:cs="GHEA Grapalat"/>
                <w:b/>
                <w:bCs/>
                <w:lang w:val="hy-AM"/>
              </w:rPr>
            </w:pPr>
            <w:r>
              <w:rPr>
                <w:rFonts w:ascii="GHEA Grapalat" w:eastAsia="GHEA Grapalat" w:hAnsi="GHEA Grapalat" w:cs="GHEA Grapalat"/>
                <w:b/>
                <w:bCs/>
                <w:lang w:val="hy-AM"/>
              </w:rPr>
              <w:t>Չի ընդունվել</w:t>
            </w:r>
          </w:p>
          <w:p w14:paraId="000001E1" w14:textId="5475A356" w:rsidR="00E37A9A" w:rsidRDefault="002C71FE" w:rsidP="002C71FE">
            <w:pPr>
              <w:spacing w:after="0" w:line="240" w:lineRule="auto"/>
              <w:jc w:val="center"/>
              <w:rPr>
                <w:rFonts w:ascii="GHEA Grapalat" w:eastAsia="GHEA Grapalat" w:hAnsi="GHEA Grapalat" w:cs="GHEA Grapalat"/>
                <w:lang w:val="hy-AM"/>
              </w:rPr>
            </w:pPr>
            <w:r w:rsidRPr="00FE2D0D">
              <w:rPr>
                <w:rFonts w:ascii="GHEA Grapalat" w:eastAsia="GHEA Grapalat" w:hAnsi="GHEA Grapalat" w:cs="GHEA Grapalat"/>
              </w:rPr>
              <w:t>Առաջարկվող կարգավորումները դուրս են նախագծով ներկայացված կարգավորումների շրջանակներից</w:t>
            </w:r>
            <w:r w:rsidR="00E14122">
              <w:rPr>
                <w:rFonts w:ascii="GHEA Grapalat" w:eastAsia="GHEA Grapalat" w:hAnsi="GHEA Grapalat" w:cs="GHEA Grapalat"/>
                <w:lang w:val="hy-AM"/>
              </w:rPr>
              <w:t>։</w:t>
            </w:r>
          </w:p>
          <w:p w14:paraId="4007FE6C" w14:textId="77777777" w:rsidR="00E14122" w:rsidRPr="00E14122" w:rsidRDefault="00E14122" w:rsidP="002C71FE">
            <w:pPr>
              <w:spacing w:after="0" w:line="240" w:lineRule="auto"/>
              <w:jc w:val="center"/>
              <w:rPr>
                <w:rFonts w:ascii="GHEA Grapalat" w:eastAsia="GHEA Grapalat" w:hAnsi="GHEA Grapalat" w:cs="GHEA Grapalat"/>
                <w:lang w:val="hy-AM"/>
              </w:rPr>
            </w:pPr>
          </w:p>
          <w:p w14:paraId="000001E2" w14:textId="3CA7CD61" w:rsidR="00E37A9A" w:rsidRPr="00E14122" w:rsidRDefault="00E14122" w:rsidP="00E14122">
            <w:pPr>
              <w:pStyle w:val="ListParagraph"/>
              <w:numPr>
                <w:ilvl w:val="0"/>
                <w:numId w:val="7"/>
              </w:numPr>
              <w:spacing w:after="0" w:line="240" w:lineRule="auto"/>
              <w:jc w:val="both"/>
              <w:rPr>
                <w:rFonts w:ascii="GHEA Grapalat" w:eastAsia="GHEA Grapalat" w:hAnsi="GHEA Grapalat" w:cs="GHEA Grapalat"/>
                <w:b/>
                <w:bCs/>
                <w:lang w:val="hy-AM"/>
              </w:rPr>
            </w:pPr>
            <w:r>
              <w:rPr>
                <w:rFonts w:ascii="GHEA Grapalat" w:eastAsia="GHEA Grapalat" w:hAnsi="GHEA Grapalat" w:cs="GHEA Grapalat"/>
                <w:b/>
                <w:bCs/>
                <w:lang w:val="hy-AM"/>
              </w:rPr>
              <w:t>Չ</w:t>
            </w:r>
            <w:r w:rsidR="00097D87" w:rsidRPr="00E14122">
              <w:rPr>
                <w:rFonts w:ascii="GHEA Grapalat" w:eastAsia="GHEA Grapalat" w:hAnsi="GHEA Grapalat" w:cs="GHEA Grapalat"/>
                <w:b/>
                <w:bCs/>
                <w:lang w:val="hy-AM"/>
              </w:rPr>
              <w:t>ի ընդունվել</w:t>
            </w:r>
          </w:p>
          <w:p w14:paraId="000001E3" w14:textId="79664197" w:rsidR="00E37A9A" w:rsidRDefault="00097D87" w:rsidP="00E14122">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API հասանելիության և ծառայությունների վրա հիմնված մոդելի վերաբերյալ դիտարկումը կարգի շրջանակից դուրս է, քանի որ տեխնիկական ճարտարապետության հարցերը կարգավորվում են ՊՏՀ</w:t>
            </w:r>
            <w:r w:rsidR="00E14122">
              <w:rPr>
                <w:rFonts w:ascii="GHEA Grapalat" w:eastAsia="GHEA Grapalat" w:hAnsi="GHEA Grapalat" w:cs="GHEA Grapalat"/>
                <w:lang w:val="hy-AM"/>
              </w:rPr>
              <w:t xml:space="preserve"> </w:t>
            </w:r>
            <w:r w:rsidRPr="00FE2D0D">
              <w:rPr>
                <w:rFonts w:ascii="GHEA Grapalat" w:eastAsia="GHEA Grapalat" w:hAnsi="GHEA Grapalat" w:cs="GHEA Grapalat"/>
              </w:rPr>
              <w:t>ԿՀ-ի շահագործման կարգով և համապատասխան տեխնիկական փաստաթղթերով։</w:t>
            </w:r>
          </w:p>
          <w:p w14:paraId="62EF3883" w14:textId="77777777" w:rsidR="00E14122" w:rsidRPr="00FE2D0D" w:rsidRDefault="00E14122" w:rsidP="00E14122">
            <w:pPr>
              <w:spacing w:after="0" w:line="240" w:lineRule="auto"/>
              <w:ind w:firstLine="288"/>
              <w:jc w:val="center"/>
              <w:rPr>
                <w:rFonts w:ascii="GHEA Grapalat" w:eastAsia="GHEA Grapalat" w:hAnsi="GHEA Grapalat" w:cs="GHEA Grapalat"/>
              </w:rPr>
            </w:pPr>
          </w:p>
          <w:p w14:paraId="000001E4" w14:textId="72FD1577" w:rsidR="00E37A9A" w:rsidRPr="00E14122" w:rsidRDefault="00097D87" w:rsidP="00E14122">
            <w:pPr>
              <w:pStyle w:val="ListParagraph"/>
              <w:numPr>
                <w:ilvl w:val="0"/>
                <w:numId w:val="7"/>
              </w:numPr>
              <w:spacing w:after="0" w:line="240" w:lineRule="auto"/>
              <w:jc w:val="both"/>
              <w:rPr>
                <w:rFonts w:ascii="GHEA Grapalat" w:eastAsia="GHEA Grapalat" w:hAnsi="GHEA Grapalat" w:cs="GHEA Grapalat"/>
                <w:b/>
                <w:bCs/>
                <w:lang w:val="hy-AM"/>
              </w:rPr>
            </w:pPr>
            <w:r w:rsidRPr="00E14122">
              <w:rPr>
                <w:rFonts w:ascii="GHEA Grapalat" w:eastAsia="GHEA Grapalat" w:hAnsi="GHEA Grapalat" w:cs="GHEA Grapalat"/>
                <w:b/>
                <w:bCs/>
                <w:lang w:val="hy-AM"/>
              </w:rPr>
              <w:t>Չի ընդունվել</w:t>
            </w:r>
          </w:p>
          <w:p w14:paraId="000001E5" w14:textId="4565E65F" w:rsidR="00E37A9A" w:rsidRDefault="00097D87" w:rsidP="00E14122">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Նախագծով սահմանված կարգավորման շրջանակը ներառում է ՊՏՀ</w:t>
            </w:r>
            <w:r w:rsidR="00E14122">
              <w:rPr>
                <w:rFonts w:ascii="GHEA Grapalat" w:eastAsia="GHEA Grapalat" w:hAnsi="GHEA Grapalat" w:cs="GHEA Grapalat"/>
                <w:lang w:val="hy-AM"/>
              </w:rPr>
              <w:t xml:space="preserve"> </w:t>
            </w:r>
            <w:r w:rsidRPr="00FE2D0D">
              <w:rPr>
                <w:rFonts w:ascii="GHEA Grapalat" w:eastAsia="GHEA Grapalat" w:hAnsi="GHEA Grapalat" w:cs="GHEA Grapalat"/>
              </w:rPr>
              <w:t xml:space="preserve">ԿՀ-ում դասակարգիչների արտացոլման, վարման և տրամադրման գործընթացները՝ որպես տեխնիկական ենթակառուցվածքի տարրեր։ </w:t>
            </w:r>
            <w:r w:rsidRPr="00FE2D0D">
              <w:rPr>
                <w:rFonts w:ascii="GHEA Grapalat" w:eastAsia="GHEA Grapalat" w:hAnsi="GHEA Grapalat" w:cs="GHEA Grapalat"/>
              </w:rPr>
              <w:lastRenderedPageBreak/>
              <w:t xml:space="preserve">Միջազգային ստանդարտների կիրառման պարտադիր մակարդակի և վավերացման (validation) մեխանիզմների սահմանումը դուրս է սույն նախագծի կարգավորման առարկայից և ենթակա է իրավակարգավորման բարձր մակարդակի ակտերով՝ ոլորտային ստանդարտացման կամ հավատարմագրման համակարգի շրջանակներում։ Դասակարգիչների մշակման գործընթացում միջազգային և ազգային ստանդարտների կիրառման հետ կապված հարաբերությունները կարգավորվում են ստանդարտացման մասին օրենսդրությամբ, մասնավորապես՝ </w:t>
            </w:r>
            <w:r w:rsidR="006E41C2">
              <w:rPr>
                <w:rFonts w:ascii="GHEA Grapalat" w:eastAsia="GHEA Grapalat" w:hAnsi="GHEA Grapalat" w:cs="GHEA Grapalat"/>
                <w:lang w:val="hy-AM"/>
              </w:rPr>
              <w:t>«</w:t>
            </w:r>
            <w:r w:rsidRPr="00FE2D0D">
              <w:rPr>
                <w:rFonts w:ascii="GHEA Grapalat" w:eastAsia="GHEA Grapalat" w:hAnsi="GHEA Grapalat" w:cs="GHEA Grapalat"/>
              </w:rPr>
              <w:t>Ստանդարտացման մասին</w:t>
            </w:r>
            <w:r w:rsidR="006E41C2">
              <w:rPr>
                <w:rFonts w:ascii="GHEA Grapalat" w:eastAsia="GHEA Grapalat" w:hAnsi="GHEA Grapalat" w:cs="GHEA Grapalat"/>
                <w:lang w:val="hy-AM"/>
              </w:rPr>
              <w:t>»</w:t>
            </w:r>
            <w:r w:rsidRPr="00FE2D0D">
              <w:rPr>
                <w:rFonts w:ascii="GHEA Grapalat" w:eastAsia="GHEA Grapalat" w:hAnsi="GHEA Grapalat" w:cs="GHEA Grapalat"/>
              </w:rPr>
              <w:t xml:space="preserve"> օրենքով և դրա հիման վրա ընդունված այլ իրավական ակտերով։</w:t>
            </w:r>
          </w:p>
          <w:p w14:paraId="7143AC37" w14:textId="77777777" w:rsidR="00E14122" w:rsidRPr="00FE2D0D" w:rsidRDefault="00E14122" w:rsidP="00E14122">
            <w:pPr>
              <w:spacing w:after="0" w:line="240" w:lineRule="auto"/>
              <w:ind w:firstLine="288"/>
              <w:jc w:val="center"/>
              <w:rPr>
                <w:rFonts w:ascii="GHEA Grapalat" w:eastAsia="GHEA Grapalat" w:hAnsi="GHEA Grapalat" w:cs="GHEA Grapalat"/>
              </w:rPr>
            </w:pPr>
          </w:p>
          <w:p w14:paraId="000001E6" w14:textId="0FC3E2DC" w:rsidR="00E37A9A" w:rsidRPr="00E14122" w:rsidRDefault="00097D87" w:rsidP="00E14122">
            <w:pPr>
              <w:pStyle w:val="ListParagraph"/>
              <w:numPr>
                <w:ilvl w:val="0"/>
                <w:numId w:val="7"/>
              </w:numPr>
              <w:spacing w:after="0" w:line="240" w:lineRule="auto"/>
              <w:jc w:val="both"/>
              <w:rPr>
                <w:rFonts w:ascii="GHEA Grapalat" w:eastAsia="GHEA Grapalat" w:hAnsi="GHEA Grapalat" w:cs="GHEA Grapalat"/>
                <w:b/>
                <w:bCs/>
                <w:lang w:val="hy-AM"/>
              </w:rPr>
            </w:pPr>
            <w:r w:rsidRPr="00E14122">
              <w:rPr>
                <w:rFonts w:ascii="GHEA Grapalat" w:eastAsia="GHEA Grapalat" w:hAnsi="GHEA Grapalat" w:cs="GHEA Grapalat"/>
                <w:b/>
                <w:bCs/>
                <w:lang w:val="hy-AM"/>
              </w:rPr>
              <w:t>Չի ընդունվել</w:t>
            </w:r>
          </w:p>
          <w:p w14:paraId="000001E7" w14:textId="01A35F67" w:rsidR="00E37A9A" w:rsidRDefault="00097D87" w:rsidP="00FE2D0D">
            <w:pPr>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Ազդեցության գնահատման (impact analysis) պահանջի ներառումը ենթաօրենսդրական ակտի մակարդակում անհամաչափ է և կարող է ավելորդ վարչական բեռ ստեղծել պատասխանատու մարմինների համար։</w:t>
            </w:r>
          </w:p>
          <w:p w14:paraId="738FAFC8" w14:textId="77777777" w:rsidR="00E14122" w:rsidRPr="00FE2D0D" w:rsidRDefault="00E14122" w:rsidP="00FE2D0D">
            <w:pPr>
              <w:spacing w:after="0" w:line="240" w:lineRule="auto"/>
              <w:ind w:firstLine="288"/>
              <w:jc w:val="both"/>
              <w:rPr>
                <w:rFonts w:ascii="GHEA Grapalat" w:eastAsia="GHEA Grapalat" w:hAnsi="GHEA Grapalat" w:cs="GHEA Grapalat"/>
              </w:rPr>
            </w:pPr>
          </w:p>
          <w:p w14:paraId="000001E8" w14:textId="10703A47" w:rsidR="00E37A9A" w:rsidRPr="00E14122" w:rsidRDefault="00097D87" w:rsidP="00E14122">
            <w:pPr>
              <w:pStyle w:val="ListParagraph"/>
              <w:numPr>
                <w:ilvl w:val="0"/>
                <w:numId w:val="7"/>
              </w:numPr>
              <w:spacing w:after="0" w:line="240" w:lineRule="auto"/>
              <w:jc w:val="both"/>
              <w:rPr>
                <w:rFonts w:ascii="GHEA Grapalat" w:eastAsia="GHEA Grapalat" w:hAnsi="GHEA Grapalat" w:cs="GHEA Grapalat"/>
                <w:b/>
                <w:bCs/>
                <w:lang w:val="hy-AM"/>
              </w:rPr>
            </w:pPr>
            <w:r w:rsidRPr="00E14122">
              <w:rPr>
                <w:rFonts w:ascii="GHEA Grapalat" w:eastAsia="GHEA Grapalat" w:hAnsi="GHEA Grapalat" w:cs="GHEA Grapalat"/>
                <w:b/>
                <w:bCs/>
                <w:lang w:val="hy-AM"/>
              </w:rPr>
              <w:t>Չի ընդունվել</w:t>
            </w:r>
          </w:p>
          <w:p w14:paraId="000001E9" w14:textId="180475EF" w:rsidR="00E37A9A" w:rsidRDefault="00097D87" w:rsidP="00E14122">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 xml:space="preserve">Դասակարգիչները, որպես պետական տեղեկատվական ռեսուրս, դասվում են բաց տվյալների կատեգորիային և հասանելի են լայն շրջանակի օգտատերերի համար։ Հասանելիության մակարդակների կառավարման հարցը կարգավորվում է գործող օրենսդրությամբ։ Այն դեպքերում, երբ օրենքով սահմանված հիմքերով սահմանափակված կլինի որևէ կոնկրետ դասակարգչի կամ դրա բաղադրիչի հասանելիությունը, </w:t>
            </w:r>
            <w:r w:rsidRPr="00FE2D0D">
              <w:rPr>
                <w:rFonts w:ascii="GHEA Grapalat" w:eastAsia="GHEA Grapalat" w:hAnsi="GHEA Grapalat" w:cs="GHEA Grapalat"/>
              </w:rPr>
              <w:lastRenderedPageBreak/>
              <w:t>ապա այդ նույն հասանելիության կառավարումը (սահմանափակումը) կիրականացվի նաև տեխնիկական մակարդակով՝ պլատֆորմի ֆունկցիոնալության շրջանակներում։</w:t>
            </w:r>
          </w:p>
          <w:p w14:paraId="7E2D16D4" w14:textId="77777777" w:rsidR="00E14122" w:rsidRPr="00FE2D0D" w:rsidRDefault="00E14122" w:rsidP="00E14122">
            <w:pPr>
              <w:spacing w:after="0" w:line="240" w:lineRule="auto"/>
              <w:ind w:firstLine="288"/>
              <w:jc w:val="center"/>
              <w:rPr>
                <w:rFonts w:ascii="GHEA Grapalat" w:eastAsia="GHEA Grapalat" w:hAnsi="GHEA Grapalat" w:cs="GHEA Grapalat"/>
              </w:rPr>
            </w:pPr>
          </w:p>
          <w:p w14:paraId="000001EA" w14:textId="78C780CF" w:rsidR="00E37A9A" w:rsidRPr="00E14122" w:rsidRDefault="00097D87" w:rsidP="00E14122">
            <w:pPr>
              <w:pStyle w:val="ListParagraph"/>
              <w:numPr>
                <w:ilvl w:val="0"/>
                <w:numId w:val="7"/>
              </w:numPr>
              <w:spacing w:after="0" w:line="240" w:lineRule="auto"/>
              <w:jc w:val="both"/>
              <w:rPr>
                <w:rFonts w:ascii="GHEA Grapalat" w:eastAsia="GHEA Grapalat" w:hAnsi="GHEA Grapalat" w:cs="GHEA Grapalat"/>
                <w:b/>
                <w:bCs/>
                <w:lang w:val="hy-AM"/>
              </w:rPr>
            </w:pPr>
            <w:r w:rsidRPr="00E14122">
              <w:rPr>
                <w:rFonts w:ascii="GHEA Grapalat" w:eastAsia="GHEA Grapalat" w:hAnsi="GHEA Grapalat" w:cs="GHEA Grapalat"/>
                <w:b/>
                <w:bCs/>
                <w:lang w:val="hy-AM"/>
              </w:rPr>
              <w:t>Ընդունվել է</w:t>
            </w:r>
          </w:p>
          <w:p w14:paraId="000001EB" w14:textId="637EB884" w:rsidR="00E37A9A" w:rsidRDefault="00097D87" w:rsidP="00E14122">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Նախագծի խմբագրման տարբերակում նախատեսվել է արդեն իսկ գործող ընթացակարգերով դասակարգիչների հաստատում, փոփոխում, ուժը կորցրած ճանաչում, իսկ դրանց հիման վրա՝ այդ փոփոխությունների տեխնիկական արտացոլում ՊՏՀ</w:t>
            </w:r>
            <w:r w:rsidR="00E14122">
              <w:rPr>
                <w:rFonts w:ascii="GHEA Grapalat" w:eastAsia="GHEA Grapalat" w:hAnsi="GHEA Grapalat" w:cs="GHEA Grapalat"/>
                <w:lang w:val="hy-AM"/>
              </w:rPr>
              <w:t xml:space="preserve"> </w:t>
            </w:r>
            <w:r w:rsidRPr="00FE2D0D">
              <w:rPr>
                <w:rFonts w:ascii="GHEA Grapalat" w:eastAsia="GHEA Grapalat" w:hAnsi="GHEA Grapalat" w:cs="GHEA Grapalat"/>
              </w:rPr>
              <w:t>ԿՀ-ում։</w:t>
            </w:r>
          </w:p>
          <w:p w14:paraId="3F07A8A4" w14:textId="77777777" w:rsidR="00E14122" w:rsidRPr="00FE2D0D" w:rsidRDefault="00E14122" w:rsidP="00E14122">
            <w:pPr>
              <w:spacing w:after="0" w:line="240" w:lineRule="auto"/>
              <w:ind w:firstLine="288"/>
              <w:jc w:val="center"/>
              <w:rPr>
                <w:rFonts w:ascii="GHEA Grapalat" w:eastAsia="GHEA Grapalat" w:hAnsi="GHEA Grapalat" w:cs="GHEA Grapalat"/>
                <w:b/>
                <w:bCs/>
                <w:highlight w:val="yellow"/>
              </w:rPr>
            </w:pPr>
          </w:p>
          <w:p w14:paraId="000001EC" w14:textId="1C1BFD0C" w:rsidR="00E37A9A" w:rsidRPr="00E14122" w:rsidRDefault="00097D87" w:rsidP="00E14122">
            <w:pPr>
              <w:pStyle w:val="ListParagraph"/>
              <w:numPr>
                <w:ilvl w:val="0"/>
                <w:numId w:val="7"/>
              </w:numPr>
              <w:spacing w:after="0" w:line="240" w:lineRule="auto"/>
              <w:jc w:val="both"/>
              <w:rPr>
                <w:rFonts w:ascii="GHEA Grapalat" w:eastAsia="GHEA Grapalat" w:hAnsi="GHEA Grapalat" w:cs="GHEA Grapalat"/>
                <w:b/>
                <w:bCs/>
                <w:lang w:val="hy-AM"/>
              </w:rPr>
            </w:pPr>
            <w:r w:rsidRPr="00E14122">
              <w:rPr>
                <w:rFonts w:ascii="GHEA Grapalat" w:eastAsia="GHEA Grapalat" w:hAnsi="GHEA Grapalat" w:cs="GHEA Grapalat"/>
                <w:b/>
                <w:bCs/>
                <w:lang w:val="hy-AM"/>
              </w:rPr>
              <w:t>Չի ընդունվել</w:t>
            </w:r>
          </w:p>
          <w:p w14:paraId="000001ED" w14:textId="68D4B304" w:rsidR="00E37A9A" w:rsidRPr="00FE2D0D" w:rsidRDefault="00097D87" w:rsidP="00E14122">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Դասակարգիչների ստեղծումն ու հաստատումն իրականացվում է իրավասու մարմինների կողմից՝ գործող ընթացակարգերի պահանջներին համապատասխան, ինչն ինքնին ապահովում է դրանց բովանդակային որակը մինչև ՊՏՀ</w:t>
            </w:r>
            <w:r w:rsidR="00E14122">
              <w:rPr>
                <w:rFonts w:ascii="GHEA Grapalat" w:eastAsia="GHEA Grapalat" w:hAnsi="GHEA Grapalat" w:cs="GHEA Grapalat"/>
                <w:lang w:val="hy-AM"/>
              </w:rPr>
              <w:t xml:space="preserve"> </w:t>
            </w:r>
            <w:r w:rsidRPr="00FE2D0D">
              <w:rPr>
                <w:rFonts w:ascii="GHEA Grapalat" w:eastAsia="GHEA Grapalat" w:hAnsi="GHEA Grapalat" w:cs="GHEA Grapalat"/>
              </w:rPr>
              <w:t>ԿՀ-ում դրանց ընդգրկվելը։ Նախագիծն առավելապես սահմանում է հաստատված դասակարգիչների տեխնիկական հասանելիության և ճիշտ ներկայացման ապահովումը ՊՏՀ</w:t>
            </w:r>
            <w:r w:rsidR="00E14122">
              <w:rPr>
                <w:rFonts w:ascii="GHEA Grapalat" w:eastAsia="GHEA Grapalat" w:hAnsi="GHEA Grapalat" w:cs="GHEA Grapalat"/>
                <w:lang w:val="hy-AM"/>
              </w:rPr>
              <w:t xml:space="preserve"> </w:t>
            </w:r>
            <w:r w:rsidRPr="00FE2D0D">
              <w:rPr>
                <w:rFonts w:ascii="GHEA Grapalat" w:eastAsia="GHEA Grapalat" w:hAnsi="GHEA Grapalat" w:cs="GHEA Grapalat"/>
              </w:rPr>
              <w:t>ԿՀ-ում։ Տվյալների որակի կառավարման ընդհանուր շրջանակի սահմանումը, ներառյալ դասակարգիչների հետ դրա կապը, վերաբերում է տվյալների կառավարման ավելի լայն քաղաքականությանը և ենթակա է առանձին կարգավորման՝ համապատասխան մեթոդաբանական փաստաթղթերով։</w:t>
            </w:r>
          </w:p>
        </w:tc>
      </w:tr>
      <w:tr w:rsidR="00E37A9A" w:rsidRPr="00FE2D0D" w14:paraId="530806FD" w14:textId="77777777">
        <w:tc>
          <w:tcPr>
            <w:tcW w:w="7710" w:type="dxa"/>
            <w:vMerge w:val="restart"/>
            <w:shd w:val="clear" w:color="auto" w:fill="D0CECE"/>
          </w:tcPr>
          <w:p w14:paraId="000001EE"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lastRenderedPageBreak/>
              <w:t>3</w:t>
            </w:r>
            <w:r w:rsidRPr="00FE2D0D">
              <w:rPr>
                <w:rFonts w:ascii="GHEA Grapalat" w:eastAsia="GHEA Grapalat" w:hAnsi="GHEA Grapalat" w:cs="GHEA Grapalat"/>
                <w:b/>
                <w:bCs/>
                <w:highlight w:val="lightGray"/>
              </w:rPr>
              <w:t xml:space="preserve">8. Էկոնոմիկայի նախարարություն </w:t>
            </w:r>
          </w:p>
        </w:tc>
        <w:tc>
          <w:tcPr>
            <w:tcW w:w="3585" w:type="dxa"/>
            <w:shd w:val="clear" w:color="auto" w:fill="D0CECE"/>
          </w:tcPr>
          <w:p w14:paraId="000001EF"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27.04.2026</w:t>
            </w:r>
          </w:p>
        </w:tc>
      </w:tr>
      <w:tr w:rsidR="00E37A9A" w:rsidRPr="00FE2D0D" w14:paraId="76010035" w14:textId="77777777">
        <w:tc>
          <w:tcPr>
            <w:tcW w:w="7710" w:type="dxa"/>
            <w:vMerge/>
            <w:shd w:val="clear" w:color="auto" w:fill="D0CECE"/>
          </w:tcPr>
          <w:p w14:paraId="000001F0"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1F1"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w:t>
            </w:r>
            <w:r w:rsidRPr="00FE2D0D">
              <w:rPr>
                <w:rFonts w:ascii="GHEA Grapalat" w:eastAsia="GHEA Grapalat" w:hAnsi="GHEA Grapalat" w:cs="GHEA Grapalat"/>
                <w:b/>
                <w:bCs/>
                <w:highlight w:val="lightGray"/>
              </w:rPr>
              <w:t xml:space="preserve"> Մ-4718-2026</w:t>
            </w:r>
          </w:p>
        </w:tc>
      </w:tr>
      <w:tr w:rsidR="00E37A9A" w:rsidRPr="00FE2D0D" w14:paraId="1F71EB77" w14:textId="77777777">
        <w:tc>
          <w:tcPr>
            <w:tcW w:w="7710" w:type="dxa"/>
          </w:tcPr>
          <w:p w14:paraId="000001F2"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Քննության առնելով «Տվյալների դասակարգման համակարգ ստեղծելու և դրա կիրառման կարգը հաստատելու մասին» ՀՀ կառավարության որոշման նախագիծը՝ հայտնում ենք հետևյալը</w:t>
            </w:r>
            <w:r w:rsidRPr="00FE2D0D">
              <w:rPr>
                <w:rFonts w:ascii="Cambria Math" w:eastAsia="GHEA Grapalat" w:hAnsi="Cambria Math" w:cs="Cambria Math"/>
              </w:rPr>
              <w:t>․</w:t>
            </w:r>
          </w:p>
          <w:p w14:paraId="000001F3"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lastRenderedPageBreak/>
              <w:t>Նախագծի բովանդակային կարգավորումների մասով հարկ է նշել, որ լիազորությունների շրջանակը բավարար չափով հստակեցված չէ, մասնավորապես՝ հստակ տարանջատված չեն ոլորտային դասակարգիչների բովանդակային քաղաքականության պատասխանատու մարմինները։ Նշված հանգամանքը հատկապես կարևոր է տնտեսական գործունեության, ապրանքների, ծառայությունների և այլ տնտեսական դասակարգիչների պարագայում, քանի որ դրանք անմիջականորեն առնչվում են ոլորտային քաղաքականության ձևավորման և կիրառման հետ։ Այս համատեքստում նպատակահարմար ենք համարում առավել հստակ ամրագրել, որ գործող ազգային ոլորտային դասակարգիչների բովանդակային փոփոխությունները պետք է իրականացվեն բացառապես տվյալ ոլորտի իրավասու մարմնի դիրքորոշման հաշվառմամբ, այլ ոչ միայն ընդհանուր տեխնիկական կառավարման տրամաբանությամբ՝ հաշվի առնելով նաև NACE-ին և միջազգային ստանդարտներին կատարված հղումները։</w:t>
            </w:r>
          </w:p>
          <w:p w14:paraId="000001F4"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Հարկ է ընդգծել նաև, որ «Ստանդարտացման մասին» օրենքի 2-րդ հոդվածի 1-ին մասի 14-րդ կետի համաձայն՝ լիազորված պետական մարմինը Հայաստանի Հանրապետության կառավարության կողմից լիազորված պետական կառավարման մարմինն է։</w:t>
            </w:r>
          </w:p>
          <w:p w14:paraId="000001F5"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Նույն օրենքի 9-րդ հոդվածի 1-ին մասի 4-րդ կետի համաձայն՝ Հայաստանի Հանրապետության կառավարության կողմից լիազորված պետական մարմինը հաստատում և պետական գրանցման է ներկայացնում տեխնիկատնտեսական և սոցիալական տեղեկատվության դասակարգիչներն ու դրանց փոփոխությունները:</w:t>
            </w:r>
          </w:p>
          <w:p w14:paraId="000001F6"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Նույն օրենքի 13-րդ հոդվածի 1-ին մասի 5-րդ կետի համաձայն՝ Հայաստանի Հանրապետությունում կիրառվող ստանդարտացման փաստաթղթեր են տեխնիկատնտեսական և սոցիալական տեղեկատվության դասակարգիչները։</w:t>
            </w:r>
          </w:p>
          <w:p w14:paraId="000001F7"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Հայաստանի Հանրապետության կառավարության 2012 թվականի հուլիսի 4-ի «Հայաստանի Հանրապետությունում ստանդարտացման և չափագիտության լիազորված մարմին ու ստանդարտացման և չափագիտության ազգային մարմին ճանաչելու և Հայաստանի Հանրապետության կառավարության 2004 թվականի հուլիսի 22-ի N 1038-Ն որոշումն ուժը կորցրած ճանաչելու մասին» N 883-Ն որոշման 1-ին կետի համաձայն՝ Հայաստանի Հանրապետությունում ստանդարտացման և չափագիտության լիազորված մարմին ճանաչվել է Հայաստանի Հանրապետության էկոնոմիկայի նախարարությունը:</w:t>
            </w:r>
          </w:p>
          <w:p w14:paraId="000001F8"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Վերոգրյալից հետևում է, որ գործող օրենսդրությամբ դասակարգիչների հաստատման լիազորությունը, գործող իրավակարգավորումների ուժով, վերապահված է Էկոնոմիկայի նախարարությանը։ Նշվածով պայմանավորված՝ Էկոնոմիկայի նախարարի տարբեր հրամաններով հաստատվել են տնտեսական գործունեության, աշխատանքի և զբաղմունքի, ինչպես նաև մի շարք այլ ոլորտների դասակարգիչներ։</w:t>
            </w:r>
          </w:p>
          <w:p w14:paraId="000001FA" w14:textId="42E48814" w:rsidR="00E37A9A" w:rsidRPr="00FE2D0D" w:rsidRDefault="00097D87" w:rsidP="00E14122">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Ներկայացվածի համատեքստում գտնում ենք, որ նախագիծն այս մասով ունի հավելյալ քննարկման, հիմնավորման և վերանայման կարիք։</w:t>
            </w:r>
          </w:p>
        </w:tc>
        <w:tc>
          <w:tcPr>
            <w:tcW w:w="3585" w:type="dxa"/>
          </w:tcPr>
          <w:p w14:paraId="000001FB" w14:textId="77777777" w:rsidR="00E37A9A" w:rsidRPr="00FE2D0D" w:rsidRDefault="00097D87" w:rsidP="00FE2D0D">
            <w:pPr>
              <w:spacing w:after="0" w:line="240" w:lineRule="auto"/>
              <w:ind w:firstLine="288"/>
              <w:jc w:val="center"/>
              <w:rPr>
                <w:rFonts w:ascii="GHEA Grapalat" w:eastAsia="GHEA Grapalat" w:hAnsi="GHEA Grapalat" w:cs="GHEA Grapalat"/>
                <w:b/>
                <w:bCs/>
              </w:rPr>
            </w:pPr>
            <w:r w:rsidRPr="00FE2D0D">
              <w:rPr>
                <w:rFonts w:ascii="GHEA Grapalat" w:eastAsia="GHEA Grapalat" w:hAnsi="GHEA Grapalat" w:cs="GHEA Grapalat"/>
                <w:b/>
                <w:bCs/>
              </w:rPr>
              <w:lastRenderedPageBreak/>
              <w:t>Ընդունվել է</w:t>
            </w:r>
          </w:p>
          <w:p w14:paraId="000001FC" w14:textId="77777777" w:rsidR="00E37A9A" w:rsidRPr="00FE2D0D" w:rsidRDefault="00097D87" w:rsidP="00FE2D0D">
            <w:pPr>
              <w:spacing w:after="0" w:line="240" w:lineRule="auto"/>
              <w:ind w:firstLine="288"/>
              <w:jc w:val="center"/>
              <w:rPr>
                <w:rFonts w:ascii="GHEA Grapalat" w:eastAsia="GHEA Grapalat" w:hAnsi="GHEA Grapalat" w:cs="GHEA Grapalat"/>
                <w:color w:val="000000"/>
              </w:rPr>
            </w:pPr>
            <w:r w:rsidRPr="00FE2D0D">
              <w:rPr>
                <w:rFonts w:ascii="GHEA Grapalat" w:eastAsia="GHEA Grapalat" w:hAnsi="GHEA Grapalat" w:cs="GHEA Grapalat"/>
              </w:rPr>
              <w:t xml:space="preserve">Առաջարկներն աշխատանքային կարգով </w:t>
            </w:r>
            <w:r w:rsidRPr="00FE2D0D">
              <w:rPr>
                <w:rFonts w:ascii="GHEA Grapalat" w:eastAsia="GHEA Grapalat" w:hAnsi="GHEA Grapalat" w:cs="GHEA Grapalat"/>
              </w:rPr>
              <w:lastRenderedPageBreak/>
              <w:t>քննարկվել են էկոնոմիկայի նախարարության հետ, առաջարկներն ընդունվել են։</w:t>
            </w:r>
          </w:p>
        </w:tc>
      </w:tr>
      <w:tr w:rsidR="00E37A9A" w:rsidRPr="00FE2D0D" w14:paraId="7062F198" w14:textId="77777777">
        <w:tc>
          <w:tcPr>
            <w:tcW w:w="7710" w:type="dxa"/>
            <w:vMerge w:val="restart"/>
            <w:shd w:val="clear" w:color="auto" w:fill="D0CECE"/>
          </w:tcPr>
          <w:p w14:paraId="000001FD"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b/>
                <w:bCs/>
                <w:color w:val="000000"/>
              </w:rPr>
              <w:lastRenderedPageBreak/>
              <w:t>39</w:t>
            </w:r>
            <w:r w:rsidRPr="00FE2D0D">
              <w:rPr>
                <w:rFonts w:ascii="GHEA Grapalat" w:eastAsia="GHEA Grapalat" w:hAnsi="GHEA Grapalat" w:cs="GHEA Grapalat"/>
                <w:b/>
                <w:bCs/>
              </w:rPr>
              <w:t xml:space="preserve">. ՀՀ արդարադատության նախարարություն </w:t>
            </w:r>
          </w:p>
          <w:p w14:paraId="000001FE" w14:textId="77777777" w:rsidR="00E37A9A" w:rsidRPr="00FE2D0D" w:rsidRDefault="00E37A9A" w:rsidP="00FE2D0D">
            <w:pPr>
              <w:tabs>
                <w:tab w:val="left" w:pos="2160"/>
              </w:tabs>
              <w:spacing w:after="0" w:line="240" w:lineRule="auto"/>
              <w:ind w:firstLine="288"/>
              <w:jc w:val="center"/>
              <w:rPr>
                <w:rFonts w:ascii="GHEA Grapalat" w:eastAsia="GHEA Grapalat" w:hAnsi="GHEA Grapalat" w:cs="GHEA Grapalat"/>
              </w:rPr>
            </w:pPr>
          </w:p>
        </w:tc>
        <w:tc>
          <w:tcPr>
            <w:tcW w:w="3585" w:type="dxa"/>
            <w:shd w:val="clear" w:color="auto" w:fill="D0CECE"/>
          </w:tcPr>
          <w:p w14:paraId="000001FF"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05</w:t>
            </w:r>
            <w:r w:rsidRPr="00FE2D0D">
              <w:rPr>
                <w:rFonts w:ascii="Cambria Math" w:eastAsia="GHEA Grapalat" w:hAnsi="Cambria Math" w:cs="Cambria Math"/>
                <w:b/>
                <w:bCs/>
              </w:rPr>
              <w:t>․</w:t>
            </w:r>
            <w:r w:rsidRPr="00FE2D0D">
              <w:rPr>
                <w:rFonts w:ascii="GHEA Grapalat" w:eastAsia="GHEA Grapalat" w:hAnsi="GHEA Grapalat" w:cs="GHEA Grapalat"/>
                <w:b/>
                <w:bCs/>
              </w:rPr>
              <w:t>05</w:t>
            </w:r>
            <w:r w:rsidRPr="00FE2D0D">
              <w:rPr>
                <w:rFonts w:ascii="Cambria Math" w:eastAsia="GHEA Grapalat" w:hAnsi="Cambria Math" w:cs="Cambria Math"/>
                <w:b/>
                <w:bCs/>
              </w:rPr>
              <w:t>․</w:t>
            </w:r>
            <w:r w:rsidRPr="00FE2D0D">
              <w:rPr>
                <w:rFonts w:ascii="GHEA Grapalat" w:eastAsia="GHEA Grapalat" w:hAnsi="GHEA Grapalat" w:cs="GHEA Grapalat"/>
                <w:b/>
                <w:bCs/>
              </w:rPr>
              <w:t>2026</w:t>
            </w:r>
          </w:p>
        </w:tc>
      </w:tr>
      <w:tr w:rsidR="00E37A9A" w:rsidRPr="00FE2D0D" w14:paraId="1EDB4B5B" w14:textId="77777777">
        <w:tc>
          <w:tcPr>
            <w:tcW w:w="7710" w:type="dxa"/>
            <w:vMerge/>
            <w:shd w:val="clear" w:color="auto" w:fill="D0CECE"/>
          </w:tcPr>
          <w:p w14:paraId="00000200"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rPr>
            </w:pPr>
          </w:p>
        </w:tc>
        <w:tc>
          <w:tcPr>
            <w:tcW w:w="3585" w:type="dxa"/>
            <w:shd w:val="clear" w:color="auto" w:fill="D0CECE"/>
          </w:tcPr>
          <w:p w14:paraId="00000201"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color w:val="000000"/>
                <w:highlight w:val="lightGray"/>
              </w:rPr>
              <w:t>№</w:t>
            </w:r>
            <w:r w:rsidRPr="00FE2D0D">
              <w:rPr>
                <w:rFonts w:ascii="GHEA Grapalat" w:eastAsia="GHEA Grapalat" w:hAnsi="GHEA Grapalat" w:cs="GHEA Grapalat"/>
                <w:b/>
                <w:bCs/>
                <w:color w:val="000000"/>
              </w:rPr>
              <w:t xml:space="preserve"> Մ-5079-2026</w:t>
            </w:r>
          </w:p>
        </w:tc>
      </w:tr>
      <w:tr w:rsidR="00E37A9A" w:rsidRPr="00FE2D0D" w14:paraId="76AF44A4" w14:textId="77777777" w:rsidTr="00220BD5">
        <w:trPr>
          <w:trHeight w:val="2515"/>
        </w:trPr>
        <w:tc>
          <w:tcPr>
            <w:tcW w:w="7710" w:type="dxa"/>
            <w:shd w:val="clear" w:color="auto" w:fill="FFFFFF"/>
          </w:tcPr>
          <w:p w14:paraId="00000202"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lastRenderedPageBreak/>
              <w:t>«Տվյալների դասակարգման համակարգ ստեղծելու և դրա կիրառման կարգը հաստատելու մասին» Հայաստանի Հանրապետության կառավարության որոշման նախագծի (այսուհետ՝ Նախագիծ) վերաբերյալ հայտնում ենք հետևյալը՝</w:t>
            </w:r>
          </w:p>
          <w:p w14:paraId="00000203"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1. Նախագծով նախատեսվում է ստեղծել տվյալների դասակարգման համակարգ, ինչպես նաև հաստատել դրա կիրառման կարգը, որով կարգավորվում են պետական տեղեկատվական համակարգին աջակցող համակարգերից տվյալների դասակարգման համակարգի կիրառման, դասակարգիչների գրանցման, հաստատման, փոփոխման, չեղարկման և օգտագործման հետ կապված հարաբերությունները։ </w:t>
            </w:r>
          </w:p>
          <w:p w14:paraId="00000204"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Միաժամանակ հարկ է նկատի ունենալ, որ «Անձնական տվյալների պաշտպանության մասին» օրենքի 1-ին հոդվածի 1-ին մասի համաձայն՝ օրենքը կարգավորում է պետական կառավարման կամ տեղական ինքնակառավարման մարմինների, պետական կամ համայնքային հիմնարկների կամ կազմակերպությունների, իրավաբանական կամ ֆիզիկական անձանց կողմից անձնական տվյալները մշակելու, դրանց նկատմամբ պետական հսկողություն իրականացնելու կարգն ու պայմանները։ Նույն օրենքի 3-րդ հոդվածի 1-ին մասի 1-ին կետի համաձայն՝ անձնական տվյալ է համարվում ֆիզիկական անձին վերաբերող ցանկացած տեղեկություն, որը թույլ է տալիս կամ կարող է թույլ տալ ուղղակի կամ անուղղակի կերպով նույնականացնել անձի ինքնությունը, իսկ նույն մասի 2-րդ կետի համաձայն՝ անձնական տվյալների մշակում է անձնական տվյալների հետ կատարվող ցանկացած գործողություն կամ գործողությունների խումբ, այդ թվում՝ հավաքելը, ամրագրելը, մուտքագրելը, համակարգելը, կազմակերպելը, պահպանելը, օգտագործելը, վերափոխելը, փոխանցելը, ուղղելը, ուղեփակելը կամ ոչնչացնելը։ </w:t>
            </w:r>
          </w:p>
          <w:p w14:paraId="00000205"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Վերոգրյալի համատեքստում անհրաժեշտ է հստակեցնել, թե արդյոք Նախագծով նախատեսված դասակարգիչները, դրանց նկարագրությունները, անցման աղյուսակները կամ դասակարգիչների միջոցով մշակվող տվյալները կարող են պարունակել անձնական տվյալներ կամ հնարավորություն տալ ֆիզիկական անձի ուղղակի կամ անուղղակի նույնականացման։ Նման հստակեցման բացակայության պայմաններում կարող են առաջանալ գործնական խնդիրներ՝ կապված անձնական տվյալների հրապարակման, հասանելիության, փոխանցման և օգտագործման իրավաչափության հետ։</w:t>
            </w:r>
          </w:p>
          <w:p w14:paraId="00000206"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Ուստի առաջարկում ենք Նախագծում լրացնել դրույթ, համաձայն որի՝ այն դեպքերում, երբ դասակարգիչը, դրա նկարագրությունը, անցման աղյուսակը կամ դրանց միջոցով մշակվող տվյալները պարունակում են անձնական տվյալներ կամ հնարավորություն են տալիս ուղղակի կամ անուղղակի կերպով նույնականացնել ֆիզիկական անձին, դրանց մշակման նկատմամբ կիրառվում են «Անձնական տվյալների պաշտպանության մասին» օրենքի պահանջները։</w:t>
            </w:r>
          </w:p>
          <w:p w14:paraId="00000207" w14:textId="26FFDAE7" w:rsidR="00E37A9A" w:rsidRDefault="00E37A9A"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p>
          <w:p w14:paraId="407D94A1" w14:textId="77777777" w:rsidR="00E14122" w:rsidRPr="00FE2D0D" w:rsidRDefault="00E14122"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p>
          <w:p w14:paraId="00000208"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2. Նախագծի հավելվածի 11-րդ կետի համաձայն՝ յուրաքանչյուր դասակարգիչ հանրային է, եթե օրենքով կամ այլ նորմատիվ իրավական ակտով այլ բան նախատեսված չէ, իսկ 22-րդ կետով դասակարգչի սպասարկողի համար սահմանվում է դասակարգչի, դրա նկարագրության և դասակարգչին առնչվող փաստաթղթերի հանրային էլեկտրոնային մատչելիությունն ապահովելու պարտականություն։ </w:t>
            </w:r>
          </w:p>
          <w:p w14:paraId="00000209"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lastRenderedPageBreak/>
              <w:t xml:space="preserve">Մինչդեռ «Անձնական տվյալների պաշտպանության մասին» օրենքի 3-րդ հոդվածի 1-ին մասի 15-րդ կետի համաձայն՝ հանրամատչելի անձնական տվյալներ են տեղեկությունները, որոնք տվյալների սուբյեկտի համաձայնությամբ կամ իր անձնական տվյալները հանրամատչելի դարձնելուն ուղղված գիտակցված գործողությունների կատարմամբ մատչելի են դառնում որոշակի կամ անորոշ շրջանակի անձանց համար, ինչպես նաև այն տեղեկությունները, որոնք օրենքով նախատեսված են որպես հանրամատչելի տեղեկություններ։ Նույն օրենքի 11-րդ հոդվածով կարգավորվում են հանրամատչելի անձնական տվյալների ռեժիմը և դրանց հանրամատչելի աղբյուրներից հանելու հնարավորությունը։ </w:t>
            </w:r>
          </w:p>
          <w:p w14:paraId="0000020A"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Նշված կարգավորումների համադրմամբ անհրաժեշտ է բացառել այնպիսի մեկնաբանությունը, ըստ որի՝ դասակարգչի հանրային լինելու հանգամանքը կարող է ինքնին հանգեցնել դրանում ներառված կամ դրան առնչվող անձնական տվյալների հանրամատչելիության։ Անձնական տվյալը կարող է համարվել հանրամատչելի միայն օրենքով նախատեսված դեպքերում կամ տվյալների սուբյեկտի համաձայնությամբ կամ նրա գիտակցված գործողությունների արդյունքում։</w:t>
            </w:r>
          </w:p>
          <w:p w14:paraId="0000020B" w14:textId="78AA537C" w:rsidR="00E37A9A" w:rsidRPr="00E14122" w:rsidRDefault="00E14122"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lang w:val="hy-AM"/>
              </w:rPr>
            </w:pPr>
            <w:r w:rsidRPr="00FE2D0D">
              <w:rPr>
                <w:rFonts w:ascii="GHEA Grapalat" w:eastAsia="GHEA Grapalat" w:hAnsi="GHEA Grapalat" w:cs="GHEA Grapalat"/>
                <w:highlight w:val="white"/>
              </w:rPr>
              <w:t>Ուստի առաջարկում ենք Նախագծի հավելվածի 11-րդ և 22-րդ կետերը լրացնել այնպիսի վերապահմամբ, ըստ որի՝ դասակարգիչների, դրանց նկարագրությունների, անցման աղյուսակների և հարակից փաստաթղթերի հանրային մատչելիությունը չի տարածվում այն տեղեկությունների վրա, որոնց հրապարակումը սահմանափակված է օրենքով, այդ թվում՝ անձնական տվյալների պաշտպանության օրենսդրությամբ</w:t>
            </w:r>
            <w:r>
              <w:rPr>
                <w:rFonts w:ascii="GHEA Grapalat" w:eastAsia="GHEA Grapalat" w:hAnsi="GHEA Grapalat" w:cs="GHEA Grapalat"/>
                <w:highlight w:val="white"/>
                <w:lang w:val="hy-AM"/>
              </w:rPr>
              <w:t>։</w:t>
            </w:r>
          </w:p>
          <w:p w14:paraId="27BF5FA5" w14:textId="77777777" w:rsidR="00E14122" w:rsidRPr="00FE2D0D" w:rsidRDefault="00E14122" w:rsidP="00E14122">
            <w:pPr>
              <w:pBdr>
                <w:top w:val="nil"/>
                <w:left w:val="nil"/>
                <w:bottom w:val="nil"/>
                <w:right w:val="nil"/>
                <w:between w:val="nil"/>
              </w:pBdr>
              <w:shd w:val="clear" w:color="auto" w:fill="FFFFFF"/>
              <w:spacing w:after="0" w:line="240" w:lineRule="auto"/>
              <w:jc w:val="both"/>
              <w:rPr>
                <w:rFonts w:ascii="GHEA Grapalat" w:eastAsia="GHEA Grapalat" w:hAnsi="GHEA Grapalat" w:cs="GHEA Grapalat"/>
                <w:highlight w:val="white"/>
              </w:rPr>
            </w:pPr>
          </w:p>
          <w:p w14:paraId="00000211"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3. </w:t>
            </w:r>
            <w:sdt>
              <w:sdtPr>
                <w:rPr>
                  <w:rFonts w:ascii="GHEA Grapalat" w:hAnsi="GHEA Grapalat"/>
                </w:rPr>
                <w:tag w:val="goog_rdk_51"/>
                <w:id w:val="-1971801937"/>
              </w:sdtPr>
              <w:sdtContent/>
            </w:sdt>
            <w:r w:rsidRPr="00FE2D0D">
              <w:rPr>
                <w:rFonts w:ascii="GHEA Grapalat" w:eastAsia="GHEA Grapalat" w:hAnsi="GHEA Grapalat" w:cs="GHEA Grapalat"/>
                <w:highlight w:val="white"/>
              </w:rPr>
              <w:t xml:space="preserve">Նախագծի հավելվածի 13-րդ կետով սահմանվում է Պետական տեղեկատվական համակարգի կառավարչական համակարգում գրանցված դասակարգչի նկարագրության մեջ ներառվող տվյալների ցանկը։ Նշված ցանկում, սակայն, նախատեսված չէ տեղեկություն այն մասին, թե դասակարգիչը պարունակում է արդյոք անձնական տվյալներ, կիրառվում է արդյոք անձնական տվյալների մշակման գործընթացում, կամ կարող է արդյոք հանգեցնել ֆիզիկական անձի նույնականացման։ </w:t>
            </w:r>
          </w:p>
          <w:p w14:paraId="00000212"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Հարկ է նկատի ունենալ, որ «Անձնական տվյալների պաշտպանության մասին» օրենքի 4-րդ հոդվածով սահմանված է օրինականության սկզբունքը, որի համաձայն՝ անձնական տվյալներ մշակողը պարտավոր է ապահովել, որ տվյալները մշակվեն օրենքի պահանջների պահպանմամբ, իսկ անձնական տվյալները մշակվում են օրինական և որոշակի նպատակներով։ Նույն օրենքի 5-րդ հոդվածով սահմանված է համաչափության սկզբունքը, որի համաձայն՝ տվյալների մշակումը պետք է հետապնդի օրինական նպատակ, իսկ մշակվող անձնական տվյալները պետք է լինեն այն նվազագույն քանակով, որն անհրաժեշտ է օրինական նպատակներին հասնելու համար։ </w:t>
            </w:r>
          </w:p>
          <w:p w14:paraId="00000213"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Իրավական որոշակիություն և հետագա կիրառման կանխատեսելիություն ապահովելու նպատակով առաջարկում ենք Նախագծի հավելվածի 13-րդ կետում լրացնել առանձին ենթակետ՝ նախատեսելով, որ դասակարգչի նկարագրությունը պետք է պարունակի նաև նշում այն մասին, թե դասակարգիչը՝</w:t>
            </w:r>
          </w:p>
          <w:p w14:paraId="00000214"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1.</w:t>
            </w:r>
            <w:r w:rsidRPr="00FE2D0D">
              <w:rPr>
                <w:rFonts w:ascii="GHEA Grapalat" w:eastAsia="GHEA Grapalat" w:hAnsi="GHEA Grapalat" w:cs="GHEA Grapalat"/>
                <w:highlight w:val="white"/>
              </w:rPr>
              <w:tab/>
              <w:t xml:space="preserve">պարունակում է անձնական տվյալներ, </w:t>
            </w:r>
          </w:p>
          <w:p w14:paraId="00000215"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2.</w:t>
            </w:r>
            <w:r w:rsidRPr="00FE2D0D">
              <w:rPr>
                <w:rFonts w:ascii="GHEA Grapalat" w:eastAsia="GHEA Grapalat" w:hAnsi="GHEA Grapalat" w:cs="GHEA Grapalat"/>
                <w:highlight w:val="white"/>
              </w:rPr>
              <w:tab/>
              <w:t xml:space="preserve">չի պարունակում անձնական տվյալներ, սակայն օգտագործվում է անձնական տվյալների մշակման գործընթացում, </w:t>
            </w:r>
          </w:p>
          <w:p w14:paraId="00000216"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3.</w:t>
            </w:r>
            <w:r w:rsidRPr="00FE2D0D">
              <w:rPr>
                <w:rFonts w:ascii="GHEA Grapalat" w:eastAsia="GHEA Grapalat" w:hAnsi="GHEA Grapalat" w:cs="GHEA Grapalat"/>
                <w:highlight w:val="white"/>
              </w:rPr>
              <w:tab/>
              <w:t xml:space="preserve">չի պարունակում և չի վերաբերում անձնական տվյալների մշակմանը, </w:t>
            </w:r>
          </w:p>
          <w:p w14:paraId="00000217"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lastRenderedPageBreak/>
              <w:t>4.</w:t>
            </w:r>
            <w:r w:rsidRPr="00FE2D0D">
              <w:rPr>
                <w:rFonts w:ascii="GHEA Grapalat" w:eastAsia="GHEA Grapalat" w:hAnsi="GHEA Grapalat" w:cs="GHEA Grapalat"/>
                <w:highlight w:val="white"/>
              </w:rPr>
              <w:tab/>
              <w:t xml:space="preserve">կարող է համակցման արդյունքում հանգեցնել ֆիզիկական անձի ուղղակի կամ անուղղակի նույնականացման։ </w:t>
            </w:r>
          </w:p>
          <w:p w14:paraId="00000218"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Նման կարգավորումը թույլ կտա դասակարգչի ստեղծման, գրանցման և փոփոխման փուլերում նախապես գնահատել դրա համապատասխանությունը անձնական տվյալների պաշտպանության օրենսդրության պահանջներին։</w:t>
            </w:r>
          </w:p>
          <w:p w14:paraId="00000219"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4. Նախագծի հավելվածի 14-րդ և 15-րդ կետերով նախատեսվում է, որ դասակարգիչն ու դրա անցման աղյուսակները պետք է հասանելի լինեն XML ձևաչափով, ինչպես նաև պետական տեղեկատվական համակարգի տվյալների փոխանակման շերտի միջոցով։ </w:t>
            </w:r>
          </w:p>
          <w:p w14:paraId="0000021A"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Նշված կարգավորումները վերաբերում են դասակարգիչների տեխնիկական հասանելիության և փոխանակման ապահովմանը, սակայն դրանցում հստակ ամրագրված չեն մուտքի վերահսկման, հասանելիության սահմանափակման և տեղեկատվական անվտանգության պայմանները այն դեպքերում, երբ դասակարգիչը կամ դրան առնչվող փաստաթղթերը կարող են պարունակել անձնական տվյալներ։</w:t>
            </w:r>
          </w:p>
          <w:p w14:paraId="0000021B"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Այս առումով հարկ է նկատի ունենալ, որ «Անձնական տվյալների պաշտպանության մասին» օրենքի 19-րդ հոդվածի 2-րդ մասով անձնական տվյալներ մշակողի վրա դրված է պարտականություն օգտագործել գաղտնագրման միջոցներ՝ անձնական տվյալներ պարունակող տեղեկատվական համակարգերի պաշտպանվածությունը պատահական կորստից, տեղեկատվական համակարգեր անօրինական մուտք գործելուց, անձնական տվյալների անօրինական օգտագործումից, ոչնչացումից, վերափոխումից, ուղեփակումից, կրկնօրինակումից, տարածումից և այլ միջամտությունից ապահովելու համար։ Նույն հոդվածի 3-րդ մասով մշակողը պարտավոր է կանխել անձնական տվյալների մշակման համապատասխան տեխնոլոգիաների մատչելիությունը դրա իրավունքը չունեցող անձանց համար և ապահովել, որ համակարգերի օրինական օգտագործողի համար հասանելի լինեն միայն իր կողմից մշակման ենթակա տվյալները և այն տվյալները, որոնցից թույլատրված է օգտվել։ </w:t>
            </w:r>
          </w:p>
          <w:p w14:paraId="0000021C"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Ուստի առաջարկում ենք Նախագծում լրացնել դրույթ, համաձայն որի՝ դասակարգիչների, դրանց նկարագրությունների և անցման աղյուսակների հասանելիությունը, հրապարակումը և տվյալների փոխանակման շերտի միջոցով տրամադրումը պետք է իրականացվեն օրենքով սահմանված հասանելիության սահմանափակումների, տեղեկատվական անվտանգության, մուտքի վերահսկման և անձնական տվյալների պաշտպանության պահանջների պահպանմամբ։</w:t>
            </w:r>
          </w:p>
          <w:p w14:paraId="0000021D"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5. Նախագծի հավելվածի 16-18-րդ կետերով նախատեսվում է դասակարգիչների մշակումը, պահպանումը և հրապարակումը միջազգային մետատվյալների և դասակարգման ստանդարտների համապատասխանությամբ, այդ թվում՝ ISO/IEC 11179, UN/CEFACT Core Components և W3C SKOS ստանդարտների կիրառմամբ։ </w:t>
            </w:r>
          </w:p>
          <w:p w14:paraId="0000021E"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Միջազգային ստանդարտների կիրառման նման մոտեցումը ողջունելի է, քանի որ այն կարող է նպաստել տվյալների համադրելիությանը, փոխգործելիությանը և միասնական կառավարմանը։ Միաժամանակ, նշված դրույթներում անհրաժեշտ է ամրագրել, որ միջազգային մետատվյալների և դասակարգման ստանդարտների կիրառումը չի կարող մեկնաբանվել որպես անձնական տվյալների պաշտպանության օրենսդրությամբ սահմանված պահանջների չկիրառման կամ սահմանափակման հիմք։</w:t>
            </w:r>
          </w:p>
          <w:p w14:paraId="0000021F"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Հաշվի առնելով «Անձնական տվյալների պաշտպանության մասին» օրենքի 4-րդ, 5-րդ, 6-րդ և 7-րդ հոդվածներով սահմանված </w:t>
            </w:r>
            <w:r w:rsidRPr="00FE2D0D">
              <w:rPr>
                <w:rFonts w:ascii="GHEA Grapalat" w:eastAsia="GHEA Grapalat" w:hAnsi="GHEA Grapalat" w:cs="GHEA Grapalat"/>
                <w:highlight w:val="white"/>
              </w:rPr>
              <w:lastRenderedPageBreak/>
              <w:t xml:space="preserve">օրինականության, համաչափության, հավաստիության և սուբյեկտների նվազագույն ներգրավման սկզբունքները՝ առաջարկում ենք Նախագծի ընդհանուր դրույթներում լրացնել դրույթ, ըստ որի՝ դասակարգիչների մշակման, պահպանման, հրապարակման և օգտագործման ընթացքում, եթե դրանք առնչվում են անձնական տվյալների մշակմանը, պետք է պահպանվեն անձնական տվյալների մշակման օրինականության, որոշակի նպատակի, համաչափության, նվազագույն տվյալների, հավաստիության, պահպանման ժամկետի սահմանափակման, անվտանգության և սուբյեկտների նվազագույն ներգրավման սկզբունքները։ </w:t>
            </w:r>
          </w:p>
          <w:p w14:paraId="00000220"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6. Նախագծի հավելվածի 20-րդ և 22-րդ կետերով դասակարգչի կառավարումը և դրա հանրային էլեկտրոնային մատչելիության ապահովումը վերապահվում են դասակարգչի սպասարկողին։ Սակայն Նախագծով հստակեցված չէ դասակարգչի սպասարկողի կարգավիճակը և պատասխանատվության շրջանակը այն դեպքերում, երբ դասակարգիչը կամ դրան առնչվող տվյալները պարունակում են անձնական տվյալներ կամ օգտագործվում են անձնական տվյալների մշակման գործընթացում։ </w:t>
            </w:r>
          </w:p>
          <w:p w14:paraId="00000221"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«Անձնական տվյալների պաշտպանության մասին» օրենքի 3-րդ հոդվածի 1-ին մասի 5-րդ կետի համաձայն՝ անձնական տվյալներ մշակող է պետական կառավարման կամ տեղական ինքնակառավարման մարմինը, պետական կամ համայնքային հիմնարկը կամ կազմակերպությունը, իրավաբանական կամ ֆիզիկական անձը, որը կազմակերպում և/կամ իրականացնում է անձնական տվյալների մշակում։ Նույն հոդվածի 16-րդ կետով սահմանված է լիազորված անձի հասկացությունը, իսկ օրենքի 14-րդ հոդվածով նախատեսված են տվյալներ մշակողի առաջադրանքով լիազորված անձի կողմից անձնական տվյալների մշակման պայմանները։ </w:t>
            </w:r>
          </w:p>
          <w:p w14:paraId="00000222"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Հետևաբար, Նախագծում անհրաժեշտ է հստակեցնել, որ դասակարգչի սպասարկողի՝ որպես անձնական տվյալներ մշակողի կամ օրենքով նախատեսված դեպքերում լիազորված անձի պարտականությունները որոշվում են «Անձնական տվյալների պաշտպանության մասին» օրենքի պահանջներին համապատասխան։</w:t>
            </w:r>
          </w:p>
          <w:p w14:paraId="00000223"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Առաջարկում ենք Նախագծում լրացնել, որ այն դեպքերում, երբ դասակարգչի սպասարկողը կազմակերպում կամ իրականացնում է անձնական տվյալների մշակում, նա կրում է անձնական տվյալներ մշակողի պարտականությունները, իսկ այլ մարմնի կամ կազմակերպության առաջադրանքով անձնական տվյալների մշակման դեպքում՝ լիազորված անձի պարտականությունները՝ օրենքով սահմանված պայմաններով։</w:t>
            </w:r>
          </w:p>
          <w:p w14:paraId="00000224"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7. Նախագծի հավելվածի 27-34-րդ կետերով կարգավորվում է դասակարգչի փոփոխման գործընթացը, այդ թվում՝ փոփոխության առաջարկության ներկայացումը, հաստատումը, օգտատերերի ծանուցումը և անցման աղյուսակների ստեղծումը։ </w:t>
            </w:r>
          </w:p>
          <w:p w14:paraId="00000225"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Միաժամանակ Նախագծում նախատեսված չէ այն իրավիճակը, երբ դասակարգչի փոփոխության արդյունքում առաջանում է անձնական տվյալների մշակման նոր նպատակ, ավելանում է մշակվող տվյալների շրջանակը, փոփոխվում է տվյալների սուբյեկտների շրջանակը կամ ընդլայնվում է տվյալների հասանելիության շրջանակը։</w:t>
            </w:r>
          </w:p>
          <w:p w14:paraId="00000226"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Հարկ է նկատի ունենալ, որ «Անձնական տվյալների պաշտպանության մասին» օրենքի 10-րդ հոդվածի 2-րդ մասով տվյալների սուբյեկտին ներկայացվող ծանուցման մեջ ենթակա են նշման անձնական տվյալների մշակման իրավական հիմքերը և նպատակը, մշակման ենթակա անձնական տվյալների ցանկը, անձնական տվյալների հետ կատարման ենթակա գործողությունների ցանկը, այն անձանց շրջանակը, որոնց կարող </w:t>
            </w:r>
            <w:r w:rsidRPr="00FE2D0D">
              <w:rPr>
                <w:rFonts w:ascii="GHEA Grapalat" w:eastAsia="GHEA Grapalat" w:hAnsi="GHEA Grapalat" w:cs="GHEA Grapalat"/>
                <w:highlight w:val="white"/>
              </w:rPr>
              <w:lastRenderedPageBreak/>
              <w:t xml:space="preserve">են փոխանցվել անձնական տվյալները, ինչպես նաև համաձայնության գործողության ժամկետը և հետ կանչելու կարգը։ Բացի այդ, նույն օրենքի 23-րդ հոդվածով նախատեսվում են լիազոր մարմնին անձնական տվյալներ մշակելու վերաբերյալ ծանուցելու կարգավորումներ, այդ թվում՝ կենսաչափական կամ հատուկ կատեգորիայի անձնական տվյալների մշակման դեպքում պարտադիր ծանուցման պահանջ։ </w:t>
            </w:r>
          </w:p>
          <w:p w14:paraId="00000227"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Ուստի առաջարկում ենք Նախագծում լրացնել, որ դասակարգչի փոփոխության դեպքում, եթե փոփոխությունը կարող է հանգեցնել անձնական տվյալների մշակման նպատակի, ծավալի, տվյալների սուբյեկտների շրջանակի, հասանելիության պայմանների կամ փոխանցման շրջանակի փոփոխության, դասակարգչի սպասարկողը պարտավոր է ներկայացնել համապատասխան հիմնավորում՝ անձնական տվյալների պաշտպանության օրենսդրության պահանջների պահպանման վերաբերյալ, իսկ օրենքով նախատեսված դեպքերում ապահովել նաև լիազոր մարմնին ծանուցելու պարտականության կատարումը։</w:t>
            </w:r>
          </w:p>
          <w:p w14:paraId="00000228"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8. Նախագծի հավելվածի 35-37-րդ կետերով կարգավորվում է դասակարգչի չեղարկման գործընթացը։ Սակայն Նախագծով չեն նախատեսվում դասակարգչի չեղարկման դեպքում դրա հետ կապված տվյալների, անցման աղյուսակների, պատմական տարբերակների և հարակից փաստաթղթերի պահպանման, ուղեփակման, արխիվացման կամ ոչնչացման պայմանները։ </w:t>
            </w:r>
          </w:p>
          <w:p w14:paraId="00000229"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«Անձնական տվյալների պաշտպանության մասին» օրենքի 5-րդ հոդվածի 5-րդ մասի համաձայն՝ անձնական տվյալները պետք է պահպանվեն այնպես, որ բացառվի տվյալների սուբյեկտի հետ դրանց նույնականացումն ավելի երկար ժամկետով, քան անհրաժեշտ է դրանց նախօրոք որոշված նպատակներին հասնելու համար։ Նույն օրենքի 19-րդ հոդվածի 1-ին մասով մշակողը պարտավոր է ոչնչացնել կամ ուղեփակել այն անձնական տվյալները, որոնք անհրաժեշտ չեն օրինական նպատակին հասնելու համար, իսկ 21-րդ հոդվածով սահմանվում են անձնական տվյալներն ուղղելու, ուղեփակելու կամ ոչնչացնելու հետ կապված մշակողի պարտականությունները։ </w:t>
            </w:r>
          </w:p>
          <w:p w14:paraId="0000022A"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Առաջարկում ենք Նախագծում լրացնել դրույթ, համաձայն որի՝ դասակարգչի չեղարկման դեպքում դրա հետ կապված տվյալների, անցման աղյուսակների, պատմական տարբերակների և հարակից փաստաթղթերի հետագա պահպանման, ուղեփակման, արխիվացման կամ ոչնչացման հարցերը լուծվում են տվյալների պահպանման ժամկետների, արխիվային գործի, տեղեկատվական անվտանգության և անձնական տվյալների պաշտպանության օրենսդրության պահանջների պահպանմամբ։</w:t>
            </w:r>
          </w:p>
          <w:p w14:paraId="0000022B"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9. Նախագծում առկա չէ անձնական տվյալների արտահոսքի կամ այլ անօրինական միջամտության դեպքերում ձեռնարկվող գործողությունների վերաբերյալ կարգավորում։ </w:t>
            </w:r>
          </w:p>
          <w:p w14:paraId="0000022C"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Մինչդեռ «Անձնական տվյալների պաշտպանության մասին» օրենքի 21-րդ հոդվածի 3-րդ մասով նախատեսված է, որ անձնական տվյալների հետ իրականացվող անօրինական գործողություններ հայտնաբերելու դեպքում մշակողը պարտավոր է անհապաղ, բայց ոչ ուշ, քան երեք աշխատանքային օրվա ընթացքում վերացնել թույլ տված խախտումները, իսկ խախտումները վերացնելու անհնարինության դեպքում՝ անհապաղ ոչնչացնել անձնական տվյալները։ Նույն հոդվածի 4-րդ մասի համաձայն՝ էլեկտրոնային համակարգերից անձնական տվյալների արտահոսքի դեպքում մշակողը պարտավոր է այդ մասին անհապաղ հրապարակել հայտարարություն՝ միաժամանակ արտահոսքի վերաբերյալ հայտնելով Հայաստանի </w:t>
            </w:r>
            <w:r w:rsidRPr="00FE2D0D">
              <w:rPr>
                <w:rFonts w:ascii="GHEA Grapalat" w:eastAsia="GHEA Grapalat" w:hAnsi="GHEA Grapalat" w:cs="GHEA Grapalat"/>
                <w:highlight w:val="white"/>
              </w:rPr>
              <w:lastRenderedPageBreak/>
              <w:t xml:space="preserve">Հանրապետության ոստիկանությանը և անձնական տվյալների պաշտպանության լիազոր մարմնին։ </w:t>
            </w:r>
          </w:p>
          <w:p w14:paraId="0000022D"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Ուստի առաջարկում ենք Նախագծում նախատեսել հղումային կարգավորում, ըստ որի՝ դասակարգման համակարգի կիրառման ընթացքում անձնական տվյալների հետ կապված անօրինական գործողությունների, անօրինական հասանելիության կամ էլեկտրոնային համակարգերից արտահոսքի դեպքերում դասակարգչի սպասարկողը կամ համապատասխան մշակողը պարտավոր է գործել «Անձնական տվյալների պաշտպանության մասին» օրենքով սահմանված կարգով։</w:t>
            </w:r>
          </w:p>
          <w:p w14:paraId="0000022E"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10. Նախագծում անհրաժեշտ է անդրադառնալ նաև անձնական տվյալների փոխանցման կարգավորումներին այն դեպքերում, երբ դասակարգիչների օգտագործումը, դրանց հասանելիությունը կամ տվյալների փոխանակման շերտով տրամադրումը կարող է հանգեցնել անձնական տվյալների փոխանցման երրորդ անձանց կամ այլ պետություններ։ </w:t>
            </w:r>
          </w:p>
          <w:p w14:paraId="0000022F"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«Անձնական տվյալների պաշտպանության մասին» օրենքի 3-րդ հոդվածի 1-ին մասի 3-րդ կետի համաձայն՝ անձնական տվյալների փոխանցում երրորդ անձանց է համարվում անձնական տվյալները որոշակի կամ անորոշ շրջանակի այլ անձանց փոխանցելուն կամ դրանց հետ ծանոթացնելուն ուղղված գործողությունը, այդ թվում՝ տեղեկատվական հաղորդակցման ցանցերում տեղադրելը կամ այլ եղանակով անձնական տվյալներն այլ անձի մատչելի դարձնելը։ Նույն օրենքի 26-րդ հոդվածով սահմանվում են անձնական տվյալները երրորդ անձանց փոխանցելու պայմանները, իսկ 27-րդ հոդվածով՝ անձնական տվյալներն այլ պետություններ փոխանցելու կարգը։ </w:t>
            </w:r>
          </w:p>
          <w:p w14:paraId="00000230"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Ուստի առաջարկում ենք Նախագծում հստակեցնել, որ դասակարգիչների կամ դրանց հետ կապված տվյալների տրամադրումը, հրապարակումը կամ տվյալների փոխանակման շերտի միջոցով հասանելի դարձնելը, եթե այն ներառում է անձնական տվյալներ, իրականացվում է անձնական տվյալները երրորդ անձանց կամ այլ պետություններ փոխանցելու վերաբերյալ օրենքով սահմանված պահանջների պահպանմամբ։</w:t>
            </w:r>
          </w:p>
          <w:p w14:paraId="00000231"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11. Նախագծի հիմնավորումը նույնպես ենթակա է լրացման։ Ներկայացված կարգավորումները հիմնականում ունեն տեխնիկական և կազմակերպական բնույթ, մինչդեռ դրանց գործնական կիրառումը կարող է անմիջականորեն առնչվել պետական տեղեկատվական համակարգերում մշակվող տվյալների, այդ թվում՝ անձնական տվյալների շրջանառությանը։ </w:t>
            </w:r>
          </w:p>
          <w:p w14:paraId="00000232"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Հարկ է նկատի ունենալ, որ «Անձնական տվյալների պաշտպանության մասին» օրենքի 7-րդ հոդվածի 4-րդ մասով սահմանված է, որ տեղեկատվական համակարգերի միջոցով անձնական տվյալների մշակման կարգը, այդ ընթացքում անձնական տվյալների անվտանգության ապահովման ընթացակարգը հաստատում է Հայաստանի Հանրապետության կառավարությունը, իսկ նշված կարգից բխող տեխնիկական պահանջները և անվտանգության կանոնակարգերը հաստատում է «Հանրային տեղեկությունների մասին» օրենքով նախատեսված ինքնավար մարմինը։ </w:t>
            </w:r>
          </w:p>
          <w:p w14:paraId="00000233"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rPr>
            </w:pPr>
            <w:r w:rsidRPr="00FE2D0D">
              <w:rPr>
                <w:rFonts w:ascii="GHEA Grapalat" w:eastAsia="GHEA Grapalat" w:hAnsi="GHEA Grapalat" w:cs="GHEA Grapalat"/>
                <w:highlight w:val="white"/>
              </w:rPr>
              <w:t xml:space="preserve">Այս առումով անհրաժեշտ է Նախագծի հիմնավորման մեջ հստակ ներկայացնել, թե Նախագիծն ինչ հարաբերակցության մեջ է գտնվում անձնական տվյալների պաշտպանության օրենսդրության հետ, ինչպես է ապահովվելու դասակարգման համակարգի կիրառման ընթացքում անձնական տվյալների պաշտպանության սկզբունքների պահպանումը, ինչպես նաև ինչ դերակատարում են ունենալու դասակարգչի </w:t>
            </w:r>
            <w:r w:rsidRPr="00FE2D0D">
              <w:rPr>
                <w:rFonts w:ascii="GHEA Grapalat" w:eastAsia="GHEA Grapalat" w:hAnsi="GHEA Grapalat" w:cs="GHEA Grapalat"/>
                <w:highlight w:val="white"/>
              </w:rPr>
              <w:lastRenderedPageBreak/>
              <w:t>սպասարկողը, տվյալների շտեմարանի կառավարիչը, «Հանրային տեղեկությունների մասին» օրենքով նախատեսված ինքնավար մարմինը և անձնական տվյալների պաշտպանության լիազոր մարմինը։</w:t>
            </w:r>
          </w:p>
          <w:p w14:paraId="00000234" w14:textId="1C03BACC" w:rsidR="00220BD5" w:rsidRPr="00220BD5" w:rsidRDefault="00097D87" w:rsidP="00220BD5">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highlight w:val="white"/>
                <w:lang w:val="hy-AM"/>
              </w:rPr>
            </w:pPr>
            <w:r w:rsidRPr="00FE2D0D">
              <w:rPr>
                <w:rFonts w:ascii="GHEA Grapalat" w:eastAsia="GHEA Grapalat" w:hAnsi="GHEA Grapalat" w:cs="GHEA Grapalat"/>
                <w:highlight w:val="white"/>
              </w:rPr>
              <w:tab/>
              <w:t>12. Նախագծի 2-րդ կետով նախատեսվում է հաստատել հավելված, մինչդեռ հետագայում նախատեսվում է «հավելված N 1», ուստի հայտնում ենք, որ անհրաժեշտ է ապահովել համապատասխանություն նշված ձևակերպումների միջև</w:t>
            </w:r>
            <w:r w:rsidR="00220BD5">
              <w:rPr>
                <w:rFonts w:ascii="GHEA Grapalat" w:eastAsia="GHEA Grapalat" w:hAnsi="GHEA Grapalat" w:cs="GHEA Grapalat"/>
                <w:highlight w:val="white"/>
                <w:lang w:val="hy-AM"/>
              </w:rPr>
              <w:t>։</w:t>
            </w:r>
          </w:p>
        </w:tc>
        <w:tc>
          <w:tcPr>
            <w:tcW w:w="3585" w:type="dxa"/>
            <w:shd w:val="clear" w:color="auto" w:fill="FFFFFF"/>
          </w:tcPr>
          <w:p w14:paraId="3DF1494F" w14:textId="77777777" w:rsidR="00E14122" w:rsidRDefault="00E14122" w:rsidP="00FE2D0D">
            <w:pPr>
              <w:spacing w:after="0" w:line="240" w:lineRule="auto"/>
              <w:ind w:firstLine="288"/>
              <w:jc w:val="both"/>
              <w:rPr>
                <w:rFonts w:ascii="GHEA Grapalat" w:eastAsia="GHEA Grapalat" w:hAnsi="GHEA Grapalat" w:cs="GHEA Grapalat"/>
                <w:b/>
                <w:bCs/>
              </w:rPr>
            </w:pPr>
          </w:p>
          <w:p w14:paraId="3F12B657" w14:textId="77777777" w:rsidR="00E14122" w:rsidRDefault="00E14122" w:rsidP="00FE2D0D">
            <w:pPr>
              <w:spacing w:after="0" w:line="240" w:lineRule="auto"/>
              <w:ind w:firstLine="288"/>
              <w:jc w:val="both"/>
              <w:rPr>
                <w:rFonts w:ascii="GHEA Grapalat" w:eastAsia="GHEA Grapalat" w:hAnsi="GHEA Grapalat" w:cs="GHEA Grapalat"/>
                <w:b/>
                <w:bCs/>
              </w:rPr>
            </w:pPr>
          </w:p>
          <w:p w14:paraId="6A85ACC0" w14:textId="77777777" w:rsidR="00E14122" w:rsidRDefault="00E14122" w:rsidP="00FE2D0D">
            <w:pPr>
              <w:spacing w:after="0" w:line="240" w:lineRule="auto"/>
              <w:ind w:firstLine="288"/>
              <w:jc w:val="both"/>
              <w:rPr>
                <w:rFonts w:ascii="GHEA Grapalat" w:eastAsia="GHEA Grapalat" w:hAnsi="GHEA Grapalat" w:cs="GHEA Grapalat"/>
                <w:b/>
                <w:bCs/>
              </w:rPr>
            </w:pPr>
          </w:p>
          <w:p w14:paraId="4EDD553E" w14:textId="77777777" w:rsidR="00E14122" w:rsidRDefault="00E14122" w:rsidP="00FE2D0D">
            <w:pPr>
              <w:spacing w:after="0" w:line="240" w:lineRule="auto"/>
              <w:ind w:firstLine="288"/>
              <w:jc w:val="both"/>
              <w:rPr>
                <w:rFonts w:ascii="GHEA Grapalat" w:eastAsia="GHEA Grapalat" w:hAnsi="GHEA Grapalat" w:cs="GHEA Grapalat"/>
                <w:b/>
                <w:bCs/>
              </w:rPr>
            </w:pPr>
          </w:p>
          <w:p w14:paraId="31A90945" w14:textId="571696C4" w:rsidR="00E14122" w:rsidRPr="00E14122" w:rsidRDefault="00097D87" w:rsidP="00E14122">
            <w:pPr>
              <w:pStyle w:val="ListParagraph"/>
              <w:numPr>
                <w:ilvl w:val="0"/>
                <w:numId w:val="8"/>
              </w:numPr>
              <w:spacing w:after="0" w:line="240" w:lineRule="auto"/>
              <w:jc w:val="both"/>
              <w:rPr>
                <w:rFonts w:ascii="GHEA Grapalat" w:eastAsia="GHEA Grapalat" w:hAnsi="GHEA Grapalat" w:cs="GHEA Grapalat"/>
                <w:b/>
                <w:bCs/>
                <w:lang w:val="hy-AM"/>
              </w:rPr>
            </w:pPr>
            <w:r w:rsidRPr="00E14122">
              <w:rPr>
                <w:rFonts w:ascii="GHEA Grapalat" w:eastAsia="GHEA Grapalat" w:hAnsi="GHEA Grapalat" w:cs="GHEA Grapalat"/>
                <w:b/>
                <w:bCs/>
                <w:lang w:val="hy-AM"/>
              </w:rPr>
              <w:t>Չի ընդունվել</w:t>
            </w:r>
          </w:p>
          <w:p w14:paraId="00000239" w14:textId="1671AD26" w:rsidR="00E37A9A" w:rsidRDefault="00E14122" w:rsidP="00E14122">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Ներկայացվա</w:t>
            </w:r>
            <w:r>
              <w:rPr>
                <w:rFonts w:ascii="GHEA Grapalat" w:eastAsia="GHEA Grapalat" w:hAnsi="GHEA Grapalat" w:cs="GHEA Grapalat"/>
                <w:lang w:val="hy-AM"/>
              </w:rPr>
              <w:t xml:space="preserve">ծ </w:t>
            </w:r>
            <w:r w:rsidR="00097D87" w:rsidRPr="00FE2D0D">
              <w:rPr>
                <w:rFonts w:ascii="GHEA Grapalat" w:eastAsia="GHEA Grapalat" w:hAnsi="GHEA Grapalat" w:cs="GHEA Grapalat"/>
              </w:rPr>
              <w:t>դիտարկումների վերաբերյալ հայտնում ենք, որ նախագծով կարգավորվում են բացառապես տվյալների դասակարգիչների ստեղծման, գրանցման, կառավարման և օգտագործման հետ կապված հարաբերությունները։ Նախագծով նախատեսված դասակարգիչներ</w:t>
            </w:r>
            <w:sdt>
              <w:sdtPr>
                <w:rPr>
                  <w:rFonts w:ascii="GHEA Grapalat" w:hAnsi="GHEA Grapalat"/>
                </w:rPr>
                <w:tag w:val="goog_rdk_69"/>
                <w:id w:val="2043420717"/>
              </w:sdtPr>
              <w:sdtContent>
                <w:r w:rsidR="00097D87" w:rsidRPr="00FE2D0D">
                  <w:rPr>
                    <w:rFonts w:ascii="GHEA Grapalat" w:eastAsia="GHEA Grapalat" w:hAnsi="GHEA Grapalat" w:cs="GHEA Grapalat"/>
                  </w:rPr>
                  <w:t>ն իրենցից</w:t>
                </w:r>
              </w:sdtContent>
            </w:sdt>
            <w:sdt>
              <w:sdtPr>
                <w:rPr>
                  <w:rFonts w:ascii="GHEA Grapalat" w:hAnsi="GHEA Grapalat"/>
                </w:rPr>
                <w:tag w:val="goog_rdk_70"/>
                <w:id w:val="1960851152"/>
                <w:showingPlcHdr/>
              </w:sdtPr>
              <w:sdtContent>
                <w:r>
                  <w:rPr>
                    <w:rFonts w:ascii="GHEA Grapalat" w:hAnsi="GHEA Grapalat"/>
                  </w:rPr>
                  <w:t xml:space="preserve">     </w:t>
                </w:r>
              </w:sdtContent>
            </w:sdt>
            <w:r w:rsidR="00097D87" w:rsidRPr="00FE2D0D">
              <w:rPr>
                <w:rFonts w:ascii="GHEA Grapalat" w:eastAsia="GHEA Grapalat" w:hAnsi="GHEA Grapalat" w:cs="GHEA Grapalat"/>
              </w:rPr>
              <w:t>ներկայացնում են ստանդարտացված ծածկագրերի, անվանումների և դասակարգման կառուցվածքների համակարգեր (օրինակ՝ տնտեսական գործունեության դասակարգիչները) և իրենց բնույթով նախատեսված չեն անձնական տվյալներ պարունակելու կամ ֆիզիկական անձի նույնականացման համար։ Նախագծի կարգավորումները չեն վերաբերում անձնական տվյալների մշակմանը։  Միաժամանակ, նախագծով նախատեսված հանրային հասանելիությունը վերաբերում է դասակարգիչներում ներառված այնպիսի տվյալներին, որոնք իրենց բնույթով նախատեսված են հրապարակման և լայն օգտագործման համար՝ որպես տվյալների  միասնական դասակարգման և նույնականացման գործիքներ պետական տեղեկատվական համակարգերում։</w:t>
            </w:r>
          </w:p>
          <w:p w14:paraId="220C3A16" w14:textId="77777777" w:rsidR="00E14122" w:rsidRPr="00FE2D0D" w:rsidRDefault="00E14122" w:rsidP="00E14122">
            <w:pPr>
              <w:spacing w:after="0" w:line="240" w:lineRule="auto"/>
              <w:ind w:firstLine="288"/>
              <w:jc w:val="center"/>
              <w:rPr>
                <w:rFonts w:ascii="GHEA Grapalat" w:eastAsia="GHEA Grapalat" w:hAnsi="GHEA Grapalat" w:cs="GHEA Grapalat"/>
              </w:rPr>
            </w:pPr>
          </w:p>
          <w:p w14:paraId="0000023A" w14:textId="2616C336" w:rsidR="00E37A9A" w:rsidRPr="00E14122" w:rsidRDefault="00097D87" w:rsidP="00E14122">
            <w:pPr>
              <w:pStyle w:val="ListParagraph"/>
              <w:numPr>
                <w:ilvl w:val="0"/>
                <w:numId w:val="8"/>
              </w:numPr>
              <w:spacing w:after="0" w:line="240" w:lineRule="auto"/>
              <w:jc w:val="both"/>
              <w:rPr>
                <w:rFonts w:ascii="GHEA Grapalat" w:eastAsia="GHEA Grapalat" w:hAnsi="GHEA Grapalat" w:cs="GHEA Grapalat"/>
                <w:b/>
                <w:bCs/>
                <w:lang w:val="hy-AM"/>
              </w:rPr>
            </w:pPr>
            <w:r w:rsidRPr="00E14122">
              <w:rPr>
                <w:rFonts w:ascii="GHEA Grapalat" w:eastAsia="GHEA Grapalat" w:hAnsi="GHEA Grapalat" w:cs="GHEA Grapalat"/>
                <w:b/>
                <w:bCs/>
                <w:lang w:val="hy-AM"/>
              </w:rPr>
              <w:t xml:space="preserve">Չի ընդունվել </w:t>
            </w:r>
          </w:p>
          <w:p w14:paraId="0000023B" w14:textId="524BB606" w:rsidR="00E37A9A" w:rsidRPr="00FE2D0D" w:rsidRDefault="00097D87" w:rsidP="00E14122">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 xml:space="preserve">Նախագծով նախատեսված դասակարգիչներն իրենցից ներկայացնում են ստանդարտացված ծածկագրերի, անվանումների և դասակարգման կառուցվածքների համակարգեր (օրինակ՝ տնտեսական </w:t>
            </w:r>
            <w:r w:rsidRPr="00FE2D0D">
              <w:rPr>
                <w:rFonts w:ascii="GHEA Grapalat" w:eastAsia="GHEA Grapalat" w:hAnsi="GHEA Grapalat" w:cs="GHEA Grapalat"/>
              </w:rPr>
              <w:lastRenderedPageBreak/>
              <w:t>գործունեության դասակարգիչները) և իրենց բնույթով նախատեսված չեն անձնական տվյալներ պարունակելու կամ ֆիզիկական անձի նույնականացման համար։ Նախագծի կարգավորումները չեն վերաբերում անձնական տվյալների մշակմանը։  Միաժամանակ, նախագծով նախատեսված հանրային հասանելիությունը վերաբերում է դասակարգիչներում ներառված այնպիսի տվյալներին, որոնք իրենց բնույթով նախատեսված են հրապարակման և լայն օգտագործման համար՝ որպես տվյալների  միասնական դասակարգման և նույնականացման գործիքներ պետական տեղեկատվական համակարգերում։</w:t>
            </w:r>
          </w:p>
          <w:p w14:paraId="0000023C"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69BD3733" w14:textId="4EB261E4" w:rsidR="00E14122" w:rsidRDefault="00097D87" w:rsidP="00E14122">
            <w:pPr>
              <w:pStyle w:val="ListParagraph"/>
              <w:numPr>
                <w:ilvl w:val="0"/>
                <w:numId w:val="8"/>
              </w:numPr>
              <w:spacing w:after="0" w:line="240" w:lineRule="auto"/>
              <w:jc w:val="both"/>
              <w:rPr>
                <w:rFonts w:ascii="GHEA Grapalat" w:eastAsia="GHEA Grapalat" w:hAnsi="GHEA Grapalat" w:cs="GHEA Grapalat"/>
              </w:rPr>
            </w:pPr>
            <w:r w:rsidRPr="00FE2D0D">
              <w:rPr>
                <w:rFonts w:ascii="GHEA Grapalat" w:eastAsia="GHEA Grapalat" w:hAnsi="GHEA Grapalat" w:cs="GHEA Grapalat"/>
                <w:b/>
                <w:bCs/>
              </w:rPr>
              <w:t xml:space="preserve">Չի </w:t>
            </w:r>
            <w:r w:rsidRPr="00E14122">
              <w:rPr>
                <w:rFonts w:ascii="GHEA Grapalat" w:eastAsia="GHEA Grapalat" w:hAnsi="GHEA Grapalat" w:cs="GHEA Grapalat"/>
                <w:b/>
                <w:bCs/>
                <w:lang w:val="hy-AM"/>
              </w:rPr>
              <w:t>ընդունվել</w:t>
            </w:r>
            <w:r w:rsidRPr="00FE2D0D">
              <w:rPr>
                <w:rFonts w:ascii="GHEA Grapalat" w:eastAsia="GHEA Grapalat" w:hAnsi="GHEA Grapalat" w:cs="GHEA Grapalat"/>
              </w:rPr>
              <w:t xml:space="preserve"> </w:t>
            </w:r>
          </w:p>
          <w:p w14:paraId="0000023D" w14:textId="73C50E29" w:rsidR="00E37A9A" w:rsidRPr="00FE2D0D" w:rsidRDefault="00097D87" w:rsidP="00FE2D0D">
            <w:pPr>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(տես՝ առաջին կետի վերաբերյալ  մեկնաբանությունը)</w:t>
            </w:r>
          </w:p>
          <w:p w14:paraId="0000023E"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3F"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40"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41"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42"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43"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44"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45"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46"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47"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48"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49"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4A"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4B"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4C"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4D"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4E"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4F"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50"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51"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52"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56" w14:textId="40F4B453" w:rsidR="00E37A9A" w:rsidRDefault="00E37A9A" w:rsidP="00FE2D0D">
            <w:pPr>
              <w:spacing w:after="0" w:line="240" w:lineRule="auto"/>
              <w:ind w:firstLine="288"/>
              <w:jc w:val="both"/>
              <w:rPr>
                <w:rFonts w:ascii="GHEA Grapalat" w:eastAsia="GHEA Grapalat" w:hAnsi="GHEA Grapalat" w:cs="GHEA Grapalat"/>
              </w:rPr>
            </w:pPr>
          </w:p>
          <w:p w14:paraId="06B6BE54" w14:textId="2BB05EC1" w:rsidR="00220BD5" w:rsidRDefault="00220BD5" w:rsidP="00FE2D0D">
            <w:pPr>
              <w:spacing w:after="0" w:line="240" w:lineRule="auto"/>
              <w:ind w:firstLine="288"/>
              <w:jc w:val="both"/>
              <w:rPr>
                <w:rFonts w:ascii="GHEA Grapalat" w:eastAsia="GHEA Grapalat" w:hAnsi="GHEA Grapalat" w:cs="GHEA Grapalat"/>
              </w:rPr>
            </w:pPr>
          </w:p>
          <w:p w14:paraId="282FDB78" w14:textId="4F035DC3" w:rsidR="00220BD5" w:rsidRDefault="00220BD5" w:rsidP="00FE2D0D">
            <w:pPr>
              <w:spacing w:after="0" w:line="240" w:lineRule="auto"/>
              <w:ind w:firstLine="288"/>
              <w:jc w:val="both"/>
              <w:rPr>
                <w:rFonts w:ascii="GHEA Grapalat" w:eastAsia="GHEA Grapalat" w:hAnsi="GHEA Grapalat" w:cs="GHEA Grapalat"/>
              </w:rPr>
            </w:pPr>
          </w:p>
          <w:p w14:paraId="4F30F381" w14:textId="23FA8AC2" w:rsidR="00220BD5" w:rsidRDefault="00220BD5" w:rsidP="00FE2D0D">
            <w:pPr>
              <w:spacing w:after="0" w:line="240" w:lineRule="auto"/>
              <w:ind w:firstLine="288"/>
              <w:jc w:val="both"/>
              <w:rPr>
                <w:rFonts w:ascii="GHEA Grapalat" w:eastAsia="GHEA Grapalat" w:hAnsi="GHEA Grapalat" w:cs="GHEA Grapalat"/>
              </w:rPr>
            </w:pPr>
          </w:p>
          <w:p w14:paraId="5DAA07B8" w14:textId="77777777" w:rsidR="00220BD5" w:rsidRPr="00FE2D0D" w:rsidRDefault="00220BD5" w:rsidP="00FE2D0D">
            <w:pPr>
              <w:spacing w:after="0" w:line="240" w:lineRule="auto"/>
              <w:ind w:firstLine="288"/>
              <w:jc w:val="both"/>
              <w:rPr>
                <w:rFonts w:ascii="GHEA Grapalat" w:eastAsia="GHEA Grapalat" w:hAnsi="GHEA Grapalat" w:cs="GHEA Grapalat"/>
              </w:rPr>
            </w:pPr>
          </w:p>
          <w:p w14:paraId="00000257"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58"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59"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5A"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5C"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767B40BE" w14:textId="1C9AD120" w:rsidR="004710F1" w:rsidRPr="004710F1" w:rsidRDefault="00097D87" w:rsidP="004710F1">
            <w:pPr>
              <w:pStyle w:val="ListParagraph"/>
              <w:numPr>
                <w:ilvl w:val="0"/>
                <w:numId w:val="8"/>
              </w:numPr>
              <w:spacing w:after="0" w:line="240" w:lineRule="auto"/>
              <w:jc w:val="both"/>
              <w:rPr>
                <w:rFonts w:ascii="GHEA Grapalat" w:eastAsia="GHEA Grapalat" w:hAnsi="GHEA Grapalat" w:cs="GHEA Grapalat"/>
                <w:b/>
                <w:bCs/>
                <w:lang w:val="hy-AM"/>
              </w:rPr>
            </w:pPr>
            <w:r w:rsidRPr="004710F1">
              <w:rPr>
                <w:rFonts w:ascii="GHEA Grapalat" w:eastAsia="GHEA Grapalat" w:hAnsi="GHEA Grapalat" w:cs="GHEA Grapalat"/>
                <w:b/>
                <w:bCs/>
                <w:lang w:val="hy-AM"/>
              </w:rPr>
              <w:t xml:space="preserve">Չի ընդունվել </w:t>
            </w:r>
          </w:p>
          <w:p w14:paraId="0000025D" w14:textId="4DBD693E" w:rsidR="00E37A9A" w:rsidRPr="00FE2D0D" w:rsidRDefault="00097D87" w:rsidP="004710F1">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(տես՝ առաջին կետի վերաբերյալ  մեկնաբանությունը)</w:t>
            </w:r>
          </w:p>
          <w:p w14:paraId="0000025E"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5F"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60"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61"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62"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63"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64"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65"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66"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67"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68"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69"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6A"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6B"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6C"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6D"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6E"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6F"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70"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71"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72"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73"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74"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75"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76" w14:textId="5EF7167A" w:rsidR="00E37A9A" w:rsidRDefault="00E37A9A" w:rsidP="00FE2D0D">
            <w:pPr>
              <w:spacing w:after="0" w:line="240" w:lineRule="auto"/>
              <w:ind w:firstLine="288"/>
              <w:jc w:val="both"/>
              <w:rPr>
                <w:rFonts w:ascii="GHEA Grapalat" w:eastAsia="GHEA Grapalat" w:hAnsi="GHEA Grapalat" w:cs="GHEA Grapalat"/>
              </w:rPr>
            </w:pPr>
          </w:p>
          <w:p w14:paraId="48263118" w14:textId="77777777" w:rsidR="00220BD5" w:rsidRPr="00FE2D0D" w:rsidRDefault="00220BD5" w:rsidP="00FE2D0D">
            <w:pPr>
              <w:spacing w:after="0" w:line="240" w:lineRule="auto"/>
              <w:ind w:firstLine="288"/>
              <w:jc w:val="both"/>
              <w:rPr>
                <w:rFonts w:ascii="GHEA Grapalat" w:eastAsia="GHEA Grapalat" w:hAnsi="GHEA Grapalat" w:cs="GHEA Grapalat"/>
              </w:rPr>
            </w:pPr>
          </w:p>
          <w:p w14:paraId="00000277"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78"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7F"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3D656D7C" w14:textId="0949AA64" w:rsidR="004710F1" w:rsidRPr="004710F1" w:rsidRDefault="00097D87" w:rsidP="004710F1">
            <w:pPr>
              <w:pStyle w:val="ListParagraph"/>
              <w:numPr>
                <w:ilvl w:val="0"/>
                <w:numId w:val="8"/>
              </w:numPr>
              <w:spacing w:after="0" w:line="240" w:lineRule="auto"/>
              <w:jc w:val="both"/>
              <w:rPr>
                <w:rFonts w:ascii="GHEA Grapalat" w:eastAsia="GHEA Grapalat" w:hAnsi="GHEA Grapalat" w:cs="GHEA Grapalat"/>
                <w:b/>
                <w:bCs/>
                <w:lang w:val="hy-AM"/>
              </w:rPr>
            </w:pPr>
            <w:r w:rsidRPr="004710F1">
              <w:rPr>
                <w:rFonts w:ascii="GHEA Grapalat" w:eastAsia="GHEA Grapalat" w:hAnsi="GHEA Grapalat" w:cs="GHEA Grapalat"/>
                <w:b/>
                <w:bCs/>
                <w:lang w:val="hy-AM"/>
              </w:rPr>
              <w:t xml:space="preserve">Չի ընդունվել </w:t>
            </w:r>
          </w:p>
          <w:p w14:paraId="00000280" w14:textId="7A5581E7" w:rsidR="00E37A9A" w:rsidRPr="00FE2D0D" w:rsidRDefault="00097D87" w:rsidP="004710F1">
            <w:pPr>
              <w:spacing w:after="0" w:line="240" w:lineRule="auto"/>
              <w:jc w:val="center"/>
              <w:rPr>
                <w:rFonts w:ascii="GHEA Grapalat" w:eastAsia="GHEA Grapalat" w:hAnsi="GHEA Grapalat" w:cs="GHEA Grapalat"/>
              </w:rPr>
            </w:pPr>
            <w:r w:rsidRPr="00FE2D0D">
              <w:rPr>
                <w:rFonts w:ascii="GHEA Grapalat" w:eastAsia="GHEA Grapalat" w:hAnsi="GHEA Grapalat" w:cs="GHEA Grapalat"/>
              </w:rPr>
              <w:t>(տես՝ առաջին կետի վերաբերյալ  մեկնաբանությունը)</w:t>
            </w:r>
          </w:p>
          <w:p w14:paraId="00000281"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82"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83"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84"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85"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86"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87"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88"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89"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8A"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8B"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8C"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8D"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8E"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8F"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90"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91"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92"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93"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94"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95"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98"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15784765" w14:textId="5D42642A" w:rsidR="004710F1" w:rsidRDefault="00097D87" w:rsidP="004710F1">
            <w:pPr>
              <w:pStyle w:val="ListParagraph"/>
              <w:numPr>
                <w:ilvl w:val="0"/>
                <w:numId w:val="8"/>
              </w:numPr>
              <w:spacing w:after="0" w:line="240" w:lineRule="auto"/>
              <w:jc w:val="both"/>
              <w:rPr>
                <w:rFonts w:ascii="GHEA Grapalat" w:eastAsia="GHEA Grapalat" w:hAnsi="GHEA Grapalat" w:cs="GHEA Grapalat"/>
              </w:rPr>
            </w:pPr>
            <w:r w:rsidRPr="00FE2D0D">
              <w:rPr>
                <w:rFonts w:ascii="GHEA Grapalat" w:eastAsia="GHEA Grapalat" w:hAnsi="GHEA Grapalat" w:cs="GHEA Grapalat"/>
                <w:b/>
                <w:bCs/>
              </w:rPr>
              <w:t xml:space="preserve">Չի </w:t>
            </w:r>
            <w:r w:rsidRPr="004710F1">
              <w:rPr>
                <w:rFonts w:ascii="GHEA Grapalat" w:eastAsia="GHEA Grapalat" w:hAnsi="GHEA Grapalat" w:cs="GHEA Grapalat"/>
                <w:b/>
                <w:bCs/>
                <w:lang w:val="hy-AM"/>
              </w:rPr>
              <w:t>ընդունվել</w:t>
            </w:r>
            <w:r w:rsidRPr="00FE2D0D">
              <w:rPr>
                <w:rFonts w:ascii="GHEA Grapalat" w:eastAsia="GHEA Grapalat" w:hAnsi="GHEA Grapalat" w:cs="GHEA Grapalat"/>
              </w:rPr>
              <w:t xml:space="preserve"> </w:t>
            </w:r>
          </w:p>
          <w:p w14:paraId="00000299" w14:textId="6A1A7E9D" w:rsidR="00E37A9A" w:rsidRPr="00FE2D0D" w:rsidRDefault="00097D87" w:rsidP="004710F1">
            <w:pPr>
              <w:spacing w:after="0" w:line="240" w:lineRule="auto"/>
              <w:jc w:val="center"/>
              <w:rPr>
                <w:rFonts w:ascii="GHEA Grapalat" w:eastAsia="GHEA Grapalat" w:hAnsi="GHEA Grapalat" w:cs="GHEA Grapalat"/>
              </w:rPr>
            </w:pPr>
            <w:r w:rsidRPr="00FE2D0D">
              <w:rPr>
                <w:rFonts w:ascii="GHEA Grapalat" w:eastAsia="GHEA Grapalat" w:hAnsi="GHEA Grapalat" w:cs="GHEA Grapalat"/>
              </w:rPr>
              <w:t>(տես՝ առաջին կետի վերաբերյալ  մեկնաբանությունը)</w:t>
            </w:r>
          </w:p>
          <w:p w14:paraId="0000029A"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9B"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9C"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9D"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9E"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9F"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A0"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A1"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A2"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A3"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A4"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A5"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A6"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A7"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A8"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A9"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AA"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AB"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AC"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AD"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AE"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AF"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B4"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B5"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B6"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B7"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58942B7F" w14:textId="736D59A6" w:rsidR="00220BD5" w:rsidRPr="00220BD5" w:rsidRDefault="00097D87" w:rsidP="00220BD5">
            <w:pPr>
              <w:pStyle w:val="ListParagraph"/>
              <w:numPr>
                <w:ilvl w:val="0"/>
                <w:numId w:val="8"/>
              </w:numPr>
              <w:spacing w:after="0" w:line="240" w:lineRule="auto"/>
              <w:jc w:val="both"/>
              <w:rPr>
                <w:rFonts w:ascii="GHEA Grapalat" w:eastAsia="GHEA Grapalat" w:hAnsi="GHEA Grapalat" w:cs="GHEA Grapalat"/>
                <w:b/>
                <w:bCs/>
                <w:lang w:val="hy-AM"/>
              </w:rPr>
            </w:pPr>
            <w:r w:rsidRPr="00220BD5">
              <w:rPr>
                <w:rFonts w:ascii="GHEA Grapalat" w:eastAsia="GHEA Grapalat" w:hAnsi="GHEA Grapalat" w:cs="GHEA Grapalat"/>
                <w:b/>
                <w:bCs/>
                <w:lang w:val="hy-AM"/>
              </w:rPr>
              <w:t>Չի ընդունվել</w:t>
            </w:r>
          </w:p>
          <w:p w14:paraId="000002B8" w14:textId="4515282B" w:rsidR="00E37A9A" w:rsidRPr="00FE2D0D" w:rsidRDefault="00097D87" w:rsidP="00220BD5">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(տես՝ առաջին կետի վերաբերյալ  մեկնաբանությունը)</w:t>
            </w:r>
          </w:p>
          <w:p w14:paraId="000002B9"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BA"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BB"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BC"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BD"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BE"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BF"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C0"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C1"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C2"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C3"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C4"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C5"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C6"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C7"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C8"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C9"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CA"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CB"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CC"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CD"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CE"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CF"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D0"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D1"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D2"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D7"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507C948" w14:textId="5FE4E28B" w:rsidR="00220BD5" w:rsidRDefault="00097D87" w:rsidP="00220BD5">
            <w:pPr>
              <w:pStyle w:val="ListParagraph"/>
              <w:numPr>
                <w:ilvl w:val="0"/>
                <w:numId w:val="8"/>
              </w:numPr>
              <w:spacing w:after="0" w:line="240" w:lineRule="auto"/>
              <w:jc w:val="both"/>
              <w:rPr>
                <w:rFonts w:ascii="GHEA Grapalat" w:eastAsia="GHEA Grapalat" w:hAnsi="GHEA Grapalat" w:cs="GHEA Grapalat"/>
              </w:rPr>
            </w:pPr>
            <w:r w:rsidRPr="00FE2D0D">
              <w:rPr>
                <w:rFonts w:ascii="GHEA Grapalat" w:eastAsia="GHEA Grapalat" w:hAnsi="GHEA Grapalat" w:cs="GHEA Grapalat"/>
                <w:b/>
                <w:bCs/>
              </w:rPr>
              <w:t xml:space="preserve">Չի </w:t>
            </w:r>
            <w:r w:rsidRPr="00220BD5">
              <w:rPr>
                <w:rFonts w:ascii="GHEA Grapalat" w:eastAsia="GHEA Grapalat" w:hAnsi="GHEA Grapalat" w:cs="GHEA Grapalat"/>
                <w:b/>
                <w:bCs/>
                <w:lang w:val="hy-AM"/>
              </w:rPr>
              <w:t>ընդունվել</w:t>
            </w:r>
            <w:r w:rsidRPr="00FE2D0D">
              <w:rPr>
                <w:rFonts w:ascii="GHEA Grapalat" w:eastAsia="GHEA Grapalat" w:hAnsi="GHEA Grapalat" w:cs="GHEA Grapalat"/>
              </w:rPr>
              <w:t xml:space="preserve"> </w:t>
            </w:r>
          </w:p>
          <w:p w14:paraId="000002D8" w14:textId="57B2E4FE" w:rsidR="00E37A9A" w:rsidRPr="00FE2D0D" w:rsidRDefault="00097D87" w:rsidP="00220BD5">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(տես՝ առաջին կետի վերաբերյալ  մեկնաբանությունը)</w:t>
            </w:r>
          </w:p>
          <w:p w14:paraId="000002D9"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DA"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DB"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DC"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DD"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DE"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DF"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E0"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E1"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E2"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E3"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E4"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E5"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E6"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E7"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E8"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E9"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EB"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EC"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ED"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EE"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5C34A055" w14:textId="1204B901" w:rsidR="00220BD5" w:rsidRDefault="00097D87" w:rsidP="00220BD5">
            <w:pPr>
              <w:pStyle w:val="ListParagraph"/>
              <w:numPr>
                <w:ilvl w:val="0"/>
                <w:numId w:val="8"/>
              </w:numPr>
              <w:spacing w:after="0" w:line="240" w:lineRule="auto"/>
              <w:jc w:val="both"/>
              <w:rPr>
                <w:rFonts w:ascii="GHEA Grapalat" w:eastAsia="GHEA Grapalat" w:hAnsi="GHEA Grapalat" w:cs="GHEA Grapalat"/>
                <w:b/>
                <w:bCs/>
              </w:rPr>
            </w:pPr>
            <w:r w:rsidRPr="00FE2D0D">
              <w:rPr>
                <w:rFonts w:ascii="GHEA Grapalat" w:eastAsia="GHEA Grapalat" w:hAnsi="GHEA Grapalat" w:cs="GHEA Grapalat"/>
                <w:b/>
                <w:bCs/>
              </w:rPr>
              <w:t xml:space="preserve">Չի </w:t>
            </w:r>
            <w:r w:rsidRPr="00220BD5">
              <w:rPr>
                <w:rFonts w:ascii="GHEA Grapalat" w:eastAsia="GHEA Grapalat" w:hAnsi="GHEA Grapalat" w:cs="GHEA Grapalat"/>
                <w:b/>
                <w:bCs/>
                <w:lang w:val="hy-AM"/>
              </w:rPr>
              <w:t>ընդունվել</w:t>
            </w:r>
          </w:p>
          <w:p w14:paraId="000002EF" w14:textId="5A3A1A01" w:rsidR="00E37A9A" w:rsidRPr="00FE2D0D" w:rsidRDefault="00097D87" w:rsidP="00220BD5">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(տես՝ առաջին կետի վերաբերյալ  մեկնաբանությունը)</w:t>
            </w:r>
          </w:p>
          <w:p w14:paraId="000002F0"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F1"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F2"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F3"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F4"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F5"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F6"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F7"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F8"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F9"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FA"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FB"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FC"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FD"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FE"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2FF"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00"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01"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05"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7EC39063" w14:textId="6973A371" w:rsidR="00220BD5" w:rsidRPr="00220BD5" w:rsidRDefault="00097D87" w:rsidP="00220BD5">
            <w:pPr>
              <w:pStyle w:val="ListParagraph"/>
              <w:numPr>
                <w:ilvl w:val="0"/>
                <w:numId w:val="8"/>
              </w:numPr>
              <w:spacing w:after="0" w:line="240" w:lineRule="auto"/>
              <w:jc w:val="both"/>
              <w:rPr>
                <w:rFonts w:ascii="GHEA Grapalat" w:eastAsia="GHEA Grapalat" w:hAnsi="GHEA Grapalat" w:cs="GHEA Grapalat"/>
                <w:b/>
                <w:bCs/>
                <w:lang w:val="hy-AM"/>
              </w:rPr>
            </w:pPr>
            <w:r w:rsidRPr="00220BD5">
              <w:rPr>
                <w:rFonts w:ascii="GHEA Grapalat" w:eastAsia="GHEA Grapalat" w:hAnsi="GHEA Grapalat" w:cs="GHEA Grapalat"/>
                <w:b/>
                <w:bCs/>
                <w:lang w:val="hy-AM"/>
              </w:rPr>
              <w:t xml:space="preserve">Չի ընդունվել </w:t>
            </w:r>
          </w:p>
          <w:p w14:paraId="00000306" w14:textId="02046C83" w:rsidR="00E37A9A" w:rsidRPr="00FE2D0D" w:rsidRDefault="00097D87" w:rsidP="00220BD5">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(տես՝ առաջին կետի վերաբերյալ  մեկնաբանությունը)</w:t>
            </w:r>
          </w:p>
          <w:p w14:paraId="00000307"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08"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09"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0A"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0B"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0C"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0D"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0E"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0F"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10"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11"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12"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13"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14"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15"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16"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17"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18"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19"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0000031A" w14:textId="77777777" w:rsidR="00E37A9A" w:rsidRPr="00FE2D0D" w:rsidRDefault="00E37A9A" w:rsidP="00FE2D0D">
            <w:pPr>
              <w:spacing w:after="0" w:line="240" w:lineRule="auto"/>
              <w:ind w:firstLine="288"/>
              <w:jc w:val="both"/>
              <w:rPr>
                <w:rFonts w:ascii="GHEA Grapalat" w:eastAsia="GHEA Grapalat" w:hAnsi="GHEA Grapalat" w:cs="GHEA Grapalat"/>
              </w:rPr>
            </w:pPr>
          </w:p>
          <w:p w14:paraId="2C0E7A41" w14:textId="6533F668" w:rsidR="00220BD5" w:rsidRPr="00220BD5" w:rsidRDefault="00220BD5" w:rsidP="00220BD5">
            <w:pPr>
              <w:pStyle w:val="ListParagraph"/>
              <w:numPr>
                <w:ilvl w:val="0"/>
                <w:numId w:val="8"/>
              </w:numPr>
              <w:spacing w:after="0" w:line="240" w:lineRule="auto"/>
              <w:jc w:val="both"/>
              <w:rPr>
                <w:rFonts w:ascii="GHEA Grapalat" w:eastAsia="GHEA Grapalat" w:hAnsi="GHEA Grapalat" w:cs="GHEA Grapalat"/>
                <w:b/>
                <w:bCs/>
                <w:lang w:val="hy-AM"/>
              </w:rPr>
            </w:pPr>
            <w:r>
              <w:rPr>
                <w:rFonts w:ascii="GHEA Grapalat" w:eastAsia="GHEA Grapalat" w:hAnsi="GHEA Grapalat" w:cs="GHEA Grapalat"/>
                <w:b/>
                <w:bCs/>
                <w:lang w:val="hy-AM"/>
              </w:rPr>
              <w:t>Չ</w:t>
            </w:r>
            <w:r w:rsidR="00097D87" w:rsidRPr="00220BD5">
              <w:rPr>
                <w:rFonts w:ascii="GHEA Grapalat" w:eastAsia="GHEA Grapalat" w:hAnsi="GHEA Grapalat" w:cs="GHEA Grapalat"/>
                <w:b/>
                <w:bCs/>
                <w:lang w:val="hy-AM"/>
              </w:rPr>
              <w:t xml:space="preserve">ի ընդունվել </w:t>
            </w:r>
          </w:p>
          <w:p w14:paraId="0000031B" w14:textId="14521579" w:rsidR="00E37A9A" w:rsidRPr="00FE2D0D" w:rsidRDefault="00097D87" w:rsidP="00220BD5">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(տես՝ առաջին կետի վերաբերյալ  մեկնաբանությունը)</w:t>
            </w:r>
          </w:p>
          <w:p w14:paraId="0000031C"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1D"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1E"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1F"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20"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21"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22"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23"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24"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25"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26"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27"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28"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29"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2A"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2B"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2C"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2D"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2E"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33" w14:textId="77777777" w:rsidR="00E37A9A" w:rsidRPr="00FE2D0D" w:rsidRDefault="00E37A9A" w:rsidP="00FE2D0D">
            <w:pPr>
              <w:spacing w:after="0" w:line="240" w:lineRule="auto"/>
              <w:ind w:firstLine="288"/>
              <w:jc w:val="both"/>
              <w:rPr>
                <w:rFonts w:ascii="GHEA Grapalat" w:eastAsia="GHEA Grapalat" w:hAnsi="GHEA Grapalat" w:cs="GHEA Grapalat"/>
                <w:b/>
                <w:bCs/>
              </w:rPr>
            </w:pPr>
          </w:p>
          <w:p w14:paraId="00000334" w14:textId="52B4355F" w:rsidR="00E37A9A" w:rsidRPr="00220BD5" w:rsidRDefault="00097D87" w:rsidP="00220BD5">
            <w:pPr>
              <w:pStyle w:val="ListParagraph"/>
              <w:numPr>
                <w:ilvl w:val="0"/>
                <w:numId w:val="8"/>
              </w:numPr>
              <w:spacing w:after="0" w:line="240" w:lineRule="auto"/>
              <w:jc w:val="both"/>
              <w:rPr>
                <w:rFonts w:ascii="GHEA Grapalat" w:eastAsia="GHEA Grapalat" w:hAnsi="GHEA Grapalat" w:cs="GHEA Grapalat"/>
                <w:b/>
                <w:bCs/>
                <w:lang w:val="hy-AM"/>
              </w:rPr>
            </w:pPr>
            <w:r w:rsidRPr="00220BD5">
              <w:rPr>
                <w:rFonts w:ascii="GHEA Grapalat" w:eastAsia="GHEA Grapalat" w:hAnsi="GHEA Grapalat" w:cs="GHEA Grapalat"/>
                <w:b/>
                <w:bCs/>
                <w:lang w:val="hy-AM"/>
              </w:rPr>
              <w:t xml:space="preserve">Ընդունվել </w:t>
            </w:r>
            <w:r w:rsidR="00220BD5">
              <w:rPr>
                <w:rFonts w:ascii="GHEA Grapalat" w:eastAsia="GHEA Grapalat" w:hAnsi="GHEA Grapalat" w:cs="GHEA Grapalat"/>
                <w:b/>
                <w:bCs/>
                <w:lang w:val="hy-AM"/>
              </w:rPr>
              <w:t>է</w:t>
            </w:r>
            <w:r w:rsidRPr="00220BD5">
              <w:rPr>
                <w:rFonts w:ascii="GHEA Grapalat" w:eastAsia="GHEA Grapalat" w:hAnsi="GHEA Grapalat" w:cs="GHEA Grapalat"/>
                <w:b/>
                <w:bCs/>
                <w:lang w:val="hy-AM"/>
              </w:rPr>
              <w:t xml:space="preserve"> </w:t>
            </w:r>
          </w:p>
          <w:p w14:paraId="0000033F" w14:textId="77777777" w:rsidR="00E37A9A" w:rsidRPr="00FE2D0D" w:rsidRDefault="00E37A9A" w:rsidP="00220BD5">
            <w:pPr>
              <w:spacing w:after="0" w:line="240" w:lineRule="auto"/>
              <w:ind w:firstLine="288"/>
              <w:jc w:val="both"/>
              <w:rPr>
                <w:rFonts w:ascii="GHEA Grapalat" w:eastAsia="GHEA Grapalat" w:hAnsi="GHEA Grapalat" w:cs="GHEA Grapalat"/>
              </w:rPr>
            </w:pPr>
          </w:p>
        </w:tc>
      </w:tr>
      <w:tr w:rsidR="00E37A9A" w:rsidRPr="00FE2D0D" w14:paraId="3CE92CF5" w14:textId="77777777">
        <w:tc>
          <w:tcPr>
            <w:tcW w:w="7710" w:type="dxa"/>
            <w:vMerge w:val="restart"/>
            <w:shd w:val="clear" w:color="auto" w:fill="D0CECE"/>
          </w:tcPr>
          <w:p w14:paraId="00000340"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lastRenderedPageBreak/>
              <w:t>40. Երևանի քաղաքապետարան</w:t>
            </w:r>
          </w:p>
        </w:tc>
        <w:tc>
          <w:tcPr>
            <w:tcW w:w="3585" w:type="dxa"/>
            <w:shd w:val="clear" w:color="auto" w:fill="D0CECE"/>
          </w:tcPr>
          <w:p w14:paraId="00000341"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07</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05</w:t>
            </w:r>
            <w:r w:rsidRPr="00FE2D0D">
              <w:rPr>
                <w:rFonts w:ascii="Cambria Math" w:eastAsia="GHEA Grapalat" w:hAnsi="Cambria Math" w:cs="Cambria Math"/>
                <w:b/>
                <w:bCs/>
                <w:highlight w:val="lightGray"/>
              </w:rPr>
              <w:t>․</w:t>
            </w:r>
            <w:r w:rsidRPr="00FE2D0D">
              <w:rPr>
                <w:rFonts w:ascii="GHEA Grapalat" w:eastAsia="GHEA Grapalat" w:hAnsi="GHEA Grapalat" w:cs="GHEA Grapalat"/>
                <w:b/>
                <w:bCs/>
                <w:highlight w:val="lightGray"/>
              </w:rPr>
              <w:t>2026</w:t>
            </w:r>
          </w:p>
        </w:tc>
      </w:tr>
      <w:tr w:rsidR="00E37A9A" w:rsidRPr="00FE2D0D" w14:paraId="586E83B3" w14:textId="77777777">
        <w:tc>
          <w:tcPr>
            <w:tcW w:w="7710" w:type="dxa"/>
            <w:vMerge/>
            <w:shd w:val="clear" w:color="auto" w:fill="D0CECE"/>
          </w:tcPr>
          <w:p w14:paraId="00000342"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343"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Մ-5166-2026</w:t>
            </w:r>
          </w:p>
        </w:tc>
      </w:tr>
      <w:tr w:rsidR="00E37A9A" w:rsidRPr="00FE2D0D" w14:paraId="22BF5BEC" w14:textId="77777777">
        <w:tc>
          <w:tcPr>
            <w:tcW w:w="7710" w:type="dxa"/>
          </w:tcPr>
          <w:p w14:paraId="00000344"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Ի պատասխան Ձեր՝ 2026 թվականի ապրիլի 8-ի N 01/09.1/2494-2026 գրության՝ հայտնում ենք, որ «Տվյալների դասակարգման համակարգ ստեղծելու և դրա կիրառման կարգը հաստատելու մասին» Հայաստանի Հանրապետության կառավարության որոշման նախագծի վերաբերյալ դիտողություններ և առաջարկություններ չունենք:</w:t>
            </w:r>
          </w:p>
          <w:p w14:paraId="00000345"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Միաժամանակ, հաշվի առնելով «Երևան քաղաքում տեղական ինքնակառավարման մասին» օրենքում փոփոխություն կատարելու մասին» և հարակից օրենքներում փոփոխություններ և լրացումներ կատարելու մասին» օրենքների նախագծերի փաթեթի վերաբերյալ 2026 թվականի հունվարի 16-ին Հայաստանի Հանրապետության վարչապետի մոտ կայացած խորհրդակցության արդյունքները և դրա շրջանակներում ձեռքբերված պայմանավորվածությունը՝ հայտնում ենք, որ տեղական ինքնակառավարման մարմինների լիազորություններին առնչվող նախագծերը մինչև ընդունվելը պետք է անցնեն կարգավորման ազդեցության գնահատում և համայնքներին վերաբերելի մասով քննարկվեն նաև բոլոր համայնքների հետ, այդ թվում նաև՝ Հայաստանի համայնքների միության հետ:</w:t>
            </w:r>
          </w:p>
        </w:tc>
        <w:tc>
          <w:tcPr>
            <w:tcW w:w="3585" w:type="dxa"/>
          </w:tcPr>
          <w:p w14:paraId="00000346"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 xml:space="preserve">Ընդունվել է ի գիտություն </w:t>
            </w:r>
          </w:p>
        </w:tc>
      </w:tr>
      <w:tr w:rsidR="00E37A9A" w:rsidRPr="00FE2D0D" w14:paraId="223623CF" w14:textId="77777777">
        <w:tc>
          <w:tcPr>
            <w:tcW w:w="7710" w:type="dxa"/>
            <w:vMerge w:val="restart"/>
            <w:shd w:val="clear" w:color="auto" w:fill="D0CECE"/>
          </w:tcPr>
          <w:p w14:paraId="00000347"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41.</w:t>
            </w:r>
            <w:r w:rsidRPr="00FE2D0D">
              <w:rPr>
                <w:rFonts w:ascii="GHEA Grapalat" w:eastAsia="GHEA Grapalat" w:hAnsi="GHEA Grapalat" w:cs="GHEA Grapalat"/>
                <w:b/>
                <w:bCs/>
                <w:highlight w:val="lightGray"/>
              </w:rPr>
              <w:t xml:space="preserve"> ՀՀ կենտրոնական բանկ </w:t>
            </w:r>
          </w:p>
        </w:tc>
        <w:tc>
          <w:tcPr>
            <w:tcW w:w="3585" w:type="dxa"/>
            <w:shd w:val="clear" w:color="auto" w:fill="D0CECE"/>
          </w:tcPr>
          <w:p w14:paraId="00000348"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19.05.2026</w:t>
            </w:r>
          </w:p>
        </w:tc>
      </w:tr>
      <w:tr w:rsidR="00E37A9A" w:rsidRPr="00FE2D0D" w14:paraId="12088316" w14:textId="77777777">
        <w:tc>
          <w:tcPr>
            <w:tcW w:w="7710" w:type="dxa"/>
            <w:vMerge/>
            <w:shd w:val="clear" w:color="auto" w:fill="D0CECE"/>
          </w:tcPr>
          <w:p w14:paraId="00000349"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34A"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Մ-5641-2026</w:t>
            </w:r>
          </w:p>
        </w:tc>
      </w:tr>
      <w:tr w:rsidR="00E37A9A" w:rsidRPr="00FE2D0D" w14:paraId="6B999006" w14:textId="77777777">
        <w:tc>
          <w:tcPr>
            <w:tcW w:w="7710" w:type="dxa"/>
          </w:tcPr>
          <w:p w14:paraId="0000034B"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Հայտնում ենք Ձեզ, որ Ձեր կողմից ներկայացված՝ «Տվյալների դասակարգման համակարգ ստեղծելու և դրա կիրառման կարգը հաստատելու մասին» Հայաստանի Հանրապետության  կառավարության որոշման նախագծի վերաբերյալ Հայաստանի Հանրապետության կենտրոնական բանկն առաջարկություններ և դիտողություններ չունի:</w:t>
            </w:r>
          </w:p>
        </w:tc>
        <w:tc>
          <w:tcPr>
            <w:tcW w:w="3585" w:type="dxa"/>
          </w:tcPr>
          <w:p w14:paraId="0000034C" w14:textId="77777777" w:rsidR="00E37A9A" w:rsidRPr="00FE2D0D" w:rsidRDefault="00097D87"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Ընդունվել է ի գիտություն</w:t>
            </w:r>
          </w:p>
        </w:tc>
      </w:tr>
      <w:tr w:rsidR="00E37A9A" w:rsidRPr="00FE2D0D" w14:paraId="7D371662" w14:textId="77777777">
        <w:tc>
          <w:tcPr>
            <w:tcW w:w="7710" w:type="dxa"/>
            <w:vMerge w:val="restart"/>
            <w:shd w:val="clear" w:color="auto" w:fill="D0CECE"/>
          </w:tcPr>
          <w:p w14:paraId="0000034D"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highlight w:val="lightGray"/>
              </w:rPr>
            </w:pPr>
            <w:r w:rsidRPr="00FE2D0D">
              <w:rPr>
                <w:rFonts w:ascii="GHEA Grapalat" w:eastAsia="GHEA Grapalat" w:hAnsi="GHEA Grapalat" w:cs="GHEA Grapalat"/>
                <w:b/>
                <w:bCs/>
                <w:color w:val="000000"/>
                <w:highlight w:val="lightGray"/>
              </w:rPr>
              <w:t>42</w:t>
            </w:r>
            <w:r w:rsidRPr="00FE2D0D">
              <w:rPr>
                <w:rFonts w:ascii="GHEA Grapalat" w:eastAsia="GHEA Grapalat" w:hAnsi="GHEA Grapalat" w:cs="GHEA Grapalat"/>
                <w:b/>
                <w:bCs/>
                <w:highlight w:val="lightGray"/>
              </w:rPr>
              <w:t xml:space="preserve">. ՀՀ մարդու իրավունքների պաշտպան </w:t>
            </w:r>
          </w:p>
        </w:tc>
        <w:tc>
          <w:tcPr>
            <w:tcW w:w="3585" w:type="dxa"/>
            <w:shd w:val="clear" w:color="auto" w:fill="D0CECE"/>
          </w:tcPr>
          <w:p w14:paraId="0000034E"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15.05.2026</w:t>
            </w:r>
          </w:p>
        </w:tc>
      </w:tr>
      <w:tr w:rsidR="00E37A9A" w:rsidRPr="00FE2D0D" w14:paraId="4562B67F" w14:textId="77777777">
        <w:tc>
          <w:tcPr>
            <w:tcW w:w="7710" w:type="dxa"/>
            <w:vMerge/>
            <w:shd w:val="clear" w:color="auto" w:fill="D0CECE"/>
          </w:tcPr>
          <w:p w14:paraId="0000034F"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350"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Մ-5518-2026</w:t>
            </w:r>
          </w:p>
        </w:tc>
      </w:tr>
      <w:tr w:rsidR="00E37A9A" w:rsidRPr="00FE2D0D" w14:paraId="76FFFA94" w14:textId="77777777">
        <w:tc>
          <w:tcPr>
            <w:tcW w:w="7710" w:type="dxa"/>
          </w:tcPr>
          <w:p w14:paraId="00000351"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«Տվյալների դասակարգման համակարգ ստեղծելու և դրա կիրառման կարգը հաստատելու մասին» ՀՀ կառավարության որոշման նախագծի (այսուհետ՝ Նախագիծ) վերաբերյալ ՀՀ մարդու իրավունքների պաշտպանի աշխատակազմի նկատառումները հանգում են հետևյալին</w:t>
            </w:r>
            <w:r w:rsidRPr="00FE2D0D">
              <w:rPr>
                <w:rFonts w:ascii="Cambria Math" w:eastAsia="GHEA Grapalat" w:hAnsi="Cambria Math" w:cs="Cambria Math"/>
              </w:rPr>
              <w:t>․</w:t>
            </w:r>
            <w:r w:rsidRPr="00FE2D0D">
              <w:rPr>
                <w:rFonts w:ascii="GHEA Grapalat" w:eastAsia="GHEA Grapalat" w:hAnsi="GHEA Grapalat" w:cs="GHEA Grapalat"/>
              </w:rPr>
              <w:t xml:space="preserve"> </w:t>
            </w:r>
          </w:p>
          <w:p w14:paraId="00000352"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1. Նախագծի հավելված 1-ի 6-րդ կետը սահմանում է, որ տվյալների դասակարգման համակարգը դասակարգիչների կառավարման և օգտագործման միասնական սկզբունքների ամբողջությունն է:</w:t>
            </w:r>
          </w:p>
          <w:p w14:paraId="00000353"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 xml:space="preserve">Նկատի ունենալով, որ Նախագիծը կառուցված է պետական տեղեկատվական համակարգերի և դրանցում կիրառվող դասակարգիչների պարտադիր միասնականացման վրա՝ հարկ է փաստել, որ Մարդու իրավունքների պաշտպանն անկախ պաշտոնատար անձ է, չի իրականացնում գործադիր-կարգադրիչ գործունեություն, Մարդու իրավունքների պաշտպանին հասցեագրված դիմումների ու բողոքների ուսումնասիրությունն ու քննությունը չի համարվում վարչարարություն։ Բացի այդ՝ մարմինը կարող է ունենալ զգայուն և գաղտնի </w:t>
            </w:r>
            <w:r w:rsidRPr="00FE2D0D">
              <w:rPr>
                <w:rFonts w:ascii="GHEA Grapalat" w:eastAsia="GHEA Grapalat" w:hAnsi="GHEA Grapalat" w:cs="GHEA Grapalat"/>
              </w:rPr>
              <w:lastRenderedPageBreak/>
              <w:t xml:space="preserve">տեղեկատվություն, որը որևէ պետական մարմնի հասանելի դարձնել չի կարող (ներառյալ՝ մարդու իրավունքների խախտումների վերաբերյալ տվյալներ)։ </w:t>
            </w:r>
          </w:p>
          <w:p w14:paraId="00000354" w14:textId="7C363956" w:rsidR="00E37A9A"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Հետևաբար՝ Մարդու իրավունքների պաշտպանի նկատմամբ պետական տեղեկատվական համակարգերի և դրանցում կիրառվող դասակարգիչների պարտադիր միասնականացման ուղղակի և պարտադիր կիրառումը խնդրահարույց է։</w:t>
            </w:r>
          </w:p>
          <w:p w14:paraId="47428D5B" w14:textId="5F35B24D" w:rsidR="00220BD5" w:rsidRDefault="00220BD5"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2A061070" w14:textId="45B151B5" w:rsidR="00220BD5" w:rsidRDefault="00220BD5"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3E986F5C" w14:textId="78F4F7C2" w:rsidR="00220BD5" w:rsidRDefault="00220BD5"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68D1B76C" w14:textId="5076A471" w:rsidR="00220BD5" w:rsidRDefault="00220BD5"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728F66B4" w14:textId="0263F790" w:rsidR="00220BD5" w:rsidRDefault="00220BD5"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501CFFA4" w14:textId="0388167E" w:rsidR="00220BD5" w:rsidRDefault="00220BD5"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16D39713" w14:textId="4E576953" w:rsidR="00220BD5" w:rsidRDefault="00220BD5"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A70828D" w14:textId="194D1632" w:rsidR="00220BD5" w:rsidRDefault="00220BD5"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3D592DC4" w14:textId="213D9B7C" w:rsidR="00220BD5" w:rsidRDefault="00220BD5"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5382B15F" w14:textId="57DB74BC" w:rsidR="00220BD5" w:rsidRDefault="00220BD5"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191A275E" w14:textId="1B64F72D" w:rsidR="00220BD5" w:rsidRDefault="00220BD5"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B6B2B67" w14:textId="296CCEC8" w:rsidR="00220BD5" w:rsidRDefault="00220BD5"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p>
          <w:p w14:paraId="00000355"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2. Նախագծի հավելված 1-ի 8-րդ կետի համաձայն՝ տեղեկատվական համակարգերի կարգավորման հանձնաժողովը դասակարգման համակարգի կառավարման գործընթացում՝</w:t>
            </w:r>
          </w:p>
          <w:p w14:paraId="00000356"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1)</w:t>
            </w:r>
            <w:r w:rsidRPr="00FE2D0D">
              <w:rPr>
                <w:rFonts w:ascii="GHEA Grapalat" w:eastAsia="GHEA Grapalat" w:hAnsi="GHEA Grapalat" w:cs="GHEA Grapalat"/>
              </w:rPr>
              <w:tab/>
              <w:t>հաստատում է խորհրդատվական բնույթ կրող ուղեցույցներ դասակարգիչների սպասարկողների կիրառման համար</w:t>
            </w:r>
            <w:r w:rsidRPr="00FE2D0D">
              <w:rPr>
                <w:rFonts w:ascii="Cambria Math" w:eastAsia="GHEA Grapalat" w:hAnsi="Cambria Math" w:cs="Cambria Math"/>
              </w:rPr>
              <w:t>․</w:t>
            </w:r>
          </w:p>
          <w:p w14:paraId="00000357"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2)</w:t>
            </w:r>
            <w:r w:rsidRPr="00FE2D0D">
              <w:rPr>
                <w:rFonts w:ascii="GHEA Grapalat" w:eastAsia="GHEA Grapalat" w:hAnsi="GHEA Grapalat" w:cs="GHEA Grapalat"/>
              </w:rPr>
              <w:tab/>
              <w:t>համակարգում է դասակարգիչները.</w:t>
            </w:r>
          </w:p>
          <w:p w14:paraId="00000358"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3)</w:t>
            </w:r>
            <w:r w:rsidRPr="00FE2D0D">
              <w:rPr>
                <w:rFonts w:ascii="GHEA Grapalat" w:eastAsia="GHEA Grapalat" w:hAnsi="GHEA Grapalat" w:cs="GHEA Grapalat"/>
              </w:rPr>
              <w:tab/>
              <w:t>կազմակերպում և ապահովում է դասակարգիչների ներկայացման համար նախատեսված XML մոդելի մշակումն ու կառավարումը.</w:t>
            </w:r>
          </w:p>
          <w:p w14:paraId="00000359"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4)</w:t>
            </w:r>
            <w:r w:rsidRPr="00FE2D0D">
              <w:rPr>
                <w:rFonts w:ascii="GHEA Grapalat" w:eastAsia="GHEA Grapalat" w:hAnsi="GHEA Grapalat" w:cs="GHEA Grapalat"/>
              </w:rPr>
              <w:tab/>
              <w:t>կազմակերպում է XML ֆորմատով դասակարգիչների նկարագրման ուղեցույցի մշակումն ու կառավարումը.</w:t>
            </w:r>
          </w:p>
          <w:p w14:paraId="0000035A"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5)</w:t>
            </w:r>
            <w:r w:rsidRPr="00FE2D0D">
              <w:rPr>
                <w:rFonts w:ascii="GHEA Grapalat" w:eastAsia="GHEA Grapalat" w:hAnsi="GHEA Grapalat" w:cs="GHEA Grapalat"/>
              </w:rPr>
              <w:tab/>
              <w:t>ապահովում է դասակարգիչների սպասարկողների իրազեկումը XML մոդելի ձևաչափի փոփոխությունների մասին.</w:t>
            </w:r>
          </w:p>
          <w:p w14:paraId="0000035B"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6)</w:t>
            </w:r>
            <w:r w:rsidRPr="00FE2D0D">
              <w:rPr>
                <w:rFonts w:ascii="GHEA Grapalat" w:eastAsia="GHEA Grapalat" w:hAnsi="GHEA Grapalat" w:cs="GHEA Grapalat"/>
              </w:rPr>
              <w:tab/>
              <w:t>լուծում է դասակարգիչներին վերաբերող առանձին դեպքերի ընթացքում առաջացած խնդիրները,</w:t>
            </w:r>
          </w:p>
          <w:p w14:paraId="0000035C"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7)</w:t>
            </w:r>
            <w:r w:rsidRPr="00FE2D0D">
              <w:rPr>
                <w:rFonts w:ascii="GHEA Grapalat" w:eastAsia="GHEA Grapalat" w:hAnsi="GHEA Grapalat" w:cs="GHEA Grapalat"/>
              </w:rPr>
              <w:tab/>
              <w:t>սահմանում է տվյալների դասակարգման համակարգին ներկայացվող տեխնիկական պահանջները:</w:t>
            </w:r>
          </w:p>
          <w:p w14:paraId="0000035D"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 xml:space="preserve">Վերոնշյալի տրամաբանությունից հետևում է, որ Մարդու իրավունքների պաշտպանը, այլ պետական մարմինների հետ համանման հիմունքներով համակարգին միանալու դեպքում, գտնվելու է գործադիր իշխանության մարմնի հետ իր անկախությունից չբխող իրավահարաբերության մեջ։ Այսպիսի պայմաններում Մարդու իրավունքների պաշտպանը կարող է սահմանափակված լինել իր որոշումների կայացման հարցում, որոնք կարող են վերաբերել փաստաթղթաշրջանառության իրականացմանը, դասակարգիչների ընտրությանը և այլն։ </w:t>
            </w:r>
          </w:p>
          <w:p w14:paraId="0000035E"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Բացի այդ, այլ պետական մարմինների հետ համանման հիմունքներով համակարգին միանալու դեպքում առկա է մտահոգություն առ այն, որ հնարավոր է առաջանա փոխանցման ոչ ենթակա տվյալների հասանելիության ռիսկ այլ պետական մարմինների համար, որը կարող է խաթարել գաղտնիության երաշխավորման ու վստահելիության սկզբունքը։ Նշվածի առնչությամբ խիստ կարևոր է նաև անձնական տվյալների պաշտպանությունը երաշխավորող ու տեղեկությունը տնօրինող իրավասու մարմինների գործառույթների առանձնահատկությունները հաշվի առնող կառուցակարգերի ներդրումը։</w:t>
            </w:r>
          </w:p>
          <w:p w14:paraId="0000035F"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lastRenderedPageBreak/>
              <w:t>Հաշվի առնելով վերոգրյալը և կարևորելով պետական տվյալային կառավարման բարեփոխումների առնչությամբ իրականացվող քայլերը՝ անհրաժեշտ ենք համարում ևս մեկ անգամ ընդգծել, որ քննարկվող համակարգն ունի անկախ սահմանադրական մարմինների գործառութային, ինստիտուցիոնալ և փաստաթղթաշրջանառության անկախության անհրաժեշտ երաշխիքների ապահովման հետ կապված խնդիր։</w:t>
            </w:r>
          </w:p>
          <w:p w14:paraId="00000360" w14:textId="77777777" w:rsidR="00E37A9A" w:rsidRPr="00FE2D0D" w:rsidRDefault="00097D87"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rPr>
            </w:pPr>
            <w:r w:rsidRPr="00FE2D0D">
              <w:rPr>
                <w:rFonts w:ascii="GHEA Grapalat" w:eastAsia="GHEA Grapalat" w:hAnsi="GHEA Grapalat" w:cs="GHEA Grapalat"/>
              </w:rPr>
              <w:t>Ուստի՝ առաջարկվում է քննարկման առարկա դարձնել անկախության սկզբունքով առաջնորդվող պետական մարմինների կողմից տվյալների փոխանակման միասնական համակարգին աջակցելու այլ մեխանիզմ, որը կերաշխավորի վերջիններիս անկախությունն ու հաշվի կառնի անձնական տվյալների մշակման, տիրապետման ու փոխանցման առնձնահատկությունները։</w:t>
            </w:r>
          </w:p>
        </w:tc>
        <w:tc>
          <w:tcPr>
            <w:tcW w:w="3585" w:type="dxa"/>
          </w:tcPr>
          <w:p w14:paraId="00000361"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362"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363"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366" w14:textId="77777777" w:rsidR="00E37A9A" w:rsidRPr="00FE2D0D" w:rsidRDefault="00E37A9A" w:rsidP="00FE2D0D">
            <w:pPr>
              <w:spacing w:after="0" w:line="240" w:lineRule="auto"/>
              <w:ind w:firstLine="288"/>
              <w:jc w:val="center"/>
              <w:rPr>
                <w:rFonts w:ascii="GHEA Grapalat" w:eastAsia="GHEA Grapalat" w:hAnsi="GHEA Grapalat" w:cs="GHEA Grapalat"/>
                <w:b/>
                <w:bCs/>
              </w:rPr>
            </w:pPr>
          </w:p>
          <w:p w14:paraId="00000367" w14:textId="1E55E861" w:rsidR="00E37A9A" w:rsidRPr="00220BD5" w:rsidRDefault="00097D87" w:rsidP="00220BD5">
            <w:pPr>
              <w:pStyle w:val="ListParagraph"/>
              <w:numPr>
                <w:ilvl w:val="0"/>
                <w:numId w:val="9"/>
              </w:numPr>
              <w:spacing w:after="0" w:line="240" w:lineRule="auto"/>
              <w:jc w:val="center"/>
              <w:rPr>
                <w:rFonts w:ascii="GHEA Grapalat" w:eastAsia="GHEA Grapalat" w:hAnsi="GHEA Grapalat" w:cs="GHEA Grapalat"/>
                <w:b/>
                <w:bCs/>
              </w:rPr>
            </w:pPr>
            <w:r w:rsidRPr="00220BD5">
              <w:rPr>
                <w:rFonts w:ascii="GHEA Grapalat" w:eastAsia="GHEA Grapalat" w:hAnsi="GHEA Grapalat" w:cs="GHEA Grapalat"/>
                <w:b/>
                <w:bCs/>
              </w:rPr>
              <w:t xml:space="preserve">Չի ընդունվել </w:t>
            </w:r>
          </w:p>
          <w:p w14:paraId="00000368" w14:textId="7EE6222C" w:rsidR="00E37A9A" w:rsidRDefault="00097D87" w:rsidP="00FE2D0D">
            <w:pPr>
              <w:spacing w:after="0" w:line="240" w:lineRule="auto"/>
              <w:ind w:firstLine="288"/>
              <w:jc w:val="center"/>
              <w:rPr>
                <w:rFonts w:ascii="GHEA Grapalat" w:eastAsia="GHEA Grapalat" w:hAnsi="GHEA Grapalat" w:cs="GHEA Grapalat"/>
              </w:rPr>
            </w:pPr>
            <w:r w:rsidRPr="00FE2D0D">
              <w:rPr>
                <w:rFonts w:ascii="GHEA Grapalat" w:eastAsia="GHEA Grapalat" w:hAnsi="GHEA Grapalat" w:cs="GHEA Grapalat"/>
              </w:rPr>
              <w:t xml:space="preserve">Նախագիծը չի սահմանում տվյալների դասակարգման համակարգի կիրառման շրջանակն՝ ըստ պետական, անկախ, ինքնավար և այլ մարմինների։ Միաժամանակ, տվյալների դասակարգման համակարգի կիրառումը վերաբերելի է պետական տեղեկատվական համակարգի </w:t>
            </w:r>
            <w:r w:rsidRPr="00FE2D0D">
              <w:rPr>
                <w:rFonts w:ascii="GHEA Grapalat" w:eastAsia="GHEA Grapalat" w:hAnsi="GHEA Grapalat" w:cs="GHEA Grapalat"/>
              </w:rPr>
              <w:lastRenderedPageBreak/>
              <w:t xml:space="preserve">կառավարչական համակարգում գրանցված տվյալների շտեմարաններում տվյալների մշակմանը, գործածմանը և փոխանակմանը՝ համաձայն </w:t>
            </w:r>
            <w:r w:rsidR="006E41C2">
              <w:rPr>
                <w:rFonts w:ascii="GHEA Grapalat" w:eastAsia="GHEA Grapalat" w:hAnsi="GHEA Grapalat" w:cs="GHEA Grapalat"/>
                <w:lang w:val="hy-AM"/>
              </w:rPr>
              <w:t>«</w:t>
            </w:r>
            <w:r w:rsidRPr="00FE2D0D">
              <w:rPr>
                <w:rFonts w:ascii="GHEA Grapalat" w:eastAsia="GHEA Grapalat" w:hAnsi="GHEA Grapalat" w:cs="GHEA Grapalat"/>
              </w:rPr>
              <w:t>Հանրային տեղեկությունների մասին</w:t>
            </w:r>
            <w:r w:rsidR="006E41C2">
              <w:rPr>
                <w:rFonts w:ascii="GHEA Grapalat" w:eastAsia="GHEA Grapalat" w:hAnsi="GHEA Grapalat" w:cs="GHEA Grapalat"/>
                <w:lang w:val="hy-AM"/>
              </w:rPr>
              <w:t>»</w:t>
            </w:r>
            <w:r w:rsidRPr="00FE2D0D">
              <w:rPr>
                <w:rFonts w:ascii="GHEA Grapalat" w:eastAsia="GHEA Grapalat" w:hAnsi="GHEA Grapalat" w:cs="GHEA Grapalat"/>
              </w:rPr>
              <w:t xml:space="preserve"> օրենքով սահմանված պահանջների։ Նաև, հարկ է նկատել, որ յուրաքանչյուր մարմնի կողմից մշակվող տվյալների նկատմամբ  (զգայուն, գաղտնի կամ այլ բնույթի) նախագծով ներկայացված կարգավորումների վերաբերելիությունը պայմանավորված կլինի տվյալ մարմնի գործունեությունը կանոնակարգող՝ գործող օրենքների պահանջների պահպանմամբ։ </w:t>
            </w:r>
          </w:p>
          <w:p w14:paraId="5DB9EEF7" w14:textId="77777777" w:rsidR="00220BD5" w:rsidRPr="00FE2D0D" w:rsidRDefault="00220BD5" w:rsidP="00FE2D0D">
            <w:pPr>
              <w:spacing w:after="0" w:line="240" w:lineRule="auto"/>
              <w:ind w:firstLine="288"/>
              <w:jc w:val="center"/>
              <w:rPr>
                <w:rFonts w:ascii="GHEA Grapalat" w:eastAsia="GHEA Grapalat" w:hAnsi="GHEA Grapalat" w:cs="GHEA Grapalat"/>
              </w:rPr>
            </w:pPr>
          </w:p>
          <w:p w14:paraId="00000369" w14:textId="14871C50" w:rsidR="00E37A9A" w:rsidRPr="00BF5D90" w:rsidRDefault="00097D87" w:rsidP="00220BD5">
            <w:pPr>
              <w:pStyle w:val="ListParagraph"/>
              <w:numPr>
                <w:ilvl w:val="0"/>
                <w:numId w:val="9"/>
              </w:numPr>
              <w:spacing w:after="0" w:line="240" w:lineRule="auto"/>
              <w:jc w:val="center"/>
              <w:rPr>
                <w:rFonts w:ascii="GHEA Grapalat" w:eastAsia="GHEA Grapalat" w:hAnsi="GHEA Grapalat" w:cs="GHEA Grapalat"/>
                <w:b/>
                <w:bCs/>
              </w:rPr>
            </w:pPr>
            <w:r w:rsidRPr="00BF5D90">
              <w:rPr>
                <w:rFonts w:ascii="GHEA Grapalat" w:eastAsia="GHEA Grapalat" w:hAnsi="GHEA Grapalat" w:cs="GHEA Grapalat"/>
                <w:b/>
                <w:bCs/>
              </w:rPr>
              <w:t>Չի ընդունվել</w:t>
            </w:r>
          </w:p>
          <w:p w14:paraId="0000036C" w14:textId="7BEBE908" w:rsidR="00E37A9A" w:rsidRPr="00FE2D0D" w:rsidRDefault="00097D87" w:rsidP="00220BD5">
            <w:pPr>
              <w:spacing w:after="0" w:line="240" w:lineRule="auto"/>
              <w:ind w:firstLine="288"/>
              <w:jc w:val="center"/>
              <w:rPr>
                <w:rFonts w:ascii="GHEA Grapalat" w:eastAsia="GHEA Grapalat" w:hAnsi="GHEA Grapalat" w:cs="GHEA Grapalat"/>
              </w:rPr>
            </w:pPr>
            <w:r w:rsidRPr="00BF5D90">
              <w:rPr>
                <w:rFonts w:ascii="GHEA Grapalat" w:eastAsia="GHEA Grapalat" w:hAnsi="GHEA Grapalat" w:cs="GHEA Grapalat"/>
              </w:rPr>
              <w:t xml:space="preserve">Տես՝ նախորդ կետի մեկնաբանությունը։ Հարկ է նկատել, որ </w:t>
            </w:r>
            <w:r w:rsidR="006E41C2" w:rsidRPr="00BF5D90">
              <w:rPr>
                <w:rFonts w:ascii="GHEA Grapalat" w:eastAsia="GHEA Grapalat" w:hAnsi="GHEA Grapalat" w:cs="GHEA Grapalat"/>
                <w:lang w:val="hy-AM"/>
              </w:rPr>
              <w:t>«</w:t>
            </w:r>
            <w:r w:rsidRPr="00BF5D90">
              <w:rPr>
                <w:rFonts w:ascii="GHEA Grapalat" w:eastAsia="GHEA Grapalat" w:hAnsi="GHEA Grapalat" w:cs="GHEA Grapalat"/>
              </w:rPr>
              <w:t>Հանրային տեղեկությունների մասին</w:t>
            </w:r>
            <w:r w:rsidR="006E41C2" w:rsidRPr="00BF5D90">
              <w:rPr>
                <w:rFonts w:ascii="GHEA Grapalat" w:eastAsia="GHEA Grapalat" w:hAnsi="GHEA Grapalat" w:cs="GHEA Grapalat"/>
                <w:lang w:val="hy-AM"/>
              </w:rPr>
              <w:t>»</w:t>
            </w:r>
            <w:r w:rsidRPr="00BF5D90">
              <w:rPr>
                <w:rFonts w:ascii="GHEA Grapalat" w:eastAsia="GHEA Grapalat" w:hAnsi="GHEA Grapalat" w:cs="GHEA Grapalat"/>
              </w:rPr>
              <w:t xml:space="preserve"> օրենքով և դրանից բխող ենթաօրենսդրական իրավական ակտերով (այդ թվում նաև՝ այս նախագծով) պետական և այլ մարմինների միջ</w:t>
            </w:r>
            <w:r w:rsidR="006E41C2" w:rsidRPr="00BF5D90">
              <w:rPr>
                <w:rFonts w:ascii="GHEA Grapalat" w:eastAsia="GHEA Grapalat" w:hAnsi="GHEA Grapalat" w:cs="GHEA Grapalat"/>
                <w:lang w:val="hy-AM"/>
              </w:rPr>
              <w:t>և</w:t>
            </w:r>
            <w:r w:rsidRPr="00BF5D90">
              <w:rPr>
                <w:rFonts w:ascii="GHEA Grapalat" w:eastAsia="GHEA Grapalat" w:hAnsi="GHEA Grapalat" w:cs="GHEA Grapalat"/>
              </w:rPr>
              <w:t xml:space="preserve"> տեղեկատվության փոխանակման (ստացման, մշակման, տրամադրման) նոր սկբունքներ չեն սահմանվում, չեն փոփոխվում այդ տվյալների (անձնական տվյալների, օրենքով պահպանվող գաղտնիք հանդիսացող և այլն) տրամադրման, ստացման իրավական հիմքերը, քան նախատեսված են գործող օրենքներով։ Նոր կարգավորումներով ապահովվում է այդպիսի տվյալների փոխանակումը մարմինների միջև՝ վերահսկվող և կառավարվող կիբեռանվտանգ թվային միջավայրում։ Այս գործընթացում տեղեկատվական համակարգերի կարգավորման հանձնաժողովի խնդիրն է, ի </w:t>
            </w:r>
            <w:r w:rsidRPr="00BF5D90">
              <w:rPr>
                <w:rFonts w:ascii="GHEA Grapalat" w:eastAsia="GHEA Grapalat" w:hAnsi="GHEA Grapalat" w:cs="GHEA Grapalat"/>
              </w:rPr>
              <w:lastRenderedPageBreak/>
              <w:t>թիվս օրենքով նախատեսված այլնի,</w:t>
            </w:r>
            <w:r w:rsidR="00BF5D90" w:rsidRPr="00BF5D90">
              <w:rPr>
                <w:rFonts w:ascii="GHEA Grapalat" w:eastAsia="Tahoma" w:hAnsi="GHEA Grapalat" w:cs="Tahoma"/>
                <w:highlight w:val="white"/>
              </w:rPr>
              <w:t xml:space="preserve"> պետական տեղեկատվական համակարգի կառավարման ապահովումը</w:t>
            </w:r>
            <w:r w:rsidR="00BF5D90" w:rsidRPr="00BF5D90">
              <w:rPr>
                <w:rFonts w:ascii="GHEA Grapalat" w:eastAsia="Tahoma" w:hAnsi="GHEA Grapalat" w:cs="Tahoma"/>
                <w:lang w:val="hy-AM"/>
              </w:rPr>
              <w:t xml:space="preserve">, </w:t>
            </w:r>
            <w:r w:rsidR="00BF5D90" w:rsidRPr="00BF5D90">
              <w:rPr>
                <w:rFonts w:ascii="GHEA Grapalat" w:eastAsia="Tahoma" w:hAnsi="GHEA Grapalat" w:cs="Tahoma"/>
                <w:highlight w:val="white"/>
              </w:rPr>
              <w:t>միասնական թվայնացված միջավայրի և թվային տնտեսության ձևավորման խթանման և պաշտպանվածության ապահովումը, պետական տեղեկատվական համակարգի միջոցով ծառայություններ մատուցելու խթանմանը նպաստող պայմանների ստեղծումը</w:t>
            </w:r>
            <w:r w:rsidR="00BF5D90" w:rsidRPr="00BF5D90">
              <w:rPr>
                <w:rFonts w:ascii="GHEA Grapalat" w:eastAsia="Tahoma" w:hAnsi="GHEA Grapalat" w:cs="Tahoma"/>
                <w:lang w:val="hy-AM"/>
              </w:rPr>
              <w:t>։</w:t>
            </w:r>
            <w:r w:rsidRPr="00BF5D90">
              <w:rPr>
                <w:rFonts w:ascii="GHEA Grapalat" w:eastAsia="GHEA Grapalat" w:hAnsi="GHEA Grapalat" w:cs="GHEA Grapalat"/>
              </w:rPr>
              <w:t xml:space="preserve"> </w:t>
            </w:r>
          </w:p>
        </w:tc>
      </w:tr>
      <w:tr w:rsidR="00E37A9A" w:rsidRPr="00FE2D0D" w14:paraId="553CF4CD" w14:textId="77777777">
        <w:tc>
          <w:tcPr>
            <w:tcW w:w="7710" w:type="dxa"/>
            <w:vMerge w:val="restart"/>
            <w:shd w:val="clear" w:color="auto" w:fill="D0CECE"/>
          </w:tcPr>
          <w:p w14:paraId="0000036D" w14:textId="02009558"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bookmarkStart w:id="0" w:name="_heading=h.vjvvigkb3qpb" w:colFirst="0" w:colLast="0"/>
            <w:bookmarkEnd w:id="0"/>
            <w:r w:rsidRPr="00FE2D0D">
              <w:rPr>
                <w:rFonts w:ascii="GHEA Grapalat" w:eastAsia="GHEA Grapalat" w:hAnsi="GHEA Grapalat" w:cs="GHEA Grapalat"/>
                <w:b/>
                <w:bCs/>
                <w:color w:val="000000"/>
                <w:highlight w:val="lightGray"/>
              </w:rPr>
              <w:lastRenderedPageBreak/>
              <w:t xml:space="preserve">43. </w:t>
            </w:r>
            <w:r w:rsidR="004F2712" w:rsidRPr="004F2712">
              <w:rPr>
                <w:rFonts w:ascii="GHEA Grapalat" w:eastAsia="GHEA Grapalat" w:hAnsi="GHEA Grapalat" w:cs="GHEA Grapalat"/>
                <w:b/>
                <w:bCs/>
                <w:color w:val="000000"/>
              </w:rPr>
              <w:t>ՀՀ արդարադատության նախարարություն</w:t>
            </w:r>
          </w:p>
        </w:tc>
        <w:tc>
          <w:tcPr>
            <w:tcW w:w="3585" w:type="dxa"/>
            <w:shd w:val="clear" w:color="auto" w:fill="D0CECE"/>
          </w:tcPr>
          <w:p w14:paraId="0000036E" w14:textId="543E76E4" w:rsidR="00E37A9A" w:rsidRPr="00FE2D0D" w:rsidRDefault="004F2712"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highlight w:val="lightGray"/>
              </w:rPr>
              <w:t>1</w:t>
            </w:r>
            <w:r>
              <w:rPr>
                <w:rFonts w:ascii="GHEA Grapalat" w:eastAsia="GHEA Grapalat" w:hAnsi="GHEA Grapalat" w:cs="GHEA Grapalat"/>
                <w:b/>
                <w:bCs/>
                <w:highlight w:val="lightGray"/>
              </w:rPr>
              <w:t>7</w:t>
            </w:r>
            <w:r w:rsidRPr="00FE2D0D">
              <w:rPr>
                <w:rFonts w:ascii="GHEA Grapalat" w:eastAsia="GHEA Grapalat" w:hAnsi="GHEA Grapalat" w:cs="GHEA Grapalat"/>
                <w:b/>
                <w:bCs/>
                <w:highlight w:val="lightGray"/>
              </w:rPr>
              <w:t>.0</w:t>
            </w:r>
            <w:r>
              <w:rPr>
                <w:rFonts w:ascii="GHEA Grapalat" w:eastAsia="GHEA Grapalat" w:hAnsi="GHEA Grapalat" w:cs="GHEA Grapalat"/>
                <w:b/>
                <w:bCs/>
                <w:highlight w:val="lightGray"/>
              </w:rPr>
              <w:t>6</w:t>
            </w:r>
            <w:r w:rsidRPr="00FE2D0D">
              <w:rPr>
                <w:rFonts w:ascii="GHEA Grapalat" w:eastAsia="GHEA Grapalat" w:hAnsi="GHEA Grapalat" w:cs="GHEA Grapalat"/>
                <w:b/>
                <w:bCs/>
                <w:highlight w:val="lightGray"/>
              </w:rPr>
              <w:t>.2026</w:t>
            </w:r>
          </w:p>
        </w:tc>
      </w:tr>
      <w:tr w:rsidR="00E37A9A" w:rsidRPr="00FE2D0D" w14:paraId="1E885230" w14:textId="77777777">
        <w:tc>
          <w:tcPr>
            <w:tcW w:w="7710" w:type="dxa"/>
            <w:vMerge/>
            <w:shd w:val="clear" w:color="auto" w:fill="D0CECE"/>
          </w:tcPr>
          <w:p w14:paraId="0000036F"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370" w14:textId="7B3D676C"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w:t>
            </w:r>
            <w:r w:rsidR="004F2712">
              <w:t xml:space="preserve"> </w:t>
            </w:r>
            <w:r w:rsidR="004F2712" w:rsidRPr="004F2712">
              <w:rPr>
                <w:rFonts w:ascii="GHEA Grapalat" w:eastAsia="GHEA Grapalat" w:hAnsi="GHEA Grapalat" w:cs="GHEA Grapalat"/>
                <w:b/>
                <w:bCs/>
                <w:color w:val="000000"/>
              </w:rPr>
              <w:t>Մ-6824-2026</w:t>
            </w:r>
          </w:p>
        </w:tc>
      </w:tr>
      <w:tr w:rsidR="00E37A9A" w:rsidRPr="00FE2D0D" w14:paraId="6EC5BC9F" w14:textId="77777777">
        <w:tc>
          <w:tcPr>
            <w:tcW w:w="7710" w:type="dxa"/>
          </w:tcPr>
          <w:p w14:paraId="2EF627D7" w14:textId="77777777" w:rsidR="004F2712" w:rsidRPr="004F2712" w:rsidRDefault="004F2712" w:rsidP="004F2712">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b/>
                <w:color w:val="000000"/>
                <w:lang w:val="hy-AM"/>
              </w:rPr>
            </w:pPr>
            <w:r w:rsidRPr="004F2712">
              <w:rPr>
                <w:rFonts w:ascii="GHEA Grapalat" w:eastAsia="GHEA Grapalat" w:hAnsi="GHEA Grapalat" w:cs="GHEA Grapalat"/>
                <w:b/>
                <w:color w:val="000000"/>
                <w:lang w:val="hy-AM"/>
              </w:rPr>
              <w:t>ՊԵՏԱԿԱՆ ՓՈՐՁԱԳԻՏԱԿԱՆ ԵԶՐԱԿԱՑՈՒԹՅՈՒՆ</w:t>
            </w:r>
          </w:p>
          <w:p w14:paraId="00000371" w14:textId="50843B6F" w:rsidR="00E37A9A" w:rsidRPr="00FE2D0D" w:rsidRDefault="004F2712" w:rsidP="00FE2D0D">
            <w:pPr>
              <w:pBdr>
                <w:top w:val="nil"/>
                <w:left w:val="nil"/>
                <w:bottom w:val="nil"/>
                <w:right w:val="nil"/>
                <w:between w:val="nil"/>
              </w:pBdr>
              <w:shd w:val="clear" w:color="auto" w:fill="FFFFFF"/>
              <w:spacing w:after="0" w:line="240" w:lineRule="auto"/>
              <w:ind w:firstLine="288"/>
              <w:jc w:val="both"/>
              <w:rPr>
                <w:rFonts w:ascii="GHEA Grapalat" w:eastAsia="GHEA Grapalat" w:hAnsi="GHEA Grapalat" w:cs="GHEA Grapalat"/>
                <w:color w:val="000000"/>
              </w:rPr>
            </w:pPr>
            <w:r w:rsidRPr="004F2712">
              <w:rPr>
                <w:rFonts w:ascii="GHEA Grapalat" w:eastAsia="GHEA Grapalat" w:hAnsi="GHEA Grapalat" w:cs="GHEA Grapalat"/>
                <w:color w:val="000000"/>
              </w:rPr>
              <w:t>«Տվյալների դասակարգման համակարգ ստեղծելու և դրա կիրառման կարգը հաստատելու մասին» Հայաստանի Հանրապետության կառավարության որոշման նախագծի վերաբերյալ դիտողություններ և առաջարկություններ չունենք։</w:t>
            </w:r>
          </w:p>
        </w:tc>
        <w:tc>
          <w:tcPr>
            <w:tcW w:w="3585" w:type="dxa"/>
          </w:tcPr>
          <w:p w14:paraId="00000372" w14:textId="3C420920" w:rsidR="00E37A9A" w:rsidRPr="00FE2D0D" w:rsidRDefault="004F2712" w:rsidP="00FE2D0D">
            <w:pPr>
              <w:spacing w:after="0" w:line="240" w:lineRule="auto"/>
              <w:ind w:firstLine="288"/>
              <w:jc w:val="center"/>
              <w:rPr>
                <w:rFonts w:ascii="GHEA Grapalat" w:eastAsia="GHEA Grapalat" w:hAnsi="GHEA Grapalat" w:cs="GHEA Grapalat"/>
                <w:b/>
                <w:bCs/>
                <w:color w:val="000000"/>
              </w:rPr>
            </w:pPr>
            <w:r w:rsidRPr="00FE2D0D">
              <w:rPr>
                <w:rFonts w:ascii="GHEA Grapalat" w:eastAsia="GHEA Grapalat" w:hAnsi="GHEA Grapalat" w:cs="GHEA Grapalat"/>
                <w:b/>
                <w:bCs/>
              </w:rPr>
              <w:t>Ընդունվել է ի գիտություն</w:t>
            </w:r>
          </w:p>
        </w:tc>
      </w:tr>
      <w:tr w:rsidR="00E37A9A" w:rsidRPr="00FE2D0D" w14:paraId="32E22104" w14:textId="77777777">
        <w:tc>
          <w:tcPr>
            <w:tcW w:w="7710" w:type="dxa"/>
            <w:vMerge w:val="restart"/>
            <w:shd w:val="clear" w:color="auto" w:fill="D0CECE"/>
          </w:tcPr>
          <w:p w14:paraId="00000373" w14:textId="2671625B"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 xml:space="preserve">44. </w:t>
            </w:r>
            <w:r w:rsidR="003A0B32" w:rsidRPr="003A0B32">
              <w:rPr>
                <w:rFonts w:ascii="GHEA Grapalat" w:eastAsia="GHEA Grapalat" w:hAnsi="GHEA Grapalat" w:cs="GHEA Grapalat"/>
                <w:b/>
                <w:bCs/>
                <w:color w:val="000000"/>
              </w:rPr>
              <w:t>Հայաստանի Հանրապետության Ազգային ժողովի աշխատակազմ</w:t>
            </w:r>
          </w:p>
        </w:tc>
        <w:tc>
          <w:tcPr>
            <w:tcW w:w="3585" w:type="dxa"/>
            <w:shd w:val="clear" w:color="auto" w:fill="D0CECE"/>
          </w:tcPr>
          <w:p w14:paraId="00000374" w14:textId="77777777" w:rsidR="00E37A9A" w:rsidRPr="00FE2D0D" w:rsidRDefault="00E37A9A"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p>
        </w:tc>
      </w:tr>
      <w:tr w:rsidR="00E37A9A" w:rsidRPr="00FE2D0D" w14:paraId="281956AB" w14:textId="77777777" w:rsidTr="00BF5D90">
        <w:trPr>
          <w:trHeight w:val="56"/>
        </w:trPr>
        <w:tc>
          <w:tcPr>
            <w:tcW w:w="7710" w:type="dxa"/>
            <w:vMerge/>
            <w:shd w:val="clear" w:color="auto" w:fill="D0CECE"/>
          </w:tcPr>
          <w:p w14:paraId="00000375" w14:textId="77777777" w:rsidR="00E37A9A" w:rsidRPr="00FE2D0D" w:rsidRDefault="00E37A9A" w:rsidP="00FE2D0D">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0000376" w14:textId="77777777" w:rsidR="00E37A9A" w:rsidRPr="00FE2D0D" w:rsidRDefault="00097D87" w:rsidP="00FE2D0D">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w:t>
            </w:r>
          </w:p>
        </w:tc>
      </w:tr>
      <w:tr w:rsidR="00E37A9A" w:rsidRPr="00FE2D0D" w14:paraId="6F1EAB25" w14:textId="77777777">
        <w:tc>
          <w:tcPr>
            <w:tcW w:w="7710" w:type="dxa"/>
          </w:tcPr>
          <w:p w14:paraId="00000377" w14:textId="6D09C358" w:rsidR="00BF5D90" w:rsidRPr="00FE2D0D" w:rsidRDefault="003A0B32" w:rsidP="00BF5D90">
            <w:pPr>
              <w:pBdr>
                <w:top w:val="nil"/>
                <w:left w:val="nil"/>
                <w:bottom w:val="nil"/>
                <w:right w:val="nil"/>
                <w:between w:val="nil"/>
              </w:pBdr>
              <w:shd w:val="clear" w:color="auto" w:fill="FFFFFF"/>
              <w:spacing w:after="0" w:line="240" w:lineRule="auto"/>
              <w:jc w:val="both"/>
              <w:rPr>
                <w:rFonts w:ascii="GHEA Grapalat" w:eastAsia="GHEA Grapalat" w:hAnsi="GHEA Grapalat" w:cs="GHEA Grapalat"/>
                <w:color w:val="000000"/>
              </w:rPr>
            </w:pPr>
            <w:r w:rsidRPr="003A0B32">
              <w:rPr>
                <w:rFonts w:ascii="GHEA Grapalat" w:eastAsia="GHEA Grapalat" w:hAnsi="GHEA Grapalat" w:cs="GHEA Grapalat"/>
                <w:color w:val="000000"/>
                <w:lang w:val="hy-AM"/>
              </w:rPr>
              <w:t>Սահմանված ժամկետում կարծիք չի ներկայացվել։</w:t>
            </w:r>
          </w:p>
        </w:tc>
        <w:tc>
          <w:tcPr>
            <w:tcW w:w="3585" w:type="dxa"/>
          </w:tcPr>
          <w:p w14:paraId="00000378" w14:textId="77777777" w:rsidR="00E37A9A" w:rsidRPr="00FE2D0D" w:rsidRDefault="00E37A9A" w:rsidP="00FE2D0D">
            <w:pPr>
              <w:spacing w:after="0" w:line="240" w:lineRule="auto"/>
              <w:ind w:firstLine="288"/>
              <w:jc w:val="center"/>
              <w:rPr>
                <w:rFonts w:ascii="GHEA Grapalat" w:eastAsia="GHEA Grapalat" w:hAnsi="GHEA Grapalat" w:cs="GHEA Grapalat"/>
                <w:b/>
                <w:bCs/>
                <w:color w:val="000000"/>
              </w:rPr>
            </w:pPr>
          </w:p>
        </w:tc>
      </w:tr>
      <w:tr w:rsidR="003A0B32" w:rsidRPr="00FE2D0D" w14:paraId="3ED8DF53" w14:textId="77777777" w:rsidTr="00AA0101">
        <w:tc>
          <w:tcPr>
            <w:tcW w:w="7710" w:type="dxa"/>
            <w:vMerge w:val="restart"/>
            <w:shd w:val="clear" w:color="auto" w:fill="D0CECE"/>
          </w:tcPr>
          <w:p w14:paraId="74D81757" w14:textId="4AC7809E" w:rsidR="003A0B32" w:rsidRPr="003A0B32" w:rsidRDefault="003A0B32" w:rsidP="003A0B32">
            <w:pPr>
              <w:tabs>
                <w:tab w:val="left" w:pos="2160"/>
              </w:tabs>
              <w:spacing w:after="0" w:line="240" w:lineRule="auto"/>
              <w:ind w:firstLine="288"/>
              <w:jc w:val="center"/>
              <w:rPr>
                <w:rFonts w:ascii="GHEA Grapalat" w:eastAsia="GHEA Grapalat" w:hAnsi="GHEA Grapalat" w:cs="GHEA Grapalat"/>
                <w:b/>
                <w:bCs/>
                <w:color w:val="000000"/>
                <w:lang w:val="hy-AM"/>
              </w:rPr>
            </w:pPr>
            <w:r>
              <w:rPr>
                <w:rFonts w:ascii="GHEA Grapalat" w:eastAsia="GHEA Grapalat" w:hAnsi="GHEA Grapalat" w:cs="GHEA Grapalat"/>
                <w:b/>
                <w:bCs/>
                <w:color w:val="000000"/>
                <w:highlight w:val="lightGray"/>
              </w:rPr>
              <w:t>45</w:t>
            </w:r>
            <w:r w:rsidRPr="00FE2D0D">
              <w:rPr>
                <w:rFonts w:ascii="GHEA Grapalat" w:eastAsia="GHEA Grapalat" w:hAnsi="GHEA Grapalat" w:cs="GHEA Grapalat"/>
                <w:b/>
                <w:bCs/>
                <w:color w:val="000000"/>
                <w:highlight w:val="lightGray"/>
              </w:rPr>
              <w:t xml:space="preserve">. </w:t>
            </w:r>
            <w:r w:rsidRPr="003A0B32">
              <w:rPr>
                <w:rFonts w:ascii="GHEA Grapalat" w:eastAsia="GHEA Grapalat" w:hAnsi="GHEA Grapalat" w:cs="GHEA Grapalat"/>
                <w:b/>
                <w:bCs/>
                <w:color w:val="000000"/>
              </w:rPr>
              <w:t>Հայաստանի</w:t>
            </w:r>
            <w:r w:rsidRPr="003A0B32">
              <w:rPr>
                <w:rFonts w:ascii="GHEA Grapalat" w:eastAsia="GHEA Grapalat" w:hAnsi="GHEA Grapalat" w:cs="GHEA Grapalat"/>
                <w:b/>
                <w:bCs/>
                <w:color w:val="000000"/>
                <w:lang w:val="hy-AM"/>
              </w:rPr>
              <w:t xml:space="preserve"> Հանրապետության արտաքին գործերի նախարարություն </w:t>
            </w:r>
          </w:p>
        </w:tc>
        <w:tc>
          <w:tcPr>
            <w:tcW w:w="3585" w:type="dxa"/>
            <w:shd w:val="clear" w:color="auto" w:fill="D0CECE"/>
          </w:tcPr>
          <w:p w14:paraId="2104590C" w14:textId="77777777" w:rsidR="003A0B32" w:rsidRPr="00FE2D0D" w:rsidRDefault="003A0B32" w:rsidP="00AA0101">
            <w:pPr>
              <w:tabs>
                <w:tab w:val="left" w:pos="2160"/>
              </w:tabs>
              <w:spacing w:after="0" w:line="240" w:lineRule="auto"/>
              <w:ind w:firstLine="288"/>
              <w:jc w:val="center"/>
              <w:rPr>
                <w:rFonts w:ascii="GHEA Grapalat" w:eastAsia="GHEA Grapalat" w:hAnsi="GHEA Grapalat" w:cs="GHEA Grapalat"/>
                <w:b/>
                <w:bCs/>
                <w:color w:val="000000"/>
                <w:highlight w:val="lightGray"/>
              </w:rPr>
            </w:pPr>
          </w:p>
        </w:tc>
      </w:tr>
      <w:tr w:rsidR="003A0B32" w:rsidRPr="00FE2D0D" w14:paraId="38CE702B" w14:textId="77777777" w:rsidTr="00AA0101">
        <w:trPr>
          <w:trHeight w:val="56"/>
        </w:trPr>
        <w:tc>
          <w:tcPr>
            <w:tcW w:w="7710" w:type="dxa"/>
            <w:vMerge/>
            <w:shd w:val="clear" w:color="auto" w:fill="D0CECE"/>
          </w:tcPr>
          <w:p w14:paraId="20FC5550" w14:textId="77777777" w:rsidR="003A0B32" w:rsidRPr="00FE2D0D" w:rsidRDefault="003A0B32" w:rsidP="00AA0101">
            <w:pPr>
              <w:widowControl w:val="0"/>
              <w:pBdr>
                <w:top w:val="nil"/>
                <w:left w:val="nil"/>
                <w:bottom w:val="nil"/>
                <w:right w:val="nil"/>
                <w:between w:val="nil"/>
              </w:pBdr>
              <w:spacing w:after="0" w:line="240" w:lineRule="auto"/>
              <w:ind w:firstLine="288"/>
              <w:rPr>
                <w:rFonts w:ascii="GHEA Grapalat" w:eastAsia="GHEA Grapalat" w:hAnsi="GHEA Grapalat" w:cs="GHEA Grapalat"/>
                <w:b/>
                <w:bCs/>
                <w:color w:val="000000"/>
                <w:highlight w:val="lightGray"/>
              </w:rPr>
            </w:pPr>
          </w:p>
        </w:tc>
        <w:tc>
          <w:tcPr>
            <w:tcW w:w="3585" w:type="dxa"/>
            <w:shd w:val="clear" w:color="auto" w:fill="D0CECE"/>
          </w:tcPr>
          <w:p w14:paraId="0B618F98" w14:textId="77777777" w:rsidR="003A0B32" w:rsidRPr="00FE2D0D" w:rsidRDefault="003A0B32" w:rsidP="00AA0101">
            <w:pPr>
              <w:tabs>
                <w:tab w:val="left" w:pos="2160"/>
              </w:tabs>
              <w:spacing w:after="0" w:line="240" w:lineRule="auto"/>
              <w:ind w:firstLine="288"/>
              <w:jc w:val="center"/>
              <w:rPr>
                <w:rFonts w:ascii="GHEA Grapalat" w:eastAsia="GHEA Grapalat" w:hAnsi="GHEA Grapalat" w:cs="GHEA Grapalat"/>
                <w:b/>
                <w:bCs/>
                <w:color w:val="000000"/>
                <w:highlight w:val="lightGray"/>
              </w:rPr>
            </w:pPr>
            <w:r w:rsidRPr="00FE2D0D">
              <w:rPr>
                <w:rFonts w:ascii="GHEA Grapalat" w:eastAsia="GHEA Grapalat" w:hAnsi="GHEA Grapalat" w:cs="GHEA Grapalat"/>
                <w:b/>
                <w:bCs/>
                <w:color w:val="000000"/>
                <w:highlight w:val="lightGray"/>
              </w:rPr>
              <w:t>№</w:t>
            </w:r>
          </w:p>
        </w:tc>
      </w:tr>
      <w:tr w:rsidR="003A0B32" w:rsidRPr="00FE2D0D" w14:paraId="6674C6C4" w14:textId="77777777" w:rsidTr="00AA0101">
        <w:tc>
          <w:tcPr>
            <w:tcW w:w="7710" w:type="dxa"/>
          </w:tcPr>
          <w:p w14:paraId="62B1F311" w14:textId="51AFF861" w:rsidR="003A0B32" w:rsidRPr="001C3761" w:rsidRDefault="003A0B32" w:rsidP="00AA0101">
            <w:pPr>
              <w:pBdr>
                <w:top w:val="nil"/>
                <w:left w:val="nil"/>
                <w:bottom w:val="nil"/>
                <w:right w:val="nil"/>
                <w:between w:val="nil"/>
              </w:pBdr>
              <w:shd w:val="clear" w:color="auto" w:fill="FFFFFF"/>
              <w:spacing w:after="0" w:line="240" w:lineRule="auto"/>
              <w:jc w:val="both"/>
              <w:rPr>
                <w:rFonts w:ascii="GHEA Grapalat" w:eastAsia="GHEA Grapalat" w:hAnsi="GHEA Grapalat" w:cs="GHEA Grapalat"/>
                <w:color w:val="000000"/>
                <w:lang w:val="en-US"/>
              </w:rPr>
            </w:pPr>
            <w:r w:rsidRPr="003A0B32">
              <w:rPr>
                <w:rFonts w:ascii="GHEA Grapalat" w:eastAsia="GHEA Grapalat" w:hAnsi="GHEA Grapalat" w:cs="GHEA Grapalat"/>
                <w:color w:val="000000"/>
                <w:lang w:val="hy-AM"/>
              </w:rPr>
              <w:t>Սահմանված ժամկետում կարծիք չի ներկայացվել։</w:t>
            </w:r>
          </w:p>
        </w:tc>
        <w:tc>
          <w:tcPr>
            <w:tcW w:w="3585" w:type="dxa"/>
          </w:tcPr>
          <w:p w14:paraId="5FC6BE06" w14:textId="77777777" w:rsidR="003A0B32" w:rsidRPr="00FE2D0D" w:rsidRDefault="003A0B32" w:rsidP="00AA0101">
            <w:pPr>
              <w:spacing w:after="0" w:line="240" w:lineRule="auto"/>
              <w:ind w:firstLine="288"/>
              <w:jc w:val="center"/>
              <w:rPr>
                <w:rFonts w:ascii="GHEA Grapalat" w:eastAsia="GHEA Grapalat" w:hAnsi="GHEA Grapalat" w:cs="GHEA Grapalat"/>
                <w:b/>
                <w:bCs/>
                <w:color w:val="000000"/>
              </w:rPr>
            </w:pPr>
          </w:p>
        </w:tc>
      </w:tr>
    </w:tbl>
    <w:p w14:paraId="28FA3E32" w14:textId="77777777" w:rsidR="003A0B32" w:rsidRPr="003A0B32" w:rsidRDefault="003A0B32" w:rsidP="003A0B32">
      <w:pPr>
        <w:spacing w:after="0" w:line="240" w:lineRule="auto"/>
        <w:rPr>
          <w:rFonts w:ascii="GHEA Grapalat" w:eastAsia="GHEA Grapalat" w:hAnsi="GHEA Grapalat" w:cs="GHEA Grapalat"/>
          <w:color w:val="000000"/>
        </w:rPr>
      </w:pPr>
    </w:p>
    <w:p w14:paraId="7EEE38B5" w14:textId="77777777" w:rsidR="00220BD5" w:rsidRPr="003A0B32" w:rsidRDefault="00220BD5" w:rsidP="00F53183">
      <w:pPr>
        <w:spacing w:after="0" w:line="240" w:lineRule="auto"/>
        <w:rPr>
          <w:rFonts w:ascii="GHEA Grapalat" w:eastAsia="GHEA Grapalat" w:hAnsi="GHEA Grapalat" w:cs="GHEA Grapalat"/>
          <w:color w:val="000000"/>
        </w:rPr>
      </w:pPr>
    </w:p>
    <w:sectPr w:rsidR="00220BD5" w:rsidRPr="003A0B32" w:rsidSect="00E65755">
      <w:footerReference w:type="default" r:id="rId11"/>
      <w:pgSz w:w="11909" w:h="16834" w:code="9"/>
      <w:pgMar w:top="994" w:right="634" w:bottom="270" w:left="1411"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3BF1E" w14:textId="77777777" w:rsidR="00816A05" w:rsidRDefault="00816A05">
      <w:pPr>
        <w:spacing w:after="0" w:line="240" w:lineRule="auto"/>
      </w:pPr>
      <w:r>
        <w:separator/>
      </w:r>
    </w:p>
  </w:endnote>
  <w:endnote w:type="continuationSeparator" w:id="0">
    <w:p w14:paraId="0AD0559B" w14:textId="77777777" w:rsidR="00816A05" w:rsidRDefault="00816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3A88154-92D8-4A2A-8184-D19D073D5EB2}"/>
    <w:embedBold r:id="rId2" w:fontKey="{2B532051-C274-422F-8F48-E8CD34957B25}"/>
  </w:font>
  <w:font w:name="Georgia">
    <w:panose1 w:val="02040502050405020303"/>
    <w:charset w:val="00"/>
    <w:family w:val="roman"/>
    <w:pitch w:val="variable"/>
    <w:sig w:usb0="00000287" w:usb1="00000000" w:usb2="00000000" w:usb3="00000000" w:csb0="0000009F" w:csb1="00000000"/>
    <w:embedItalic r:id="rId3" w:fontKey="{A5EA22C8-4EB0-424F-B977-B27AF81A4EA8}"/>
  </w:font>
  <w:font w:name="GHEA Grapalat">
    <w:altName w:val="Sylfaen"/>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embedRegular r:id="rId4" w:fontKey="{7F8AB816-E0D1-4D4B-815E-1E218B39DFF7}"/>
    <w:embedBold r:id="rId5" w:fontKey="{4994C858-49FE-48F7-9D76-ABB8A3CE6ABC}"/>
  </w:font>
  <w:font w:name="Merriweather">
    <w:charset w:val="00"/>
    <w:family w:val="auto"/>
    <w:pitch w:val="variable"/>
    <w:sig w:usb0="20000207" w:usb1="00000002" w:usb2="00000000" w:usb3="00000000" w:csb0="00000197" w:csb1="00000000"/>
  </w:font>
  <w:font w:name="Verdana">
    <w:panose1 w:val="020B0604030504040204"/>
    <w:charset w:val="00"/>
    <w:family w:val="swiss"/>
    <w:pitch w:val="variable"/>
    <w:sig w:usb0="A00006FF" w:usb1="4000205B" w:usb2="00000010" w:usb3="00000000" w:csb0="0000019F" w:csb1="00000000"/>
    <w:embedRegular r:id="rId6" w:fontKey="{580D2FD7-42DB-4F27-98D0-8C77AA201B6C}"/>
    <w:embedBold r:id="rId7" w:fontKey="{788C985A-833A-4C8B-8EC1-49212AA6B4A6}"/>
  </w:font>
  <w:font w:name="Tahoma">
    <w:panose1 w:val="020B0604030504040204"/>
    <w:charset w:val="00"/>
    <w:family w:val="swiss"/>
    <w:pitch w:val="variable"/>
    <w:sig w:usb0="E1002EFF" w:usb1="C000605B" w:usb2="00000029" w:usb3="00000000" w:csb0="000101FF" w:csb1="00000000"/>
    <w:embedRegular r:id="rId8" w:fontKey="{403A9D85-93B6-460C-9E4E-101A2FED2BFC}"/>
    <w:embedBold r:id="rId9" w:fontKey="{EC9CDB83-37D4-459B-94A8-7646EACB80A1}"/>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10" w:fontKey="{BA56D972-C3AE-41AD-82D9-02517AD50DA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7A" w14:textId="77777777" w:rsidR="00E37A9A" w:rsidRDefault="00E37A9A">
    <w:pPr>
      <w:pBdr>
        <w:top w:val="nil"/>
        <w:left w:val="nil"/>
        <w:bottom w:val="nil"/>
        <w:right w:val="nil"/>
        <w:between w:val="nil"/>
      </w:pBdr>
      <w:tabs>
        <w:tab w:val="center" w:pos="4680"/>
        <w:tab w:val="right" w:pos="9360"/>
      </w:tabs>
      <w:spacing w:after="0" w:line="240" w:lineRule="auto"/>
      <w:jc w:val="right"/>
      <w:rPr>
        <w:color w:val="000000"/>
      </w:rPr>
    </w:pPr>
  </w:p>
  <w:p w14:paraId="0000037B" w14:textId="77777777" w:rsidR="00E37A9A" w:rsidRDefault="00E37A9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29907" w14:textId="77777777" w:rsidR="00816A05" w:rsidRDefault="00816A05">
      <w:pPr>
        <w:spacing w:after="0" w:line="240" w:lineRule="auto"/>
      </w:pPr>
      <w:r>
        <w:separator/>
      </w:r>
    </w:p>
  </w:footnote>
  <w:footnote w:type="continuationSeparator" w:id="0">
    <w:p w14:paraId="7F213CA1" w14:textId="77777777" w:rsidR="00816A05" w:rsidRDefault="00816A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563DE"/>
    <w:multiLevelType w:val="hybridMultilevel"/>
    <w:tmpl w:val="AF18A936"/>
    <w:lvl w:ilvl="0" w:tplc="EAE88E5C">
      <w:start w:val="1"/>
      <w:numFmt w:val="decimal"/>
      <w:lvlText w:val="%1."/>
      <w:lvlJc w:val="left"/>
      <w:pPr>
        <w:ind w:left="10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C7966"/>
    <w:multiLevelType w:val="hybridMultilevel"/>
    <w:tmpl w:val="2858005E"/>
    <w:lvl w:ilvl="0" w:tplc="F2EE2350">
      <w:start w:val="1"/>
      <w:numFmt w:val="decimal"/>
      <w:lvlText w:val="%1."/>
      <w:lvlJc w:val="left"/>
      <w:pPr>
        <w:ind w:left="10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A263EE"/>
    <w:multiLevelType w:val="multilevel"/>
    <w:tmpl w:val="EDB03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9FD2B1C"/>
    <w:multiLevelType w:val="hybridMultilevel"/>
    <w:tmpl w:val="07DA8D0C"/>
    <w:lvl w:ilvl="0" w:tplc="47AAD19E">
      <w:start w:val="1"/>
      <w:numFmt w:val="decimal"/>
      <w:lvlText w:val="%1."/>
      <w:lvlJc w:val="left"/>
      <w:pPr>
        <w:ind w:left="10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324F44"/>
    <w:multiLevelType w:val="hybridMultilevel"/>
    <w:tmpl w:val="415E00D4"/>
    <w:lvl w:ilvl="0" w:tplc="5A725F8E">
      <w:start w:val="1"/>
      <w:numFmt w:val="decimal"/>
      <w:lvlText w:val="%1."/>
      <w:lvlJc w:val="left"/>
      <w:pPr>
        <w:ind w:left="10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4F4E91"/>
    <w:multiLevelType w:val="hybridMultilevel"/>
    <w:tmpl w:val="7F846D1E"/>
    <w:lvl w:ilvl="0" w:tplc="420C5828">
      <w:start w:val="1"/>
      <w:numFmt w:val="decimal"/>
      <w:lvlText w:val="%1."/>
      <w:lvlJc w:val="left"/>
      <w:pPr>
        <w:ind w:left="10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E64E2E"/>
    <w:multiLevelType w:val="multilevel"/>
    <w:tmpl w:val="FC3083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7CE7DC6"/>
    <w:multiLevelType w:val="hybridMultilevel"/>
    <w:tmpl w:val="9B9C4480"/>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8" w15:restartNumberingAfterBreak="0">
    <w:nsid w:val="5A320B6F"/>
    <w:multiLevelType w:val="hybridMultilevel"/>
    <w:tmpl w:val="1E1A4B8A"/>
    <w:lvl w:ilvl="0" w:tplc="B56C9968">
      <w:start w:val="1"/>
      <w:numFmt w:val="decimal"/>
      <w:lvlText w:val="%1."/>
      <w:lvlJc w:val="left"/>
      <w:pPr>
        <w:ind w:left="10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5F059C"/>
    <w:multiLevelType w:val="hybridMultilevel"/>
    <w:tmpl w:val="E3002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2704348">
    <w:abstractNumId w:val="6"/>
  </w:num>
  <w:num w:numId="2" w16cid:durableId="2042706755">
    <w:abstractNumId w:val="2"/>
  </w:num>
  <w:num w:numId="3" w16cid:durableId="355235630">
    <w:abstractNumId w:val="7"/>
  </w:num>
  <w:num w:numId="4" w16cid:durableId="1036662217">
    <w:abstractNumId w:val="8"/>
  </w:num>
  <w:num w:numId="5" w16cid:durableId="1457987262">
    <w:abstractNumId w:val="0"/>
  </w:num>
  <w:num w:numId="6" w16cid:durableId="955259442">
    <w:abstractNumId w:val="3"/>
  </w:num>
  <w:num w:numId="7" w16cid:durableId="1399858189">
    <w:abstractNumId w:val="4"/>
  </w:num>
  <w:num w:numId="8" w16cid:durableId="197352013">
    <w:abstractNumId w:val="5"/>
  </w:num>
  <w:num w:numId="9" w16cid:durableId="1013998871">
    <w:abstractNumId w:val="1"/>
  </w:num>
  <w:num w:numId="10" w16cid:durableId="18534542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A9A"/>
    <w:rsid w:val="00097D87"/>
    <w:rsid w:val="00131696"/>
    <w:rsid w:val="001C3761"/>
    <w:rsid w:val="00220BD5"/>
    <w:rsid w:val="002C71FE"/>
    <w:rsid w:val="003A0B32"/>
    <w:rsid w:val="004710F1"/>
    <w:rsid w:val="004F2712"/>
    <w:rsid w:val="006E41C2"/>
    <w:rsid w:val="007A1C88"/>
    <w:rsid w:val="00803390"/>
    <w:rsid w:val="00816A05"/>
    <w:rsid w:val="00BF5D90"/>
    <w:rsid w:val="00E14122"/>
    <w:rsid w:val="00E37A9A"/>
    <w:rsid w:val="00E65755"/>
    <w:rsid w:val="00F07FF6"/>
    <w:rsid w:val="00F53183"/>
    <w:rsid w:val="00FE2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C48AD"/>
  <w15:docId w15:val="{1BB31DCB-6FD6-4AE2-8A3A-974C49D47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hy"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FE2D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arlis.am/hy/acts/220473/latest" TargetMode="External"/><Relationship Id="rId4" Type="http://schemas.openxmlformats.org/officeDocument/2006/relationships/styles" Target="styles.xml"/><Relationship Id="rId9" Type="http://schemas.openxmlformats.org/officeDocument/2006/relationships/hyperlink" Target="https://arlis.am/hy/acts/220473/lates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wh1BU9yuebCsNiB5axLQHOZzLQ==">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</go:docsCustomData>
</go:gDocsCustomXmlDataStorage>
</file>

<file path=customXml/itemProps1.xml><?xml version="1.0" encoding="utf-8"?>
<ds:datastoreItem xmlns:ds="http://schemas.openxmlformats.org/officeDocument/2006/customXml" ds:itemID="{F29F1398-EF8A-463B-98DF-C79ED4718AA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24</Pages>
  <Words>9511</Words>
  <Characters>54215</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Heghine Margaryan</cp:lastModifiedBy>
  <cp:revision>8</cp:revision>
  <dcterms:created xsi:type="dcterms:W3CDTF">2026-05-26T10:51:00Z</dcterms:created>
  <dcterms:modified xsi:type="dcterms:W3CDTF">2026-06-18T09:16:00Z</dcterms:modified>
  <cp:keywords>https://mul2.gov.am/tasks/1343948/oneclick?token=8a675f4a77a9de2b447575bd723e3b7e</cp:keyword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lpwstr>0</vt:lpwstr>
  </property>
  <property fmtid="{D5CDD505-2E9C-101B-9397-08002B2CF9AE}" pid="4" name="HyperlinksChanged">
    <vt:lpwstr>false</vt:lpwstr>
  </property>
  <property fmtid="{D5CDD505-2E9C-101B-9397-08002B2CF9AE}" pid="5" name="LinksUpToDate">
    <vt:lpwstr>false</vt:lpwstr>
  </property>
  <property fmtid="{D5CDD505-2E9C-101B-9397-08002B2CF9AE}" pid="6" name="ScaleCrop">
    <vt:lpwstr>false</vt:lpwstr>
  </property>
  <property fmtid="{D5CDD505-2E9C-101B-9397-08002B2CF9AE}" pid="7" name="ShareDoc">
    <vt:lpwstr>false</vt:lpwstr>
  </property>
</Properties>
</file>