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BA222" w14:textId="77777777" w:rsidR="002A4765" w:rsidRPr="00BF6FAD" w:rsidRDefault="002A4765" w:rsidP="00797369">
      <w:pPr>
        <w:spacing w:line="276" w:lineRule="auto"/>
        <w:ind w:right="14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F6FAD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4F7A41A" w14:textId="77777777" w:rsidR="002A4765" w:rsidRPr="00BF6FAD" w:rsidRDefault="002A4765" w:rsidP="00797369">
      <w:pPr>
        <w:spacing w:line="276" w:lineRule="auto"/>
        <w:ind w:right="146"/>
        <w:jc w:val="center"/>
        <w:rPr>
          <w:rFonts w:ascii="GHEA Grapalat" w:hAnsi="GHEA Grapalat"/>
          <w:bCs/>
          <w:i/>
        </w:rPr>
      </w:pPr>
      <w:bookmarkStart w:id="0" w:name="_Hlk210723952"/>
      <w:r w:rsidRPr="00BF6FAD">
        <w:rPr>
          <w:rFonts w:ascii="GHEA Grapalat" w:hAnsi="GHEA Grapalat"/>
          <w:i/>
        </w:rPr>
        <w:t>«</w:t>
      </w:r>
      <w:proofErr w:type="spellStart"/>
      <w:r w:rsidRPr="00BF6FAD">
        <w:rPr>
          <w:rFonts w:ascii="GHEA Grapalat" w:hAnsi="GHEA Grapalat"/>
          <w:bCs/>
          <w:i/>
        </w:rPr>
        <w:t>Եվրասիական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տնտեսական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միության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շրջանակներում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բժշկական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արտադրատեսակների</w:t>
      </w:r>
      <w:proofErr w:type="spellEnd"/>
      <w:r w:rsidRPr="00BF6FAD">
        <w:rPr>
          <w:rFonts w:ascii="GHEA Grapalat" w:hAnsi="GHEA Grapalat"/>
          <w:bCs/>
          <w:i/>
        </w:rPr>
        <w:t xml:space="preserve"> (</w:t>
      </w:r>
      <w:bookmarkStart w:id="1" w:name="_Hlk210723996"/>
      <w:proofErr w:type="spellStart"/>
      <w:r w:rsidRPr="00BF6FAD">
        <w:rPr>
          <w:rFonts w:ascii="GHEA Grapalat" w:hAnsi="GHEA Grapalat"/>
          <w:bCs/>
          <w:i/>
        </w:rPr>
        <w:t>բժշկական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նշանակության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արտադրատեսակների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r w:rsidRPr="00BF6FAD">
        <w:rPr>
          <w:rFonts w:ascii="GHEA Grapalat" w:hAnsi="GHEA Grapalat"/>
          <w:bCs/>
          <w:i/>
          <w:lang w:val="hy-AM"/>
        </w:rPr>
        <w:t>և</w:t>
      </w:r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բժշկական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տեխնիկայի</w:t>
      </w:r>
      <w:bookmarkEnd w:id="1"/>
      <w:proofErr w:type="spellEnd"/>
      <w:r w:rsidRPr="00BF6FAD">
        <w:rPr>
          <w:rFonts w:ascii="GHEA Grapalat" w:hAnsi="GHEA Grapalat"/>
          <w:bCs/>
          <w:i/>
        </w:rPr>
        <w:t xml:space="preserve">) </w:t>
      </w:r>
      <w:proofErr w:type="spellStart"/>
      <w:r w:rsidRPr="00BF6FAD">
        <w:rPr>
          <w:rFonts w:ascii="GHEA Grapalat" w:hAnsi="GHEA Grapalat"/>
          <w:bCs/>
          <w:i/>
        </w:rPr>
        <w:t>շրջանառության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միասնական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սկզբունքների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r w:rsidRPr="00BF6FAD">
        <w:rPr>
          <w:rFonts w:ascii="GHEA Grapalat" w:hAnsi="GHEA Grapalat"/>
          <w:bCs/>
          <w:i/>
          <w:lang w:val="hy-AM"/>
        </w:rPr>
        <w:t>և</w:t>
      </w:r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կանոնների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մասին</w:t>
      </w:r>
      <w:proofErr w:type="spellEnd"/>
      <w:r w:rsidRPr="00BF6FAD">
        <w:rPr>
          <w:rFonts w:ascii="GHEA Grapalat" w:hAnsi="GHEA Grapalat"/>
          <w:bCs/>
          <w:i/>
        </w:rPr>
        <w:t xml:space="preserve"> 2014 </w:t>
      </w:r>
      <w:proofErr w:type="spellStart"/>
      <w:r w:rsidRPr="00BF6FAD">
        <w:rPr>
          <w:rFonts w:ascii="GHEA Grapalat" w:hAnsi="GHEA Grapalat"/>
          <w:bCs/>
          <w:i/>
        </w:rPr>
        <w:t>թվականի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դեկտեմբերի</w:t>
      </w:r>
      <w:proofErr w:type="spellEnd"/>
      <w:r w:rsidRPr="00BF6FAD">
        <w:rPr>
          <w:rFonts w:ascii="GHEA Grapalat" w:hAnsi="GHEA Grapalat"/>
          <w:bCs/>
          <w:i/>
        </w:rPr>
        <w:t xml:space="preserve"> 23-ի </w:t>
      </w:r>
      <w:proofErr w:type="spellStart"/>
      <w:r w:rsidRPr="00BF6FAD">
        <w:rPr>
          <w:rFonts w:ascii="GHEA Grapalat" w:hAnsi="GHEA Grapalat"/>
          <w:bCs/>
          <w:i/>
        </w:rPr>
        <w:t>համաձայնագրում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փոփոխություններ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կատարելու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proofErr w:type="spellStart"/>
      <w:r w:rsidRPr="00BF6FAD">
        <w:rPr>
          <w:rFonts w:ascii="GHEA Grapalat" w:hAnsi="GHEA Grapalat"/>
          <w:bCs/>
          <w:i/>
        </w:rPr>
        <w:t>մասին</w:t>
      </w:r>
      <w:proofErr w:type="spellEnd"/>
      <w:r w:rsidRPr="00BF6FAD">
        <w:rPr>
          <w:rFonts w:ascii="GHEA Grapalat" w:hAnsi="GHEA Grapalat"/>
          <w:bCs/>
          <w:i/>
        </w:rPr>
        <w:t xml:space="preserve">» </w:t>
      </w:r>
      <w:proofErr w:type="spellStart"/>
      <w:r w:rsidRPr="00BF6FAD">
        <w:rPr>
          <w:rFonts w:ascii="GHEA Grapalat" w:hAnsi="GHEA Grapalat"/>
          <w:bCs/>
          <w:i/>
        </w:rPr>
        <w:t>արձանագրության</w:t>
      </w:r>
      <w:proofErr w:type="spellEnd"/>
      <w:r w:rsidRPr="00BF6FAD">
        <w:rPr>
          <w:rFonts w:ascii="GHEA Grapalat" w:hAnsi="GHEA Grapalat"/>
          <w:bCs/>
          <w:i/>
        </w:rPr>
        <w:t xml:space="preserve"> </w:t>
      </w:r>
      <w:r w:rsidRPr="00BF6FAD">
        <w:rPr>
          <w:rFonts w:ascii="GHEA Grapalat" w:hAnsi="GHEA Grapalat"/>
          <w:bCs/>
          <w:i/>
          <w:lang w:val="hy-AM"/>
        </w:rPr>
        <w:t xml:space="preserve">հաստատման </w:t>
      </w:r>
    </w:p>
    <w:bookmarkEnd w:id="0"/>
    <w:p w14:paraId="5B5F762A" w14:textId="77777777" w:rsidR="002A4765" w:rsidRPr="00BF6FAD" w:rsidRDefault="002A4765" w:rsidP="00797369">
      <w:pPr>
        <w:spacing w:line="276" w:lineRule="auto"/>
        <w:ind w:right="146"/>
        <w:jc w:val="both"/>
        <w:rPr>
          <w:rFonts w:ascii="GHEA Grapalat" w:hAnsi="GHEA Grapalat"/>
          <w:sz w:val="24"/>
          <w:szCs w:val="24"/>
        </w:rPr>
      </w:pPr>
    </w:p>
    <w:p w14:paraId="7844FD19" w14:textId="77777777" w:rsidR="002A4765" w:rsidRPr="00BF6FAD" w:rsidRDefault="002A4765" w:rsidP="00BF6FAD">
      <w:pPr>
        <w:pStyle w:val="ListParagraph"/>
        <w:numPr>
          <w:ilvl w:val="0"/>
          <w:numId w:val="1"/>
        </w:numPr>
        <w:spacing w:after="0" w:line="276" w:lineRule="auto"/>
        <w:ind w:left="0" w:right="146" w:firstLine="851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6FA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BF6FAD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09AEB21B" w14:textId="77777777" w:rsidR="00AE7DF7" w:rsidRPr="00BF6FAD" w:rsidRDefault="00AE7DF7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 (այսուհետ՝ Համաձայնագիր) փոփոխություններ կատարելու մասին արձանագրության (այսուհետ՝ Արձանագրություն) նախագիծը մշակվել է ԵԱՏՄ անդամ-պետությունների առաջարկների հիման վրա՝ հաշվի առնելով բժշկական արտադրատեսակների շրջանառության ոլորտում կարգավորող իրավական ակտերի կիրառման փորձը: </w:t>
      </w:r>
    </w:p>
    <w:p w14:paraId="0DF35967" w14:textId="23AA462D" w:rsidR="00AE7DF7" w:rsidRPr="00BF6FAD" w:rsidRDefault="00AE7DF7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Արձանագրությունը ստորագրվել է 202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>6</w:t>
      </w:r>
      <w:r w:rsidRPr="00BF6FAD">
        <w:rPr>
          <w:rFonts w:ascii="GHEA Grapalat" w:hAnsi="GHEA Grapalat"/>
          <w:sz w:val="24"/>
          <w:szCs w:val="24"/>
          <w:lang w:val="hy-AM"/>
        </w:rPr>
        <w:t xml:space="preserve"> թ</w:t>
      </w:r>
      <w:r w:rsidR="00BF6FAD" w:rsidRPr="00BF6FAD">
        <w:rPr>
          <w:rFonts w:ascii="Cambria Math" w:hAnsi="Cambria Math" w:cs="Cambria Math"/>
          <w:sz w:val="24"/>
          <w:szCs w:val="24"/>
          <w:lang w:val="hy-AM"/>
        </w:rPr>
        <w:t>․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 xml:space="preserve">  փետրվարի </w:t>
      </w:r>
      <w:r w:rsidRPr="00BF6FAD">
        <w:rPr>
          <w:rFonts w:ascii="GHEA Grapalat" w:hAnsi="GHEA Grapalat" w:cs="Times New Roman"/>
          <w:sz w:val="24"/>
          <w:szCs w:val="24"/>
          <w:lang w:val="hy-AM"/>
        </w:rPr>
        <w:t>9-</w:t>
      </w:r>
      <w:r w:rsidR="00BF6FAD" w:rsidRPr="00BF6FAD">
        <w:rPr>
          <w:rFonts w:ascii="GHEA Grapalat" w:hAnsi="GHEA Grapalat" w:cs="Times New Roman"/>
          <w:sz w:val="24"/>
          <w:szCs w:val="24"/>
          <w:lang w:val="hy-AM"/>
        </w:rPr>
        <w:t>ին</w:t>
      </w:r>
      <w:r w:rsidRPr="00BF6FAD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4E419504" w14:textId="032856AE" w:rsidR="00207199" w:rsidRPr="00BF6FAD" w:rsidRDefault="00207199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BF6FAD">
        <w:rPr>
          <w:rFonts w:ascii="GHEA Grapalat" w:hAnsi="GHEA Grapalat" w:cs="Times New Roman"/>
          <w:sz w:val="24"/>
          <w:szCs w:val="24"/>
          <w:lang w:val="hy-AM"/>
        </w:rPr>
        <w:t xml:space="preserve">Փոփոխությունների համաձայն սահմանվում են նույն պահանջները </w:t>
      </w:r>
      <w:r w:rsidR="00BF6FAD">
        <w:rPr>
          <w:rFonts w:ascii="GHEA Grapalat" w:hAnsi="GHEA Grapalat" w:cs="Times New Roman"/>
          <w:sz w:val="24"/>
          <w:szCs w:val="24"/>
          <w:lang w:val="hy-AM"/>
        </w:rPr>
        <w:t xml:space="preserve">ԵԱՏՄ </w:t>
      </w:r>
      <w:r w:rsidRPr="00BF6FAD">
        <w:rPr>
          <w:rFonts w:ascii="GHEA Grapalat" w:hAnsi="GHEA Grapalat" w:cs="Times New Roman"/>
          <w:sz w:val="24"/>
          <w:szCs w:val="24"/>
          <w:lang w:val="hy-AM"/>
        </w:rPr>
        <w:t xml:space="preserve"> տարածքում արտադրված և երրորդ երկրներից </w:t>
      </w:r>
      <w:r w:rsidR="00BF6FAD">
        <w:rPr>
          <w:rFonts w:ascii="GHEA Grapalat" w:hAnsi="GHEA Grapalat" w:cs="Times New Roman"/>
          <w:sz w:val="24"/>
          <w:szCs w:val="24"/>
          <w:lang w:val="hy-AM"/>
        </w:rPr>
        <w:t>ԵԱՏ</w:t>
      </w:r>
      <w:r w:rsidRPr="00BF6FAD">
        <w:rPr>
          <w:rFonts w:ascii="GHEA Grapalat" w:hAnsi="GHEA Grapalat" w:cs="Times New Roman"/>
          <w:sz w:val="24"/>
          <w:szCs w:val="24"/>
          <w:lang w:val="hy-AM"/>
        </w:rPr>
        <w:t>Մ մաքսային տարածք ներմուծված բժշկական արտադրատեսակների վրա, ինչպես նաև ընդլայնվում է ԵԱՏՄ տարածքում գրանցումից ազատված բժշկական արտադրատեսակների ցանկը</w:t>
      </w:r>
      <w:r w:rsidR="00CB2709" w:rsidRPr="00BF6FAD">
        <w:rPr>
          <w:rFonts w:ascii="GHEA Grapalat" w:hAnsi="GHEA Grapalat" w:cs="Times New Roman"/>
          <w:sz w:val="24"/>
          <w:szCs w:val="24"/>
          <w:lang w:val="hy-AM"/>
        </w:rPr>
        <w:t>:</w:t>
      </w:r>
      <w:r w:rsidRPr="00BF6FA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26D46B5F" w14:textId="77777777" w:rsidR="00AE7DF7" w:rsidRPr="00BF6FAD" w:rsidRDefault="00AE7DF7" w:rsidP="00BF6FAD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Սույն Արձանագրությամբ նախատեսվում է փոփոխության ժամանակավոր կիրառում այն երկրներում, որոնցում դա հնարավոր է՝ պայմանավորված Արձանագրության ուժի մեջ մտնելու համար անհրաժեշտ ներպետական ընթացակարգերի իրականացման ժամկետներով:</w:t>
      </w:r>
    </w:p>
    <w:p w14:paraId="3E27E70A" w14:textId="00DB597A" w:rsidR="00AE7DF7" w:rsidRPr="00BF6FAD" w:rsidRDefault="00AE7DF7" w:rsidP="00BF6FAD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Այն երկրներ</w:t>
      </w:r>
      <w:r w:rsidR="00EE17C1" w:rsidRPr="00BF6FAD">
        <w:rPr>
          <w:rFonts w:ascii="GHEA Grapalat" w:hAnsi="GHEA Grapalat"/>
          <w:sz w:val="24"/>
          <w:szCs w:val="24"/>
          <w:lang w:val="hy-AM"/>
        </w:rPr>
        <w:t>ում</w:t>
      </w:r>
      <w:r w:rsidRPr="00BF6FAD">
        <w:rPr>
          <w:rFonts w:ascii="GHEA Grapalat" w:hAnsi="GHEA Grapalat"/>
          <w:sz w:val="24"/>
          <w:szCs w:val="24"/>
          <w:lang w:val="hy-AM"/>
        </w:rPr>
        <w:t>, որտեղ նախատեսված չ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>է</w:t>
      </w:r>
      <w:r w:rsidRPr="00BF6FAD">
        <w:rPr>
          <w:rFonts w:ascii="GHEA Grapalat" w:hAnsi="GHEA Grapalat"/>
          <w:sz w:val="24"/>
          <w:szCs w:val="24"/>
          <w:lang w:val="hy-AM"/>
        </w:rPr>
        <w:t xml:space="preserve"> միջազգային պայամանագրի ժամանակավոր կիրառում, համաձայնագրի փոփոխությունը ուժի մեջ կմտնի համապատասխան ներպետական գործընթացների ավարտից հետո:</w:t>
      </w:r>
    </w:p>
    <w:p w14:paraId="2CF4A16C" w14:textId="77777777" w:rsidR="002A4765" w:rsidRPr="00BF6FAD" w:rsidRDefault="002A4765" w:rsidP="00BF6FAD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3FE17FA1" w14:textId="77777777" w:rsidR="002A4765" w:rsidRPr="00BF6FAD" w:rsidRDefault="002A4765" w:rsidP="00BF6FAD">
      <w:pPr>
        <w:pStyle w:val="ListParagraph"/>
        <w:numPr>
          <w:ilvl w:val="0"/>
          <w:numId w:val="1"/>
        </w:numPr>
        <w:spacing w:after="0" w:line="276" w:lineRule="auto"/>
        <w:ind w:left="0" w:right="146" w:firstLine="851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BF6FAD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նպատակը և բնույթը</w:t>
      </w:r>
    </w:p>
    <w:p w14:paraId="48EA23B2" w14:textId="3394780A" w:rsidR="00AE7DF7" w:rsidRPr="00BF6FAD" w:rsidRDefault="00AE7DF7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Ստորագրված Արձանագրությունը նախա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>պայմաններ է ստեղծում</w:t>
      </w:r>
      <w:r w:rsidRPr="00BF6FAD">
        <w:rPr>
          <w:rFonts w:ascii="GHEA Grapalat" w:hAnsi="GHEA Grapalat"/>
          <w:sz w:val="24"/>
          <w:szCs w:val="24"/>
          <w:lang w:val="hy-AM"/>
        </w:rPr>
        <w:t xml:space="preserve"> </w:t>
      </w:r>
      <w:r w:rsidR="00E4424A" w:rsidRPr="00BF6FAD">
        <w:rPr>
          <w:rFonts w:ascii="GHEA Grapalat" w:hAnsi="GHEA Grapalat"/>
          <w:sz w:val="24"/>
          <w:szCs w:val="24"/>
          <w:lang w:val="hy-AM"/>
        </w:rPr>
        <w:t xml:space="preserve">ընդհանուր շուկայի գործունեության վերաբերյալ չլուծված խնդիրների առկայության </w:t>
      </w:r>
      <w:r w:rsidR="00E4424A" w:rsidRPr="00BF6FAD">
        <w:rPr>
          <w:rFonts w:ascii="GHEA Grapalat" w:hAnsi="GHEA Grapalat"/>
          <w:sz w:val="24"/>
          <w:szCs w:val="24"/>
          <w:lang w:val="hy-AM"/>
        </w:rPr>
        <w:lastRenderedPageBreak/>
        <w:t>պայմաններում</w:t>
      </w:r>
      <w:r w:rsidR="00E4424A" w:rsidRPr="00BF6FAD">
        <w:rPr>
          <w:rFonts w:ascii="GHEA Grapalat" w:hAnsi="GHEA Grapalat"/>
          <w:sz w:val="24"/>
          <w:szCs w:val="24"/>
          <w:lang w:val="hy-AM"/>
        </w:rPr>
        <w:t xml:space="preserve"> 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 xml:space="preserve">արագ արձագանքել </w:t>
      </w:r>
      <w:r w:rsidRPr="00BF6FAD">
        <w:rPr>
          <w:rFonts w:ascii="GHEA Grapalat" w:hAnsi="GHEA Grapalat"/>
          <w:sz w:val="24"/>
          <w:szCs w:val="24"/>
          <w:lang w:val="hy-AM"/>
        </w:rPr>
        <w:t xml:space="preserve">ԵԱՏՄ բժշկական արտադրատեսակների 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>պահանջարկի բավարարման</w:t>
      </w:r>
      <w:r w:rsidR="00E4424A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9684632" w14:textId="12DEE383" w:rsidR="00AE7DF7" w:rsidRPr="00BF6FAD" w:rsidRDefault="00AE7DF7" w:rsidP="00BF6FAD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 xml:space="preserve">Փոփոխությունները 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>կատարվում</w:t>
      </w:r>
      <w:r w:rsidRPr="00BF6FAD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 xml:space="preserve"> Համաձայնագրի 4-րդ հոդված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>ի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 xml:space="preserve"> 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>11-րդ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 xml:space="preserve"> մասում.</w:t>
      </w:r>
    </w:p>
    <w:p w14:paraId="1059C089" w14:textId="0B47C7A9" w:rsidR="00AE7DF7" w:rsidRPr="00BF6FAD" w:rsidRDefault="00AE7DF7" w:rsidP="00BF6FAD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1</w:t>
      </w:r>
      <w:r w:rsidRPr="00BF6FAD">
        <w:rPr>
          <w:rFonts w:ascii="Cambria Math" w:hAnsi="Cambria Math" w:cs="Cambria Math"/>
          <w:sz w:val="24"/>
          <w:szCs w:val="24"/>
          <w:lang w:val="hy-AM"/>
        </w:rPr>
        <w:t>․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>Հ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>անվում են «անդամ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>-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>պետության տարածքում» բառերը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>,</w:t>
      </w:r>
      <w:r w:rsidRPr="00BF6FA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16EBBE" w14:textId="7216E7ED" w:rsidR="00CB2709" w:rsidRPr="00BF6FAD" w:rsidRDefault="00AE7DF7" w:rsidP="00BF6FAD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2</w:t>
      </w:r>
      <w:r w:rsidRPr="00BF6FAD">
        <w:rPr>
          <w:rFonts w:ascii="Cambria Math" w:hAnsi="Cambria Math" w:cs="Cambria Math"/>
          <w:sz w:val="24"/>
          <w:szCs w:val="24"/>
          <w:lang w:val="hy-AM"/>
        </w:rPr>
        <w:t>․</w:t>
      </w:r>
      <w:r w:rsidRPr="00BF6FAD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>Ց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>անկը համալրվում է բժշկական արտադրատեսակների հետևյալ խմբերով.</w:t>
      </w:r>
    </w:p>
    <w:p w14:paraId="375E8A4D" w14:textId="030A5E6C" w:rsidR="00CB2709" w:rsidRPr="00BF6FAD" w:rsidRDefault="00BF6FAD" w:rsidP="00BF6FAD">
      <w:pPr>
        <w:pStyle w:val="ListParagraph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բ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 xml:space="preserve">ժշկական արտադրատեսակներ, որոնք ներմուծվում են որոշակի </w:t>
      </w:r>
      <w:r w:rsidR="00E4424A">
        <w:rPr>
          <w:rFonts w:ascii="GHEA Grapalat" w:hAnsi="GHEA Grapalat"/>
          <w:sz w:val="24"/>
          <w:szCs w:val="24"/>
          <w:lang w:val="hy-AM"/>
        </w:rPr>
        <w:t>բուժառուին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 xml:space="preserve"> կենսական ցուցումներով բժշկական օգնություն ցուցաբերելու համար;</w:t>
      </w:r>
    </w:p>
    <w:p w14:paraId="40EC813E" w14:textId="6548C14F" w:rsidR="00CB2709" w:rsidRPr="00BF6FAD" w:rsidRDefault="00BF6FAD" w:rsidP="00BF6FAD">
      <w:pPr>
        <w:pStyle w:val="ListParagraph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բ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>ժշկական արտադրատեսակներ, որոնք արտադրվում են անդամ</w:t>
      </w:r>
      <w:r w:rsidRPr="00BF6FAD">
        <w:rPr>
          <w:rFonts w:ascii="GHEA Grapalat" w:hAnsi="GHEA Grapalat"/>
          <w:sz w:val="24"/>
          <w:szCs w:val="24"/>
          <w:lang w:val="hy-AM"/>
        </w:rPr>
        <w:t>-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>պետության տարածքում</w:t>
      </w:r>
      <w:bookmarkStart w:id="2" w:name="_GoBack"/>
      <w:bookmarkEnd w:id="2"/>
      <w:r w:rsidR="00CB2709" w:rsidRPr="00BF6FAD">
        <w:rPr>
          <w:rFonts w:ascii="GHEA Grapalat" w:hAnsi="GHEA Grapalat"/>
          <w:sz w:val="24"/>
          <w:szCs w:val="24"/>
          <w:lang w:val="hy-AM"/>
        </w:rPr>
        <w:t xml:space="preserve"> արտահանման համար;</w:t>
      </w:r>
    </w:p>
    <w:p w14:paraId="4C26F61F" w14:textId="1C7FBE2A" w:rsidR="00CB2709" w:rsidRPr="00BF6FAD" w:rsidRDefault="00BF6FAD" w:rsidP="00BF6FAD">
      <w:pPr>
        <w:pStyle w:val="ListParagraph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գ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>րանցված բժշկական արտադրատեսակներից և դեղերից բաղկացած հավաքածուներ, փաթեթներ և առաջին բուժօգնության հավաքածուներ, որոնք հավաքված են անդամ</w:t>
      </w:r>
      <w:r w:rsidRPr="00BF6FAD">
        <w:rPr>
          <w:rFonts w:ascii="GHEA Grapalat" w:hAnsi="GHEA Grapalat"/>
          <w:sz w:val="24"/>
          <w:szCs w:val="24"/>
          <w:lang w:val="hy-AM"/>
        </w:rPr>
        <w:t>-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>պետության օրենսդրությանը համապատասխան և նախատեսված են այդ պետության տարածքում շրջանառության համար</w:t>
      </w:r>
      <w:r w:rsidRPr="00BF6FAD">
        <w:rPr>
          <w:rFonts w:ascii="GHEA Grapalat" w:hAnsi="GHEA Grapalat"/>
          <w:sz w:val="24"/>
          <w:szCs w:val="24"/>
          <w:lang w:val="hy-AM"/>
        </w:rPr>
        <w:t>։</w:t>
      </w:r>
    </w:p>
    <w:p w14:paraId="18AF02D2" w14:textId="77777777" w:rsidR="00AE7DF7" w:rsidRPr="00BF6FAD" w:rsidRDefault="00AE7DF7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14:paraId="0D0BF295" w14:textId="77777777" w:rsidR="002A4765" w:rsidRPr="00BF6FAD" w:rsidRDefault="002A4765" w:rsidP="00BF6FAD">
      <w:pPr>
        <w:pStyle w:val="ListParagraph"/>
        <w:numPr>
          <w:ilvl w:val="0"/>
          <w:numId w:val="1"/>
        </w:numPr>
        <w:tabs>
          <w:tab w:val="left" w:pos="142"/>
        </w:tabs>
        <w:spacing w:after="0"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6FAD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1E65EBC3" w14:textId="77777777" w:rsidR="00AE7DF7" w:rsidRPr="00BF6FAD" w:rsidRDefault="00EE17C1" w:rsidP="00BF6FAD">
      <w:pPr>
        <w:tabs>
          <w:tab w:val="left" w:pos="142"/>
        </w:tabs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 xml:space="preserve">Արձանագրության ընդունմամբ </w:t>
      </w:r>
      <w:r w:rsidR="00AE7DF7" w:rsidRPr="00BF6FAD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մարմինների բյուջեներում ծախuերի և եկամուտների ավելացում կամ նվազեցում չի նախատես</w:t>
      </w:r>
      <w:r w:rsidRPr="00BF6FAD">
        <w:rPr>
          <w:rFonts w:ascii="GHEA Grapalat" w:hAnsi="GHEA Grapalat"/>
          <w:sz w:val="24"/>
          <w:szCs w:val="24"/>
          <w:lang w:val="hy-AM"/>
        </w:rPr>
        <w:t>վ</w:t>
      </w:r>
      <w:r w:rsidR="00AE7DF7" w:rsidRPr="00BF6FAD">
        <w:rPr>
          <w:rFonts w:ascii="GHEA Grapalat" w:hAnsi="GHEA Grapalat"/>
          <w:sz w:val="24"/>
          <w:szCs w:val="24"/>
          <w:lang w:val="hy-AM"/>
        </w:rPr>
        <w:t xml:space="preserve">ում:  </w:t>
      </w:r>
      <w:r w:rsidR="00AE7DF7" w:rsidRPr="00BF6F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7126311" w14:textId="77777777" w:rsidR="00AE7DF7" w:rsidRPr="00BF6FAD" w:rsidRDefault="00AE7DF7" w:rsidP="00BF6FAD">
      <w:pPr>
        <w:pStyle w:val="ListParagraph"/>
        <w:tabs>
          <w:tab w:val="left" w:pos="142"/>
        </w:tabs>
        <w:spacing w:after="0"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76F6B1A" w14:textId="77777777" w:rsidR="002A4765" w:rsidRPr="00BF6FAD" w:rsidRDefault="002A4765" w:rsidP="00BF6FAD">
      <w:pPr>
        <w:pStyle w:val="ListParagraph"/>
        <w:numPr>
          <w:ilvl w:val="0"/>
          <w:numId w:val="1"/>
        </w:numPr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86C9BCF" w14:textId="7FEDF8A9" w:rsidR="00AE7DF7" w:rsidRDefault="00AE7DF7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  փոփոխություններ կատարելու մասին արձանագրության նախագիծը մշակվել է ԵԱՏՄ անդամ-պետությունների առաջարկների հիման վրա՝ հաշվի առնելով բժշկական արտադրատեսակների շրջանառության ոլորտում կարգավորող իրավական ակտերի կիրառման փորձը: </w:t>
      </w:r>
    </w:p>
    <w:p w14:paraId="67695A5C" w14:textId="4FBC7C13" w:rsidR="00BF6FAD" w:rsidRDefault="00BF6FAD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0BA06" w14:textId="0A1D38D9" w:rsidR="00BF6FAD" w:rsidRDefault="00BF6FAD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1E1A86F2" w14:textId="77777777" w:rsidR="00BF6FAD" w:rsidRPr="00BF6FAD" w:rsidRDefault="00BF6FAD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79A24C75" w14:textId="77777777" w:rsidR="00AE7DF7" w:rsidRPr="00BF6FAD" w:rsidRDefault="00AE7DF7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625C12DF" w14:textId="77777777" w:rsidR="002A4765" w:rsidRPr="00BF6FAD" w:rsidRDefault="002A4765" w:rsidP="00BF6FAD">
      <w:pPr>
        <w:pStyle w:val="ListParagraph"/>
        <w:numPr>
          <w:ilvl w:val="0"/>
          <w:numId w:val="1"/>
        </w:numPr>
        <w:spacing w:after="0"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6FAD">
        <w:rPr>
          <w:rFonts w:ascii="GHEA Grapalat" w:hAnsi="GHEA Grapalat"/>
          <w:b/>
          <w:sz w:val="24"/>
          <w:szCs w:val="24"/>
          <w:lang w:val="hy-AM"/>
        </w:rPr>
        <w:lastRenderedPageBreak/>
        <w:t>Ակնկալվող արդյունքը</w:t>
      </w:r>
    </w:p>
    <w:p w14:paraId="014CE449" w14:textId="6461A240" w:rsidR="004F57D1" w:rsidRPr="00BF6FAD" w:rsidRDefault="004F57D1" w:rsidP="00BF6FAD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sz w:val="24"/>
          <w:szCs w:val="24"/>
          <w:lang w:val="hy-AM"/>
        </w:rPr>
        <w:t>Նախատեսված փոփոխությունները</w:t>
      </w:r>
      <w:r w:rsidR="00CB2709" w:rsidRPr="00BF6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6FAD">
        <w:rPr>
          <w:rFonts w:ascii="GHEA Grapalat" w:hAnsi="GHEA Grapalat"/>
          <w:sz w:val="24"/>
          <w:szCs w:val="24"/>
          <w:lang w:val="hy-AM"/>
        </w:rPr>
        <w:t>կապահով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BF6FAD">
        <w:rPr>
          <w:rFonts w:ascii="GHEA Grapalat" w:hAnsi="GHEA Grapalat"/>
          <w:sz w:val="24"/>
          <w:szCs w:val="24"/>
          <w:lang w:val="hy-AM"/>
        </w:rPr>
        <w:t>բնակչությանը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 xml:space="preserve"> անհրաժեշտ </w:t>
      </w:r>
      <w:r w:rsidRPr="00BF6FAD">
        <w:rPr>
          <w:rFonts w:ascii="GHEA Grapalat" w:hAnsi="GHEA Grapalat"/>
          <w:sz w:val="24"/>
          <w:szCs w:val="24"/>
          <w:lang w:val="hy-AM"/>
        </w:rPr>
        <w:t>բժշկական արտադրատեսակներով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 xml:space="preserve"> ապահովման </w:t>
      </w:r>
      <w:r w:rsidR="00BF6FAD" w:rsidRPr="00BF6FAD">
        <w:rPr>
          <w:rFonts w:ascii="GHEA Grapalat" w:hAnsi="GHEA Grapalat"/>
          <w:sz w:val="24"/>
          <w:szCs w:val="24"/>
          <w:lang w:val="hy-AM"/>
        </w:rPr>
        <w:t xml:space="preserve">գործընթացի </w:t>
      </w:r>
      <w:r w:rsidR="00D50E09" w:rsidRPr="00BF6FAD">
        <w:rPr>
          <w:rFonts w:ascii="GHEA Grapalat" w:hAnsi="GHEA Grapalat"/>
          <w:sz w:val="24"/>
          <w:szCs w:val="24"/>
          <w:lang w:val="hy-AM"/>
        </w:rPr>
        <w:t>արագ իրականացմանը</w:t>
      </w:r>
      <w:r w:rsidRPr="00BF6FAD">
        <w:rPr>
          <w:rFonts w:ascii="GHEA Grapalat" w:hAnsi="GHEA Grapalat"/>
          <w:sz w:val="24"/>
          <w:szCs w:val="24"/>
          <w:lang w:val="hy-AM"/>
        </w:rPr>
        <w:t>:</w:t>
      </w:r>
    </w:p>
    <w:p w14:paraId="7DDE6DE0" w14:textId="77777777" w:rsidR="003647EA" w:rsidRPr="00BF6FAD" w:rsidRDefault="003647EA" w:rsidP="00BF6FAD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2A34C4" w14:textId="77777777" w:rsidR="006F6A54" w:rsidRPr="00BF6FAD" w:rsidRDefault="006F6A54" w:rsidP="00BF6FAD">
      <w:pPr>
        <w:pStyle w:val="ListParagraph"/>
        <w:numPr>
          <w:ilvl w:val="0"/>
          <w:numId w:val="1"/>
        </w:numPr>
        <w:spacing w:after="0"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6FAD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43373B77" w14:textId="77777777" w:rsidR="00AE7DF7" w:rsidRPr="00BF6FAD" w:rsidRDefault="00AE7DF7" w:rsidP="00BF6FAD">
      <w:pPr>
        <w:pStyle w:val="BodyTextIndent3"/>
        <w:tabs>
          <w:tab w:val="left" w:pos="0"/>
          <w:tab w:val="left" w:pos="10490"/>
        </w:tabs>
        <w:spacing w:after="0" w:line="276" w:lineRule="auto"/>
        <w:ind w:left="0" w:right="146"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Սույն նախագծի</w:t>
      </w:r>
      <w:r w:rsidRPr="00BF6FAD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ընդունումը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բխում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2021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օգոստոսի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18-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ի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N 1363-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Ա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հավելվածի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4.5-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րդ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կետով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սահմանված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հանրային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առողջության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պահպանմանն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ու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բարելավմանն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ուղղված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բարձր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որակի ծառայությունների մատուցումից, որի կարևորագույն բաղադրիչներից մեկ</w:t>
      </w:r>
      <w:r w:rsidR="00585A17"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 է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585A17"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բնակչության ապահովում</w:t>
      </w:r>
      <w:r w:rsidR="00EE17C1"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</w:t>
      </w:r>
      <w:r w:rsidR="00585A17"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անվտանգ, որակյալ և արդյունավետ բժշկական արտադրատեսակներ</w:t>
      </w:r>
      <w:r w:rsidR="00585A17"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ով</w:t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38F10C2A" w14:textId="77777777" w:rsidR="008F0279" w:rsidRPr="00BF6FAD" w:rsidRDefault="008F0279" w:rsidP="00BF6FAD">
      <w:pPr>
        <w:pStyle w:val="BodyTextIndent3"/>
        <w:tabs>
          <w:tab w:val="left" w:pos="0"/>
          <w:tab w:val="left" w:pos="10490"/>
        </w:tabs>
        <w:spacing w:after="0" w:line="276" w:lineRule="auto"/>
        <w:ind w:left="0" w:right="146"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14:paraId="64099723" w14:textId="77777777" w:rsidR="00B972B3" w:rsidRPr="00BF6FAD" w:rsidRDefault="008F0279" w:rsidP="00BF6FAD">
      <w:pPr>
        <w:pStyle w:val="BodyTextIndent3"/>
        <w:tabs>
          <w:tab w:val="left" w:pos="0"/>
          <w:tab w:val="left" w:pos="10490"/>
        </w:tabs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ab/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ab/>
      </w:r>
      <w:r w:rsidRPr="00BF6F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ab/>
      </w:r>
    </w:p>
    <w:p w14:paraId="5EF8017D" w14:textId="77777777" w:rsidR="002A4765" w:rsidRPr="00BF6FAD" w:rsidRDefault="002A4765" w:rsidP="00585A17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A4765" w:rsidRPr="00BF6FAD" w:rsidSect="008F0279">
      <w:pgSz w:w="12240" w:h="15840"/>
      <w:pgMar w:top="1440" w:right="1183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71EF8"/>
    <w:multiLevelType w:val="hybridMultilevel"/>
    <w:tmpl w:val="548CE076"/>
    <w:lvl w:ilvl="0" w:tplc="AE14CDAA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122FF"/>
    <w:multiLevelType w:val="hybridMultilevel"/>
    <w:tmpl w:val="911422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0DF"/>
    <w:rsid w:val="000628FF"/>
    <w:rsid w:val="00207199"/>
    <w:rsid w:val="002A4765"/>
    <w:rsid w:val="003408E9"/>
    <w:rsid w:val="003647EA"/>
    <w:rsid w:val="003C5434"/>
    <w:rsid w:val="004F57D1"/>
    <w:rsid w:val="00570381"/>
    <w:rsid w:val="00585A17"/>
    <w:rsid w:val="006F6A54"/>
    <w:rsid w:val="00797369"/>
    <w:rsid w:val="008F0279"/>
    <w:rsid w:val="00AE7DF7"/>
    <w:rsid w:val="00B060DF"/>
    <w:rsid w:val="00B972B3"/>
    <w:rsid w:val="00BF6FAD"/>
    <w:rsid w:val="00CB2709"/>
    <w:rsid w:val="00D50E09"/>
    <w:rsid w:val="00E4424A"/>
    <w:rsid w:val="00EE17C1"/>
    <w:rsid w:val="00F6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D8D08"/>
  <w15:chartTrackingRefBased/>
  <w15:docId w15:val="{9B12B4EE-A62F-48CD-9225-238F5CA16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7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765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unhideWhenUsed/>
    <w:rsid w:val="002A4765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A4765"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Safaryan</dc:creator>
  <cp:keywords/>
  <dc:description/>
  <cp:lastModifiedBy>Hasmik Safaryan</cp:lastModifiedBy>
  <cp:revision>3</cp:revision>
  <dcterms:created xsi:type="dcterms:W3CDTF">2026-05-11T12:31:00Z</dcterms:created>
  <dcterms:modified xsi:type="dcterms:W3CDTF">2026-05-12T08:07:00Z</dcterms:modified>
</cp:coreProperties>
</file>