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BA611" w14:textId="10BD749E" w:rsidR="0087471D" w:rsidRPr="0094460F" w:rsidRDefault="0087471D" w:rsidP="00EE3A1C">
      <w:pPr>
        <w:spacing w:after="0" w:line="240" w:lineRule="auto"/>
        <w:ind w:left="-1418" w:right="-1355" w:firstLine="252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en-GB" w:eastAsia="ru-RU"/>
          <w14:ligatures w14:val="none"/>
        </w:rPr>
      </w:pPr>
      <w:r w:rsidRPr="0094460F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  <w14:ligatures w14:val="none"/>
        </w:rPr>
        <w:t>ԱՄՓՈՓԱԹԵՐԹ</w:t>
      </w:r>
    </w:p>
    <w:p w14:paraId="2D655CE5" w14:textId="1653B645" w:rsidR="004B3473" w:rsidRDefault="004B3473" w:rsidP="004B3473">
      <w:pPr>
        <w:spacing w:line="240" w:lineRule="auto"/>
        <w:ind w:left="-1418" w:right="-1355" w:firstLine="63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</w:pPr>
      <w:r w:rsidRPr="004B3473">
        <w:rPr>
          <w:rFonts w:ascii="GHEA Grapalat" w:eastAsia="Microsoft Sans Serif" w:hAnsi="GHEA Grapalat" w:cs="Arial"/>
          <w:b/>
          <w:bCs/>
          <w:color w:val="000000"/>
          <w:kern w:val="0"/>
          <w:sz w:val="24"/>
          <w:szCs w:val="24"/>
          <w:lang w:val="hy-AM" w:bidi="en-US"/>
          <w14:ligatures w14:val="none"/>
        </w:rPr>
        <w:t>ՀԱՅԱՍՏԱՆԻ ՀԱՆՐԱՊԵՏՈՒԹՅԱՆ ԿԱՌԱՎԱՐՈՒԹՅԱՆ 2014 ԹՎԱԿԱՆԻ ՍԵՊՏԵՄԲԵՐԻ 25-Ի N 1119-Ն ՈՐՈՇՄԱՆ ՄԵՋ ՓՈՓՈԽՈՒԹՅՈՒՆՆԵՐ ԿԱՏԱՐԵԼՈՒ ՄԱՍԻՆ ՀՀ ԿԱՌԱՎԱՐՈՒԹՅԱՆ</w:t>
      </w:r>
      <w:r>
        <w:rPr>
          <w:rFonts w:ascii="GHEA Grapalat" w:eastAsia="Microsoft Sans Serif" w:hAnsi="GHEA Grapalat" w:cs="Arial"/>
          <w:b/>
          <w:bCs/>
          <w:color w:val="000000"/>
          <w:kern w:val="0"/>
          <w:sz w:val="24"/>
          <w:szCs w:val="24"/>
          <w:lang w:val="hy-AM" w:bidi="en-US"/>
          <w14:ligatures w14:val="none"/>
        </w:rPr>
        <w:t xml:space="preserve"> </w:t>
      </w:r>
      <w:r w:rsidRPr="004B3473">
        <w:rPr>
          <w:rFonts w:ascii="GHEA Grapalat" w:eastAsia="Microsoft Sans Serif" w:hAnsi="GHEA Grapalat" w:cs="Arial"/>
          <w:b/>
          <w:bCs/>
          <w:color w:val="000000"/>
          <w:kern w:val="0"/>
          <w:sz w:val="24"/>
          <w:szCs w:val="24"/>
          <w:lang w:val="sv-SE" w:eastAsia="ru-RU" w:bidi="en-US"/>
          <w14:ligatures w14:val="none"/>
        </w:rPr>
        <w:t>ՈՐՈՇՄԱՆ ՆԱԽԱԳ</w:t>
      </w:r>
      <w:r>
        <w:rPr>
          <w:rFonts w:ascii="GHEA Grapalat" w:eastAsia="Microsoft Sans Serif" w:hAnsi="GHEA Grapalat" w:cs="Arial"/>
          <w:b/>
          <w:bCs/>
          <w:color w:val="000000"/>
          <w:kern w:val="0"/>
          <w:sz w:val="24"/>
          <w:szCs w:val="24"/>
          <w:lang w:val="sv-SE" w:eastAsia="ru-RU" w:bidi="en-US"/>
          <w14:ligatures w14:val="none"/>
        </w:rPr>
        <w:t>ԾԻ</w:t>
      </w:r>
      <w:r w:rsidRPr="004B3473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  <w:t xml:space="preserve"> </w:t>
      </w:r>
      <w:r w:rsidRPr="0094460F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x-none"/>
          <w14:ligatures w14:val="none"/>
        </w:rPr>
        <w:t>ՎԵՐԱԲԵՐՅԱԼ ՊԵՏԱԿԱՆ ՄԱՐՄԻՆՆԵՐԻՑ ՍՏԱՑՎԱԾ ԱՌԱՋԱՐԿՈՒԹՅՈՒՆՆԵՐԻ</w:t>
      </w:r>
    </w:p>
    <w:p w14:paraId="11352D5C" w14:textId="24A984AD" w:rsidR="004B3473" w:rsidRPr="004B3473" w:rsidRDefault="004B3473" w:rsidP="004B3473">
      <w:pPr>
        <w:spacing w:line="240" w:lineRule="auto"/>
        <w:ind w:left="-180" w:right="86" w:firstLine="630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tbl>
      <w:tblPr>
        <w:tblpPr w:leftFromText="180" w:rightFromText="180" w:vertAnchor="text" w:horzAnchor="margin" w:tblpXSpec="center" w:tblpY="1"/>
        <w:tblW w:w="14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19"/>
        <w:gridCol w:w="6812"/>
      </w:tblGrid>
      <w:tr w:rsidR="0094460F" w:rsidRPr="0094460F" w14:paraId="3C2A4389" w14:textId="77777777" w:rsidTr="00910988">
        <w:trPr>
          <w:trHeight w:val="170"/>
        </w:trPr>
        <w:tc>
          <w:tcPr>
            <w:tcW w:w="7919" w:type="dxa"/>
            <w:vMerge w:val="restart"/>
            <w:shd w:val="clear" w:color="auto" w:fill="E0E0E0"/>
          </w:tcPr>
          <w:p w14:paraId="3F3AE198" w14:textId="10B3B86F" w:rsidR="0087471D" w:rsidRPr="006555C0" w:rsidRDefault="0087471D" w:rsidP="00B93B24">
            <w:pPr>
              <w:spacing w:before="24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1. ՀՀ </w:t>
            </w:r>
            <w:r w:rsidR="006555C0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պաշտպանության</w:t>
            </w:r>
            <w:r w:rsidR="0087444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87444F" w:rsidRPr="0087444F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նախարարություն</w:t>
            </w:r>
          </w:p>
        </w:tc>
        <w:tc>
          <w:tcPr>
            <w:tcW w:w="6812" w:type="dxa"/>
            <w:shd w:val="clear" w:color="auto" w:fill="E0E0E0"/>
          </w:tcPr>
          <w:p w14:paraId="50ED56DD" w14:textId="46F9DC68" w:rsidR="0087471D" w:rsidRPr="0094460F" w:rsidRDefault="00AC5C9D" w:rsidP="00730DAF">
            <w:pPr>
              <w:spacing w:after="0" w:line="24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9446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94460F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94460F" w:rsidRPr="0094460F" w14:paraId="68055E85" w14:textId="77777777" w:rsidTr="00910988">
        <w:trPr>
          <w:trHeight w:val="177"/>
        </w:trPr>
        <w:tc>
          <w:tcPr>
            <w:tcW w:w="7919" w:type="dxa"/>
            <w:vMerge/>
            <w:shd w:val="clear" w:color="auto" w:fill="E0E0E0"/>
          </w:tcPr>
          <w:p w14:paraId="3C6DC426" w14:textId="77777777" w:rsidR="0087471D" w:rsidRPr="0094460F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5A0AB66D" w14:textId="1B3AF617" w:rsidR="0087471D" w:rsidRPr="0094460F" w:rsidRDefault="00FF73F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BA6CE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664886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AC5C9D" w:rsidRPr="00AC5C9D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ՊՆ/01/5145-2026</w:t>
            </w:r>
          </w:p>
        </w:tc>
      </w:tr>
      <w:tr w:rsidR="0094460F" w:rsidRPr="0094460F" w14:paraId="3CEDBB8D" w14:textId="77777777" w:rsidTr="00910988">
        <w:tc>
          <w:tcPr>
            <w:tcW w:w="7919" w:type="dxa"/>
          </w:tcPr>
          <w:p w14:paraId="3107F5E0" w14:textId="483E5D1D" w:rsidR="00664886" w:rsidRPr="00B137D9" w:rsidRDefault="00B137D9" w:rsidP="00B93B24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eastAsia="Times New Roman" w:hAnsi="GHEA Grapalat" w:cs="Times New Roman"/>
                <w:kern w:val="0"/>
                <w:sz w:val="20"/>
                <w:szCs w:val="20"/>
                <w:lang w:val="hy-AM"/>
                <w14:ligatures w14:val="none"/>
              </w:rPr>
            </w:pPr>
            <w:r w:rsidRPr="00B137D9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  <w:t>2026 թվականի ապրիլի 15-ի Ձեր N 43/6/102107-26 գրության առնչությամբ հայտնում եմ, որ «Հայաստանի Հանրապետության կառավարության 2014 թվականի սեպտեմբերի 25-ի N 1119-Ն որոշման մեջ փոփոխություններ կատարելու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812" w:type="dxa"/>
          </w:tcPr>
          <w:p w14:paraId="060EAD06" w14:textId="1316377A" w:rsidR="0087471D" w:rsidRPr="0094460F" w:rsidRDefault="0087471D" w:rsidP="00E561CC">
            <w:pPr>
              <w:tabs>
                <w:tab w:val="center" w:pos="3523"/>
                <w:tab w:val="right" w:pos="6871"/>
              </w:tabs>
              <w:spacing w:before="240"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 w:rsidR="00051B54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:</w:t>
            </w:r>
          </w:p>
          <w:p w14:paraId="1C567C5D" w14:textId="53AE7EF5" w:rsidR="0087471D" w:rsidRPr="0094460F" w:rsidRDefault="0087471D" w:rsidP="00664886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Times New Roman"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4460F" w:rsidRPr="0094460F" w14:paraId="6CDA6129" w14:textId="77777777" w:rsidTr="00910988">
        <w:trPr>
          <w:trHeight w:val="480"/>
        </w:trPr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0740D9CE" w14:textId="25893CFB" w:rsidR="0087471D" w:rsidRPr="0094460F" w:rsidRDefault="0087471D" w:rsidP="00B93B24">
            <w:pPr>
              <w:spacing w:before="240" w:line="276" w:lineRule="auto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2.</w:t>
            </w:r>
            <w:r w:rsidR="0000330B" w:rsidRPr="00B02B16">
              <w:rPr>
                <w:rFonts w:ascii="GHEA Grapalat" w:eastAsia="Calibri" w:hAnsi="GHEA Grapalat" w:cs="Sylfaen"/>
                <w:b/>
                <w:bCs/>
                <w:i/>
                <w:iCs/>
                <w:sz w:val="28"/>
                <w:szCs w:val="28"/>
                <w:lang w:val="hy-AM"/>
              </w:rPr>
              <w:t xml:space="preserve"> </w:t>
            </w:r>
            <w:r w:rsidR="0000330B" w:rsidRPr="0000330B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ՀՀ պետական պահպանության ծառայությ</w:t>
            </w:r>
            <w:r w:rsidR="0000330B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5DF0758C" w14:textId="3F6FC1E1" w:rsidR="0087471D" w:rsidRPr="0094460F" w:rsidRDefault="005C178E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18</w:t>
            </w:r>
            <w:r w:rsidR="008456DF"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="008456DF"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04</w:t>
            </w:r>
            <w:r w:rsidR="008456DF"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.202</w:t>
            </w:r>
            <w:r w:rsidR="008456DF"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6</w:t>
            </w:r>
            <w:r w:rsidR="008456DF"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թ.</w:t>
            </w:r>
          </w:p>
        </w:tc>
      </w:tr>
      <w:tr w:rsidR="0094460F" w:rsidRPr="0094460F" w14:paraId="088C8EFE" w14:textId="77777777" w:rsidTr="00B93B24">
        <w:trPr>
          <w:trHeight w:val="95"/>
        </w:trPr>
        <w:tc>
          <w:tcPr>
            <w:tcW w:w="7919" w:type="dxa"/>
            <w:vMerge/>
            <w:shd w:val="clear" w:color="auto" w:fill="D9D9D9" w:themeFill="background1" w:themeFillShade="D9"/>
          </w:tcPr>
          <w:p w14:paraId="10CE51EA" w14:textId="77777777" w:rsidR="0087471D" w:rsidRPr="0094460F" w:rsidRDefault="0087471D" w:rsidP="00730DAF">
            <w:pPr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562946C3" w14:textId="341B36E8" w:rsidR="0087471D" w:rsidRPr="0094460F" w:rsidRDefault="00FF73FD" w:rsidP="00730DAF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BA6CE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Pr="00062B37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8456DF"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19/807</w:t>
            </w:r>
          </w:p>
        </w:tc>
      </w:tr>
      <w:tr w:rsidR="0094460F" w:rsidRPr="0094460F" w14:paraId="51900E4E" w14:textId="77777777" w:rsidTr="00910988">
        <w:tc>
          <w:tcPr>
            <w:tcW w:w="7919" w:type="dxa"/>
          </w:tcPr>
          <w:p w14:paraId="13566C2F" w14:textId="041978D2" w:rsidR="0087471D" w:rsidRPr="004F156B" w:rsidRDefault="008456DF" w:rsidP="008456DF">
            <w:pPr>
              <w:spacing w:after="0" w:line="276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56DF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2026 թվականի ապրիլի 09-ի N 43/6/102107-26 գրության՝ հայտնում ենք, որ «Հայաստանի Հանրապետության կառավարության 2014 թվականի սեպտեմբերի 25-ի N 1119-Ն որոշման մեջ փոփոխություններ կատարելու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812" w:type="dxa"/>
          </w:tcPr>
          <w:p w14:paraId="5F8F11C4" w14:textId="77777777" w:rsidR="00EE0CD1" w:rsidRPr="0094460F" w:rsidRDefault="00EE0CD1" w:rsidP="00E561CC">
            <w:pPr>
              <w:tabs>
                <w:tab w:val="center" w:pos="3523"/>
                <w:tab w:val="right" w:pos="6871"/>
              </w:tabs>
              <w:spacing w:before="240"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</w:t>
            </w: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ի գիտություն</w:t>
            </w:r>
            <w:r w:rsidRPr="0094460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: </w:t>
            </w:r>
          </w:p>
          <w:p w14:paraId="72CD85B9" w14:textId="77777777" w:rsidR="0087471D" w:rsidRPr="0094460F" w:rsidRDefault="0087471D" w:rsidP="00AE555C">
            <w:pPr>
              <w:tabs>
                <w:tab w:val="center" w:pos="3523"/>
                <w:tab w:val="right" w:pos="6871"/>
              </w:tabs>
              <w:spacing w:after="0" w:line="240" w:lineRule="auto"/>
              <w:ind w:firstLine="175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4460F" w:rsidRPr="0094460F" w14:paraId="10712C17" w14:textId="77777777" w:rsidTr="00910988">
        <w:trPr>
          <w:trHeight w:val="345"/>
        </w:trPr>
        <w:tc>
          <w:tcPr>
            <w:tcW w:w="7919" w:type="dxa"/>
            <w:vMerge w:val="restart"/>
            <w:shd w:val="clear" w:color="auto" w:fill="E0E0E0"/>
          </w:tcPr>
          <w:p w14:paraId="1E81A92B" w14:textId="1746F3DE" w:rsidR="0087471D" w:rsidRPr="0094460F" w:rsidRDefault="0087471D" w:rsidP="00B93B24">
            <w:pPr>
              <w:spacing w:before="240" w:after="0" w:line="240" w:lineRule="auto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3.</w:t>
            </w:r>
            <w:r w:rsidR="00B63442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740F3E"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ՀՀ </w:t>
            </w:r>
            <w:r w:rsidR="00740F3E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ազգային անվտանգության ծառայություն</w:t>
            </w:r>
          </w:p>
        </w:tc>
        <w:tc>
          <w:tcPr>
            <w:tcW w:w="6812" w:type="dxa"/>
            <w:shd w:val="clear" w:color="auto" w:fill="E0E0E0"/>
          </w:tcPr>
          <w:p w14:paraId="6F43A07F" w14:textId="6DE79DAD" w:rsidR="0087471D" w:rsidRPr="0094460F" w:rsidRDefault="00600847" w:rsidP="00730DAF">
            <w:pPr>
              <w:spacing w:after="0" w:line="240" w:lineRule="auto"/>
              <w:ind w:firstLine="252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22</w:t>
            </w:r>
            <w:r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04</w:t>
            </w:r>
            <w:r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.202</w:t>
            </w:r>
            <w:r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6</w:t>
            </w:r>
            <w:r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թ.</w:t>
            </w:r>
          </w:p>
        </w:tc>
      </w:tr>
      <w:tr w:rsidR="0094460F" w:rsidRPr="0094460F" w14:paraId="76CA1153" w14:textId="77777777" w:rsidTr="00910988">
        <w:trPr>
          <w:trHeight w:val="281"/>
        </w:trPr>
        <w:tc>
          <w:tcPr>
            <w:tcW w:w="7919" w:type="dxa"/>
            <w:vMerge/>
            <w:shd w:val="clear" w:color="auto" w:fill="E0E0E0"/>
          </w:tcPr>
          <w:p w14:paraId="60B51CE2" w14:textId="77777777" w:rsidR="0087471D" w:rsidRPr="0094460F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1F220297" w14:textId="7CA54F2C" w:rsidR="0087471D" w:rsidRPr="0094460F" w:rsidRDefault="003D3F0E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BA6CE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00847" w:rsidRPr="00600847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11/605</w:t>
            </w:r>
          </w:p>
        </w:tc>
      </w:tr>
      <w:tr w:rsidR="0094460F" w:rsidRPr="0094460F" w14:paraId="3B415FE5" w14:textId="77777777" w:rsidTr="00910988">
        <w:tc>
          <w:tcPr>
            <w:tcW w:w="7919" w:type="dxa"/>
          </w:tcPr>
          <w:p w14:paraId="5C7A1A63" w14:textId="59BDD46D" w:rsidR="00B93B24" w:rsidRPr="004D5B9F" w:rsidRDefault="00B63442" w:rsidP="00001B35">
            <w:pPr>
              <w:spacing w:after="0" w:line="276" w:lineRule="auto"/>
              <w:ind w:right="1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001B35" w:rsidRPr="00001B35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2014 թվականի սեպտեմբերի 25-ի N 1119-Ն որոշման մեջ փոփոխություններ կատարելու մասին» Կառավարության որոշման նախագծի վերաբերյալ առաջարկություններ չկան:</w:t>
            </w:r>
          </w:p>
        </w:tc>
        <w:tc>
          <w:tcPr>
            <w:tcW w:w="6812" w:type="dxa"/>
          </w:tcPr>
          <w:p w14:paraId="7B598C44" w14:textId="565B0AF3" w:rsidR="004A73A3" w:rsidRPr="004A73A3" w:rsidRDefault="004A73A3" w:rsidP="00E561CC">
            <w:pPr>
              <w:tabs>
                <w:tab w:val="center" w:pos="3523"/>
                <w:tab w:val="right" w:pos="6871"/>
              </w:tabs>
              <w:spacing w:before="240"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A73A3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 ի գիտություն:</w:t>
            </w:r>
          </w:p>
          <w:p w14:paraId="2F3FBCF9" w14:textId="2CE0245F" w:rsidR="0087471D" w:rsidRPr="007106A5" w:rsidRDefault="0087471D" w:rsidP="007106A5">
            <w:pPr>
              <w:tabs>
                <w:tab w:val="center" w:pos="3523"/>
                <w:tab w:val="right" w:pos="6871"/>
              </w:tabs>
              <w:spacing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4460F" w:rsidRPr="0094460F" w14:paraId="59623E75" w14:textId="77777777" w:rsidTr="00910988">
        <w:trPr>
          <w:trHeight w:val="345"/>
        </w:trPr>
        <w:tc>
          <w:tcPr>
            <w:tcW w:w="7919" w:type="dxa"/>
            <w:vMerge w:val="restart"/>
            <w:shd w:val="clear" w:color="auto" w:fill="E0E0E0"/>
          </w:tcPr>
          <w:p w14:paraId="560899F3" w14:textId="4CFE9895" w:rsidR="0087471D" w:rsidRPr="00B93B24" w:rsidRDefault="0087471D" w:rsidP="00C55EF3">
            <w:pPr>
              <w:spacing w:before="240"/>
              <w:ind w:right="-2"/>
              <w:contextualSpacing/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</w:pP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lastRenderedPageBreak/>
              <w:t>4.</w:t>
            </w:r>
            <w:r w:rsidR="00EF5152">
              <w:rPr>
                <w:rFonts w:ascii="GHEA Grapalat" w:eastAsia="Calibri" w:hAnsi="GHEA Grapalat" w:cs="Sylfaen"/>
                <w:b/>
                <w:bCs/>
                <w:i/>
                <w:iCs/>
                <w:sz w:val="28"/>
                <w:szCs w:val="28"/>
                <w:lang w:val="hy-AM"/>
              </w:rPr>
              <w:t xml:space="preserve"> </w:t>
            </w:r>
            <w:r w:rsidR="00EF5152" w:rsidRPr="00EF5152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ՀՀ արդարադատության նախարար</w:t>
            </w:r>
            <w:r w:rsidR="00EF5152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>ություն</w:t>
            </w:r>
          </w:p>
        </w:tc>
        <w:tc>
          <w:tcPr>
            <w:tcW w:w="6812" w:type="dxa"/>
            <w:shd w:val="clear" w:color="auto" w:fill="E0E0E0"/>
          </w:tcPr>
          <w:p w14:paraId="2306DD3D" w14:textId="30FE6C41" w:rsidR="0087471D" w:rsidRPr="0094460F" w:rsidRDefault="00952F2F" w:rsidP="002D2D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29</w:t>
            </w:r>
            <w:r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04</w:t>
            </w:r>
            <w:r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.202</w:t>
            </w:r>
            <w:r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6</w:t>
            </w:r>
            <w:r w:rsidRPr="008456DF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թ.</w:t>
            </w:r>
          </w:p>
        </w:tc>
      </w:tr>
      <w:tr w:rsidR="0094460F" w:rsidRPr="0094460F" w14:paraId="6994E77C" w14:textId="77777777" w:rsidTr="00B93B24">
        <w:trPr>
          <w:trHeight w:val="170"/>
        </w:trPr>
        <w:tc>
          <w:tcPr>
            <w:tcW w:w="7919" w:type="dxa"/>
            <w:vMerge/>
            <w:shd w:val="clear" w:color="auto" w:fill="E0E0E0"/>
          </w:tcPr>
          <w:p w14:paraId="2902EB6B" w14:textId="77777777" w:rsidR="0087471D" w:rsidRPr="0094460F" w:rsidRDefault="0087471D" w:rsidP="00730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eastAsia="ru-RU"/>
                <w14:ligatures w14:val="none"/>
              </w:rPr>
            </w:pPr>
          </w:p>
        </w:tc>
        <w:tc>
          <w:tcPr>
            <w:tcW w:w="6812" w:type="dxa"/>
            <w:shd w:val="clear" w:color="auto" w:fill="E0E0E0"/>
          </w:tcPr>
          <w:p w14:paraId="700E2456" w14:textId="065C035C" w:rsidR="0087471D" w:rsidRPr="0094460F" w:rsidRDefault="002D2D68" w:rsidP="002D2D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highlight w:val="yellow"/>
                <w:lang w:val="hy-AM" w:eastAsia="ru-RU"/>
                <w14:ligatures w14:val="none"/>
              </w:rPr>
            </w:pPr>
            <w:r w:rsidRPr="002D2D68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N</w:t>
            </w:r>
            <w:r w:rsidR="00952F2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 xml:space="preserve"> </w:t>
            </w:r>
            <w:r w:rsidR="00952F2F" w:rsidRPr="00952F2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/12.1.1.3/21843-2026</w:t>
            </w:r>
          </w:p>
        </w:tc>
      </w:tr>
      <w:tr w:rsidR="0094460F" w:rsidRPr="00F15121" w14:paraId="2BEAE963" w14:textId="77777777" w:rsidTr="00CD1FC3">
        <w:trPr>
          <w:trHeight w:val="1727"/>
        </w:trPr>
        <w:tc>
          <w:tcPr>
            <w:tcW w:w="7919" w:type="dxa"/>
          </w:tcPr>
          <w:p w14:paraId="306B396C" w14:textId="242D9708" w:rsidR="0087471D" w:rsidRPr="00952F2F" w:rsidRDefault="00952F2F" w:rsidP="00952F2F">
            <w:pPr>
              <w:tabs>
                <w:tab w:val="left" w:pos="567"/>
                <w:tab w:val="left" w:pos="9810"/>
              </w:tabs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2F2F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 2026 թվականի ապրիլի 15-ի թիվ 43/6/102107-26 գրության՝ հայտնում եմ, որ Հայաստանի Հանրապետության կառավարության 2014 թվականի սեպտեմբերի 25-ի N 1119-Ն որոշման մեջ փոփոխություններ կատարելու մասին ՀՀ կառավարության որոշման նախագծի վերաբերյալ առաջարկություններ և դիտողություններ չունենք:</w:t>
            </w:r>
          </w:p>
        </w:tc>
        <w:tc>
          <w:tcPr>
            <w:tcW w:w="6812" w:type="dxa"/>
          </w:tcPr>
          <w:p w14:paraId="6A7D7A0C" w14:textId="7DBFFEFD" w:rsidR="00952F2F" w:rsidRPr="004A73A3" w:rsidRDefault="00952F2F" w:rsidP="00E561CC">
            <w:pPr>
              <w:tabs>
                <w:tab w:val="center" w:pos="3523"/>
                <w:tab w:val="right" w:pos="6871"/>
              </w:tabs>
              <w:spacing w:before="24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4A73A3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 ի գիտություն:</w:t>
            </w:r>
          </w:p>
          <w:p w14:paraId="7F92559A" w14:textId="2840A59A" w:rsidR="0087471D" w:rsidRPr="00AE555C" w:rsidRDefault="0087471D" w:rsidP="00AE555C">
            <w:pPr>
              <w:tabs>
                <w:tab w:val="center" w:pos="3523"/>
                <w:tab w:val="right" w:pos="6871"/>
              </w:tabs>
              <w:spacing w:after="0" w:line="36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410673" w:rsidRPr="003D32B5" w14:paraId="6E349C62" w14:textId="77777777" w:rsidTr="003D66B1">
        <w:trPr>
          <w:trHeight w:val="422"/>
        </w:trPr>
        <w:tc>
          <w:tcPr>
            <w:tcW w:w="7919" w:type="dxa"/>
            <w:vMerge w:val="restart"/>
            <w:shd w:val="clear" w:color="auto" w:fill="D4D4D4"/>
          </w:tcPr>
          <w:p w14:paraId="36BBD223" w14:textId="4A8EC0EC" w:rsidR="004A4656" w:rsidRPr="004A4656" w:rsidRDefault="003619DD" w:rsidP="003D66B1">
            <w:pPr>
              <w:tabs>
                <w:tab w:val="left" w:pos="540"/>
              </w:tabs>
              <w:spacing w:before="240" w:after="0" w:line="276" w:lineRule="auto"/>
              <w:ind w:right="45"/>
              <w:jc w:val="both"/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5</w:t>
            </w:r>
            <w:r w:rsidRPr="0094460F">
              <w:rPr>
                <w:rFonts w:ascii="GHEA Grapalat" w:eastAsia="Times New Roman" w:hAnsi="GHEA Grapalat" w:cs="Times New Roman"/>
                <w:b/>
                <w:kern w:val="0"/>
                <w:sz w:val="24"/>
                <w:szCs w:val="24"/>
                <w:lang w:val="hy-AM" w:eastAsia="ru-RU"/>
                <w14:ligatures w14:val="none"/>
              </w:rPr>
              <w:t>. ՀՀ ֆինանսների նախարարություն</w:t>
            </w:r>
          </w:p>
        </w:tc>
        <w:tc>
          <w:tcPr>
            <w:tcW w:w="6812" w:type="dxa"/>
            <w:shd w:val="clear" w:color="auto" w:fill="D4D4D4"/>
          </w:tcPr>
          <w:p w14:paraId="5E794ABA" w14:textId="74C01E7E" w:rsidR="00410673" w:rsidRPr="0094460F" w:rsidRDefault="00B06F80" w:rsidP="003D66B1">
            <w:pPr>
              <w:tabs>
                <w:tab w:val="left" w:pos="2025"/>
              </w:tabs>
              <w:spacing w:after="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02</w:t>
            </w:r>
            <w:r w:rsidRPr="00B06F8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Pr="00B06F8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</w:t>
            </w: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6</w:t>
            </w:r>
            <w:r w:rsidRPr="00B06F8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.202</w:t>
            </w:r>
            <w:r w:rsidRPr="00B06F8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6</w:t>
            </w:r>
            <w:r w:rsidRPr="00B06F8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թ.</w:t>
            </w:r>
          </w:p>
        </w:tc>
      </w:tr>
      <w:tr w:rsidR="00410673" w:rsidRPr="003D32B5" w14:paraId="6F531116" w14:textId="77777777" w:rsidTr="003D66B1">
        <w:trPr>
          <w:trHeight w:val="287"/>
        </w:trPr>
        <w:tc>
          <w:tcPr>
            <w:tcW w:w="7919" w:type="dxa"/>
            <w:vMerge/>
            <w:shd w:val="clear" w:color="auto" w:fill="D4D4D4"/>
          </w:tcPr>
          <w:p w14:paraId="450C3F3C" w14:textId="77777777" w:rsidR="00410673" w:rsidRPr="009332B2" w:rsidRDefault="00410673" w:rsidP="003D66B1">
            <w:pPr>
              <w:tabs>
                <w:tab w:val="left" w:pos="540"/>
              </w:tabs>
              <w:spacing w:after="0" w:line="360" w:lineRule="auto"/>
              <w:ind w:right="45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812" w:type="dxa"/>
            <w:shd w:val="clear" w:color="auto" w:fill="D4D4D4"/>
          </w:tcPr>
          <w:p w14:paraId="01E2A7FC" w14:textId="706C106F" w:rsidR="00410673" w:rsidRPr="0094460F" w:rsidRDefault="00B06F80" w:rsidP="003D66B1">
            <w:pPr>
              <w:tabs>
                <w:tab w:val="left" w:pos="2025"/>
              </w:tabs>
              <w:spacing w:after="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B06F8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N</w:t>
            </w:r>
            <w:r w:rsidRPr="00B06F80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01/11-4/11219-2026</w:t>
            </w:r>
          </w:p>
        </w:tc>
      </w:tr>
      <w:tr w:rsidR="00410673" w:rsidRPr="003D32B5" w14:paraId="2DEC4A28" w14:textId="77777777" w:rsidTr="00E561CC">
        <w:trPr>
          <w:trHeight w:val="2150"/>
        </w:trPr>
        <w:tc>
          <w:tcPr>
            <w:tcW w:w="7919" w:type="dxa"/>
          </w:tcPr>
          <w:p w14:paraId="626A200F" w14:textId="7485384D" w:rsidR="00410673" w:rsidRPr="00B06F80" w:rsidRDefault="00B06F80" w:rsidP="00B06F80">
            <w:pPr>
              <w:spacing w:line="276" w:lineRule="auto"/>
              <w:ind w:firstLine="720"/>
              <w:jc w:val="both"/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</w:pPr>
            <w:r w:rsidRPr="00B06F80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Ի պատասխան Ձեր սույն թվականի ապրիլի 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>14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-ի N 43/6/102107-26 գրության՝ 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 xml:space="preserve">ՀՀ ֆինանսների նախարարությունն ուսումնասիրել է 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«Հայաստանի Հանրապետության կառավարության 2014 թվականի սեպտեմբերի 25-ի N 1119-Ն որոշման մեջ փոփոխություններ կատարելու մասին» ՀՀ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 xml:space="preserve"> 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կառավարության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 xml:space="preserve"> 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որոշման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 xml:space="preserve"> 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>նախագիծ</w:t>
            </w:r>
            <w:r w:rsidRPr="00B06F80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ը 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>և հայտնում է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  <w:t xml:space="preserve">, որ առաջարկություններ և դիտողություններ </w:t>
            </w:r>
            <w:r w:rsidRPr="00B06F80">
              <w:rPr>
                <w:rFonts w:ascii="GHEA Grapalat" w:hAnsi="GHEA Grapalat"/>
                <w:kern w:val="0"/>
                <w:sz w:val="24"/>
                <w:szCs w:val="24"/>
                <w:lang w:val="af-ZA"/>
                <w14:ligatures w14:val="none"/>
              </w:rPr>
              <w:t>չունի:</w:t>
            </w:r>
          </w:p>
        </w:tc>
        <w:tc>
          <w:tcPr>
            <w:tcW w:w="6812" w:type="dxa"/>
          </w:tcPr>
          <w:p w14:paraId="087B3AED" w14:textId="09DA7346" w:rsidR="00EA131D" w:rsidRPr="00EA131D" w:rsidRDefault="00EA131D" w:rsidP="00E561CC">
            <w:pPr>
              <w:tabs>
                <w:tab w:val="left" w:pos="2025"/>
              </w:tabs>
              <w:spacing w:before="240" w:after="20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EA131D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 ի գիտություն:</w:t>
            </w:r>
          </w:p>
          <w:p w14:paraId="1C5CC488" w14:textId="509F666E" w:rsidR="00410673" w:rsidRPr="0094460F" w:rsidRDefault="00410673" w:rsidP="003C7AC2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A87812" w:rsidRPr="003D32B5" w14:paraId="391851F5" w14:textId="77777777" w:rsidTr="00E561CC">
        <w:trPr>
          <w:trHeight w:val="70"/>
        </w:trPr>
        <w:tc>
          <w:tcPr>
            <w:tcW w:w="7919" w:type="dxa"/>
            <w:vMerge w:val="restart"/>
            <w:shd w:val="clear" w:color="auto" w:fill="D4D4D4"/>
          </w:tcPr>
          <w:p w14:paraId="66E7968E" w14:textId="6B8F2581" w:rsidR="00E23F0D" w:rsidRPr="00E23F0D" w:rsidRDefault="00E23F0D" w:rsidP="00C55EF3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E23F0D">
              <w:rPr>
                <w:rFonts w:ascii="GHEA Grapalat" w:hAnsi="GHEA Grapalat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6</w:t>
            </w:r>
            <w:r w:rsidRPr="00E23F0D">
              <w:rPr>
                <w:rFonts w:ascii="Microsoft JhengHei" w:eastAsia="Microsoft JhengHei" w:hAnsi="Microsoft JhengHei" w:cs="Microsoft JhengHei" w:hint="eastAsia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E23F0D">
              <w:rPr>
                <w:rFonts w:ascii="GHEA Grapalat" w:eastAsia="Calibri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23F0D">
              <w:rPr>
                <w:rFonts w:ascii="GHEA Grapalat" w:eastAsia="Microsoft JhengHei" w:hAnsi="GHEA Grapalat" w:cs="Sylfae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ՀՀ</w:t>
            </w:r>
            <w:r w:rsidRPr="00E23F0D">
              <w:rPr>
                <w:rFonts w:ascii="GHEA Grapalat" w:eastAsia="Microsoft JhengHei" w:hAnsi="GHEA Grapalat" w:cs="Microsoft Jheng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Pr="00E23F0D">
              <w:rPr>
                <w:rFonts w:ascii="GHEA Grapalat" w:eastAsia="Microsoft JhengHei" w:hAnsi="GHEA Grapalat" w:cs="Sylfae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արդարադատության</w:t>
            </w:r>
            <w:r w:rsidRPr="00E23F0D">
              <w:rPr>
                <w:rFonts w:ascii="GHEA Grapalat" w:eastAsia="Microsoft JhengHei" w:hAnsi="GHEA Grapalat" w:cs="Microsoft JhengHei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</w:t>
            </w:r>
            <w:r w:rsidRPr="00E23F0D">
              <w:rPr>
                <w:rFonts w:ascii="GHEA Grapalat" w:eastAsia="Microsoft JhengHei" w:hAnsi="GHEA Grapalat" w:cs="Sylfaen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նախարարություն</w:t>
            </w:r>
          </w:p>
        </w:tc>
        <w:tc>
          <w:tcPr>
            <w:tcW w:w="6812" w:type="dxa"/>
            <w:shd w:val="clear" w:color="auto" w:fill="D4D4D4"/>
          </w:tcPr>
          <w:p w14:paraId="5D87AD83" w14:textId="3FBAE73E" w:rsidR="00A87812" w:rsidRDefault="00824917" w:rsidP="003D66B1">
            <w:pPr>
              <w:tabs>
                <w:tab w:val="left" w:pos="2025"/>
              </w:tabs>
              <w:spacing w:after="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824917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</w:t>
            </w:r>
            <w:r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5</w:t>
            </w:r>
            <w:r w:rsidRPr="00824917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Pr="00824917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06</w:t>
            </w:r>
            <w:r w:rsidRPr="00824917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.202</w:t>
            </w:r>
            <w:r w:rsidRPr="00824917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6</w:t>
            </w:r>
            <w:r w:rsidRPr="00824917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թ.</w:t>
            </w:r>
          </w:p>
        </w:tc>
      </w:tr>
      <w:tr w:rsidR="00A87812" w:rsidRPr="003D32B5" w14:paraId="127846EE" w14:textId="77777777" w:rsidTr="003D66B1">
        <w:trPr>
          <w:trHeight w:val="70"/>
        </w:trPr>
        <w:tc>
          <w:tcPr>
            <w:tcW w:w="7919" w:type="dxa"/>
            <w:vMerge/>
            <w:shd w:val="clear" w:color="auto" w:fill="D4D4D4"/>
          </w:tcPr>
          <w:p w14:paraId="47707B0F" w14:textId="77777777" w:rsidR="00A87812" w:rsidRPr="00B06F80" w:rsidRDefault="00A87812" w:rsidP="003D66B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6812" w:type="dxa"/>
            <w:shd w:val="clear" w:color="auto" w:fill="D4D4D4"/>
          </w:tcPr>
          <w:p w14:paraId="412DBB53" w14:textId="4E348F9F" w:rsidR="00A87812" w:rsidRDefault="00824917" w:rsidP="003D66B1">
            <w:pPr>
              <w:tabs>
                <w:tab w:val="left" w:pos="2025"/>
              </w:tabs>
              <w:spacing w:after="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824917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N</w:t>
            </w:r>
            <w:r w:rsidRPr="00824917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27.4.1/28967-2026</w:t>
            </w:r>
          </w:p>
        </w:tc>
      </w:tr>
      <w:tr w:rsidR="00A87812" w:rsidRPr="002330F4" w14:paraId="1573DCC1" w14:textId="77777777" w:rsidTr="00D970EE">
        <w:trPr>
          <w:trHeight w:val="3032"/>
        </w:trPr>
        <w:tc>
          <w:tcPr>
            <w:tcW w:w="7919" w:type="dxa"/>
          </w:tcPr>
          <w:p w14:paraId="61FFD8CE" w14:textId="596BBD3E" w:rsidR="002330F4" w:rsidRDefault="002330F4" w:rsidP="00D970EE">
            <w:pPr>
              <w:spacing w:before="240" w:line="276" w:lineRule="auto"/>
              <w:ind w:firstLine="720"/>
              <w:jc w:val="both"/>
              <w:rPr>
                <w:rFonts w:ascii="GHEA Grapalat" w:hAnsi="GHEA Grapalat"/>
                <w:b/>
                <w:kern w:val="0"/>
                <w:sz w:val="24"/>
                <w:szCs w:val="24"/>
                <w:lang w:val="hy-AM"/>
                <w14:ligatures w14:val="none"/>
              </w:rPr>
            </w:pPr>
            <w:r w:rsidRPr="002330F4">
              <w:rPr>
                <w:rFonts w:ascii="GHEA Grapalat" w:hAnsi="GHEA Grapalat"/>
                <w:b/>
                <w:kern w:val="0"/>
                <w:sz w:val="24"/>
                <w:szCs w:val="24"/>
                <w:lang w:val="hy-AM"/>
                <w14:ligatures w14:val="none"/>
              </w:rPr>
              <w:t>ՊԵՏԱԿԱՆ ՓՈՐՁԱԳԻՏԱԿԱՆ ԵԶՐԱԿԱՑՈՒԹՅՈՒՆ</w:t>
            </w:r>
          </w:p>
          <w:p w14:paraId="65D90E46" w14:textId="2E9441AD" w:rsidR="00760910" w:rsidRPr="002330F4" w:rsidRDefault="00B63442" w:rsidP="00760910">
            <w:pPr>
              <w:spacing w:after="0" w:line="276" w:lineRule="auto"/>
              <w:jc w:val="both"/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       </w:t>
            </w:r>
            <w:r w:rsidR="002330F4" w:rsidRPr="002330F4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Հայաստանի Հանրապետության կառավարության 2014 թվականի սեպտեմբերի 25-ի N 1119-Ն որոշման մեջ փոփոխություններ կատարելու մասին Հայաստանի Հանրապետության կառավարության որոշման նախագծի վերաբերյալ դիտողություններ և առաջարկություններ չունենք։</w:t>
            </w:r>
          </w:p>
        </w:tc>
        <w:tc>
          <w:tcPr>
            <w:tcW w:w="6812" w:type="dxa"/>
          </w:tcPr>
          <w:p w14:paraId="3F2E7A4F" w14:textId="3F116EDC" w:rsidR="00824917" w:rsidRPr="00824917" w:rsidRDefault="00824917" w:rsidP="00E561CC">
            <w:pPr>
              <w:tabs>
                <w:tab w:val="left" w:pos="2025"/>
              </w:tabs>
              <w:spacing w:before="240" w:after="20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824917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 ի գիտություն:</w:t>
            </w:r>
          </w:p>
          <w:p w14:paraId="530582B3" w14:textId="77777777" w:rsidR="00A87812" w:rsidRDefault="00A87812" w:rsidP="00EA131D">
            <w:pPr>
              <w:tabs>
                <w:tab w:val="left" w:pos="2025"/>
              </w:tabs>
              <w:spacing w:after="20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2B2AF7" w:rsidRPr="002330F4" w14:paraId="1C1B0A00" w14:textId="77777777" w:rsidTr="00F86E8B">
        <w:trPr>
          <w:trHeight w:val="350"/>
        </w:trPr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2CDD6B7B" w14:textId="64F8F6AE" w:rsidR="002B2AF7" w:rsidRPr="002330F4" w:rsidRDefault="00642A02" w:rsidP="00F86E8B">
            <w:pPr>
              <w:spacing w:line="240" w:lineRule="auto"/>
              <w:jc w:val="both"/>
              <w:rPr>
                <w:rFonts w:ascii="GHEA Grapalat" w:hAnsi="GHEA Grapalat"/>
                <w:b/>
                <w:kern w:val="0"/>
                <w:sz w:val="24"/>
                <w:szCs w:val="24"/>
                <w:lang w:val="hy-AM"/>
                <w14:ligatures w14:val="none"/>
              </w:rPr>
            </w:pPr>
            <w:r>
              <w:rPr>
                <w:rFonts w:ascii="GHEA Grapalat" w:hAnsi="GHEA Grapalat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lastRenderedPageBreak/>
              <w:t>7</w:t>
            </w:r>
            <w:r>
              <w:rPr>
                <w:rFonts w:ascii="MS Mincho" w:eastAsia="MS Mincho" w:hAnsi="MS Mincho" w:cs="MS Mincho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․ </w:t>
            </w:r>
            <w:r w:rsidRPr="00642A02">
              <w:rPr>
                <w:rFonts w:ascii="GHEA Grapalat" w:hAnsi="GHEA Grapalat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Վարչապետի աշխատակազմի իրավաբանական վարչություն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457106B4" w14:textId="711CD326" w:rsidR="002B2AF7" w:rsidRPr="00824917" w:rsidRDefault="00642A02" w:rsidP="00F86E8B">
            <w:pPr>
              <w:tabs>
                <w:tab w:val="left" w:pos="2025"/>
              </w:tabs>
              <w:spacing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642A02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23</w:t>
            </w:r>
            <w:r w:rsidRPr="00642A02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Pr="00642A02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06</w:t>
            </w:r>
            <w:r w:rsidRPr="00642A02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.202</w:t>
            </w:r>
            <w:r w:rsidRPr="00642A02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6</w:t>
            </w:r>
            <w:r w:rsidRPr="00642A02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թ.</w:t>
            </w:r>
          </w:p>
        </w:tc>
      </w:tr>
      <w:tr w:rsidR="002B2AF7" w:rsidRPr="002330F4" w14:paraId="78AA71CF" w14:textId="77777777" w:rsidTr="00F86E8B">
        <w:trPr>
          <w:trHeight w:val="70"/>
        </w:trPr>
        <w:tc>
          <w:tcPr>
            <w:tcW w:w="7919" w:type="dxa"/>
            <w:vMerge/>
            <w:shd w:val="clear" w:color="auto" w:fill="D9D9D9" w:themeFill="background1" w:themeFillShade="D9"/>
          </w:tcPr>
          <w:p w14:paraId="4CF7D219" w14:textId="77777777" w:rsidR="002B2AF7" w:rsidRPr="002330F4" w:rsidRDefault="002B2AF7" w:rsidP="00F86E8B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b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5A43DE0D" w14:textId="1D53A425" w:rsidR="002B2AF7" w:rsidRPr="00824917" w:rsidRDefault="00642A02" w:rsidP="00F86E8B">
            <w:pPr>
              <w:tabs>
                <w:tab w:val="left" w:pos="2025"/>
              </w:tabs>
              <w:spacing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642A02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02/11.1/21473-2026</w:t>
            </w:r>
          </w:p>
        </w:tc>
      </w:tr>
      <w:tr w:rsidR="002B2AF7" w:rsidRPr="00702138" w14:paraId="592B2740" w14:textId="77777777" w:rsidTr="00C30F44">
        <w:trPr>
          <w:trHeight w:val="2987"/>
        </w:trPr>
        <w:tc>
          <w:tcPr>
            <w:tcW w:w="7919" w:type="dxa"/>
          </w:tcPr>
          <w:p w14:paraId="66B6D662" w14:textId="2F10B90D" w:rsidR="002B2AF7" w:rsidRPr="002B2AF7" w:rsidRDefault="002B2AF7" w:rsidP="002B2AF7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Նախագծի 2-րդ կետի համաձայն՝ սույն որոշման գործողությունը տարածվում է</w:t>
            </w:r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202</w:t>
            </w:r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5</w:t>
            </w:r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>թվականի</w:t>
            </w:r>
            <w:proofErr w:type="spellEnd"/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նոյեմբերի</w:t>
            </w:r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1</w:t>
            </w:r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-</w:t>
            </w:r>
            <w:proofErr w:type="spellStart"/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>ից</w:t>
            </w:r>
            <w:proofErr w:type="spellEnd"/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հետո</w:t>
            </w:r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>ծագած</w:t>
            </w:r>
            <w:proofErr w:type="spellEnd"/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>հարաբերությունների</w:t>
            </w:r>
            <w:proofErr w:type="spellEnd"/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>վրա</w:t>
            </w:r>
            <w:proofErr w:type="spellEnd"/>
            <w:r w:rsidRPr="002B2AF7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, մինչդեռ որոշմանը հետադարձ ուժ տալու իրավակարգավորիչ նշանակությունը պարզաբանման կարիք ունի:</w:t>
            </w:r>
          </w:p>
        </w:tc>
        <w:tc>
          <w:tcPr>
            <w:tcW w:w="6812" w:type="dxa"/>
          </w:tcPr>
          <w:p w14:paraId="5954C39F" w14:textId="22E54534" w:rsidR="00A535F7" w:rsidRPr="00D723AC" w:rsidRDefault="00A535F7" w:rsidP="00C30F44">
            <w:pPr>
              <w:tabs>
                <w:tab w:val="left" w:pos="2025"/>
              </w:tabs>
              <w:spacing w:after="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D723AC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է:</w:t>
            </w:r>
          </w:p>
          <w:p w14:paraId="0F4B5C93" w14:textId="509C9CDA" w:rsidR="00A535F7" w:rsidRPr="00D723AC" w:rsidRDefault="00A535F7" w:rsidP="00C30F44">
            <w:pPr>
              <w:tabs>
                <w:tab w:val="left" w:pos="2025"/>
              </w:tabs>
              <w:spacing w:after="0" w:line="276" w:lineRule="auto"/>
              <w:jc w:val="both"/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  <w:tr w:rsidR="00931082" w:rsidRPr="002330F4" w14:paraId="12C97DD7" w14:textId="77777777" w:rsidTr="00B3488F">
        <w:trPr>
          <w:trHeight w:val="413"/>
        </w:trPr>
        <w:tc>
          <w:tcPr>
            <w:tcW w:w="7919" w:type="dxa"/>
            <w:vMerge w:val="restart"/>
            <w:shd w:val="clear" w:color="auto" w:fill="D9D9D9" w:themeFill="background1" w:themeFillShade="D9"/>
          </w:tcPr>
          <w:p w14:paraId="72555701" w14:textId="19905B48" w:rsidR="00931082" w:rsidRPr="002330F4" w:rsidRDefault="006A7385" w:rsidP="00F86E8B">
            <w:pPr>
              <w:spacing w:after="0" w:line="240" w:lineRule="auto"/>
              <w:jc w:val="both"/>
              <w:rPr>
                <w:rFonts w:ascii="GHEA Grapalat" w:hAnsi="GHEA Grapalat"/>
                <w:b/>
                <w:kern w:val="0"/>
                <w:sz w:val="24"/>
                <w:szCs w:val="24"/>
                <w:lang w:val="hy-AM"/>
                <w14:ligatures w14:val="none"/>
              </w:rPr>
            </w:pPr>
            <w:r>
              <w:rPr>
                <w:rFonts w:ascii="GHEA Grapalat" w:hAnsi="GHEA Grapalat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8</w:t>
            </w:r>
            <w:r w:rsidRPr="006A7385">
              <w:rPr>
                <w:rFonts w:ascii="MS Mincho" w:eastAsia="MS Mincho" w:hAnsi="MS Mincho" w:cs="MS Mincho" w:hint="eastAsia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>․</w:t>
            </w:r>
            <w:r w:rsidRPr="006A7385">
              <w:rPr>
                <w:rFonts w:ascii="GHEA Grapalat" w:hAnsi="GHEA Grapalat"/>
                <w:b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 Վարչապետի աշխատակազմի պետաիրավական վարչություն</w:t>
            </w:r>
          </w:p>
        </w:tc>
        <w:tc>
          <w:tcPr>
            <w:tcW w:w="6812" w:type="dxa"/>
            <w:shd w:val="clear" w:color="auto" w:fill="D9D9D9" w:themeFill="background1" w:themeFillShade="D9"/>
          </w:tcPr>
          <w:p w14:paraId="4EF7C83C" w14:textId="167D2B11" w:rsidR="00931082" w:rsidRPr="00824917" w:rsidRDefault="006A7385" w:rsidP="00F86E8B">
            <w:pPr>
              <w:tabs>
                <w:tab w:val="left" w:pos="2025"/>
              </w:tabs>
              <w:spacing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6A7385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23</w:t>
            </w:r>
            <w:r w:rsidRPr="006A7385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 w:rsidRPr="006A7385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06</w:t>
            </w:r>
            <w:r w:rsidRPr="006A7385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.202</w:t>
            </w:r>
            <w:r w:rsidRPr="006A7385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6</w:t>
            </w:r>
            <w:r w:rsidRPr="006A7385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թ.</w:t>
            </w:r>
          </w:p>
        </w:tc>
      </w:tr>
      <w:tr w:rsidR="00931082" w:rsidRPr="002330F4" w14:paraId="52E96130" w14:textId="77777777" w:rsidTr="00B3488F">
        <w:trPr>
          <w:trHeight w:val="152"/>
        </w:trPr>
        <w:tc>
          <w:tcPr>
            <w:tcW w:w="7919" w:type="dxa"/>
            <w:vMerge/>
            <w:shd w:val="clear" w:color="auto" w:fill="D9D9D9" w:themeFill="background1" w:themeFillShade="D9"/>
          </w:tcPr>
          <w:p w14:paraId="1ABF96E5" w14:textId="77777777" w:rsidR="00931082" w:rsidRPr="002330F4" w:rsidRDefault="00931082" w:rsidP="00F86E8B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b/>
                <w:kern w:val="0"/>
                <w:sz w:val="24"/>
                <w:szCs w:val="24"/>
                <w:lang w:val="hy-AM"/>
                <w14:ligatures w14:val="none"/>
              </w:rPr>
            </w:pPr>
          </w:p>
        </w:tc>
        <w:tc>
          <w:tcPr>
            <w:tcW w:w="6812" w:type="dxa"/>
            <w:shd w:val="clear" w:color="auto" w:fill="D9D9D9" w:themeFill="background1" w:themeFillShade="D9"/>
          </w:tcPr>
          <w:p w14:paraId="430C88D0" w14:textId="56A1C7FA" w:rsidR="00931082" w:rsidRPr="00824917" w:rsidRDefault="006A7385" w:rsidP="00F86E8B">
            <w:pPr>
              <w:tabs>
                <w:tab w:val="left" w:pos="2025"/>
              </w:tabs>
              <w:spacing w:after="0" w:line="240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6A7385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02/11.1/21473-2026</w:t>
            </w:r>
          </w:p>
        </w:tc>
      </w:tr>
      <w:tr w:rsidR="00931082" w:rsidRPr="00C30F44" w14:paraId="75B3479B" w14:textId="77777777" w:rsidTr="00C30F44">
        <w:trPr>
          <w:trHeight w:val="70"/>
        </w:trPr>
        <w:tc>
          <w:tcPr>
            <w:tcW w:w="7919" w:type="dxa"/>
          </w:tcPr>
          <w:p w14:paraId="3882C590" w14:textId="31585DC6" w:rsidR="00A535F7" w:rsidRPr="00A535F7" w:rsidRDefault="006A7385" w:rsidP="00F86E8B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</w:pPr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 xml:space="preserve">Նախագծով առաջարկվում է ՀՀ պաշտպանության, ազգային անվտանգության, պետական պահպանության համակարգերում զինվորական ծառայության պաշտոն զբաղեցնողներին, ոստիկանության, քրեակատարողական ծառայության և փրկարար ծառայության ծառայողներին դրամական օգնություններ տալու կարգը, չափերը և պայմանները սահմանող Կառավարության գործող որոշումից հանել ոստիկանության զորքերի զինծառայողներին տրվող դրամական օգնության չափերը սահմանող դրույթները: Միևնույն ժամանակ, նախագծի 2-րդ կետով նախատեսվում է, որ </w:t>
            </w:r>
            <w:proofErr w:type="spellStart"/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>որոշման</w:t>
            </w:r>
            <w:proofErr w:type="spellEnd"/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գործողությունը տարածվելու է</w:t>
            </w:r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202</w:t>
            </w:r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5</w:t>
            </w:r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>թվականի</w:t>
            </w:r>
            <w:proofErr w:type="spellEnd"/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նոյեմբերի</w:t>
            </w:r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1</w:t>
            </w:r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-</w:t>
            </w:r>
            <w:proofErr w:type="spellStart"/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>ից</w:t>
            </w:r>
            <w:proofErr w:type="spellEnd"/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հետո</w:t>
            </w:r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>ծագած</w:t>
            </w:r>
            <w:proofErr w:type="spellEnd"/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>հարաբերությունների</w:t>
            </w:r>
            <w:proofErr w:type="spellEnd"/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 </w:t>
            </w:r>
            <w:proofErr w:type="spellStart"/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fr-FR"/>
                <w14:ligatures w14:val="none"/>
              </w:rPr>
              <w:t>վրա</w:t>
            </w:r>
            <w:proofErr w:type="spellEnd"/>
            <w:r w:rsidRPr="006A7385">
              <w:rPr>
                <w:rFonts w:ascii="GHEA Grapalat" w:hAnsi="GHEA Grapalat"/>
                <w:bCs/>
                <w:kern w:val="0"/>
                <w:sz w:val="24"/>
                <w:szCs w:val="24"/>
                <w:lang w:val="hy-AM"/>
                <w14:ligatures w14:val="none"/>
              </w:rPr>
              <w:t>։ Մինչդեռ, պարզ չէ՝ կոնկրետ ինչ նպատակ է հետապնդում նախագծային կարգավորումներին հետադարձ ուժ տալը, որպեսզի հնարավոր լինի գնահատել վերջինիս իրավաչափությունը:</w:t>
            </w:r>
          </w:p>
        </w:tc>
        <w:tc>
          <w:tcPr>
            <w:tcW w:w="6812" w:type="dxa"/>
            <w:tcBorders>
              <w:bottom w:val="single" w:sz="4" w:space="0" w:color="auto"/>
            </w:tcBorders>
          </w:tcPr>
          <w:p w14:paraId="75D302B0" w14:textId="715144EF" w:rsidR="00A535F7" w:rsidRPr="00D723AC" w:rsidRDefault="00A535F7" w:rsidP="009B6E9B">
            <w:pPr>
              <w:tabs>
                <w:tab w:val="left" w:pos="2025"/>
              </w:tabs>
              <w:spacing w:before="240" w:after="200" w:line="276" w:lineRule="auto"/>
              <w:jc w:val="center"/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</w:pPr>
            <w:r w:rsidRPr="00D723AC">
              <w:rPr>
                <w:rFonts w:ascii="GHEA Grapalat" w:eastAsia="Times New Roman" w:hAnsi="GHEA Grapalat" w:cs="Arial Armenian"/>
                <w:b/>
                <w:bCs/>
                <w:kern w:val="0"/>
                <w:sz w:val="24"/>
                <w:szCs w:val="24"/>
                <w:lang w:val="hy-AM" w:eastAsia="ru-RU"/>
                <w14:ligatures w14:val="none"/>
              </w:rPr>
              <w:t>Ընդունվել է:</w:t>
            </w:r>
          </w:p>
          <w:p w14:paraId="0BE1EFA5" w14:textId="4A7DD9DB" w:rsidR="00C30F44" w:rsidRPr="00A85626" w:rsidRDefault="00C30F44" w:rsidP="00C30F44">
            <w:pPr>
              <w:tabs>
                <w:tab w:val="left" w:pos="2025"/>
              </w:tabs>
              <w:spacing w:after="200" w:line="276" w:lineRule="auto"/>
              <w:jc w:val="both"/>
              <w:rPr>
                <w:rFonts w:ascii="GHEA Grapalat" w:eastAsia="Times New Roman" w:hAnsi="GHEA Grapalat" w:cs="Arial Armenian"/>
                <w:kern w:val="0"/>
                <w:sz w:val="24"/>
                <w:szCs w:val="24"/>
                <w:lang w:val="hy-AM" w:eastAsia="ru-RU"/>
                <w14:ligatures w14:val="none"/>
              </w:rPr>
            </w:pPr>
          </w:p>
        </w:tc>
      </w:tr>
    </w:tbl>
    <w:p w14:paraId="18D44E00" w14:textId="1BE7551A" w:rsidR="0087471D" w:rsidRPr="001B255E" w:rsidRDefault="0087471D" w:rsidP="00F86E8B">
      <w:pPr>
        <w:spacing w:before="240" w:line="240" w:lineRule="auto"/>
        <w:ind w:right="-1440"/>
        <w:jc w:val="right"/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</w:pPr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ՀՀ </w:t>
      </w:r>
      <w:proofErr w:type="spellStart"/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ներքին</w:t>
      </w:r>
      <w:proofErr w:type="spellEnd"/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գործերի</w:t>
      </w:r>
      <w:proofErr w:type="spellEnd"/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 xml:space="preserve"> </w:t>
      </w:r>
      <w:proofErr w:type="spellStart"/>
      <w:r w:rsidRPr="0094460F">
        <w:rPr>
          <w:rFonts w:ascii="GHEA Grapalat" w:eastAsia="Times New Roman" w:hAnsi="GHEA Grapalat" w:cs="Times New Roman"/>
          <w:b/>
          <w:iCs/>
          <w:kern w:val="0"/>
          <w:sz w:val="26"/>
          <w:szCs w:val="26"/>
          <w:lang w:eastAsia="ru-RU"/>
          <w14:ligatures w14:val="none"/>
        </w:rPr>
        <w:t>նախարարություն</w:t>
      </w:r>
      <w:proofErr w:type="spellEnd"/>
    </w:p>
    <w:sectPr w:rsidR="0087471D" w:rsidRPr="001B255E" w:rsidSect="004A4656">
      <w:pgSz w:w="15840" w:h="12240" w:orient="landscape"/>
      <w:pgMar w:top="540" w:right="1710" w:bottom="126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BC2E3A"/>
    <w:multiLevelType w:val="hybridMultilevel"/>
    <w:tmpl w:val="6C381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413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D28"/>
    <w:rsid w:val="00001B35"/>
    <w:rsid w:val="0000330B"/>
    <w:rsid w:val="00025559"/>
    <w:rsid w:val="00027EA4"/>
    <w:rsid w:val="0003142C"/>
    <w:rsid w:val="00037419"/>
    <w:rsid w:val="00051B54"/>
    <w:rsid w:val="00062B37"/>
    <w:rsid w:val="000711B4"/>
    <w:rsid w:val="00080A93"/>
    <w:rsid w:val="00081C22"/>
    <w:rsid w:val="00090406"/>
    <w:rsid w:val="000C202B"/>
    <w:rsid w:val="000C5FE0"/>
    <w:rsid w:val="000D0D06"/>
    <w:rsid w:val="00147FC1"/>
    <w:rsid w:val="00164A87"/>
    <w:rsid w:val="0018330E"/>
    <w:rsid w:val="00194F53"/>
    <w:rsid w:val="00197BFF"/>
    <w:rsid w:val="001B255E"/>
    <w:rsid w:val="001C49F2"/>
    <w:rsid w:val="001D098C"/>
    <w:rsid w:val="001D4B78"/>
    <w:rsid w:val="002024BA"/>
    <w:rsid w:val="002330F4"/>
    <w:rsid w:val="00261C27"/>
    <w:rsid w:val="002719EE"/>
    <w:rsid w:val="00280FFA"/>
    <w:rsid w:val="002A0C8E"/>
    <w:rsid w:val="002A1119"/>
    <w:rsid w:val="002B2AF7"/>
    <w:rsid w:val="002D2D68"/>
    <w:rsid w:val="002D596F"/>
    <w:rsid w:val="00306DA1"/>
    <w:rsid w:val="00326CEA"/>
    <w:rsid w:val="00353BB0"/>
    <w:rsid w:val="003619DD"/>
    <w:rsid w:val="00363A1F"/>
    <w:rsid w:val="003706E8"/>
    <w:rsid w:val="003B069F"/>
    <w:rsid w:val="003C7AC2"/>
    <w:rsid w:val="003D32B5"/>
    <w:rsid w:val="003D3F0E"/>
    <w:rsid w:val="003D66B1"/>
    <w:rsid w:val="003E7DB0"/>
    <w:rsid w:val="00410673"/>
    <w:rsid w:val="004173DB"/>
    <w:rsid w:val="004337B7"/>
    <w:rsid w:val="004561A0"/>
    <w:rsid w:val="00480070"/>
    <w:rsid w:val="0049555E"/>
    <w:rsid w:val="004A294D"/>
    <w:rsid w:val="004A4656"/>
    <w:rsid w:val="004A73A3"/>
    <w:rsid w:val="004B3473"/>
    <w:rsid w:val="004D5B9F"/>
    <w:rsid w:val="004E38BD"/>
    <w:rsid w:val="004E73EA"/>
    <w:rsid w:val="004F156B"/>
    <w:rsid w:val="004F4483"/>
    <w:rsid w:val="00516A86"/>
    <w:rsid w:val="00522FED"/>
    <w:rsid w:val="00534070"/>
    <w:rsid w:val="00554D00"/>
    <w:rsid w:val="00597B4B"/>
    <w:rsid w:val="00597DE5"/>
    <w:rsid w:val="005B4A9B"/>
    <w:rsid w:val="005C178E"/>
    <w:rsid w:val="005C6F88"/>
    <w:rsid w:val="00600847"/>
    <w:rsid w:val="00613D60"/>
    <w:rsid w:val="00614744"/>
    <w:rsid w:val="006243CF"/>
    <w:rsid w:val="00641540"/>
    <w:rsid w:val="00642A02"/>
    <w:rsid w:val="006518D2"/>
    <w:rsid w:val="006555C0"/>
    <w:rsid w:val="00664886"/>
    <w:rsid w:val="00676BAC"/>
    <w:rsid w:val="00697D28"/>
    <w:rsid w:val="006A116A"/>
    <w:rsid w:val="006A7385"/>
    <w:rsid w:val="006B0C21"/>
    <w:rsid w:val="006E38B0"/>
    <w:rsid w:val="00702138"/>
    <w:rsid w:val="007106A5"/>
    <w:rsid w:val="007158CF"/>
    <w:rsid w:val="00720E03"/>
    <w:rsid w:val="00740F3E"/>
    <w:rsid w:val="00760910"/>
    <w:rsid w:val="00762CCC"/>
    <w:rsid w:val="007A2ECE"/>
    <w:rsid w:val="007A4808"/>
    <w:rsid w:val="007A50A4"/>
    <w:rsid w:val="007B135F"/>
    <w:rsid w:val="007F3480"/>
    <w:rsid w:val="0081324A"/>
    <w:rsid w:val="00824917"/>
    <w:rsid w:val="00833C50"/>
    <w:rsid w:val="0084452A"/>
    <w:rsid w:val="008456DF"/>
    <w:rsid w:val="00852D5B"/>
    <w:rsid w:val="0087444F"/>
    <w:rsid w:val="0087471D"/>
    <w:rsid w:val="0088150A"/>
    <w:rsid w:val="008D23CC"/>
    <w:rsid w:val="008D2819"/>
    <w:rsid w:val="008F695D"/>
    <w:rsid w:val="00902BC7"/>
    <w:rsid w:val="0090638E"/>
    <w:rsid w:val="00910988"/>
    <w:rsid w:val="009114D0"/>
    <w:rsid w:val="00926286"/>
    <w:rsid w:val="00931082"/>
    <w:rsid w:val="0094460F"/>
    <w:rsid w:val="00952F2F"/>
    <w:rsid w:val="009964BD"/>
    <w:rsid w:val="009A58DC"/>
    <w:rsid w:val="009B25AF"/>
    <w:rsid w:val="009B6573"/>
    <w:rsid w:val="009B6E9B"/>
    <w:rsid w:val="009D10E3"/>
    <w:rsid w:val="009D30B9"/>
    <w:rsid w:val="009E446F"/>
    <w:rsid w:val="009F28E8"/>
    <w:rsid w:val="00A0505F"/>
    <w:rsid w:val="00A1445F"/>
    <w:rsid w:val="00A20454"/>
    <w:rsid w:val="00A322DD"/>
    <w:rsid w:val="00A535F7"/>
    <w:rsid w:val="00A71C01"/>
    <w:rsid w:val="00A73C85"/>
    <w:rsid w:val="00A806F5"/>
    <w:rsid w:val="00A8106F"/>
    <w:rsid w:val="00A85626"/>
    <w:rsid w:val="00A87812"/>
    <w:rsid w:val="00A90C28"/>
    <w:rsid w:val="00A90CD5"/>
    <w:rsid w:val="00A91395"/>
    <w:rsid w:val="00A96CC4"/>
    <w:rsid w:val="00AA0316"/>
    <w:rsid w:val="00AA2B7D"/>
    <w:rsid w:val="00AC2530"/>
    <w:rsid w:val="00AC5C9D"/>
    <w:rsid w:val="00AD2D6B"/>
    <w:rsid w:val="00AE2E11"/>
    <w:rsid w:val="00AE39D1"/>
    <w:rsid w:val="00AE555C"/>
    <w:rsid w:val="00AF4257"/>
    <w:rsid w:val="00AF5411"/>
    <w:rsid w:val="00B06F80"/>
    <w:rsid w:val="00B137D9"/>
    <w:rsid w:val="00B3488F"/>
    <w:rsid w:val="00B54A56"/>
    <w:rsid w:val="00B63442"/>
    <w:rsid w:val="00B77FB1"/>
    <w:rsid w:val="00B803F6"/>
    <w:rsid w:val="00B93B24"/>
    <w:rsid w:val="00BB2AAA"/>
    <w:rsid w:val="00BB344F"/>
    <w:rsid w:val="00BC6C88"/>
    <w:rsid w:val="00BD5DF2"/>
    <w:rsid w:val="00BF7CCB"/>
    <w:rsid w:val="00C04F4C"/>
    <w:rsid w:val="00C244EA"/>
    <w:rsid w:val="00C30F44"/>
    <w:rsid w:val="00C3358A"/>
    <w:rsid w:val="00C3370A"/>
    <w:rsid w:val="00C379A2"/>
    <w:rsid w:val="00C52B4D"/>
    <w:rsid w:val="00C55EF3"/>
    <w:rsid w:val="00C70AFE"/>
    <w:rsid w:val="00C94861"/>
    <w:rsid w:val="00CA66E7"/>
    <w:rsid w:val="00CD1FC3"/>
    <w:rsid w:val="00CD7731"/>
    <w:rsid w:val="00D074C0"/>
    <w:rsid w:val="00D1310E"/>
    <w:rsid w:val="00D15E07"/>
    <w:rsid w:val="00D24205"/>
    <w:rsid w:val="00D36B63"/>
    <w:rsid w:val="00D55399"/>
    <w:rsid w:val="00D723AC"/>
    <w:rsid w:val="00D9025E"/>
    <w:rsid w:val="00D970EE"/>
    <w:rsid w:val="00DA4670"/>
    <w:rsid w:val="00DD5C52"/>
    <w:rsid w:val="00DE1940"/>
    <w:rsid w:val="00DF4E0A"/>
    <w:rsid w:val="00E23F0D"/>
    <w:rsid w:val="00E461DC"/>
    <w:rsid w:val="00E561CC"/>
    <w:rsid w:val="00E7396B"/>
    <w:rsid w:val="00E7480B"/>
    <w:rsid w:val="00E820EF"/>
    <w:rsid w:val="00E95A31"/>
    <w:rsid w:val="00EA131D"/>
    <w:rsid w:val="00EB5FCE"/>
    <w:rsid w:val="00ED0C37"/>
    <w:rsid w:val="00EE0CD1"/>
    <w:rsid w:val="00EE3A1C"/>
    <w:rsid w:val="00EE5BB6"/>
    <w:rsid w:val="00EF4DBB"/>
    <w:rsid w:val="00EF5152"/>
    <w:rsid w:val="00F15121"/>
    <w:rsid w:val="00F51E0D"/>
    <w:rsid w:val="00F73952"/>
    <w:rsid w:val="00F80383"/>
    <w:rsid w:val="00F86E8B"/>
    <w:rsid w:val="00F92172"/>
    <w:rsid w:val="00FA0F2F"/>
    <w:rsid w:val="00FD233F"/>
    <w:rsid w:val="00FD5F6D"/>
    <w:rsid w:val="00FF5917"/>
    <w:rsid w:val="00FF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7974E"/>
  <w15:chartTrackingRefBased/>
  <w15:docId w15:val="{AFBB5D96-53D5-4B0E-A371-B9970975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7D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D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D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D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D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D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D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D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D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D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D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D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D2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D2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D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D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D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D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7D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D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D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D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7D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D28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"/>
    <w:basedOn w:val="Normal"/>
    <w:link w:val="ListParagraphChar"/>
    <w:uiPriority w:val="34"/>
    <w:qFormat/>
    <w:rsid w:val="00697D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D2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D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D2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7D28"/>
    <w:rPr>
      <w:b/>
      <w:bCs/>
      <w:smallCaps/>
      <w:color w:val="2F5496" w:themeColor="accent1" w:themeShade="BF"/>
      <w:spacing w:val="5"/>
    </w:rPr>
  </w:style>
  <w:style w:type="paragraph" w:customStyle="1" w:styleId="mechtex">
    <w:name w:val="mechtex"/>
    <w:basedOn w:val="Normal"/>
    <w:link w:val="mechtex0"/>
    <w:qFormat/>
    <w:rsid w:val="004337B7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mechtex0">
    <w:name w:val="mechtex Знак"/>
    <w:link w:val="mechtex"/>
    <w:locked/>
    <w:rsid w:val="004337B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B1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y"/>
      <w14:ligatures w14:val="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B135F"/>
    <w:rPr>
      <w:rFonts w:ascii="Times New Roman" w:eastAsia="Times New Roman" w:hAnsi="Times New Roman" w:cs="Times New Roman"/>
      <w:kern w:val="0"/>
      <w:sz w:val="24"/>
      <w:szCs w:val="24"/>
      <w:lang w:val="hy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locked/>
    <w:rsid w:val="007B1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</Pages>
  <Words>418</Words>
  <Characters>3211</Characters>
  <Application>Microsoft Office Word</Application>
  <DocSecurity>0</DocSecurity>
  <Lines>107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https://mul2.gov.am/tasks/1349512/oneclick?token=5bae593e3c7348cdeb2f13c15d91352b</cp:keywords>
  <dc:description/>
  <cp:lastModifiedBy>Karine Chelikyan</cp:lastModifiedBy>
  <cp:revision>420</cp:revision>
  <cp:lastPrinted>2026-06-30T07:55:00Z</cp:lastPrinted>
  <dcterms:created xsi:type="dcterms:W3CDTF">2025-03-03T10:23:00Z</dcterms:created>
  <dcterms:modified xsi:type="dcterms:W3CDTF">2026-06-30T11:08:00Z</dcterms:modified>
</cp:coreProperties>
</file>