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2B6A4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514BEC" w:rsidRPr="002B6A49" w:rsidRDefault="00514BEC" w:rsidP="00514BEC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2B6A49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514BEC" w:rsidRPr="002B6A49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14BEC" w:rsidRPr="002B6A49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14BEC" w:rsidRPr="002B6A49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14BEC" w:rsidRPr="002B6A49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514BEC" w:rsidRPr="002B6A49" w:rsidRDefault="00514BEC" w:rsidP="00514BEC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2B6A49">
        <w:rPr>
          <w:rStyle w:val="Strong"/>
          <w:rFonts w:ascii="GHEA Mariam" w:hAnsi="GHEA Mariam" w:cs="Sylfaen"/>
          <w:lang w:val="hy-AM"/>
        </w:rPr>
        <w:t>ՀԱՅԱՍՏԱՆԻ</w:t>
      </w:r>
      <w:r w:rsidRPr="002B6A49">
        <w:rPr>
          <w:rStyle w:val="Strong"/>
          <w:rFonts w:ascii="GHEA Mariam" w:hAnsi="GHEA Mariam"/>
          <w:lang w:val="hy-AM"/>
        </w:rPr>
        <w:t xml:space="preserve"> </w:t>
      </w:r>
      <w:r w:rsidRPr="002B6A49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514BEC" w:rsidRPr="002B6A49" w:rsidRDefault="00514BEC" w:rsidP="00514BEC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2B6A49">
        <w:rPr>
          <w:rStyle w:val="Strong"/>
          <w:rFonts w:ascii="GHEA Mariam" w:hAnsi="GHEA Mariam" w:cs="Sylfaen"/>
          <w:lang w:val="hy-AM"/>
        </w:rPr>
        <w:t>Օ</w:t>
      </w:r>
      <w:r w:rsidRPr="002B6A49">
        <w:rPr>
          <w:rStyle w:val="Strong"/>
          <w:rFonts w:ascii="GHEA Mariam" w:hAnsi="GHEA Mariam"/>
          <w:lang w:val="hy-AM"/>
        </w:rPr>
        <w:t xml:space="preserve"> </w:t>
      </w:r>
      <w:r w:rsidRPr="002B6A49">
        <w:rPr>
          <w:rStyle w:val="Strong"/>
          <w:rFonts w:ascii="GHEA Mariam" w:hAnsi="GHEA Mariam" w:cs="Sylfaen"/>
          <w:lang w:val="hy-AM"/>
        </w:rPr>
        <w:t>Ր</w:t>
      </w:r>
      <w:r w:rsidRPr="002B6A49">
        <w:rPr>
          <w:rStyle w:val="Strong"/>
          <w:rFonts w:ascii="GHEA Mariam" w:hAnsi="GHEA Mariam"/>
          <w:lang w:val="hy-AM"/>
        </w:rPr>
        <w:t xml:space="preserve"> </w:t>
      </w:r>
      <w:r w:rsidRPr="002B6A49">
        <w:rPr>
          <w:rStyle w:val="Strong"/>
          <w:rFonts w:ascii="GHEA Mariam" w:hAnsi="GHEA Mariam" w:cs="Sylfaen"/>
          <w:lang w:val="hy-AM"/>
        </w:rPr>
        <w:t>Ե</w:t>
      </w:r>
      <w:r w:rsidRPr="002B6A49">
        <w:rPr>
          <w:rStyle w:val="Strong"/>
          <w:rFonts w:ascii="GHEA Mariam" w:hAnsi="GHEA Mariam"/>
          <w:lang w:val="hy-AM"/>
        </w:rPr>
        <w:t xml:space="preserve"> </w:t>
      </w:r>
      <w:r w:rsidRPr="002B6A49">
        <w:rPr>
          <w:rStyle w:val="Strong"/>
          <w:rFonts w:ascii="GHEA Mariam" w:hAnsi="GHEA Mariam" w:cs="Sylfaen"/>
          <w:lang w:val="hy-AM"/>
        </w:rPr>
        <w:t>Ն</w:t>
      </w:r>
      <w:r w:rsidRPr="002B6A49">
        <w:rPr>
          <w:rStyle w:val="Strong"/>
          <w:rFonts w:ascii="GHEA Mariam" w:hAnsi="GHEA Mariam"/>
          <w:lang w:val="hy-AM"/>
        </w:rPr>
        <w:t xml:space="preserve"> </w:t>
      </w:r>
      <w:r w:rsidRPr="002B6A49">
        <w:rPr>
          <w:rStyle w:val="Strong"/>
          <w:rFonts w:ascii="GHEA Mariam" w:hAnsi="GHEA Mariam" w:cs="Sylfaen"/>
          <w:lang w:val="hy-AM"/>
        </w:rPr>
        <w:t>Ք</w:t>
      </w:r>
      <w:r w:rsidRPr="002B6A49">
        <w:rPr>
          <w:rStyle w:val="Strong"/>
          <w:rFonts w:ascii="GHEA Mariam" w:hAnsi="GHEA Mariam"/>
          <w:lang w:val="hy-AM"/>
        </w:rPr>
        <w:t xml:space="preserve"> </w:t>
      </w:r>
      <w:r w:rsidRPr="002B6A49">
        <w:rPr>
          <w:rStyle w:val="Strong"/>
          <w:rFonts w:ascii="GHEA Mariam" w:hAnsi="GHEA Mariam" w:cs="Sylfaen"/>
          <w:lang w:val="hy-AM"/>
        </w:rPr>
        <w:t>Ը</w:t>
      </w:r>
    </w:p>
    <w:p w:rsidR="00514BEC" w:rsidRPr="002B6A49" w:rsidRDefault="00514BEC" w:rsidP="00514BEC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514BEC" w:rsidRPr="002B6A49" w:rsidRDefault="00066E53" w:rsidP="00514BEC">
      <w:pPr>
        <w:spacing w:after="0" w:line="276" w:lineRule="auto"/>
        <w:ind w:right="96"/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2B6A49">
        <w:rPr>
          <w:rFonts w:ascii="GHEA Mariam" w:hAnsi="GHEA Mariam"/>
          <w:b/>
          <w:sz w:val="24"/>
          <w:szCs w:val="24"/>
          <w:lang w:val="hy-AM"/>
        </w:rPr>
        <w:t></w:t>
      </w:r>
      <w:r w:rsidRPr="002B6A49">
        <w:rPr>
          <w:rFonts w:ascii="GHEA Mariam" w:hAnsi="GHEA Mariam"/>
          <w:b/>
          <w:sz w:val="24"/>
          <w:szCs w:val="24"/>
          <w:lang w:val="fr-FR"/>
        </w:rPr>
        <w:t xml:space="preserve">2018 </w:t>
      </w:r>
      <w:r w:rsidRPr="002B6A49">
        <w:rPr>
          <w:rFonts w:ascii="GHEA Mariam" w:hAnsi="GHEA Mariam"/>
          <w:b/>
          <w:sz w:val="24"/>
          <w:szCs w:val="24"/>
          <w:lang w:val="hy-AM"/>
        </w:rPr>
        <w:t>ԹՎԱԿԱՆԻ ՍԵՊՏԵՄԲԵՐԻ 28-ԻՆ ՍՏՈՐԱԳՐՎԱԾ՝ ՀԱՅԱՍՏԱՆԻ ՀԱՆՐԱՊԵՏՈՒԹՅԱՆ ԿԱՌԱՎԱՐՈՒԹՅԱՆ ԵՎ ՄՈՆՂՈԼԻԱՅԻ ԿԱՌԱՎԱՐՈՒԹՅԱՆ ՄԻՋԵՎ ԴԻՎԱՆԱԳԻՏԱԿԱՆ ԵՎ ՊԱՇՏՈՆԱԿԱՆ ԱՆՁՆԱԳՐԵՐ ՈՒՆԵՑՈՂ ԱՆՁԱՆՑ ՄՈՒՏՔԻ ԱՐՏՈՆԱԳՐԻ ՊԱՀԱՆՋԻՑ ԱԶԱՏԵԼՈՒ ՄԱՍԻՆ ՀԱՄԱՁԱՅՆԱԳՐՈՒՄ ՓՈՓՈԽՈՒԹՅՈՒՆՆԵՐ ԿԱՏԱՐԵԼՈՒ ՄԱՍԻՆ ԱՐՁԱՆԱԳՐՈՒԹՅՈՒՆԸ</w:t>
      </w:r>
      <w:r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/>
          <w:b/>
          <w:sz w:val="24"/>
          <w:szCs w:val="24"/>
          <w:lang w:val="hy-AM"/>
        </w:rPr>
        <w:t>ՎԱՎԵՐԱՑՆԵԼՈՒ ՄԱՍԻՆ</w:t>
      </w:r>
    </w:p>
    <w:p w:rsidR="00514BEC" w:rsidRPr="002B6A49" w:rsidRDefault="00514BEC" w:rsidP="00514BEC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514BEC" w:rsidRPr="002B6A49" w:rsidRDefault="00514BEC" w:rsidP="008936AF">
      <w:pPr>
        <w:spacing w:after="0"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514BEC" w:rsidRPr="002B6A49" w:rsidRDefault="008936AF" w:rsidP="008936AF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B6A49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    </w:t>
      </w:r>
      <w:r w:rsidR="00514BEC" w:rsidRPr="002B6A49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="00514BEC" w:rsidRPr="002B6A49">
        <w:rPr>
          <w:rStyle w:val="Strong"/>
          <w:rFonts w:ascii="GHEA Mariam" w:hAnsi="GHEA Mariam"/>
          <w:sz w:val="24"/>
          <w:szCs w:val="24"/>
          <w:lang w:val="hy-AM"/>
        </w:rPr>
        <w:t xml:space="preserve"> 1</w:t>
      </w:r>
      <w:r w:rsidR="00514BEC" w:rsidRPr="002B6A49">
        <w:rPr>
          <w:rStyle w:val="Strong"/>
          <w:rFonts w:ascii="GHEA Mariam" w:hAnsi="GHEA Mariam"/>
          <w:b w:val="0"/>
          <w:sz w:val="24"/>
          <w:szCs w:val="24"/>
          <w:lang w:val="hy-AM"/>
        </w:rPr>
        <w:t>.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Վավերացնել </w:t>
      </w:r>
      <w:r w:rsidR="00514BEC" w:rsidRPr="002B6A4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066E53" w:rsidRPr="002B6A49">
        <w:rPr>
          <w:rFonts w:ascii="GHEA Mariam" w:hAnsi="GHEA Mariam" w:cs="Times Armenian"/>
          <w:sz w:val="24"/>
          <w:szCs w:val="24"/>
          <w:lang w:val="fr-FR"/>
        </w:rPr>
        <w:t>202</w:t>
      </w:r>
      <w:r w:rsidR="00066E53" w:rsidRPr="002B6A49">
        <w:rPr>
          <w:rFonts w:ascii="GHEA Mariam" w:hAnsi="GHEA Mariam" w:cs="Times Armenian"/>
          <w:sz w:val="24"/>
          <w:szCs w:val="24"/>
          <w:lang w:val="hy-AM"/>
        </w:rPr>
        <w:t>5</w:t>
      </w:r>
      <w:r w:rsidR="00066E53" w:rsidRPr="002B6A49">
        <w:rPr>
          <w:rFonts w:ascii="GHEA Mariam" w:hAnsi="GHEA Mariam" w:cs="Times Armenian"/>
          <w:sz w:val="24"/>
          <w:szCs w:val="24"/>
          <w:lang w:val="fr-FR"/>
        </w:rPr>
        <w:t xml:space="preserve"> թվականի </w:t>
      </w:r>
      <w:r w:rsidR="00066E53" w:rsidRPr="002B6A49">
        <w:rPr>
          <w:rFonts w:ascii="GHEA Mariam" w:hAnsi="GHEA Mariam" w:cs="Times Armenian"/>
          <w:sz w:val="24"/>
          <w:szCs w:val="24"/>
          <w:lang w:val="hy-AM"/>
        </w:rPr>
        <w:t>սեպտեմբերի 24</w:t>
      </w:r>
      <w:r w:rsidR="00066E53" w:rsidRPr="002B6A49">
        <w:rPr>
          <w:rFonts w:ascii="GHEA Mariam" w:hAnsi="GHEA Mariam" w:cs="Times Armenian"/>
          <w:sz w:val="24"/>
          <w:szCs w:val="24"/>
          <w:lang w:val="fr-FR"/>
        </w:rPr>
        <w:t>-ին</w:t>
      </w:r>
      <w:r w:rsidR="00066E53" w:rsidRPr="002B6A49">
        <w:rPr>
          <w:rFonts w:ascii="GHEA Mariam" w:hAnsi="GHEA Mariam" w:cs="Times Armenian"/>
          <w:sz w:val="24"/>
          <w:szCs w:val="24"/>
          <w:lang w:val="hy-AM"/>
        </w:rPr>
        <w:t xml:space="preserve"> ստորագրված</w:t>
      </w:r>
      <w:r w:rsidR="00066E53" w:rsidRPr="002B6A49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066E53" w:rsidRPr="002B6A49">
        <w:rPr>
          <w:rFonts w:ascii="GHEA Mariam" w:hAnsi="GHEA Mariam"/>
          <w:sz w:val="24"/>
          <w:szCs w:val="24"/>
          <w:lang w:val="hy-AM"/>
        </w:rPr>
        <w:t></w:t>
      </w:r>
      <w:r w:rsidR="00066E53" w:rsidRPr="002B6A49">
        <w:rPr>
          <w:rFonts w:ascii="GHEA Mariam" w:hAnsi="GHEA Mariam"/>
          <w:sz w:val="24"/>
          <w:szCs w:val="24"/>
          <w:lang w:val="fr-FR"/>
        </w:rPr>
        <w:t xml:space="preserve">2018 </w:t>
      </w:r>
      <w:r w:rsidR="00066E53" w:rsidRPr="002B6A49">
        <w:rPr>
          <w:rFonts w:ascii="GHEA Mariam" w:hAnsi="GHEA Mariam"/>
          <w:sz w:val="24"/>
          <w:szCs w:val="24"/>
          <w:lang w:val="hy-AM"/>
        </w:rPr>
        <w:t>թվականի սեպտեմբերի 28-ին ստորագրված՝ Հայաստանի Հանրապետության կառավարության և Մոնղոլիայի կառավարության միջև դիվանագիտական և պաշտոնական անձնագրեր ունեցող անձանց մուտքի արտոնագրի պահանջից ազատելու մասին համաձայնագրում փոփոխություններ կատարելու մասին արձանագրությունը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:</w:t>
      </w:r>
      <w:bookmarkStart w:id="0" w:name="_GoBack"/>
      <w:bookmarkEnd w:id="0"/>
    </w:p>
    <w:p w:rsidR="008936AF" w:rsidRPr="002B6A49" w:rsidRDefault="008936AF" w:rsidP="008936AF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B6A49">
        <w:rPr>
          <w:rFonts w:ascii="GHEA Mariam" w:hAnsi="GHEA Mariam" w:cs="Sylfaen"/>
          <w:sz w:val="24"/>
          <w:szCs w:val="24"/>
          <w:lang w:val="hy-AM"/>
        </w:rPr>
        <w:t xml:space="preserve">   </w:t>
      </w:r>
    </w:p>
    <w:p w:rsidR="00514BEC" w:rsidRPr="002B6A49" w:rsidRDefault="008936AF" w:rsidP="008936AF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B6A49">
        <w:rPr>
          <w:rStyle w:val="Strong"/>
          <w:rFonts w:ascii="GHEA Mariam" w:hAnsi="GHEA Mariam" w:cs="Sylfaen"/>
          <w:sz w:val="24"/>
          <w:szCs w:val="24"/>
          <w:lang w:val="hy-AM"/>
        </w:rPr>
        <w:t xml:space="preserve">    </w:t>
      </w:r>
      <w:r w:rsidR="00514BEC" w:rsidRPr="002B6A49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="00514BEC" w:rsidRPr="002B6A49">
        <w:rPr>
          <w:rStyle w:val="Strong"/>
          <w:rFonts w:ascii="GHEA Mariam" w:hAnsi="GHEA Mariam"/>
          <w:sz w:val="24"/>
          <w:szCs w:val="24"/>
          <w:lang w:val="hy-AM"/>
        </w:rPr>
        <w:t xml:space="preserve"> 2</w:t>
      </w:r>
      <w:r w:rsidR="00514BEC" w:rsidRPr="002B6A49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. 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Սույն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օրենքն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ուժի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մեջ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է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մտնում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="00514BEC" w:rsidRPr="002B6A49">
        <w:rPr>
          <w:rFonts w:ascii="GHEA Mariam" w:hAnsi="GHEA Mariam"/>
          <w:sz w:val="24"/>
          <w:szCs w:val="24"/>
          <w:lang w:val="hy-AM"/>
        </w:rPr>
        <w:t xml:space="preserve"> </w:t>
      </w:r>
      <w:r w:rsidR="00514BEC" w:rsidRPr="002B6A49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514BEC" w:rsidRPr="002B6A49" w:rsidRDefault="00514BEC" w:rsidP="008936AF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D52496" w:rsidRPr="002B6A49" w:rsidRDefault="00D52496" w:rsidP="00396705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2B6A49" w:rsidRDefault="00990081" w:rsidP="008936AF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sectPr w:rsidR="00990081" w:rsidRPr="002B6A4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6E53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2B6A49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4BEC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936AF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02507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670</Characters>
  <Application>Microsoft Office Word</Application>
  <DocSecurity>0</DocSecurity>
  <Lines>28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https://mul2.gov.am/tasks/1350609/oneclick?token=9846dcb68da56deee21d23bfb5baeece</cp:keywords>
  <dc:description/>
  <cp:lastModifiedBy>Alisa Hayrapetyan</cp:lastModifiedBy>
  <cp:revision>23</cp:revision>
  <cp:lastPrinted>2018-04-16T10:08:00Z</cp:lastPrinted>
  <dcterms:created xsi:type="dcterms:W3CDTF">2018-04-16T10:08:00Z</dcterms:created>
  <dcterms:modified xsi:type="dcterms:W3CDTF">2026-07-02T07:35:00Z</dcterms:modified>
</cp:coreProperties>
</file>