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187AC6" w:rsidRDefault="00BB26EF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187AC6" w:rsidRDefault="00D335D5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187AC6" w:rsidRDefault="000C006D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87AC6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187AC6" w:rsidRDefault="00085E23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4E4CE8" w:rsidRPr="00187AC6" w:rsidRDefault="009E5C6E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87AC6">
        <w:rPr>
          <w:rFonts w:ascii="GHEA Grapalat" w:hAnsi="GHEA Grapalat"/>
          <w:b/>
          <w:sz w:val="24"/>
          <w:szCs w:val="24"/>
          <w:lang w:val="hy-AM"/>
        </w:rPr>
        <w:t></w:t>
      </w:r>
      <w:r w:rsidRPr="00187AC6">
        <w:rPr>
          <w:rFonts w:ascii="GHEA Grapalat" w:hAnsi="GHEA Grapalat"/>
          <w:b/>
          <w:sz w:val="24"/>
          <w:szCs w:val="24"/>
          <w:lang w:val="fr-FR"/>
        </w:rPr>
        <w:t xml:space="preserve">2018 </w:t>
      </w:r>
      <w:r w:rsidRPr="00187AC6">
        <w:rPr>
          <w:rFonts w:ascii="GHEA Grapalat" w:hAnsi="GHEA Grapalat"/>
          <w:b/>
          <w:sz w:val="24"/>
          <w:szCs w:val="24"/>
          <w:lang w:val="hy-AM"/>
        </w:rPr>
        <w:t>ԹՎԱԿԱՆԻ ՍԵՊՏԵՄԲԵՐԻ 28-ԻՆ ՍՏՈՐԱԳՐՎԱԾ՝ ՀԱՅԱՍՏԱՆԻ ՀԱՆՐԱՊԵՏՈՒԹՅԱՆ ԿԱՌԱՎԱՐՈՒԹՅԱՆ ԵՎ ՄՈՆՂՈԼԻԱՅԻ ԿԱՌԱՎԱՐՈՒԹՅԱՆ ՄԻՋԵՎ ԴԻՎԱՆԱԳԻՏԱԿԱՆ ԵՎ ՊԱՇՏՈՆԱԿԱՆ ԱՆՁՆԱԳՐԵՐ ՈՒՆԵՑՈՂ ԱՆՁԱՆՑ ՄՈՒՏՔԻ ԱՐՏՈՆԱԳՐԻ ՊԱՀԱՆՋԻՑ ԱԶԱՏԵԼՈՒ ՄԱՍԻՆ ՀԱՄԱՁԱՅՆԱԳՐՈՒՄ ՓՈՓՈԽՈՒԹՅՈՒՆՆԵՐ ԿԱՏԱՐԵԼՈՒ ՄԱՍԻՆ ԱՐՁԱՆԱԳՐՈՒԹՅԱՆ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187AC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187AC6" w:rsidRDefault="00BB26EF" w:rsidP="00187AC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187AC6" w:rsidRDefault="009A4549" w:rsidP="00187AC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</w:t>
            </w:r>
            <w:r w:rsidR="00542998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  <w:r w:rsidR="00CE10C1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D5B35"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AA5F04" w:rsidRPr="00187AC6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187AC6" w:rsidRDefault="000C006D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187AC6" w:rsidRDefault="00542998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04/5-2/5632-2026</w:t>
            </w:r>
          </w:p>
        </w:tc>
      </w:tr>
      <w:tr w:rsidR="000C006D" w:rsidRPr="00187AC6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542998" w:rsidRPr="00187AC6" w:rsidRDefault="00542998" w:rsidP="00187AC6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2018թ. սեպտեմբերի 28-ին ստորագրված Հայաստանի Հանրապետության կառավարության և Մոնղոլիայի կառավարության </w:t>
            </w:r>
            <w:proofErr w:type="spellStart"/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դիվանագիտական և պաշտոնական անձնագրեր ունեցող անձանց մուտքի արտոնագրի պահանջից ազատելու մասին» համաձայնագրում փոփոխություններ կատարելու մասին արձանագրությունում (այսուհետ՝ Արձանագրություն) Հայաստանի Հանրապետության համար ծախսերի ավելացման հանգեցնող դրույթներ առկա չեն:</w:t>
            </w:r>
          </w:p>
          <w:p w:rsidR="00D335D5" w:rsidRPr="00187AC6" w:rsidRDefault="00542998" w:rsidP="00187AC6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Արձանագրության 1-ին հոդվածով սահմանվող՝ Մոնղոլիայի վավեր անձնագիր ունեցող անձանց համար մուտքի արտոնագրի պահանջի վերացումը կարող է հանգեցնել պետական տուրքի գծով ՀՀ պետական բյուջեի եկամուտների նվազեցման՝</w:t>
            </w:r>
            <w:r w:rsidRPr="00187AC6">
              <w:rPr>
                <w:sz w:val="24"/>
                <w:szCs w:val="24"/>
                <w:lang w:val="hy-AM"/>
              </w:rPr>
              <w:t xml:space="preserve"> </w:t>
            </w: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«Պետական տուրքի մասին» ՀՀ օրենքի 15-րդ </w:t>
            </w: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հոդվածով ՀՀ մուտքի արտոնագրերի </w:t>
            </w:r>
            <w:proofErr w:type="spellStart"/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ձևակերպման</w:t>
            </w:r>
            <w:proofErr w:type="spellEnd"/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 սահմանված է պետական տուրք։</w:t>
            </w:r>
          </w:p>
        </w:tc>
        <w:tc>
          <w:tcPr>
            <w:tcW w:w="6662" w:type="dxa"/>
            <w:shd w:val="clear" w:color="auto" w:fill="auto"/>
          </w:tcPr>
          <w:p w:rsidR="00220629" w:rsidRPr="00187AC6" w:rsidRDefault="00BB26EF" w:rsidP="00187AC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542998" w:rsidRPr="00187AC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E6395" w:rsidRPr="00187AC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87AC6" w:rsidRDefault="00160C2E" w:rsidP="00187AC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187AC6" w:rsidRDefault="00F94167" w:rsidP="00187AC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17.02</w:t>
            </w:r>
            <w:r w:rsidR="00685A67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  <w:r w:rsidR="00067E5E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685A67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EE6395" w:rsidRPr="00187AC6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187AC6" w:rsidRDefault="00EE6395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187AC6" w:rsidRDefault="00685A67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ԱԴ//</w:t>
            </w:r>
            <w:r w:rsidR="00F94167"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5576</w:t>
            </w:r>
            <w:r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-2026</w:t>
            </w:r>
          </w:p>
        </w:tc>
      </w:tr>
      <w:tr w:rsidR="00EE6395" w:rsidRPr="00187AC6" w:rsidTr="009E0E32">
        <w:tc>
          <w:tcPr>
            <w:tcW w:w="7797" w:type="dxa"/>
            <w:shd w:val="clear" w:color="auto" w:fill="auto"/>
          </w:tcPr>
          <w:p w:rsidR="00EE6395" w:rsidRPr="00187AC6" w:rsidRDefault="00685A67" w:rsidP="00187AC6">
            <w:pPr>
              <w:spacing w:line="360" w:lineRule="auto"/>
              <w:ind w:right="-59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94167"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</w:t>
            </w:r>
            <w:r w:rsidR="00F94167" w:rsidRPr="00187AC6">
              <w:rPr>
                <w:rFonts w:ascii="GHEA Grapalat" w:hAnsi="GHEA Grapalat"/>
                <w:sz w:val="24"/>
                <w:szCs w:val="24"/>
                <w:lang w:val="hy-AM"/>
              </w:rPr>
              <w:t xml:space="preserve">2018թ. սեպտեմբերի 28-ին ստորագրված Հայաստանի Հանրապետության Կառավարության և Մոնղոլիայի Կառավարության </w:t>
            </w:r>
            <w:proofErr w:type="spellStart"/>
            <w:r w:rsidR="00F94167" w:rsidRPr="00187AC6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="00F94167" w:rsidRPr="00187A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դիվանագիտական և պաշտոնական անձնագրեր ունեցող անձանց մուտքի արտոնագրի պահանջից ազատելու մասին» համաձայնագրում փոփոխություններ կատարելու մասին 2025 թվականի սեպտեմբերի 24-ին ստորագրված արձանագրությունում </w:t>
            </w:r>
            <w:r w:rsidR="00F94167"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662" w:type="dxa"/>
            <w:shd w:val="clear" w:color="auto" w:fill="auto"/>
          </w:tcPr>
          <w:p w:rsidR="00EE6395" w:rsidRPr="00187AC6" w:rsidRDefault="00BB26EF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AC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187AC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187AC6" w:rsidTr="00FC36F9">
        <w:trPr>
          <w:trHeight w:val="562"/>
        </w:trPr>
        <w:tc>
          <w:tcPr>
            <w:tcW w:w="7797" w:type="dxa"/>
            <w:vMerge w:val="restart"/>
            <w:shd w:val="clear" w:color="auto" w:fill="E0E0E0"/>
          </w:tcPr>
          <w:p w:rsidR="00EE6395" w:rsidRPr="00187AC6" w:rsidRDefault="00BB26EF" w:rsidP="00187AC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187AC6" w:rsidRDefault="00187AC6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26.02.</w:t>
            </w:r>
            <w:r w:rsidR="000F56AA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</w:t>
            </w:r>
            <w:r w:rsidR="00615F79"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D5B35"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E6395" w:rsidRPr="00187AC6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187AC6" w:rsidRDefault="00EE6395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187AC6" w:rsidRDefault="00615F79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0F56AA"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14.2.1/</w:t>
            </w:r>
            <w:r w:rsidR="00187AC6"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7167</w:t>
            </w:r>
            <w:r w:rsidR="000F56AA" w:rsidRPr="00187AC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-2026</w:t>
            </w:r>
          </w:p>
        </w:tc>
      </w:tr>
      <w:tr w:rsidR="00EE6395" w:rsidRPr="00187AC6" w:rsidTr="009E0E32">
        <w:tc>
          <w:tcPr>
            <w:tcW w:w="7797" w:type="dxa"/>
            <w:shd w:val="clear" w:color="auto" w:fill="auto"/>
          </w:tcPr>
          <w:p w:rsidR="00187AC6" w:rsidRPr="00187AC6" w:rsidRDefault="000F56AA" w:rsidP="00187AC6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187AC6"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E6395" w:rsidRPr="00187AC6" w:rsidRDefault="00187AC6" w:rsidP="00187AC6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հայտնում եմ, որ</w:t>
            </w: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Արձանագրությունը ենթակա է վավերացման </w:t>
            </w:r>
            <w:r w:rsidRPr="00187AC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</w:t>
            </w:r>
            <w:r w:rsidRPr="00187AC6">
              <w:rPr>
                <w:rFonts w:ascii="GHEA Grapalat" w:hAnsi="GHEA Grapalat"/>
                <w:sz w:val="24"/>
                <w:szCs w:val="24"/>
                <w:lang w:val="hy-AM"/>
              </w:rPr>
              <w:t>116-րդ հոդվածի 1-ին մասի 1-ին</w:t>
            </w: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187AC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187AC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պայմանագրերի մասին» օրենքի 10-րդ հոդվածի </w:t>
            </w:r>
            <w:r w:rsidRPr="00187A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2-րդ մասի 1-ին կետերով, իսկ Հայաստանի Հանրապետության համար ֆինանսական կամ գույքային պարտավորություններ նախատեսելու դեպքում Արձանագրությունը </w:t>
            </w:r>
            <w:r w:rsidRPr="00187AC6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կլինի վավերացման նաև</w:t>
            </w:r>
            <w:r w:rsidRPr="00187AC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ՀՀ Սահմանադրության 116-րդ հոդվածի 1-ին մասի 4-րդ և «Միջազգային պայմանագրերի մասին» օրենքի 10-րդ հոդվածի 2-րդ մասի 4-րդ կետերով:</w:t>
            </w:r>
            <w:bookmarkStart w:id="0" w:name="_GoBack"/>
            <w:bookmarkEnd w:id="0"/>
          </w:p>
        </w:tc>
        <w:tc>
          <w:tcPr>
            <w:tcW w:w="6662" w:type="dxa"/>
            <w:shd w:val="clear" w:color="auto" w:fill="auto"/>
          </w:tcPr>
          <w:p w:rsidR="00EE6395" w:rsidRPr="00187AC6" w:rsidRDefault="00D335D5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AC6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187AC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187AC6" w:rsidRDefault="00187AC6" w:rsidP="00187AC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187AC6" w:rsidRDefault="00615F79" w:rsidP="00187AC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187AC6" w:rsidRDefault="00615F79" w:rsidP="00187AC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15F79" w:rsidRPr="00187AC6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24A08"/>
    <w:rsid w:val="00067E5E"/>
    <w:rsid w:val="000776CC"/>
    <w:rsid w:val="00085E23"/>
    <w:rsid w:val="000C006D"/>
    <w:rsid w:val="000E55C7"/>
    <w:rsid w:val="000F56AA"/>
    <w:rsid w:val="001013C0"/>
    <w:rsid w:val="00122402"/>
    <w:rsid w:val="00134657"/>
    <w:rsid w:val="00160C2E"/>
    <w:rsid w:val="00187AC6"/>
    <w:rsid w:val="001B2D15"/>
    <w:rsid w:val="00201072"/>
    <w:rsid w:val="00220629"/>
    <w:rsid w:val="00262C09"/>
    <w:rsid w:val="00286B71"/>
    <w:rsid w:val="002D3785"/>
    <w:rsid w:val="00320721"/>
    <w:rsid w:val="003E3825"/>
    <w:rsid w:val="003F48AC"/>
    <w:rsid w:val="003F5E20"/>
    <w:rsid w:val="00442FDD"/>
    <w:rsid w:val="004A54FC"/>
    <w:rsid w:val="004E4CE8"/>
    <w:rsid w:val="00525F23"/>
    <w:rsid w:val="0053043B"/>
    <w:rsid w:val="005359CC"/>
    <w:rsid w:val="00542998"/>
    <w:rsid w:val="005A4B62"/>
    <w:rsid w:val="00615F79"/>
    <w:rsid w:val="00621410"/>
    <w:rsid w:val="00657267"/>
    <w:rsid w:val="006624C0"/>
    <w:rsid w:val="00685A67"/>
    <w:rsid w:val="006A4081"/>
    <w:rsid w:val="006A5D4C"/>
    <w:rsid w:val="006B656F"/>
    <w:rsid w:val="006C2398"/>
    <w:rsid w:val="006F4E4F"/>
    <w:rsid w:val="00725333"/>
    <w:rsid w:val="00765F75"/>
    <w:rsid w:val="007E252A"/>
    <w:rsid w:val="007E6691"/>
    <w:rsid w:val="00857A9C"/>
    <w:rsid w:val="00933C8D"/>
    <w:rsid w:val="00940533"/>
    <w:rsid w:val="00947B7B"/>
    <w:rsid w:val="009A4549"/>
    <w:rsid w:val="009B3100"/>
    <w:rsid w:val="009E0E32"/>
    <w:rsid w:val="009E5C6E"/>
    <w:rsid w:val="00A018F2"/>
    <w:rsid w:val="00A16199"/>
    <w:rsid w:val="00A26C9C"/>
    <w:rsid w:val="00A273CD"/>
    <w:rsid w:val="00A55A4F"/>
    <w:rsid w:val="00A66DDB"/>
    <w:rsid w:val="00A8118A"/>
    <w:rsid w:val="00AA3F9C"/>
    <w:rsid w:val="00AA5F04"/>
    <w:rsid w:val="00AD28E5"/>
    <w:rsid w:val="00AE1D6C"/>
    <w:rsid w:val="00B20E4F"/>
    <w:rsid w:val="00B50D21"/>
    <w:rsid w:val="00B80A91"/>
    <w:rsid w:val="00BB26EF"/>
    <w:rsid w:val="00BD6E04"/>
    <w:rsid w:val="00C80498"/>
    <w:rsid w:val="00CA3B4F"/>
    <w:rsid w:val="00CE10C1"/>
    <w:rsid w:val="00D335D5"/>
    <w:rsid w:val="00D34D47"/>
    <w:rsid w:val="00D718A3"/>
    <w:rsid w:val="00D95C21"/>
    <w:rsid w:val="00DE6122"/>
    <w:rsid w:val="00ED5B35"/>
    <w:rsid w:val="00EE40BB"/>
    <w:rsid w:val="00EE6395"/>
    <w:rsid w:val="00F57BEC"/>
    <w:rsid w:val="00F94167"/>
    <w:rsid w:val="00FC36F9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47736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C36F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C36F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C36F9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A9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42</cp:revision>
  <cp:lastPrinted>2026-03-23T09:32:00Z</cp:lastPrinted>
  <dcterms:created xsi:type="dcterms:W3CDTF">2022-01-12T12:41:00Z</dcterms:created>
  <dcterms:modified xsi:type="dcterms:W3CDTF">2026-04-16T12:33:00Z</dcterms:modified>
</cp:coreProperties>
</file>