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E242C4" w:rsidRPr="00E242C4" w:rsidRDefault="00361E5E" w:rsidP="00E242C4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16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E242C4" w:rsidRPr="00E242C4">
        <w:rPr>
          <w:rFonts w:ascii="GHEA Mariam" w:hAnsi="GHEA Mariam"/>
          <w:sz w:val="24"/>
          <w:szCs w:val="24"/>
          <w:lang w:val="hy-AM"/>
        </w:rPr>
        <w:t>Ա</w:t>
      </w:r>
    </w:p>
    <w:p w:rsidR="00E242C4" w:rsidRPr="00E242C4" w:rsidRDefault="00E242C4" w:rsidP="00E242C4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242C4" w:rsidRDefault="00E242C4" w:rsidP="00E242C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bookmarkStart w:id="0" w:name="_GoBack"/>
      <w:r w:rsidRPr="00E242C4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 w:rsidR="00184CE2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E242C4">
        <w:rPr>
          <w:rFonts w:ascii="GHEA Mariam" w:hAnsi="GHEA Mariam"/>
          <w:bCs/>
          <w:caps/>
          <w:sz w:val="24"/>
          <w:szCs w:val="24"/>
          <w:lang w:val="hy-AM"/>
        </w:rPr>
        <w:t>ՈԼՈՐՏՈՒՄ</w:t>
      </w:r>
      <w:r w:rsidR="00184CE2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E242C4">
        <w:rPr>
          <w:rFonts w:ascii="GHEA Mariam" w:hAnsi="GHEA Mariam"/>
          <w:bCs/>
          <w:caps/>
          <w:sz w:val="24"/>
          <w:szCs w:val="24"/>
          <w:lang w:val="hy-AM"/>
        </w:rPr>
        <w:t xml:space="preserve"> ԻՐԱԿԱՆԱՑՎՈՂ </w:t>
      </w:r>
      <w:r w:rsidR="00184CE2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E242C4">
        <w:rPr>
          <w:rFonts w:ascii="GHEA Mariam" w:hAnsi="GHEA Mariam"/>
          <w:bCs/>
          <w:caps/>
          <w:sz w:val="24"/>
          <w:szCs w:val="24"/>
          <w:lang w:val="hy-AM"/>
        </w:rPr>
        <w:t>ՆԵՐԴՐՈՒՄԱՅԻՆ</w:t>
      </w:r>
    </w:p>
    <w:p w:rsidR="00184CE2" w:rsidRDefault="00E242C4" w:rsidP="00E242C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242C4">
        <w:rPr>
          <w:rFonts w:ascii="GHEA Mariam" w:hAnsi="GHEA Mariam"/>
          <w:bCs/>
          <w:caps/>
          <w:sz w:val="24"/>
          <w:szCs w:val="24"/>
          <w:lang w:val="hy-AM"/>
        </w:rPr>
        <w:t xml:space="preserve"> ԾՐԱԳՐԻ ՇՐՋԱՆԱԿՆԵՐՈՒՄ ՆԵՐՄՈՒԾՎՈՂ ՏԵԽՆՈԼՈԳԻԱԿԱՆ </w:t>
      </w:r>
      <w:r w:rsidRPr="00184CE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ՍԱՐՔԱՎՈՐՈՒՄՆԵՐԻ, ԴՐԱՆՑ ԲԱՂԿԱՑՈՒՑԻՉ ՈՒ համալրող մասերի</w:t>
      </w:r>
    </w:p>
    <w:p w:rsidR="00E242C4" w:rsidRDefault="00E242C4" w:rsidP="00E242C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242C4">
        <w:rPr>
          <w:rFonts w:ascii="GHEA Mariam" w:hAnsi="GHEA Mariam"/>
          <w:bCs/>
          <w:caps/>
          <w:sz w:val="24"/>
          <w:szCs w:val="24"/>
          <w:lang w:val="hy-AM"/>
        </w:rPr>
        <w:t xml:space="preserve"> ԵՎ (կամ) հումքի ՈՒ նյութերի ՆԿԱՏՄԱՄԲ ՍԱԿԱԳՆԱՅԻՆ, ՄԱՍՆԱՎՈՐԱՊԵՍ, ՆԵՐՄՈՒԾՄԱՆ ՄԱՔՍԱՏՈՒՐՔԻՑ ԱԶԱՏԵԼՈՒ ԱՐՏՈՆՈՒԹՅՈՒՆԻՑ ՕԳՏՎԵԼՈՒ ՀԱՄԱՐ «ՌՈԶԵԼԻՆ ԲԱՅ ԿՕԿ» </w:t>
      </w:r>
      <w:r w:rsidRPr="005E6259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սահմանափակ պատասխանատվությամբ ԸՆԿԵՐՈՒԹՅԱՆ ԿՈՂՄԻՑ</w:t>
      </w:r>
      <w:r w:rsidRPr="00E242C4">
        <w:rPr>
          <w:rFonts w:ascii="GHEA Mariam" w:hAnsi="GHEA Mariam"/>
          <w:bCs/>
          <w:caps/>
          <w:sz w:val="24"/>
          <w:szCs w:val="24"/>
          <w:lang w:val="hy-AM"/>
        </w:rPr>
        <w:t xml:space="preserve"> ներկայացված հայտը բավարարելու ԵՎ արտոնությունը ԿԻՐԱՌԵԼՈՒ մասին</w:t>
      </w:r>
    </w:p>
    <w:bookmarkEnd w:id="0"/>
    <w:p w:rsidR="00E242C4" w:rsidRPr="00E242C4" w:rsidRDefault="00E242C4" w:rsidP="00E242C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E242C4" w:rsidRPr="007B5571" w:rsidRDefault="00E242C4" w:rsidP="00E242C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E242C4" w:rsidRPr="00E242C4" w:rsidRDefault="00E242C4" w:rsidP="00E242C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242C4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184CE2" w:rsidRPr="00184CE2">
        <w:rPr>
          <w:rFonts w:ascii="GHEA Mariam" w:hAnsi="GHEA Mariam"/>
          <w:sz w:val="24"/>
          <w:szCs w:val="24"/>
          <w:lang w:val="hy-AM" w:eastAsia="en-US"/>
        </w:rPr>
        <w:t>N</w:t>
      </w:r>
      <w:r w:rsidR="00184CE2">
        <w:rPr>
          <w:rFonts w:ascii="GHEA Mariam" w:hAnsi="GHEA Mariam"/>
          <w:sz w:val="24"/>
          <w:szCs w:val="24"/>
          <w:lang w:val="hy-AM"/>
        </w:rPr>
        <w:t xml:space="preserve"> </w:t>
      </w:r>
      <w:r w:rsidRPr="00E242C4">
        <w:rPr>
          <w:rFonts w:ascii="GHEA Mariam" w:hAnsi="GHEA Mariam"/>
          <w:sz w:val="24"/>
          <w:szCs w:val="24"/>
          <w:lang w:val="hy-AM"/>
        </w:rPr>
        <w:t>1118-Ն որոշման պահանջներով</w:t>
      </w:r>
      <w:r w:rsidR="00184CE2">
        <w:rPr>
          <w:rFonts w:ascii="GHEA Mariam" w:hAnsi="GHEA Mariam"/>
          <w:sz w:val="24"/>
          <w:szCs w:val="24"/>
          <w:lang w:val="hy-AM"/>
        </w:rPr>
        <w:t>՝</w:t>
      </w:r>
      <w:r w:rsidRPr="00E242C4">
        <w:rPr>
          <w:rFonts w:ascii="GHEA Mariam" w:hAnsi="GHEA Mariam"/>
          <w:sz w:val="24"/>
          <w:szCs w:val="24"/>
          <w:lang w:val="hy-AM"/>
        </w:rPr>
        <w:t xml:space="preserve"> Հայաստանի Հ</w:t>
      </w:r>
      <w:r w:rsidR="007133EA">
        <w:rPr>
          <w:rFonts w:ascii="GHEA Mariam" w:hAnsi="GHEA Mariam"/>
          <w:sz w:val="24"/>
          <w:szCs w:val="24"/>
          <w:lang w:val="hy-AM"/>
        </w:rPr>
        <w:t xml:space="preserve">անրապետության կառավարությունը  </w:t>
      </w:r>
      <w:r w:rsidRPr="00E242C4">
        <w:rPr>
          <w:rFonts w:ascii="GHEA Mariam" w:hAnsi="GHEA Mariam"/>
          <w:sz w:val="24"/>
          <w:szCs w:val="24"/>
          <w:lang w:val="hy-AM"/>
        </w:rPr>
        <w:t xml:space="preserve">  ո ր ո շ ու մ    է.</w:t>
      </w:r>
    </w:p>
    <w:p w:rsidR="00E242C4" w:rsidRPr="00E242C4" w:rsidRDefault="00E242C4" w:rsidP="00184CE2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242C4">
        <w:rPr>
          <w:rFonts w:ascii="GHEA Mariam" w:hAnsi="GHEA Mariam"/>
          <w:sz w:val="24"/>
          <w:szCs w:val="24"/>
          <w:lang w:val="hy-AM"/>
        </w:rPr>
        <w:t>Բավարարել «ՌՈԶԵԼԻՆ ԲԱՅ ԿՕԿ» սահմանափակ պատասխա</w:t>
      </w:r>
      <w:r w:rsidR="00184CE2">
        <w:rPr>
          <w:rFonts w:ascii="GHEA Mariam" w:hAnsi="GHEA Mariam"/>
          <w:sz w:val="24"/>
          <w:szCs w:val="24"/>
          <w:lang w:val="hy-AM"/>
        </w:rPr>
        <w:softHyphen/>
      </w:r>
      <w:r w:rsidRPr="00E242C4">
        <w:rPr>
          <w:rFonts w:ascii="GHEA Mariam" w:hAnsi="GHEA Mariam"/>
          <w:sz w:val="24"/>
          <w:szCs w:val="24"/>
          <w:lang w:val="hy-AM"/>
        </w:rPr>
        <w:t>նատվությամբ ընկերության կողմից ներկայացված հայտը գերակա ոլորտում իրականացվող ներդրումային ծրագրի շրջանակներում ներմուծվող տեխնո</w:t>
      </w:r>
      <w:r w:rsidR="00184CE2">
        <w:rPr>
          <w:rFonts w:ascii="GHEA Mariam" w:hAnsi="GHEA Mariam"/>
          <w:sz w:val="24"/>
          <w:szCs w:val="24"/>
          <w:lang w:val="hy-AM"/>
        </w:rPr>
        <w:softHyphen/>
      </w:r>
      <w:r w:rsidRPr="00E242C4">
        <w:rPr>
          <w:rFonts w:ascii="GHEA Mariam" w:hAnsi="GHEA Mariam"/>
          <w:sz w:val="24"/>
          <w:szCs w:val="24"/>
          <w:lang w:val="hy-AM"/>
        </w:rPr>
        <w:t>լո</w:t>
      </w:r>
      <w:r w:rsidR="00184CE2">
        <w:rPr>
          <w:rFonts w:ascii="GHEA Mariam" w:hAnsi="GHEA Mariam"/>
          <w:sz w:val="24"/>
          <w:szCs w:val="24"/>
          <w:lang w:val="hy-AM"/>
        </w:rPr>
        <w:softHyphen/>
      </w:r>
      <w:r w:rsidRPr="00E242C4">
        <w:rPr>
          <w:rFonts w:ascii="GHEA Mariam" w:hAnsi="GHEA Mariam"/>
          <w:sz w:val="24"/>
          <w:szCs w:val="24"/>
          <w:lang w:val="hy-AM"/>
        </w:rPr>
        <w:t xml:space="preserve">գիական սարքավորումների, դրանց բաղկացուցիչ ու համալրող մասերի և (կամ) հումքի ու նյութերի նկատմամբ սակագնային, մասնավորապես, ներմուծման մաքսատուրքից ազատելու արտոնությունից օգտվելու համար և սահմանված կարգով կիրառել համապատասխան արտոնությունը` համաձայն հավելվածի </w:t>
      </w:r>
      <w:r w:rsidRPr="00897B5E">
        <w:rPr>
          <w:rFonts w:ascii="GHEA Mariam" w:hAnsi="GHEA Mariam"/>
          <w:spacing w:val="-4"/>
          <w:sz w:val="24"/>
          <w:szCs w:val="24"/>
          <w:lang w:val="hy-AM"/>
        </w:rPr>
        <w:lastRenderedPageBreak/>
        <w:t>ներմուծվող տեխնոլոգիական սարքավորումների, դրանց բաղկա</w:t>
      </w:r>
      <w:r w:rsidR="00184CE2" w:rsidRPr="00897B5E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897B5E">
        <w:rPr>
          <w:rFonts w:ascii="GHEA Mariam" w:hAnsi="GHEA Mariam"/>
          <w:spacing w:val="-4"/>
          <w:sz w:val="24"/>
          <w:szCs w:val="24"/>
          <w:lang w:val="hy-AM"/>
        </w:rPr>
        <w:t>ցուցիչ ու համալրող</w:t>
      </w:r>
      <w:r w:rsidRPr="00E242C4">
        <w:rPr>
          <w:rFonts w:ascii="GHEA Mariam" w:hAnsi="GHEA Mariam"/>
          <w:sz w:val="24"/>
          <w:szCs w:val="24"/>
          <w:lang w:val="hy-AM"/>
        </w:rPr>
        <w:t xml:space="preserve"> մասերի, հումքի և (կամ) նյութերի նկատմամբ: </w:t>
      </w:r>
    </w:p>
    <w:p w:rsidR="00E242C4" w:rsidRPr="00E242C4" w:rsidRDefault="00E242C4" w:rsidP="00184CE2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242C4">
        <w:rPr>
          <w:rFonts w:ascii="GHEA Mariam" w:hAnsi="GHEA Mariam"/>
          <w:lang w:val="hy-AM"/>
        </w:rPr>
        <w:t xml:space="preserve">Սահմանել, որ՝ </w:t>
      </w:r>
    </w:p>
    <w:p w:rsidR="00E242C4" w:rsidRPr="00E242C4" w:rsidRDefault="00E242C4" w:rsidP="00184CE2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242C4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E242C4">
        <w:rPr>
          <w:rFonts w:ascii="Cambria Math" w:hAnsi="Cambria Math" w:cs="Cambria Math"/>
          <w:lang w:val="hy-AM"/>
        </w:rPr>
        <w:t>․</w:t>
      </w:r>
    </w:p>
    <w:p w:rsidR="00E242C4" w:rsidRPr="00E242C4" w:rsidRDefault="00E242C4" w:rsidP="00184CE2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242C4">
        <w:rPr>
          <w:rFonts w:ascii="GHEA Mariam" w:hAnsi="GHEA Mariam"/>
          <w:lang w:val="hy-AM"/>
        </w:rPr>
        <w:t>«ՌՈԶԵԼԻՆ ԲԱՅ ԿՕԿ» սահմանափակ պատասխանատվությամբ ըն</w:t>
      </w:r>
      <w:r w:rsidR="00184CE2">
        <w:rPr>
          <w:rFonts w:ascii="GHEA Mariam" w:hAnsi="GHEA Mariam"/>
          <w:lang w:val="hy-AM"/>
        </w:rPr>
        <w:softHyphen/>
      </w:r>
      <w:r w:rsidRPr="00E242C4">
        <w:rPr>
          <w:rFonts w:ascii="GHEA Mariam" w:hAnsi="GHEA Mariam"/>
          <w:lang w:val="hy-AM"/>
        </w:rPr>
        <w:t>կե</w:t>
      </w:r>
      <w:r w:rsidR="00184CE2">
        <w:rPr>
          <w:rFonts w:ascii="GHEA Mariam" w:hAnsi="GHEA Mariam"/>
          <w:lang w:val="hy-AM"/>
        </w:rPr>
        <w:softHyphen/>
      </w:r>
      <w:r w:rsidRPr="00E242C4">
        <w:rPr>
          <w:rFonts w:ascii="GHEA Mariam" w:hAnsi="GHEA Mariam"/>
          <w:lang w:val="hy-AM"/>
        </w:rPr>
        <w:t xml:space="preserve">րության կողմից իրականացվող ներդրումային ծրագրի (այսուհետ՝ </w:t>
      </w:r>
      <w:r w:rsidR="00184CE2" w:rsidRPr="00E242C4">
        <w:rPr>
          <w:rFonts w:ascii="GHEA Mariam" w:hAnsi="GHEA Mariam"/>
          <w:lang w:val="hy-AM"/>
        </w:rPr>
        <w:t>ծ</w:t>
      </w:r>
      <w:r w:rsidRPr="00E242C4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E242C4">
        <w:rPr>
          <w:rFonts w:ascii="GHEA Mariam" w:hAnsi="GHEA Mariam"/>
          <w:lang w:val="hy-AM"/>
        </w:rPr>
        <w:t>է 2026 թվականի հունիսի 4-ից մինչև 2027 թվականի հունիսի 3-ը ներառյա</w:t>
      </w:r>
      <w:bookmarkEnd w:id="1"/>
      <w:r w:rsidRPr="00E242C4">
        <w:rPr>
          <w:rFonts w:ascii="GHEA Mariam" w:hAnsi="GHEA Mariam"/>
          <w:lang w:val="hy-AM"/>
        </w:rPr>
        <w:t>լ</w:t>
      </w:r>
      <w:r w:rsidRPr="00E242C4">
        <w:rPr>
          <w:rFonts w:ascii="Cambria Math" w:hAnsi="Cambria Math" w:cs="Cambria Math"/>
          <w:lang w:val="hy-AM"/>
        </w:rPr>
        <w:t>․</w:t>
      </w:r>
    </w:p>
    <w:p w:rsidR="00E242C4" w:rsidRPr="00E242C4" w:rsidRDefault="00184CE2" w:rsidP="00184CE2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242C4">
        <w:rPr>
          <w:rFonts w:ascii="GHEA Mariam" w:hAnsi="GHEA Mariam"/>
          <w:lang w:val="hy-AM"/>
        </w:rPr>
        <w:t>ծ</w:t>
      </w:r>
      <w:r w:rsidR="00E242C4" w:rsidRPr="00E242C4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40A7F" w:rsidRPr="00E242C4" w:rsidRDefault="00C40A7F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242C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242C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242C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40A7F" w:rsidRPr="00E242C4" w:rsidRDefault="00C40A7F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242C4">
        <w:rPr>
          <w:rFonts w:ascii="GHEA Mariam" w:hAnsi="GHEA Mariam"/>
          <w:sz w:val="24"/>
          <w:szCs w:val="24"/>
          <w:lang w:val="hy-AM"/>
        </w:rPr>
        <w:t xml:space="preserve">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E242C4">
        <w:rPr>
          <w:rFonts w:ascii="GHEA Mariam" w:hAnsi="GHEA Mariam"/>
          <w:sz w:val="24"/>
          <w:szCs w:val="24"/>
          <w:lang w:val="hy-AM"/>
        </w:rPr>
        <w:t>ՓՈԽ</w:t>
      </w:r>
      <w:r w:rsidRPr="00E242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242C4">
        <w:rPr>
          <w:rFonts w:ascii="GHEA Mariam" w:hAnsi="GHEA Mariam" w:cs="Arial Armenian"/>
          <w:sz w:val="24"/>
          <w:szCs w:val="24"/>
          <w:lang w:val="hy-AM"/>
        </w:rPr>
        <w:tab/>
      </w:r>
      <w:r w:rsidRPr="00E242C4">
        <w:rPr>
          <w:rFonts w:ascii="GHEA Mariam" w:hAnsi="GHEA Mariam" w:cs="Arial Armenian"/>
          <w:sz w:val="24"/>
          <w:szCs w:val="24"/>
          <w:lang w:val="hy-AM"/>
        </w:rPr>
        <w:tab/>
      </w:r>
      <w:r w:rsidRPr="00E242C4">
        <w:rPr>
          <w:rFonts w:ascii="GHEA Mariam" w:hAnsi="GHEA Mariam" w:cs="Arial Armenian"/>
          <w:sz w:val="24"/>
          <w:szCs w:val="24"/>
          <w:lang w:val="hy-AM"/>
        </w:rPr>
        <w:tab/>
        <w:t xml:space="preserve">        Մ</w:t>
      </w:r>
      <w:r w:rsidRPr="00E242C4">
        <w:rPr>
          <w:rFonts w:ascii="GHEA Mariam" w:hAnsi="GHEA Mariam" w:cs="Sylfaen"/>
          <w:sz w:val="24"/>
          <w:szCs w:val="24"/>
          <w:lang w:val="hy-AM"/>
        </w:rPr>
        <w:t>.</w:t>
      </w:r>
      <w:r w:rsidRPr="00E242C4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E242C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40A7F" w:rsidRPr="00335236" w:rsidRDefault="00C40A7F" w:rsidP="00335236">
      <w:pPr>
        <w:pStyle w:val="mechtex"/>
        <w:jc w:val="left"/>
        <w:rPr>
          <w:rFonts w:asciiTheme="minorHAnsi" w:hAnsiTheme="minorHAnsi"/>
          <w:lang w:val="hy-AM"/>
        </w:rPr>
      </w:pPr>
      <w:r w:rsidRPr="00E242C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8EE" w:rsidRDefault="003E68EE">
      <w:r>
        <w:separator/>
      </w:r>
    </w:p>
  </w:endnote>
  <w:endnote w:type="continuationSeparator" w:id="0">
    <w:p w:rsidR="003E68EE" w:rsidRDefault="003E6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74E3B">
      <w:rPr>
        <w:noProof/>
        <w:sz w:val="18"/>
      </w:rPr>
      <w:t>KA-196-2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8EE" w:rsidRDefault="003E68EE">
      <w:r>
        <w:separator/>
      </w:r>
    </w:p>
  </w:footnote>
  <w:footnote w:type="continuationSeparator" w:id="0">
    <w:p w:rsidR="003E68EE" w:rsidRDefault="003E68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97B5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4CE2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E5E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8EE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25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7DD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3EA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B5E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D80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95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CBA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4E3B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A7F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2C4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5565CE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E242C4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B74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74E3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23</cp:revision>
  <cp:lastPrinted>2026-07-13T05:22:00Z</cp:lastPrinted>
  <dcterms:created xsi:type="dcterms:W3CDTF">2026-01-05T05:12:00Z</dcterms:created>
  <dcterms:modified xsi:type="dcterms:W3CDTF">2026-07-13T05:31:00Z</dcterms:modified>
</cp:coreProperties>
</file>