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C4A" w:rsidRDefault="00D37C4A" w:rsidP="00D37C4A">
      <w:pPr>
        <w:shd w:val="clear" w:color="auto" w:fill="FFFFFF"/>
        <w:spacing w:line="360" w:lineRule="auto"/>
        <w:ind w:firstLine="567"/>
        <w:jc w:val="center"/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D37C4A" w:rsidRPr="00CF5388" w:rsidRDefault="00482108" w:rsidP="00CF5388">
      <w:pPr>
        <w:spacing w:line="360" w:lineRule="auto"/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</w:pPr>
      <w:r w:rsidRPr="0048210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2026 ԹՎԱԿԱՆԻ ՊԵՏԱԿԱՆ ԲՅՈՒՋԵԻ ՄԱՍԻՆ» ՀԱՅԱՍՏԱՆԻ ՀԱՆՐԱՊԵՏՈՒԹՅԱՆ ՕՐԵՆՔՈՒՄ ՎԵՐԱԲԱՇԽՈՒՄ, ՓՈՓՈԽՈՒԹՅՈՒՆՆԵՐ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48210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2025 ԹՎԱԿԱՆԻ ԴԵԿՏԵՄԲԵՐԻ 25-Ի N 1910-Ն ՈՐՈՇՄԱՆ ՄԵՋ ՓՈՓՈԽՈՒԹՅՈՒՆՆԵՐ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48210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Pr="00482108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>» ՀՀ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D37C4A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ԿԱՌԱՎԱՐՈՒԹՅԱՆ ՈՐՈՇՄԱՆ ՆԱԽԱԳԾԻ </w:t>
      </w:r>
    </w:p>
    <w:tbl>
      <w:tblPr>
        <w:tblStyle w:val="TableGrid"/>
        <w:tblW w:w="14879" w:type="dxa"/>
        <w:jc w:val="center"/>
        <w:tblInd w:w="0" w:type="dxa"/>
        <w:tblLook w:val="04A0" w:firstRow="1" w:lastRow="0" w:firstColumn="1" w:lastColumn="0" w:noHBand="0" w:noVBand="1"/>
      </w:tblPr>
      <w:tblGrid>
        <w:gridCol w:w="9715"/>
        <w:gridCol w:w="5164"/>
      </w:tblGrid>
      <w:tr w:rsidR="00D37C4A" w:rsidRPr="00CF5388" w:rsidTr="00D37C4A">
        <w:trPr>
          <w:trHeight w:val="248"/>
          <w:jc w:val="center"/>
        </w:trPr>
        <w:tc>
          <w:tcPr>
            <w:tcW w:w="9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37C4A" w:rsidRPr="00482108" w:rsidRDefault="00CF5388" w:rsidP="0048210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F538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1.</w:t>
            </w:r>
            <w:r w:rsidR="0048210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48210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37C4A" w:rsidRDefault="00CF53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13.07</w:t>
            </w:r>
            <w:r w:rsidR="00D37C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</w:t>
            </w:r>
          </w:p>
        </w:tc>
      </w:tr>
      <w:tr w:rsidR="00D37C4A" w:rsidRPr="00CF5388" w:rsidTr="00D37C4A">
        <w:trPr>
          <w:trHeight w:val="24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4A" w:rsidRDefault="00D37C4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37C4A" w:rsidRDefault="00482108" w:rsidP="0048210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2108">
              <w:rPr>
                <w:rFonts w:ascii="GHEA Grapalat" w:hAnsi="GHEA Grapalat"/>
                <w:b/>
                <w:sz w:val="24"/>
                <w:szCs w:val="24"/>
              </w:rPr>
              <w:t>01/34-3/18981-2026</w:t>
            </w:r>
          </w:p>
        </w:tc>
      </w:tr>
      <w:tr w:rsidR="00D37C4A" w:rsidRPr="00CF5388" w:rsidTr="00D37C4A">
        <w:trPr>
          <w:trHeight w:val="1550"/>
          <w:jc w:val="center"/>
        </w:trPr>
        <w:tc>
          <w:tcPr>
            <w:tcW w:w="9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4A" w:rsidRPr="00482108" w:rsidRDefault="00482108" w:rsidP="00482108">
            <w:pPr>
              <w:suppressAutoHyphens/>
              <w:spacing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48210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«Հայաստանի Հանրապետության 2026 թվականի պետական բյուջեի մասին Հայաստանի Հանրապետության օրենքում վերաբաշխում, փոփոխություններ և Հայաստանի Հանրապետության կառավարության 2025 թվականի դեկտեմբերի 25-ի N 1910-Ն որոշման մեջ փոփոխություններ և լրացումներ կատարելու մասին» ՀՀ կառավարության որոշման նախագծի վերաբերյալ առաջարկներ չունենք: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08" w:rsidRDefault="00482108" w:rsidP="00853CA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E28AC" w:rsidRDefault="00AE28AC" w:rsidP="00853CA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37C4A" w:rsidRPr="00853CA3" w:rsidRDefault="00853CA3" w:rsidP="00853CA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853C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F244CB" w:rsidRPr="00853CA3" w:rsidRDefault="00AE28AC">
      <w:pPr>
        <w:rPr>
          <w:lang w:val="hy-AM"/>
        </w:rPr>
      </w:pPr>
    </w:p>
    <w:sectPr w:rsidR="00F244CB" w:rsidRPr="00853CA3" w:rsidSect="00D37C4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A39CE"/>
    <w:multiLevelType w:val="hybridMultilevel"/>
    <w:tmpl w:val="DE3E921C"/>
    <w:lvl w:ilvl="0" w:tplc="D878FB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03128"/>
    <w:multiLevelType w:val="hybridMultilevel"/>
    <w:tmpl w:val="8346B8A6"/>
    <w:lvl w:ilvl="0" w:tplc="B344CF4E">
      <w:start w:val="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61E4E"/>
    <w:multiLevelType w:val="multilevel"/>
    <w:tmpl w:val="93B29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eastAsiaTheme="minorHAnsi" w:hAnsi="GHEA Grapalat" w:cstheme="minorBid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29F"/>
    <w:rsid w:val="00115872"/>
    <w:rsid w:val="00154E7E"/>
    <w:rsid w:val="002A35A2"/>
    <w:rsid w:val="002E69C2"/>
    <w:rsid w:val="00321A5C"/>
    <w:rsid w:val="00482108"/>
    <w:rsid w:val="00853CA3"/>
    <w:rsid w:val="008A0C8A"/>
    <w:rsid w:val="00A5529F"/>
    <w:rsid w:val="00AD6BB0"/>
    <w:rsid w:val="00AD777D"/>
    <w:rsid w:val="00AE28AC"/>
    <w:rsid w:val="00CF5388"/>
    <w:rsid w:val="00D10738"/>
    <w:rsid w:val="00D37C4A"/>
    <w:rsid w:val="00F3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4FBEE"/>
  <w15:chartTrackingRefBased/>
  <w15:docId w15:val="{33838294-463D-4500-9B56-39A527A56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C4A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D37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Bullets Char,List Paragraph nowy Char,List Paragraph (numbered (a)) Char,Liste 1 Char,Table no. List Paragraph Char,Titulo 2 Char,Report Para Char,Number Bullets Char,Resume Title Char"/>
    <w:link w:val="ListParagraph"/>
    <w:uiPriority w:val="34"/>
    <w:qFormat/>
    <w:locked/>
    <w:rsid w:val="00D37C4A"/>
  </w:style>
  <w:style w:type="paragraph" w:styleId="ListParagraph">
    <w:name w:val="List Paragraph"/>
    <w:aliases w:val="Akapit z listą BS,List Paragraph 1,Bullets,List Paragraph nowy,List Paragraph (numbered (a)),Liste 1,Table no. List Paragraph,Titulo 2,Report Para,Number Bullets,Resume Title,heading 4,Citation List,WinDForce-Letter,Ha,ANNEX"/>
    <w:basedOn w:val="Normal"/>
    <w:link w:val="ListParagraphChar"/>
    <w:uiPriority w:val="34"/>
    <w:qFormat/>
    <w:rsid w:val="00D37C4A"/>
    <w:pPr>
      <w:ind w:left="720"/>
      <w:contextualSpacing/>
    </w:pPr>
  </w:style>
  <w:style w:type="table" w:styleId="TableGrid">
    <w:name w:val="Table Grid"/>
    <w:basedOn w:val="TableNormal"/>
    <w:uiPriority w:val="39"/>
    <w:rsid w:val="00D37C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37C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5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5DED3-1415-44FF-A61F-ECB1E7B0A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Zakaryan</dc:creator>
  <cp:keywords/>
  <dc:description/>
  <cp:lastModifiedBy>Susanna Arzumanyan</cp:lastModifiedBy>
  <cp:revision>15</cp:revision>
  <dcterms:created xsi:type="dcterms:W3CDTF">2026-07-03T08:34:00Z</dcterms:created>
  <dcterms:modified xsi:type="dcterms:W3CDTF">2026-07-13T08:06:00Z</dcterms:modified>
</cp:coreProperties>
</file>