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3B3DDF" w14:textId="24A36818" w:rsidR="006327DC" w:rsidRPr="00914693" w:rsidRDefault="00B8227C" w:rsidP="00C239AF">
      <w:pPr>
        <w:spacing w:after="0" w:line="360" w:lineRule="auto"/>
        <w:jc w:val="center"/>
        <w:rPr>
          <w:rFonts w:ascii="GHEA Grapalat" w:hAnsi="GHEA Grapalat" w:cs="Sylfaen"/>
          <w:b/>
          <w:bCs/>
          <w:sz w:val="28"/>
          <w:szCs w:val="28"/>
          <w:lang w:val="hy-AM"/>
        </w:rPr>
      </w:pPr>
      <w:r w:rsidRPr="00914693">
        <w:rPr>
          <w:rFonts w:ascii="GHEA Grapalat" w:hAnsi="GHEA Grapalat" w:cs="Sylfaen"/>
          <w:b/>
          <w:bCs/>
          <w:sz w:val="28"/>
          <w:szCs w:val="28"/>
          <w:lang w:val="hy-AM"/>
        </w:rPr>
        <w:t>ՀԻՄՆԱՎՈՐՈՒՄ</w:t>
      </w:r>
    </w:p>
    <w:p w14:paraId="6D6A3F1C" w14:textId="77777777" w:rsidR="0087728E" w:rsidRPr="00914693" w:rsidRDefault="00B64862" w:rsidP="0087728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1469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87728E" w:rsidRPr="0091469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</w:p>
    <w:p w14:paraId="64C4A1D0" w14:textId="3E906F9B" w:rsidR="00B64862" w:rsidRPr="00914693" w:rsidRDefault="0087728E" w:rsidP="0087728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14693">
        <w:rPr>
          <w:rFonts w:ascii="GHEA Grapalat" w:hAnsi="GHEA Grapalat"/>
          <w:b/>
          <w:bCs/>
          <w:sz w:val="24"/>
          <w:szCs w:val="24"/>
          <w:lang w:val="hy-AM"/>
        </w:rPr>
        <w:t xml:space="preserve">2024 ԹՎԱԿԱՆԻ ՀՈՒՆԻՍԻ 6-Ի </w:t>
      </w:r>
      <w:r w:rsidRPr="00914693">
        <w:rPr>
          <w:rFonts w:ascii="GHEA Grapalat" w:hAnsi="GHEA Grapalat" w:cs="Calibri"/>
          <w:b/>
          <w:bCs/>
          <w:sz w:val="24"/>
          <w:szCs w:val="24"/>
          <w:lang w:val="hy-AM"/>
        </w:rPr>
        <w:t>N</w:t>
      </w:r>
      <w:r w:rsidRPr="00914693">
        <w:rPr>
          <w:rFonts w:ascii="GHEA Grapalat" w:hAnsi="GHEA Grapalat"/>
          <w:b/>
          <w:bCs/>
          <w:sz w:val="24"/>
          <w:szCs w:val="24"/>
          <w:lang w:val="hy-AM"/>
        </w:rPr>
        <w:t xml:space="preserve"> 846-Ն ՈՐՈՇՄԱՆ ՄԵՋ ՓՈՓՈԽՈՒԹՅՈՒՆ </w:t>
      </w:r>
      <w:bookmarkStart w:id="0" w:name="_GoBack"/>
      <w:bookmarkEnd w:id="0"/>
      <w:r w:rsidRPr="00914693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="00B64862" w:rsidRPr="00914693"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14:paraId="30A77E42" w14:textId="77777777" w:rsidR="00C239AF" w:rsidRPr="00914693" w:rsidRDefault="00B8227C" w:rsidP="006327DC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 w:rsidRPr="0091469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6327DC" w:rsidRPr="00914693">
        <w:rPr>
          <w:rFonts w:ascii="GHEA Grapalat" w:hAnsi="GHEA Grapalat" w:cstheme="minorBidi"/>
          <w:b/>
          <w:sz w:val="24"/>
          <w:szCs w:val="24"/>
          <w:lang w:val="hy-AM" w:eastAsia="en-US"/>
        </w:rPr>
        <w:t xml:space="preserve">ԸՆԴՈՒՆՄԱՆ ԱՆՀՐԱԺԵՇՏՈՒԹՅԱՆ </w:t>
      </w:r>
    </w:p>
    <w:p w14:paraId="2DED8BFF" w14:textId="063815C3" w:rsidR="006327DC" w:rsidRPr="00914693" w:rsidRDefault="006327DC" w:rsidP="006327DC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 w:rsidRPr="00914693">
        <w:rPr>
          <w:rFonts w:ascii="GHEA Grapalat" w:hAnsi="GHEA Grapalat" w:cstheme="minorBidi"/>
          <w:b/>
          <w:sz w:val="24"/>
          <w:szCs w:val="24"/>
          <w:lang w:val="hy-AM" w:eastAsia="en-US"/>
        </w:rPr>
        <w:t xml:space="preserve">ՎԵՐԱԲԵՐՅԱԼ </w:t>
      </w:r>
    </w:p>
    <w:p w14:paraId="54A6BA99" w14:textId="77777777" w:rsidR="00B8227C" w:rsidRPr="00452558" w:rsidRDefault="00B8227C" w:rsidP="006327DC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1B515F31" w14:textId="32B4C63E" w:rsidR="00B8227C" w:rsidRPr="00452558" w:rsidRDefault="00B8227C" w:rsidP="00B8227C">
      <w:pPr>
        <w:pStyle w:val="NormalWeb"/>
        <w:tabs>
          <w:tab w:val="left" w:pos="567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452558">
        <w:rPr>
          <w:rFonts w:ascii="GHEA Grapalat" w:hAnsi="GHEA Grapalat"/>
          <w:b/>
          <w:lang w:val="hy-AM"/>
        </w:rPr>
        <w:t xml:space="preserve">1. </w:t>
      </w:r>
      <w:r w:rsidR="00170FAD" w:rsidRPr="00452558">
        <w:rPr>
          <w:rFonts w:ascii="GHEA Grapalat" w:hAnsi="GHEA Grapalat"/>
          <w:b/>
          <w:lang w:val="hy-AM"/>
        </w:rPr>
        <w:t>Ի</w:t>
      </w:r>
      <w:r w:rsidRPr="00452558">
        <w:rPr>
          <w:rFonts w:ascii="GHEA Grapalat" w:hAnsi="GHEA Grapalat"/>
          <w:b/>
          <w:lang w:val="hy-AM"/>
        </w:rPr>
        <w:t>րավական ակտի ընդունման անհրաժեշտությունը</w:t>
      </w:r>
    </w:p>
    <w:p w14:paraId="1BBDABF3" w14:textId="4333815E" w:rsidR="00B8227C" w:rsidRPr="00452558" w:rsidRDefault="00B8227C" w:rsidP="00E571B2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right="92" w:firstLine="720"/>
        <w:jc w:val="both"/>
        <w:rPr>
          <w:rFonts w:ascii="GHEA Grapalat" w:hAnsi="GHEA Grapalat" w:cs="Sylfaen"/>
          <w:spacing w:val="-2"/>
          <w:lang w:val="hy-AM"/>
        </w:rPr>
      </w:pPr>
      <w:r w:rsidRPr="00452558">
        <w:rPr>
          <w:rFonts w:ascii="GHEA Grapalat" w:hAnsi="GHEA Grapalat" w:cs="Sylfaen"/>
          <w:spacing w:val="-2"/>
          <w:lang w:val="hy-AM"/>
        </w:rPr>
        <w:t xml:space="preserve">«Անասնաբուժության մասին» Հայաստանի Հանրապետության օրենքի 6-րդ հոդվածի 1-ին մասի </w:t>
      </w:r>
      <w:r w:rsidR="00921011" w:rsidRPr="00DD479D">
        <w:rPr>
          <w:rFonts w:ascii="GHEA Grapalat" w:hAnsi="GHEA Grapalat" w:cs="Sylfaen"/>
          <w:spacing w:val="-2"/>
          <w:lang w:val="hy-AM"/>
        </w:rPr>
        <w:t>25-րդ և 28-րդ կետեր</w:t>
      </w:r>
      <w:r w:rsidR="00921011">
        <w:rPr>
          <w:rFonts w:ascii="GHEA Grapalat" w:hAnsi="GHEA Grapalat" w:cs="Sylfaen"/>
          <w:spacing w:val="-2"/>
          <w:lang w:val="hy-AM"/>
        </w:rPr>
        <w:t>ի</w:t>
      </w:r>
      <w:r w:rsidR="00921011" w:rsidRPr="00DD479D">
        <w:rPr>
          <w:rFonts w:ascii="GHEA Grapalat" w:hAnsi="GHEA Grapalat" w:cs="Sylfaen"/>
          <w:spacing w:val="-2"/>
          <w:lang w:val="hy-AM"/>
        </w:rPr>
        <w:t xml:space="preserve"> </w:t>
      </w:r>
      <w:r w:rsidRPr="00452558">
        <w:rPr>
          <w:rFonts w:ascii="GHEA Grapalat" w:hAnsi="GHEA Grapalat" w:cs="Sylfaen"/>
          <w:spacing w:val="-2"/>
          <w:lang w:val="hy-AM"/>
        </w:rPr>
        <w:t xml:space="preserve">համաձայն ՀՀ կառավարությունը սահմանում է </w:t>
      </w:r>
      <w:r w:rsidR="002A5CAE" w:rsidRPr="00452558">
        <w:rPr>
          <w:rFonts w:ascii="GHEA Grapalat" w:hAnsi="GHEA Grapalat"/>
          <w:color w:val="000000"/>
          <w:shd w:val="clear" w:color="auto" w:fill="FFFFFF"/>
          <w:lang w:val="hy-AM"/>
        </w:rPr>
        <w:t>կենդանիների վարակիչ հիվանդությունների դեմ պայքարում անկած, ոչնչացված կամ սանիտարական սպանդի (հարկադիր մորթի) ենթարկված կենդանիների փոխհատուցման կարգը</w:t>
      </w:r>
      <w:r w:rsidR="00921011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921011" w:rsidRPr="00452558">
        <w:rPr>
          <w:rFonts w:ascii="GHEA Grapalat" w:hAnsi="GHEA Grapalat" w:cs="Sylfaen"/>
          <w:spacing w:val="-2"/>
          <w:lang w:val="hy-AM"/>
        </w:rPr>
        <w:t>կենդանիների ոչնչացման կամ հարկադիր մորթի իրականացման պայմանները, դեպքերը և կարգը</w:t>
      </w:r>
      <w:r w:rsidR="00172C19" w:rsidRPr="00172C19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2A5CAE" w:rsidRPr="0045255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2558">
        <w:rPr>
          <w:rFonts w:ascii="GHEA Grapalat" w:hAnsi="GHEA Grapalat" w:cs="Sylfaen"/>
          <w:spacing w:val="-2"/>
          <w:lang w:val="hy-AM"/>
        </w:rPr>
        <w:t>որ</w:t>
      </w:r>
      <w:r w:rsidR="00921011">
        <w:rPr>
          <w:rFonts w:ascii="GHEA Grapalat" w:hAnsi="GHEA Grapalat" w:cs="Sylfaen"/>
          <w:spacing w:val="-2"/>
          <w:lang w:val="hy-AM"/>
        </w:rPr>
        <w:t>ոնք</w:t>
      </w:r>
      <w:r w:rsidRPr="00452558">
        <w:rPr>
          <w:rFonts w:ascii="GHEA Grapalat" w:hAnsi="GHEA Grapalat" w:cs="Sylfaen"/>
          <w:spacing w:val="-2"/>
          <w:lang w:val="hy-AM"/>
        </w:rPr>
        <w:t xml:space="preserve"> </w:t>
      </w:r>
      <w:r w:rsidR="002A5CAE" w:rsidRPr="00452558">
        <w:rPr>
          <w:rFonts w:ascii="GHEA Grapalat" w:hAnsi="GHEA Grapalat" w:cs="Sylfaen"/>
          <w:spacing w:val="-2"/>
          <w:lang w:val="hy-AM"/>
        </w:rPr>
        <w:t xml:space="preserve">դեռևս սահանված </w:t>
      </w:r>
      <w:r w:rsidR="00921011">
        <w:rPr>
          <w:rFonts w:ascii="GHEA Grapalat" w:hAnsi="GHEA Grapalat" w:cs="Sylfaen"/>
          <w:spacing w:val="-2"/>
          <w:lang w:val="hy-AM"/>
        </w:rPr>
        <w:t>չեն</w:t>
      </w:r>
      <w:r w:rsidR="002A5CAE" w:rsidRPr="00452558">
        <w:rPr>
          <w:rFonts w:ascii="GHEA Grapalat" w:hAnsi="GHEA Grapalat" w:cs="Sylfaen"/>
          <w:spacing w:val="-2"/>
          <w:lang w:val="hy-AM"/>
        </w:rPr>
        <w:t xml:space="preserve"> </w:t>
      </w:r>
      <w:r w:rsidRPr="00452558">
        <w:rPr>
          <w:rFonts w:ascii="GHEA Grapalat" w:hAnsi="GHEA Grapalat" w:cs="Sylfaen"/>
          <w:spacing w:val="-2"/>
          <w:lang w:val="hy-AM"/>
        </w:rPr>
        <w:t>ՀՀ կառավարության կողմից:</w:t>
      </w:r>
    </w:p>
    <w:p w14:paraId="62BE9AF8" w14:textId="290B4A45" w:rsidR="001B5243" w:rsidRPr="009C736C" w:rsidRDefault="009C736C" w:rsidP="00E571B2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spacing w:val="-2"/>
          <w:lang w:val="hy-AM"/>
        </w:rPr>
      </w:pPr>
      <w:r w:rsidRPr="00452558">
        <w:rPr>
          <w:rFonts w:ascii="GHEA Grapalat" w:hAnsi="GHEA Grapalat" w:cs="Sylfaen"/>
          <w:spacing w:val="-2"/>
          <w:lang w:val="hy-AM"/>
        </w:rPr>
        <w:t>Միաժամանակ,</w:t>
      </w:r>
      <w:r>
        <w:rPr>
          <w:rFonts w:ascii="GHEA Grapalat" w:hAnsi="GHEA Grapalat" w:cs="Sylfaen"/>
          <w:spacing w:val="-2"/>
          <w:lang w:val="hy-AM"/>
        </w:rPr>
        <w:t xml:space="preserve"> </w:t>
      </w:r>
      <w:r w:rsidR="00B8227C" w:rsidRPr="00452558">
        <w:rPr>
          <w:rFonts w:ascii="GHEA Grapalat" w:hAnsi="GHEA Grapalat" w:cs="Sylfaen"/>
          <w:spacing w:val="-2"/>
          <w:lang w:val="hy-AM"/>
        </w:rPr>
        <w:t>Հայաստանի Հանրապետության կառավարության 20</w:t>
      </w:r>
      <w:r w:rsidR="00B64862">
        <w:rPr>
          <w:rFonts w:ascii="GHEA Grapalat" w:hAnsi="GHEA Grapalat" w:cs="Sylfaen"/>
          <w:spacing w:val="-2"/>
          <w:lang w:val="hy-AM"/>
        </w:rPr>
        <w:t>24</w:t>
      </w:r>
      <w:r w:rsidR="00B8227C" w:rsidRPr="00452558">
        <w:rPr>
          <w:rFonts w:ascii="GHEA Grapalat" w:hAnsi="GHEA Grapalat" w:cs="Sylfaen"/>
          <w:spacing w:val="-2"/>
          <w:lang w:val="hy-AM"/>
        </w:rPr>
        <w:t xml:space="preserve"> թվականի հունի</w:t>
      </w:r>
      <w:r w:rsidR="00B64862">
        <w:rPr>
          <w:rFonts w:ascii="GHEA Grapalat" w:hAnsi="GHEA Grapalat" w:cs="Sylfaen"/>
          <w:spacing w:val="-2"/>
          <w:lang w:val="hy-AM"/>
        </w:rPr>
        <w:t>սի</w:t>
      </w:r>
      <w:r w:rsidR="00B8227C" w:rsidRPr="00452558">
        <w:rPr>
          <w:rFonts w:ascii="GHEA Grapalat" w:hAnsi="GHEA Grapalat" w:cs="Sylfaen"/>
          <w:spacing w:val="-2"/>
          <w:lang w:val="hy-AM"/>
        </w:rPr>
        <w:t xml:space="preserve"> </w:t>
      </w:r>
      <w:r w:rsidR="00B64862">
        <w:rPr>
          <w:rFonts w:ascii="GHEA Grapalat" w:hAnsi="GHEA Grapalat" w:cs="Sylfaen"/>
          <w:spacing w:val="-2"/>
          <w:lang w:val="hy-AM"/>
        </w:rPr>
        <w:t>6</w:t>
      </w:r>
      <w:r w:rsidR="00B8227C" w:rsidRPr="00452558">
        <w:rPr>
          <w:rFonts w:ascii="GHEA Grapalat" w:hAnsi="GHEA Grapalat" w:cs="Sylfaen"/>
          <w:spacing w:val="-2"/>
          <w:lang w:val="hy-AM"/>
        </w:rPr>
        <w:t>-ի N 8</w:t>
      </w:r>
      <w:r w:rsidR="00B64862">
        <w:rPr>
          <w:rFonts w:ascii="GHEA Grapalat" w:hAnsi="GHEA Grapalat" w:cs="Sylfaen"/>
          <w:spacing w:val="-2"/>
          <w:lang w:val="hy-AM"/>
        </w:rPr>
        <w:t>46</w:t>
      </w:r>
      <w:r w:rsidR="00B8227C" w:rsidRPr="00452558">
        <w:rPr>
          <w:rFonts w:ascii="GHEA Grapalat" w:hAnsi="GHEA Grapalat" w:cs="Sylfaen"/>
          <w:spacing w:val="-2"/>
          <w:lang w:val="hy-AM"/>
        </w:rPr>
        <w:t xml:space="preserve">-Ն որոշմամբ կարգավորվում </w:t>
      </w:r>
      <w:r w:rsidR="00B8227C" w:rsidRPr="009C736C">
        <w:rPr>
          <w:rFonts w:ascii="GHEA Grapalat" w:hAnsi="GHEA Grapalat" w:cs="Sylfaen"/>
          <w:spacing w:val="-2"/>
          <w:lang w:val="hy-AM"/>
        </w:rPr>
        <w:t xml:space="preserve">են </w:t>
      </w:r>
      <w:r w:rsidRPr="009C736C">
        <w:rPr>
          <w:rFonts w:ascii="GHEA Grapalat" w:hAnsi="GHEA Grapalat"/>
          <w:color w:val="000000"/>
          <w:shd w:val="clear" w:color="auto" w:fill="FFFFFF"/>
          <w:lang w:val="hy-AM"/>
        </w:rPr>
        <w:t>անասնահամաճարակների հետևանքով գյուղատնտեսական կենդանիների անկումների և հարկադիր սպանդի դեպքում սեփականատիրոջը ցուցաբերվող օժանդակության</w:t>
      </w:r>
      <w:r w:rsidR="00B8227C" w:rsidRPr="009C736C">
        <w:rPr>
          <w:rFonts w:ascii="GHEA Grapalat" w:hAnsi="GHEA Grapalat" w:cs="Sylfaen"/>
          <w:spacing w:val="-2"/>
          <w:lang w:val="hy-AM"/>
        </w:rPr>
        <w:t xml:space="preserve"> հետ կապված հարաբերությունները:</w:t>
      </w:r>
    </w:p>
    <w:p w14:paraId="0B3D0CD7" w14:textId="060BC540" w:rsidR="00952479" w:rsidRDefault="009C736C" w:rsidP="00286CCD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spacing w:val="-2"/>
          <w:lang w:val="hy-AM"/>
        </w:rPr>
      </w:pPr>
      <w:r>
        <w:rPr>
          <w:rFonts w:ascii="GHEA Grapalat" w:hAnsi="GHEA Grapalat" w:cs="Sylfaen"/>
          <w:spacing w:val="-2"/>
          <w:lang w:val="hy-AM"/>
        </w:rPr>
        <w:t xml:space="preserve">Այս առումով հարկ է նշել, որ </w:t>
      </w:r>
      <w:r w:rsidR="00E7723F" w:rsidRPr="009C736C">
        <w:rPr>
          <w:rFonts w:ascii="GHEA Grapalat" w:hAnsi="GHEA Grapalat" w:cs="Sylfaen"/>
          <w:spacing w:val="-2"/>
          <w:lang w:val="hy-AM"/>
        </w:rPr>
        <w:t xml:space="preserve">անհրաժեշտություն է առաջացել </w:t>
      </w:r>
      <w:r w:rsidR="00DD1E44" w:rsidRPr="009C736C">
        <w:rPr>
          <w:rFonts w:ascii="GHEA Grapalat" w:hAnsi="GHEA Grapalat" w:cs="Sylfaen"/>
          <w:spacing w:val="-2"/>
          <w:lang w:val="hy-AM"/>
        </w:rPr>
        <w:t xml:space="preserve">սույն նախագծով </w:t>
      </w:r>
      <w:r w:rsidR="001B5243" w:rsidRPr="009C736C">
        <w:rPr>
          <w:rFonts w:ascii="GHEA Grapalat" w:hAnsi="GHEA Grapalat" w:cs="Sylfaen"/>
          <w:spacing w:val="-2"/>
          <w:lang w:val="hy-AM"/>
        </w:rPr>
        <w:t>վերոգրյալ որոշ</w:t>
      </w:r>
      <w:r w:rsidR="00B64862">
        <w:rPr>
          <w:rFonts w:ascii="GHEA Grapalat" w:hAnsi="GHEA Grapalat" w:cs="Sylfaen"/>
          <w:spacing w:val="-2"/>
          <w:lang w:val="hy-AM"/>
        </w:rPr>
        <w:t xml:space="preserve">ման </w:t>
      </w:r>
      <w:r w:rsidR="002204D9">
        <w:rPr>
          <w:rFonts w:ascii="GHEA Grapalat" w:hAnsi="GHEA Grapalat" w:cs="Sylfaen"/>
          <w:spacing w:val="-2"/>
          <w:lang w:val="hy-AM"/>
        </w:rPr>
        <w:t xml:space="preserve">մեջ </w:t>
      </w:r>
      <w:r w:rsidR="00B64862">
        <w:rPr>
          <w:rFonts w:ascii="GHEA Grapalat" w:hAnsi="GHEA Grapalat" w:cs="Sylfaen"/>
          <w:spacing w:val="-2"/>
          <w:lang w:val="hy-AM"/>
        </w:rPr>
        <w:t>կատարել փոփոխություններ և լրացումներ։</w:t>
      </w:r>
    </w:p>
    <w:p w14:paraId="64C4F75A" w14:textId="77777777" w:rsidR="005A28DA" w:rsidRDefault="005A28DA" w:rsidP="00286CCD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spacing w:val="-2"/>
          <w:lang w:val="hy-AM"/>
        </w:rPr>
      </w:pPr>
    </w:p>
    <w:p w14:paraId="31A600CC" w14:textId="77777777" w:rsidR="005A28DA" w:rsidRPr="005A28DA" w:rsidRDefault="00170FAD" w:rsidP="0052080D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28DA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14:paraId="66FB8CF3" w14:textId="48796880" w:rsidR="001D75F0" w:rsidRPr="005A28DA" w:rsidRDefault="005A28DA" w:rsidP="005A28DA">
      <w:pPr>
        <w:pStyle w:val="ListParagraph"/>
        <w:spacing w:after="0" w:line="36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196339" w:rsidRPr="005A28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Աշխարհի բոլոր պետությունների համար համընդհանուր խնդիր է կենդանիների, այդ թվում՝ կենդանիների և մարդու համար ընդհանուր վարակիչ (զոոնոզ) հիվանդությունների դեմ պայքարի միջոցառումների կազմակերպումը։</w:t>
      </w:r>
    </w:p>
    <w:p w14:paraId="73165C9F" w14:textId="77777777" w:rsidR="0085594C" w:rsidRDefault="00196339" w:rsidP="005A28DA">
      <w:pPr>
        <w:spacing w:after="0" w:line="360" w:lineRule="auto"/>
        <w:ind w:firstLine="8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Հիվանդությունների դեմ պայքարի միջոցառումների կազմակերպման կարևոր բաղադրիչ է հանդիսանում անկած, ոչնչացված կամ սանիտարական սպանդի (հարկադիր մորթի) ենթարկված կենդանիների փոխհատուց</w:t>
      </w:r>
      <w:r w:rsidR="00224AD0"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տրամադրելու գործընթացը</w:t>
      </w:r>
      <w:r w:rsidR="00D336AB"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քանի որ այն միտված է գյուղատնտեսության զարգացմանը</w:t>
      </w:r>
      <w:r w:rsidR="007F34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2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D336AB"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սննդամթերքի անվտանգության ապահովմանը։</w:t>
      </w:r>
    </w:p>
    <w:p w14:paraId="7B4D7E68" w14:textId="77777777" w:rsidR="00090A32" w:rsidRPr="00090A32" w:rsidRDefault="00090A32" w:rsidP="00090A32">
      <w:pPr>
        <w:spacing w:after="0" w:line="360" w:lineRule="auto"/>
        <w:ind w:firstLine="567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090A32">
        <w:rPr>
          <w:rFonts w:ascii="GHEA Grapalat" w:hAnsi="GHEA Grapalat"/>
          <w:sz w:val="24"/>
          <w:szCs w:val="24"/>
          <w:lang w:val="hy-AM"/>
        </w:rPr>
        <w:t>Նախագծով առաջարկվող կարգավորումները մշակվել են՝ հաշվի առնելով Եվրասիական տնտեսական միության և եվրոպական մի շարք երկրների փորձը՝ կենդանիների վարակիչ հիվանդությունների կանխարգելման, վերահսկման և հարկադիր ոչնչացման դեպքում փոխհատուցման արդյունավետ մեխանիզմների ներդրման ուղղությամբ։</w:t>
      </w:r>
    </w:p>
    <w:p w14:paraId="6BC87621" w14:textId="77777777" w:rsidR="000C07A2" w:rsidRPr="00452558" w:rsidRDefault="000C07A2" w:rsidP="00E86515">
      <w:pPr>
        <w:spacing w:after="0" w:line="360" w:lineRule="auto"/>
        <w:ind w:firstLine="720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</w:p>
    <w:p w14:paraId="2E987A53" w14:textId="665F2A72" w:rsidR="00B8227C" w:rsidRPr="00452558" w:rsidRDefault="00170FAD" w:rsidP="00E86515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45255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Կարգավորման նպատակը և բնույթը</w:t>
      </w:r>
    </w:p>
    <w:p w14:paraId="2A998B49" w14:textId="6ED8D471" w:rsidR="00B8227C" w:rsidRPr="00452558" w:rsidRDefault="00452558" w:rsidP="00E571B2">
      <w:pPr>
        <w:shd w:val="clear" w:color="auto" w:fill="FFFFFF"/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52558">
        <w:rPr>
          <w:rFonts w:ascii="GHEA Grapalat" w:hAnsi="GHEA Grapalat"/>
          <w:sz w:val="24"/>
          <w:szCs w:val="24"/>
          <w:lang w:val="hy-AM"/>
        </w:rPr>
        <w:t>Սույն ն</w:t>
      </w:r>
      <w:r w:rsidR="00B8227C" w:rsidRPr="00452558">
        <w:rPr>
          <w:rFonts w:ascii="GHEA Grapalat" w:hAnsi="GHEA Grapalat"/>
          <w:sz w:val="24"/>
          <w:szCs w:val="24"/>
          <w:lang w:val="hy-AM"/>
        </w:rPr>
        <w:t>ախագծ</w:t>
      </w:r>
      <w:r w:rsidRPr="00452558">
        <w:rPr>
          <w:rFonts w:ascii="GHEA Grapalat" w:hAnsi="GHEA Grapalat"/>
          <w:sz w:val="24"/>
          <w:szCs w:val="24"/>
          <w:lang w:val="hy-AM"/>
        </w:rPr>
        <w:t>ի նպատ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452558">
        <w:rPr>
          <w:rFonts w:ascii="GHEA Grapalat" w:hAnsi="GHEA Grapalat"/>
          <w:sz w:val="24"/>
          <w:szCs w:val="24"/>
          <w:lang w:val="hy-AM"/>
        </w:rPr>
        <w:t xml:space="preserve">կն է </w:t>
      </w:r>
      <w:r w:rsidR="003E4CB1">
        <w:rPr>
          <w:rFonts w:ascii="GHEA Grapalat" w:hAnsi="GHEA Grapalat"/>
          <w:sz w:val="24"/>
          <w:szCs w:val="24"/>
          <w:lang w:val="hy-AM"/>
        </w:rPr>
        <w:t>սահմանել</w:t>
      </w:r>
      <w:r w:rsidRPr="004525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կենդանիների վարակիչ հիվանդությունների դեմ պայքարում անկած, ոչնչացված կամ սանիտարական սպանդի (հարկադիր մորթի) ենթարկված կենդանիների փոխհատուցման </w:t>
      </w:r>
      <w:r w:rsidR="003E4C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իրավակարգավորումը,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որը հնարավորություն կընձեռնի հետագայում </w:t>
      </w:r>
      <w:r w:rsidR="00CF27C6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գնահատել և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կառավարել հնարավոր վարակիչ հիվանդությունների ներթափանցման </w:t>
      </w:r>
      <w:r w:rsidR="003E4CB1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և տարածման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ռիսկերը։</w:t>
      </w:r>
    </w:p>
    <w:p w14:paraId="5F812DC9" w14:textId="60AA21A8" w:rsidR="00B8227C" w:rsidRDefault="00B8227C" w:rsidP="00B8227C">
      <w:pPr>
        <w:pStyle w:val="BodyTextIndent3"/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2558">
        <w:rPr>
          <w:rFonts w:ascii="GHEA Grapalat" w:hAnsi="GHEA Grapalat" w:cs="Sylfaen"/>
          <w:sz w:val="24"/>
          <w:szCs w:val="24"/>
          <w:lang w:val="hy-AM"/>
        </w:rPr>
        <w:t>Նախագծով նախատեսվ</w:t>
      </w:r>
      <w:r w:rsidR="00587068">
        <w:rPr>
          <w:rFonts w:ascii="GHEA Grapalat" w:hAnsi="GHEA Grapalat" w:cs="Sylfaen"/>
          <w:sz w:val="24"/>
          <w:szCs w:val="24"/>
          <w:lang w:val="hy-AM"/>
        </w:rPr>
        <w:t>ած</w:t>
      </w:r>
      <w:r w:rsidRPr="0045255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87068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587068"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կենդանիների վարակիչ հիվանդությունների դեմ պայքարում անկած, ոչնչացված կամ սանիտարական սպանդի (հարկադիր մորթի) ենթարկված կենդանիների փոխհատուցման կարգ</w:t>
      </w:r>
      <w:r w:rsidR="00587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587068"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52558">
        <w:rPr>
          <w:rFonts w:ascii="GHEA Grapalat" w:hAnsi="GHEA Grapalat" w:cs="Sylfaen"/>
          <w:sz w:val="24"/>
          <w:szCs w:val="24"/>
          <w:lang w:val="hy-AM"/>
        </w:rPr>
        <w:t xml:space="preserve">հանձնաժողովի կազմը համապատասխանեցնել </w:t>
      </w:r>
      <w:r w:rsidR="00452558">
        <w:rPr>
          <w:rFonts w:ascii="GHEA Grapalat" w:hAnsi="GHEA Grapalat" w:cs="Sylfaen"/>
          <w:sz w:val="24"/>
          <w:szCs w:val="24"/>
          <w:lang w:val="hy-AM"/>
        </w:rPr>
        <w:t>«</w:t>
      </w:r>
      <w:r w:rsidRPr="00452558">
        <w:rPr>
          <w:rFonts w:ascii="GHEA Grapalat" w:hAnsi="GHEA Grapalat" w:cs="Sylfaen"/>
          <w:sz w:val="24"/>
          <w:szCs w:val="24"/>
          <w:lang w:val="hy-AM"/>
        </w:rPr>
        <w:t>Կառավարության կառուցվածքի և գործունեության մասին</w:t>
      </w:r>
      <w:r w:rsidR="00452558">
        <w:rPr>
          <w:rFonts w:ascii="GHEA Grapalat" w:hAnsi="GHEA Grapalat" w:cs="Sylfaen"/>
          <w:sz w:val="24"/>
          <w:szCs w:val="24"/>
          <w:lang w:val="hy-AM"/>
        </w:rPr>
        <w:t>»</w:t>
      </w:r>
      <w:r w:rsidRPr="00452558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2-րդ </w:t>
      </w:r>
      <w:r w:rsidR="00452558">
        <w:rPr>
          <w:rFonts w:ascii="GHEA Grapalat" w:hAnsi="GHEA Grapalat" w:cs="Sylfaen"/>
          <w:sz w:val="24"/>
          <w:szCs w:val="24"/>
          <w:lang w:val="hy-AM"/>
        </w:rPr>
        <w:t xml:space="preserve">հոդվածի 2–րդ </w:t>
      </w:r>
      <w:r w:rsidRPr="00452558">
        <w:rPr>
          <w:rFonts w:ascii="GHEA Grapalat" w:hAnsi="GHEA Grapalat" w:cs="Sylfaen"/>
          <w:sz w:val="24"/>
          <w:szCs w:val="24"/>
          <w:lang w:val="hy-AM"/>
        </w:rPr>
        <w:t>մասի պահանջներին</w:t>
      </w:r>
      <w:r w:rsidR="00C06CC7">
        <w:rPr>
          <w:rFonts w:ascii="GHEA Grapalat" w:hAnsi="GHEA Grapalat" w:cs="Sylfaen"/>
          <w:sz w:val="24"/>
          <w:szCs w:val="24"/>
          <w:lang w:val="hy-AM"/>
        </w:rPr>
        <w:t>, իսկ փոխհատուցման չափը մեկ միավորի դիմաց կհաշվարկվի շուկայական գնի 4</w:t>
      </w:r>
      <w:r w:rsidR="00523D36" w:rsidRPr="00523D36">
        <w:rPr>
          <w:rFonts w:ascii="GHEA Grapalat" w:hAnsi="GHEA Grapalat" w:cs="Sylfaen"/>
          <w:sz w:val="24"/>
          <w:szCs w:val="24"/>
          <w:lang w:val="hy-AM"/>
        </w:rPr>
        <w:t>0</w:t>
      </w:r>
      <w:r w:rsidR="00C06CC7">
        <w:rPr>
          <w:rFonts w:ascii="GHEA Grapalat" w:hAnsi="GHEA Grapalat" w:cs="Sylfaen"/>
          <w:sz w:val="24"/>
          <w:szCs w:val="24"/>
          <w:lang w:val="hy-AM"/>
        </w:rPr>
        <w:t>%-ի չափով։</w:t>
      </w:r>
    </w:p>
    <w:p w14:paraId="79C64FAF" w14:textId="77777777" w:rsidR="00B8227C" w:rsidRPr="00452558" w:rsidRDefault="00B8227C" w:rsidP="00B8227C">
      <w:pPr>
        <w:pStyle w:val="BodyTextIndent3"/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7EBDA58" w14:textId="61CABB6D" w:rsidR="00B8227C" w:rsidRPr="00452558" w:rsidRDefault="00B8227C" w:rsidP="00E86515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452558">
        <w:rPr>
          <w:rFonts w:ascii="GHEA Grapalat" w:hAnsi="GHEA Grapalat"/>
          <w:b/>
          <w:lang w:val="hy-AM"/>
        </w:rPr>
        <w:t>Նախագծի մշակման գործընթացում ներգրավված ինստիտուտները, անձինք և նրանց դիրքորոշումը</w:t>
      </w:r>
    </w:p>
    <w:p w14:paraId="5D2CA8D0" w14:textId="3CA9B0B7" w:rsidR="00170FAD" w:rsidRDefault="00B8227C" w:rsidP="00B349D6">
      <w:pPr>
        <w:pStyle w:val="BodyTextIndent3"/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2558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4525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558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4525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558">
        <w:rPr>
          <w:rFonts w:ascii="GHEA Grapalat" w:hAnsi="GHEA Grapalat" w:cs="Sylfaen"/>
          <w:sz w:val="24"/>
          <w:szCs w:val="24"/>
          <w:lang w:val="hy-AM"/>
        </w:rPr>
        <w:t>է</w:t>
      </w:r>
      <w:r w:rsidRPr="004525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558">
        <w:rPr>
          <w:rFonts w:ascii="GHEA Grapalat" w:hAnsi="GHEA Grapalat" w:cs="Sylfaen"/>
          <w:sz w:val="24"/>
          <w:szCs w:val="24"/>
          <w:lang w:val="hy-AM"/>
        </w:rPr>
        <w:t>ՀՀ</w:t>
      </w:r>
      <w:r w:rsidRPr="00452558">
        <w:rPr>
          <w:rFonts w:ascii="GHEA Grapalat" w:hAnsi="GHEA Grapalat"/>
          <w:sz w:val="24"/>
          <w:szCs w:val="24"/>
          <w:lang w:val="hy-AM"/>
        </w:rPr>
        <w:t xml:space="preserve"> </w:t>
      </w:r>
      <w:r w:rsidR="00E571B2" w:rsidRPr="00452558">
        <w:rPr>
          <w:rFonts w:ascii="GHEA Grapalat" w:hAnsi="GHEA Grapalat" w:cs="Sylfaen"/>
          <w:sz w:val="24"/>
          <w:szCs w:val="24"/>
          <w:lang w:val="hy-AM"/>
        </w:rPr>
        <w:t>էկոնոմիկայի նախարարության</w:t>
      </w:r>
      <w:r w:rsidRPr="004525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558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452558">
        <w:rPr>
          <w:rFonts w:ascii="GHEA Grapalat" w:hAnsi="GHEA Grapalat"/>
          <w:sz w:val="24"/>
          <w:szCs w:val="24"/>
          <w:lang w:val="hy-AM"/>
        </w:rPr>
        <w:t>:</w:t>
      </w:r>
    </w:p>
    <w:p w14:paraId="0AC126B7" w14:textId="77777777" w:rsidR="00B349D6" w:rsidRPr="00452558" w:rsidRDefault="00B349D6" w:rsidP="00B349D6">
      <w:pPr>
        <w:pStyle w:val="BodyTextIndent3"/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29055FB" w14:textId="77777777" w:rsidR="00170FAD" w:rsidRPr="00452558" w:rsidRDefault="00170FAD" w:rsidP="00E86515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2558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lastRenderedPageBreak/>
        <w:t>Կապը կառավարության ծրագրի և ռազմավարական ծրագրերի հետ</w:t>
      </w:r>
    </w:p>
    <w:p w14:paraId="7ED6C1D9" w14:textId="0B1A7059" w:rsidR="000C07A2" w:rsidRDefault="00170FAD" w:rsidP="00E8651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2558">
        <w:rPr>
          <w:rFonts w:ascii="GHEA Grapalat" w:hAnsi="GHEA Grapalat" w:cs="Sylfaen"/>
          <w:sz w:val="24"/>
          <w:szCs w:val="24"/>
          <w:lang w:val="hy-AM"/>
        </w:rPr>
        <w:t>Համաձայն ՀՀ կառավարության ծրագրի մասին ՀՀ կառավարության 2021 թվականի օգոստոսի 18-ի N 1363-Ա որոշման 2.4-րդ կետի՝ Գյուղատնտեսությունը բաժնի ապահովել կենդանիների և բույսերի հիվանդությունների կանխարգելման արդյունավետ համակարգի ներդրումը:</w:t>
      </w:r>
    </w:p>
    <w:p w14:paraId="3BE749AF" w14:textId="77777777" w:rsidR="008623A7" w:rsidRPr="00452558" w:rsidRDefault="008623A7" w:rsidP="00E8651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DBAAB7F" w14:textId="77777777" w:rsidR="00B8227C" w:rsidRPr="00452558" w:rsidRDefault="00B8227C" w:rsidP="00E86515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452558">
        <w:rPr>
          <w:rFonts w:ascii="GHEA Grapalat" w:hAnsi="GHEA Grapalat"/>
          <w:b/>
          <w:lang w:val="hy-AM"/>
        </w:rPr>
        <w:t>4. Ակնկալվող արդյունքը</w:t>
      </w:r>
    </w:p>
    <w:p w14:paraId="5F0594B5" w14:textId="39B86554" w:rsidR="003A6B72" w:rsidRDefault="000D668B" w:rsidP="003E4CB1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1BD3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ընդունման արդյունքում </w:t>
      </w:r>
      <w:r w:rsidRPr="00F31BD3">
        <w:rPr>
          <w:rFonts w:ascii="GHEA Grapalat" w:hAnsi="GHEA Grapalat" w:cs="Sylfaen"/>
          <w:sz w:val="24"/>
          <w:szCs w:val="24"/>
          <w:lang w:val="hy-AM"/>
        </w:rPr>
        <w:t>կապահով</w:t>
      </w:r>
      <w:r w:rsidR="0057616F">
        <w:rPr>
          <w:rFonts w:ascii="GHEA Grapalat" w:hAnsi="GHEA Grapalat" w:cs="Sylfaen"/>
          <w:sz w:val="24"/>
          <w:szCs w:val="24"/>
          <w:lang w:val="hy-AM"/>
        </w:rPr>
        <w:t>վ</w:t>
      </w:r>
      <w:r w:rsidRPr="00F31BD3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F31BD3">
        <w:rPr>
          <w:rFonts w:ascii="GHEA Grapalat" w:hAnsi="GHEA Grapalat"/>
          <w:sz w:val="24"/>
          <w:szCs w:val="24"/>
          <w:lang w:val="hy-AM"/>
        </w:rPr>
        <w:t>կենդանիների, կենդանիների</w:t>
      </w:r>
      <w:r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31BD3">
        <w:rPr>
          <w:rFonts w:ascii="GHEA Grapalat" w:hAnsi="GHEA Grapalat"/>
          <w:sz w:val="24"/>
          <w:szCs w:val="24"/>
          <w:lang w:val="hy-AM"/>
        </w:rPr>
        <w:t>և</w:t>
      </w:r>
      <w:r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31BD3">
        <w:rPr>
          <w:rFonts w:ascii="GHEA Grapalat" w:hAnsi="GHEA Grapalat"/>
          <w:sz w:val="24"/>
          <w:szCs w:val="24"/>
          <w:lang w:val="hy-AM"/>
        </w:rPr>
        <w:t>մարդու</w:t>
      </w:r>
      <w:r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31BD3">
        <w:rPr>
          <w:rFonts w:ascii="GHEA Grapalat" w:hAnsi="GHEA Grapalat"/>
          <w:sz w:val="24"/>
          <w:szCs w:val="24"/>
          <w:lang w:val="hy-AM"/>
        </w:rPr>
        <w:t>համար</w:t>
      </w:r>
      <w:r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31BD3">
        <w:rPr>
          <w:rFonts w:ascii="GHEA Grapalat" w:hAnsi="GHEA Grapalat"/>
          <w:sz w:val="24"/>
          <w:szCs w:val="24"/>
          <w:lang w:val="hy-AM"/>
        </w:rPr>
        <w:t>ընդհանուր</w:t>
      </w:r>
      <w:r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31BD3">
        <w:rPr>
          <w:rFonts w:ascii="GHEA Grapalat" w:hAnsi="GHEA Grapalat" w:cs="Sylfaen"/>
          <w:sz w:val="24"/>
          <w:szCs w:val="24"/>
          <w:lang w:val="af-ZA"/>
        </w:rPr>
        <w:t>վարակիչ հիվանդությունների նկատմամբ</w:t>
      </w:r>
      <w:r w:rsidRPr="00F31B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1BD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ներթափանցման</w:t>
      </w:r>
      <w:r w:rsidRPr="00F31BD3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31BD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ռիսկերի կառավարում՝ </w:t>
      </w:r>
      <w:r w:rsidRPr="00F31BD3">
        <w:rPr>
          <w:rFonts w:ascii="GHEA Grapalat" w:eastAsia="Arial Unicode MS" w:hAnsi="GHEA Grapalat" w:cs="Sylfaen"/>
          <w:kern w:val="16"/>
          <w:sz w:val="24"/>
          <w:szCs w:val="24"/>
          <w:lang w:val="hy-AM"/>
        </w:rPr>
        <w:t>բռնկման և տարածման կանխումը,</w:t>
      </w:r>
      <w:r w:rsidR="001D75F0">
        <w:rPr>
          <w:rFonts w:ascii="GHEA Grapalat" w:eastAsia="Arial Unicode MS" w:hAnsi="GHEA Grapalat" w:cs="Sylfaen"/>
          <w:kern w:val="16"/>
          <w:sz w:val="24"/>
          <w:szCs w:val="24"/>
          <w:lang w:val="hy-AM"/>
        </w:rPr>
        <w:t xml:space="preserve"> ինչպես նաև </w:t>
      </w:r>
      <w:r w:rsidR="003A6B72" w:rsidRPr="00F31BD3">
        <w:rPr>
          <w:rFonts w:ascii="GHEA Grapalat" w:hAnsi="GHEA Grapalat" w:cs="Sylfaen"/>
          <w:sz w:val="24"/>
          <w:szCs w:val="24"/>
          <w:lang w:val="hy-AM"/>
        </w:rPr>
        <w:t>կստեղծվեն բարենպաստ պայմաններ անասնաբուժասանիտարական տեսակետից բարձրորակ անասնապահական մթերքի և հումքի արտադրության արտահանման և ներ</w:t>
      </w:r>
      <w:r w:rsidR="003A6B72">
        <w:rPr>
          <w:rFonts w:ascii="GHEA Grapalat" w:hAnsi="GHEA Grapalat" w:cs="Sylfaen"/>
          <w:sz w:val="24"/>
          <w:szCs w:val="24"/>
          <w:lang w:val="hy-AM"/>
        </w:rPr>
        <w:t>մուծման</w:t>
      </w:r>
      <w:r w:rsidR="003A6B72" w:rsidRPr="00F31BD3">
        <w:rPr>
          <w:rFonts w:ascii="GHEA Grapalat" w:hAnsi="GHEA Grapalat" w:cs="Sylfaen"/>
          <w:sz w:val="24"/>
          <w:szCs w:val="24"/>
          <w:lang w:val="hy-AM"/>
        </w:rPr>
        <w:t xml:space="preserve"> համար,</w:t>
      </w:r>
      <w:r w:rsidR="003A6B72" w:rsidRPr="00F31B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3A6B72" w:rsidRPr="00F31BD3">
        <w:rPr>
          <w:rFonts w:ascii="GHEA Grapalat" w:hAnsi="GHEA Grapalat" w:cs="Sylfaen"/>
          <w:sz w:val="24"/>
          <w:szCs w:val="24"/>
          <w:lang w:val="hy-AM"/>
        </w:rPr>
        <w:t>կբարելավ</w:t>
      </w:r>
      <w:r w:rsidR="000E56D9">
        <w:rPr>
          <w:rFonts w:ascii="GHEA Grapalat" w:hAnsi="GHEA Grapalat" w:cs="Sylfaen"/>
          <w:sz w:val="24"/>
          <w:szCs w:val="24"/>
          <w:lang w:val="hy-AM"/>
        </w:rPr>
        <w:t>վ</w:t>
      </w:r>
      <w:r w:rsidR="003A6B72" w:rsidRPr="00F31BD3">
        <w:rPr>
          <w:rFonts w:ascii="GHEA Grapalat" w:hAnsi="GHEA Grapalat" w:cs="Sylfaen"/>
          <w:sz w:val="24"/>
          <w:szCs w:val="24"/>
          <w:lang w:val="hy-AM"/>
        </w:rPr>
        <w:t>ի համախառն ներքին արտադրանքի տնտեսական ակտիվության ցուցանիշը։</w:t>
      </w:r>
    </w:p>
    <w:p w14:paraId="563BFC80" w14:textId="048DE5BF" w:rsidR="00E86515" w:rsidRDefault="003E4CB1" w:rsidP="003E4CB1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Սույն նախագծի ընդունման արդյունքում հնարավոր վարակիչ հիվանդություններ</w:t>
      </w:r>
      <w:r w:rsidR="00E86515">
        <w:rPr>
          <w:rFonts w:ascii="GHEA Grapalat" w:hAnsi="GHEA Grapalat" w:cs="Sylfaen"/>
          <w:sz w:val="24"/>
          <w:szCs w:val="24"/>
          <w:lang w:val="hy-AM"/>
        </w:rPr>
        <w:t>ի դեմ պայքարի միջոցառումները կլինեն առավել արդյունավետ, որը կխթանի տնտեսավարողների շրջանում անասնապահության զարգացմանը։</w:t>
      </w:r>
    </w:p>
    <w:p w14:paraId="4E30D47B" w14:textId="03804A22" w:rsidR="00072AAF" w:rsidRPr="00452558" w:rsidRDefault="003A6B72" w:rsidP="0067241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1BD3">
        <w:rPr>
          <w:rFonts w:ascii="GHEA Grapalat" w:hAnsi="GHEA Grapalat" w:cs="Sylfaen"/>
          <w:sz w:val="24"/>
          <w:szCs w:val="24"/>
          <w:lang w:val="hy-AM"/>
        </w:rPr>
        <w:t>Միաժամանակ</w:t>
      </w:r>
      <w:r w:rsidR="00E91EDE">
        <w:rPr>
          <w:rFonts w:ascii="GHEA Grapalat" w:hAnsi="GHEA Grapalat" w:cs="Sylfaen"/>
          <w:sz w:val="24"/>
          <w:szCs w:val="24"/>
          <w:lang w:val="hy-AM"/>
        </w:rPr>
        <w:t>,</w:t>
      </w:r>
      <w:r w:rsidRPr="00F31B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91EDE">
        <w:rPr>
          <w:rFonts w:ascii="GHEA Grapalat" w:hAnsi="GHEA Grapalat" w:cs="Sylfaen"/>
          <w:sz w:val="24"/>
          <w:szCs w:val="24"/>
          <w:lang w:val="hy-AM"/>
        </w:rPr>
        <w:t>փոխհատուցման չափը միավորի դիմաց 55</w:t>
      </w:r>
      <w:r w:rsidR="00010200">
        <w:rPr>
          <w:rFonts w:ascii="GHEA Grapalat" w:hAnsi="GHEA Grapalat" w:cs="Sylfaen"/>
          <w:sz w:val="24"/>
          <w:szCs w:val="24"/>
          <w:lang w:val="hy-AM"/>
        </w:rPr>
        <w:t>%</w:t>
      </w:r>
      <w:r w:rsidR="00E91EDE">
        <w:rPr>
          <w:rFonts w:ascii="GHEA Grapalat" w:hAnsi="GHEA Grapalat" w:cs="Sylfaen"/>
          <w:sz w:val="24"/>
          <w:szCs w:val="24"/>
          <w:lang w:val="hy-AM"/>
        </w:rPr>
        <w:t>-ից 4</w:t>
      </w:r>
      <w:r w:rsidR="00523D36" w:rsidRPr="00523D36">
        <w:rPr>
          <w:rFonts w:ascii="GHEA Grapalat" w:hAnsi="GHEA Grapalat" w:cs="Sylfaen"/>
          <w:sz w:val="24"/>
          <w:szCs w:val="24"/>
          <w:lang w:val="hy-AM"/>
        </w:rPr>
        <w:t>0</w:t>
      </w:r>
      <w:r w:rsidR="00E91EDE">
        <w:rPr>
          <w:rFonts w:ascii="GHEA Grapalat" w:hAnsi="GHEA Grapalat" w:cs="Sylfaen"/>
          <w:sz w:val="24"/>
          <w:szCs w:val="24"/>
          <w:lang w:val="hy-AM"/>
        </w:rPr>
        <w:t>%-ի նվազեցնելու արդյունքում</w:t>
      </w:r>
      <w:r w:rsidR="003C1F48" w:rsidRPr="003C1F48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3C1F48">
        <w:rPr>
          <w:rFonts w:ascii="GHEA Grapalat" w:hAnsi="GHEA Grapalat" w:cs="Sylfaen"/>
          <w:sz w:val="24"/>
          <w:szCs w:val="24"/>
          <w:lang w:val="hy-AM"/>
        </w:rPr>
        <w:t>կթեթևանա պետության ֆինանսական բեռը</w:t>
      </w:r>
      <w:r w:rsidRPr="00F31BD3">
        <w:rPr>
          <w:rFonts w:ascii="GHEA Grapalat" w:hAnsi="GHEA Grapalat" w:cs="Sylfaen"/>
          <w:sz w:val="24"/>
          <w:szCs w:val="24"/>
          <w:lang w:val="hy-AM"/>
        </w:rPr>
        <w:t>։</w:t>
      </w:r>
    </w:p>
    <w:sectPr w:rsidR="00072AAF" w:rsidRPr="00452558" w:rsidSect="005A28DA">
      <w:pgSz w:w="12240" w:h="15840"/>
      <w:pgMar w:top="1170" w:right="630" w:bottom="108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1353"/>
    <w:multiLevelType w:val="hybridMultilevel"/>
    <w:tmpl w:val="827673F0"/>
    <w:lvl w:ilvl="0" w:tplc="0FD818C2">
      <w:start w:val="1"/>
      <w:numFmt w:val="decimal"/>
      <w:lvlText w:val="%1."/>
      <w:lvlJc w:val="left"/>
      <w:pPr>
        <w:ind w:left="126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D20253D"/>
    <w:multiLevelType w:val="hybridMultilevel"/>
    <w:tmpl w:val="3B964468"/>
    <w:lvl w:ilvl="0" w:tplc="BE58D128">
      <w:start w:val="2"/>
      <w:numFmt w:val="decimal"/>
      <w:lvlText w:val="%1."/>
      <w:lvlJc w:val="left"/>
      <w:pPr>
        <w:ind w:left="5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0FBA7D82"/>
    <w:multiLevelType w:val="hybridMultilevel"/>
    <w:tmpl w:val="5C603E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897"/>
    <w:rsid w:val="00010200"/>
    <w:rsid w:val="00012DAF"/>
    <w:rsid w:val="0003559B"/>
    <w:rsid w:val="000521BC"/>
    <w:rsid w:val="0005607A"/>
    <w:rsid w:val="00065E34"/>
    <w:rsid w:val="00072AAF"/>
    <w:rsid w:val="00083E47"/>
    <w:rsid w:val="0008669D"/>
    <w:rsid w:val="00090A32"/>
    <w:rsid w:val="000942A8"/>
    <w:rsid w:val="000A0A94"/>
    <w:rsid w:val="000A5777"/>
    <w:rsid w:val="000A63B2"/>
    <w:rsid w:val="000C07A2"/>
    <w:rsid w:val="000D1167"/>
    <w:rsid w:val="000D668B"/>
    <w:rsid w:val="000E56D9"/>
    <w:rsid w:val="00170FAD"/>
    <w:rsid w:val="00172C19"/>
    <w:rsid w:val="001859E9"/>
    <w:rsid w:val="00196339"/>
    <w:rsid w:val="001975E1"/>
    <w:rsid w:val="001B5243"/>
    <w:rsid w:val="001C69E1"/>
    <w:rsid w:val="001C6B58"/>
    <w:rsid w:val="001D75F0"/>
    <w:rsid w:val="001E0F9F"/>
    <w:rsid w:val="002001FD"/>
    <w:rsid w:val="002204D9"/>
    <w:rsid w:val="00224AD0"/>
    <w:rsid w:val="002337B2"/>
    <w:rsid w:val="002814B6"/>
    <w:rsid w:val="00286CCD"/>
    <w:rsid w:val="002A5CAE"/>
    <w:rsid w:val="002C548D"/>
    <w:rsid w:val="002F2420"/>
    <w:rsid w:val="00334D44"/>
    <w:rsid w:val="00376CDB"/>
    <w:rsid w:val="00392938"/>
    <w:rsid w:val="003A6B72"/>
    <w:rsid w:val="003C1F48"/>
    <w:rsid w:val="003E4CB1"/>
    <w:rsid w:val="00427E9E"/>
    <w:rsid w:val="00452558"/>
    <w:rsid w:val="004768A6"/>
    <w:rsid w:val="004C00FC"/>
    <w:rsid w:val="0052080D"/>
    <w:rsid w:val="00523D36"/>
    <w:rsid w:val="005271B7"/>
    <w:rsid w:val="00533897"/>
    <w:rsid w:val="0057616F"/>
    <w:rsid w:val="00587068"/>
    <w:rsid w:val="005A28DA"/>
    <w:rsid w:val="005B1DEE"/>
    <w:rsid w:val="00604DAE"/>
    <w:rsid w:val="006200E6"/>
    <w:rsid w:val="006327DC"/>
    <w:rsid w:val="0067241B"/>
    <w:rsid w:val="00701475"/>
    <w:rsid w:val="0073368B"/>
    <w:rsid w:val="0078469D"/>
    <w:rsid w:val="007935E5"/>
    <w:rsid w:val="007C069E"/>
    <w:rsid w:val="007F343A"/>
    <w:rsid w:val="00854A05"/>
    <w:rsid w:val="0085594C"/>
    <w:rsid w:val="008623A7"/>
    <w:rsid w:val="00871FC6"/>
    <w:rsid w:val="0087728E"/>
    <w:rsid w:val="008908DB"/>
    <w:rsid w:val="008E2FC7"/>
    <w:rsid w:val="0090236F"/>
    <w:rsid w:val="00914693"/>
    <w:rsid w:val="00921011"/>
    <w:rsid w:val="009253B8"/>
    <w:rsid w:val="00952479"/>
    <w:rsid w:val="009A0934"/>
    <w:rsid w:val="009C736C"/>
    <w:rsid w:val="00A073FD"/>
    <w:rsid w:val="00A12F14"/>
    <w:rsid w:val="00A22832"/>
    <w:rsid w:val="00A47324"/>
    <w:rsid w:val="00A603B0"/>
    <w:rsid w:val="00AC0871"/>
    <w:rsid w:val="00B07369"/>
    <w:rsid w:val="00B349D6"/>
    <w:rsid w:val="00B64862"/>
    <w:rsid w:val="00B81FD2"/>
    <w:rsid w:val="00B8227C"/>
    <w:rsid w:val="00BA52AC"/>
    <w:rsid w:val="00BD2EBA"/>
    <w:rsid w:val="00C06CC7"/>
    <w:rsid w:val="00C239AF"/>
    <w:rsid w:val="00C272B9"/>
    <w:rsid w:val="00C55CF5"/>
    <w:rsid w:val="00CA0D13"/>
    <w:rsid w:val="00CF27C6"/>
    <w:rsid w:val="00D336AB"/>
    <w:rsid w:val="00DA60E1"/>
    <w:rsid w:val="00DD1E44"/>
    <w:rsid w:val="00E51F93"/>
    <w:rsid w:val="00E571B2"/>
    <w:rsid w:val="00E6605C"/>
    <w:rsid w:val="00E7723F"/>
    <w:rsid w:val="00E81150"/>
    <w:rsid w:val="00E81E92"/>
    <w:rsid w:val="00E86515"/>
    <w:rsid w:val="00E91EDE"/>
    <w:rsid w:val="00F06B8E"/>
    <w:rsid w:val="00F423FF"/>
    <w:rsid w:val="00F66854"/>
    <w:rsid w:val="00FB257F"/>
    <w:rsid w:val="00FC7AB5"/>
    <w:rsid w:val="00FD3E0B"/>
    <w:rsid w:val="00FF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2922C"/>
  <w15:chartTrackingRefBased/>
  <w15:docId w15:val="{04B45E5D-F6EA-492A-AE8D-E8F71017D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27C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8227C"/>
    <w:rPr>
      <w:b/>
      <w:bCs/>
    </w:rPr>
  </w:style>
  <w:style w:type="paragraph" w:styleId="NormalWeb">
    <w:name w:val="Normal (Web)"/>
    <w:basedOn w:val="Normal"/>
    <w:uiPriority w:val="99"/>
    <w:unhideWhenUsed/>
    <w:rsid w:val="00B82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B8227C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B8227C"/>
    <w:rPr>
      <w:rFonts w:ascii="Arial Unicode" w:eastAsia="Times New Roman" w:hAnsi="Arial Unicode" w:cs="Times New Roman"/>
      <w:sz w:val="16"/>
      <w:szCs w:val="16"/>
    </w:rPr>
  </w:style>
  <w:style w:type="character" w:customStyle="1" w:styleId="mechtexChar">
    <w:name w:val="mechtex Char"/>
    <w:basedOn w:val="DefaultParagraphFont"/>
    <w:link w:val="mechtex"/>
    <w:locked/>
    <w:rsid w:val="006327DC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327DC"/>
    <w:pPr>
      <w:spacing w:after="0" w:line="240" w:lineRule="auto"/>
      <w:jc w:val="center"/>
    </w:pPr>
    <w:rPr>
      <w:rFonts w:ascii="Arial Armenian" w:eastAsiaTheme="minorHAnsi" w:hAnsi="Arial Armenian" w:cs="Arial"/>
      <w:lang w:val="en-US" w:eastAsia="ru-RU"/>
    </w:rPr>
  </w:style>
  <w:style w:type="paragraph" w:styleId="ListParagraph">
    <w:name w:val="List Paragraph"/>
    <w:basedOn w:val="Normal"/>
    <w:uiPriority w:val="34"/>
    <w:qFormat/>
    <w:rsid w:val="00170FAD"/>
    <w:pPr>
      <w:ind w:left="720"/>
      <w:contextualSpacing/>
    </w:pPr>
  </w:style>
  <w:style w:type="paragraph" w:styleId="Revision">
    <w:name w:val="Revision"/>
    <w:hidden/>
    <w:uiPriority w:val="99"/>
    <w:semiHidden/>
    <w:rsid w:val="00B07369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0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Z. Karapetyan</dc:creator>
  <cp:keywords/>
  <dc:description/>
  <cp:lastModifiedBy>Lusine V. Chobanyan</cp:lastModifiedBy>
  <cp:revision>9</cp:revision>
  <dcterms:created xsi:type="dcterms:W3CDTF">2026-05-13T08:31:00Z</dcterms:created>
  <dcterms:modified xsi:type="dcterms:W3CDTF">2026-07-15T10:32:00Z</dcterms:modified>
</cp:coreProperties>
</file>