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178B" w:rsidRPr="0066178B" w:rsidRDefault="0066178B" w:rsidP="0066178B">
      <w:pPr>
        <w:tabs>
          <w:tab w:val="left" w:pos="993"/>
        </w:tabs>
        <w:spacing w:after="0" w:line="240" w:lineRule="auto"/>
        <w:contextualSpacing/>
        <w:jc w:val="center"/>
        <w:rPr>
          <w:rFonts w:ascii="GHEA Grapalat" w:eastAsia="Times New Roman" w:hAnsi="GHEA Grapalat" w:cs="Arial"/>
          <w:b/>
          <w:sz w:val="24"/>
          <w:szCs w:val="24"/>
          <w:lang w:val="hy-AM"/>
        </w:rPr>
      </w:pPr>
    </w:p>
    <w:p w:rsidR="0066178B" w:rsidRPr="0066178B" w:rsidRDefault="0066178B" w:rsidP="0066178B">
      <w:pPr>
        <w:tabs>
          <w:tab w:val="left" w:pos="993"/>
        </w:tabs>
        <w:spacing w:after="0" w:line="240" w:lineRule="auto"/>
        <w:contextualSpacing/>
        <w:jc w:val="center"/>
        <w:rPr>
          <w:rFonts w:ascii="GHEA Grapalat" w:eastAsia="Times New Roman" w:hAnsi="GHEA Grapalat" w:cs="Arial"/>
          <w:b/>
          <w:sz w:val="24"/>
          <w:szCs w:val="24"/>
          <w:lang w:val="hy-AM"/>
        </w:rPr>
      </w:pPr>
    </w:p>
    <w:p w:rsidR="0066178B" w:rsidRPr="0066178B" w:rsidRDefault="0066178B" w:rsidP="0066178B">
      <w:pPr>
        <w:tabs>
          <w:tab w:val="left" w:pos="993"/>
        </w:tabs>
        <w:spacing w:after="0" w:line="360" w:lineRule="auto"/>
        <w:contextualSpacing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66178B">
        <w:rPr>
          <w:rFonts w:ascii="GHEA Grapalat" w:eastAsia="Times New Roman" w:hAnsi="GHEA Grapalat" w:cs="Arial"/>
          <w:b/>
          <w:sz w:val="24"/>
          <w:szCs w:val="24"/>
          <w:lang w:val="hy-AM"/>
        </w:rPr>
        <w:t>ՀԻՄՆԱՎՈՐՈՒՄ</w:t>
      </w:r>
    </w:p>
    <w:p w:rsidR="0066178B" w:rsidRPr="0066178B" w:rsidRDefault="0066178B" w:rsidP="0066178B">
      <w:pPr>
        <w:spacing w:before="100" w:beforeAutospacing="1" w:after="100" w:afterAutospacing="1" w:line="36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  <w:r w:rsidRPr="0066178B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«ՀԱՅԱՍՏԱՆԻ ՀԱՆՐԱՊԵՏՈՒԹՅԱՆ ԿԱՌԱՎԱՐՈՒԹՅԱՆ 1998 ԹՎԱԿԱՆԻ ՍԵՊՏԵՄԲԵՐԻ 19-Ի N 589 ՈՐՈՇՄԱՆ ՄԵՋ </w:t>
      </w:r>
      <w:r w:rsidRPr="0066178B">
        <w:rPr>
          <w:rFonts w:ascii="GHEA Grapalat" w:eastAsia="Times New Roman" w:hAnsi="GHEA Grapalat"/>
          <w:b/>
          <w:bCs/>
          <w:iCs/>
          <w:color w:val="000000"/>
          <w:sz w:val="24"/>
          <w:szCs w:val="24"/>
          <w:lang w:val="hy-AM"/>
        </w:rPr>
        <w:t>ԼՐԱՑՈՒՄՆԵՐ ԵՎ ՓՈՓՈԽՈՒԹՅՈՒՆ</w:t>
      </w:r>
      <w:r w:rsidRPr="0066178B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ԿԱՏԱՐԵԼՈՒ ՄԱՍԻՆ» ՀԱՅԱՍՏԱՆԻ ՀԱՆՐԱՊԵՏՈՒԹՅԱՆ ԿԱՌԱՎԱՐՈՒԹՅԱՆ ՈՐՈՇՄԱՆ ԸՆԴՈՒՆՄԱՆ ԱՆՀՐԱԺԵՇՏՈՒԹՅԱՆ</w:t>
      </w:r>
    </w:p>
    <w:p w:rsidR="0066178B" w:rsidRPr="0066178B" w:rsidRDefault="0066178B" w:rsidP="0066178B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/>
          <w:sz w:val="24"/>
          <w:szCs w:val="24"/>
          <w:lang w:val="pt-BR"/>
        </w:rPr>
      </w:pPr>
    </w:p>
    <w:p w:rsidR="0066178B" w:rsidRPr="0066178B" w:rsidRDefault="0066178B" w:rsidP="0066178B">
      <w:pPr>
        <w:numPr>
          <w:ilvl w:val="0"/>
          <w:numId w:val="1"/>
        </w:numPr>
        <w:tabs>
          <w:tab w:val="left" w:pos="0"/>
        </w:tabs>
        <w:spacing w:after="0" w:line="360" w:lineRule="auto"/>
        <w:jc w:val="both"/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</w:pPr>
      <w:r w:rsidRPr="0066178B"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t>Ընթացիկ իրավիճակը և իրավական ակտի ընդունման անհրաժեշտությունը</w:t>
      </w:r>
      <w:r w:rsidRPr="0066178B">
        <w:rPr>
          <w:rFonts w:ascii="Times New Roman" w:eastAsia="Tahoma" w:hAnsi="Times New Roman"/>
          <w:b/>
          <w:bCs/>
          <w:color w:val="000000"/>
          <w:sz w:val="24"/>
          <w:szCs w:val="24"/>
          <w:lang w:val="hy-AM" w:eastAsia="hy-AM" w:bidi="hy-AM"/>
        </w:rPr>
        <w:t>․</w:t>
      </w:r>
    </w:p>
    <w:p w:rsidR="0066178B" w:rsidRPr="0066178B" w:rsidRDefault="0066178B" w:rsidP="0066178B">
      <w:pPr>
        <w:tabs>
          <w:tab w:val="left" w:pos="0"/>
        </w:tabs>
        <w:spacing w:after="0" w:line="360" w:lineRule="auto"/>
        <w:ind w:left="810"/>
        <w:jc w:val="both"/>
        <w:rPr>
          <w:rFonts w:ascii="GHEA Grapalat" w:hAnsi="GHEA Grapalat"/>
          <w:sz w:val="24"/>
          <w:szCs w:val="24"/>
          <w:lang w:val="hy-AM" w:eastAsia="en-US"/>
        </w:rPr>
      </w:pPr>
    </w:p>
    <w:p w:rsidR="0066178B" w:rsidRPr="0066178B" w:rsidRDefault="0066178B" w:rsidP="0066178B">
      <w:pPr>
        <w:widowControl w:val="0"/>
        <w:shd w:val="clear" w:color="auto" w:fill="FFFFFF"/>
        <w:tabs>
          <w:tab w:val="left" w:pos="367"/>
        </w:tabs>
        <w:spacing w:after="0" w:line="360" w:lineRule="auto"/>
        <w:jc w:val="both"/>
        <w:rPr>
          <w:rFonts w:ascii="GHEA Grapalat" w:eastAsia="Times New Roman" w:hAnsi="GHEA Grapalat" w:cs="Tahoma"/>
          <w:color w:val="000000"/>
          <w:sz w:val="24"/>
          <w:szCs w:val="20"/>
          <w:lang w:val="hy-AM" w:eastAsia="en-US"/>
        </w:rPr>
      </w:pPr>
      <w:r w:rsidRPr="0066178B">
        <w:rPr>
          <w:rFonts w:ascii="GHEA Grapalat" w:eastAsia="Times New Roman" w:hAnsi="GHEA Grapalat" w:cs="Tahoma"/>
          <w:b/>
          <w:sz w:val="24"/>
          <w:szCs w:val="24"/>
          <w:lang w:val="hy-AM" w:eastAsia="en-US"/>
        </w:rPr>
        <w:tab/>
      </w:r>
      <w:r w:rsidRPr="0066178B">
        <w:rPr>
          <w:rFonts w:ascii="GHEA Grapalat" w:eastAsia="Times New Roman" w:hAnsi="GHEA Grapalat" w:cs="Tahoma"/>
          <w:b/>
          <w:sz w:val="24"/>
          <w:szCs w:val="24"/>
          <w:lang w:val="hy-AM" w:eastAsia="en-US"/>
        </w:rPr>
        <w:tab/>
      </w:r>
      <w:r w:rsidRPr="0066178B">
        <w:rPr>
          <w:rFonts w:ascii="GHEA Grapalat" w:eastAsia="Times New Roman" w:hAnsi="GHEA Grapalat" w:cs="Tahoma"/>
          <w:sz w:val="24"/>
          <w:szCs w:val="24"/>
          <w:lang w:val="hy-AM" w:eastAsia="en-US"/>
        </w:rPr>
        <w:t>«</w:t>
      </w:r>
      <w:proofErr w:type="spellStart"/>
      <w:r w:rsidRPr="0066178B">
        <w:rPr>
          <w:rFonts w:ascii="GHEA Grapalat" w:eastAsia="Times New Roman" w:hAnsi="GHEA Grapalat" w:cs="Tahoma"/>
          <w:sz w:val="24"/>
          <w:szCs w:val="24"/>
          <w:lang w:val="hy-AM" w:eastAsia="en-US"/>
        </w:rPr>
        <w:t>Էկոպարեկային</w:t>
      </w:r>
      <w:proofErr w:type="spellEnd"/>
      <w:r w:rsidRPr="0066178B">
        <w:rPr>
          <w:rFonts w:ascii="GHEA Grapalat" w:eastAsia="Times New Roman" w:hAnsi="GHEA Grapalat" w:cs="Tahoma"/>
          <w:sz w:val="24"/>
          <w:szCs w:val="24"/>
          <w:lang w:val="hy-AM" w:eastAsia="en-US"/>
        </w:rPr>
        <w:t xml:space="preserve"> ծառայության մասին»</w:t>
      </w:r>
      <w:r w:rsidRPr="0066178B">
        <w:rPr>
          <w:rFonts w:ascii="GHEA Grapalat" w:eastAsia="Times New Roman" w:hAnsi="GHEA Grapalat" w:cs="Tahoma"/>
          <w:bCs/>
          <w:sz w:val="24"/>
          <w:szCs w:val="24"/>
          <w:lang w:val="hy-AM" w:eastAsia="en-US"/>
        </w:rPr>
        <w:t xml:space="preserve"> օրենքն (այսուհետ՝ Օրենք) ընդունվել է 2023 թվականի նոյեմբերի 22-ին, որն ուժի մեջ է մտել 2024 թվականի հունվարի 1-ից։ Օրենքի 3-րդ հոդվածի համաձայն </w:t>
      </w:r>
      <w:proofErr w:type="spellStart"/>
      <w:r w:rsidRPr="0066178B">
        <w:rPr>
          <w:rFonts w:ascii="GHEA Grapalat" w:eastAsia="Times New Roman" w:hAnsi="GHEA Grapalat" w:cs="Tahoma"/>
          <w:bCs/>
          <w:sz w:val="24"/>
          <w:szCs w:val="24"/>
          <w:lang w:val="hy-AM" w:eastAsia="en-US"/>
        </w:rPr>
        <w:t>էկոպարեկային</w:t>
      </w:r>
      <w:proofErr w:type="spellEnd"/>
      <w:r w:rsidRPr="0066178B">
        <w:rPr>
          <w:rFonts w:ascii="GHEA Grapalat" w:eastAsia="Times New Roman" w:hAnsi="GHEA Grapalat" w:cs="Tahoma"/>
          <w:bCs/>
          <w:sz w:val="24"/>
          <w:szCs w:val="24"/>
          <w:lang w:val="hy-AM" w:eastAsia="en-US"/>
        </w:rPr>
        <w:t xml:space="preserve"> ծառայության խնդիրներն են, ի թիվս այլնի, </w:t>
      </w:r>
      <w:r w:rsidRPr="0066178B">
        <w:rPr>
          <w:rFonts w:ascii="GHEA Grapalat" w:eastAsia="Times New Roman" w:hAnsi="GHEA Grapalat" w:cs="Tahoma"/>
          <w:color w:val="000000"/>
          <w:sz w:val="24"/>
          <w:szCs w:val="24"/>
          <w:lang w:val="hy-AM" w:eastAsia="en-US"/>
        </w:rPr>
        <w:tab/>
      </w:r>
      <w:r w:rsidRPr="0066178B">
        <w:rPr>
          <w:rFonts w:ascii="GHEA Grapalat" w:eastAsia="Times New Roman" w:hAnsi="GHEA Grapalat" w:cs="Tahoma"/>
          <w:color w:val="000000"/>
          <w:sz w:val="24"/>
          <w:szCs w:val="20"/>
          <w:lang w:val="hy-AM" w:eastAsia="en-US"/>
        </w:rPr>
        <w:t xml:space="preserve">պետական անտառների, անտառային հողերի և բնության հատուկ պահպանվող տարածքների պահպանության կանոնների պահպանման ապահովումը, անտառներում և բնության հատուկ պահպանվող տարածքներում </w:t>
      </w:r>
      <w:proofErr w:type="spellStart"/>
      <w:r w:rsidRPr="0066178B">
        <w:rPr>
          <w:rFonts w:ascii="GHEA Grapalat" w:eastAsia="Times New Roman" w:hAnsi="GHEA Grapalat" w:cs="Tahoma"/>
          <w:color w:val="000000"/>
          <w:sz w:val="24"/>
          <w:szCs w:val="20"/>
          <w:lang w:val="hy-AM" w:eastAsia="en-US"/>
        </w:rPr>
        <w:t>հրդեհային</w:t>
      </w:r>
      <w:proofErr w:type="spellEnd"/>
      <w:r w:rsidRPr="0066178B">
        <w:rPr>
          <w:rFonts w:ascii="GHEA Grapalat" w:eastAsia="Times New Roman" w:hAnsi="GHEA Grapalat" w:cs="Tahoma"/>
          <w:color w:val="000000"/>
          <w:sz w:val="24"/>
          <w:szCs w:val="20"/>
          <w:lang w:val="hy-AM" w:eastAsia="en-US"/>
        </w:rPr>
        <w:t xml:space="preserve"> անվտանգության նկատմամբ հսկողության իրականացումը</w:t>
      </w:r>
      <w:r w:rsidRPr="0066178B">
        <w:rPr>
          <w:rFonts w:ascii="GHEA Grapalat" w:eastAsia="Times New Roman" w:hAnsi="GHEA Grapalat" w:cs="Tahoma"/>
          <w:color w:val="000000"/>
          <w:sz w:val="24"/>
          <w:szCs w:val="24"/>
          <w:lang w:val="hy-AM" w:eastAsia="en-US"/>
        </w:rPr>
        <w:t>։</w:t>
      </w:r>
    </w:p>
    <w:p w:rsidR="0066178B" w:rsidRPr="0066178B" w:rsidRDefault="0066178B" w:rsidP="0066178B">
      <w:pPr>
        <w:widowControl w:val="0"/>
        <w:shd w:val="clear" w:color="auto" w:fill="FFFFFF"/>
        <w:tabs>
          <w:tab w:val="left" w:pos="367"/>
        </w:tabs>
        <w:spacing w:after="0" w:line="360" w:lineRule="auto"/>
        <w:ind w:hanging="460"/>
        <w:jc w:val="both"/>
        <w:rPr>
          <w:rFonts w:ascii="GHEA Grapalat" w:eastAsia="Times New Roman" w:hAnsi="GHEA Grapalat" w:cs="Tahoma"/>
          <w:color w:val="000000"/>
          <w:sz w:val="24"/>
          <w:szCs w:val="20"/>
          <w:lang w:val="hy-AM" w:eastAsia="en-US"/>
        </w:rPr>
      </w:pPr>
      <w:r w:rsidRPr="0066178B">
        <w:rPr>
          <w:rFonts w:ascii="GHEA Grapalat" w:eastAsia="Times New Roman" w:hAnsi="GHEA Grapalat" w:cs="Tahoma"/>
          <w:color w:val="000000"/>
          <w:sz w:val="24"/>
          <w:szCs w:val="24"/>
          <w:lang w:val="hy-AM" w:eastAsia="en-US"/>
        </w:rPr>
        <w:tab/>
      </w:r>
      <w:r w:rsidRPr="0066178B">
        <w:rPr>
          <w:rFonts w:ascii="GHEA Grapalat" w:eastAsia="Times New Roman" w:hAnsi="GHEA Grapalat" w:cs="Tahoma"/>
          <w:color w:val="000000"/>
          <w:sz w:val="24"/>
          <w:szCs w:val="24"/>
          <w:lang w:val="hy-AM" w:eastAsia="en-US"/>
        </w:rPr>
        <w:tab/>
        <w:t xml:space="preserve">Ներկայիս </w:t>
      </w:r>
      <w:proofErr w:type="spellStart"/>
      <w:r w:rsidRPr="0066178B">
        <w:rPr>
          <w:rFonts w:ascii="GHEA Grapalat" w:eastAsia="Times New Roman" w:hAnsi="GHEA Grapalat" w:cs="Tahoma"/>
          <w:color w:val="000000"/>
          <w:sz w:val="24"/>
          <w:szCs w:val="24"/>
          <w:lang w:val="hy-AM" w:eastAsia="en-US"/>
        </w:rPr>
        <w:t>կարգավորումների</w:t>
      </w:r>
      <w:proofErr w:type="spellEnd"/>
      <w:r w:rsidRPr="0066178B">
        <w:rPr>
          <w:rFonts w:ascii="GHEA Grapalat" w:eastAsia="Times New Roman" w:hAnsi="GHEA Grapalat" w:cs="Tahoma"/>
          <w:color w:val="000000"/>
          <w:sz w:val="24"/>
          <w:szCs w:val="24"/>
          <w:lang w:val="hy-AM" w:eastAsia="en-US"/>
        </w:rPr>
        <w:t xml:space="preserve"> համաձայն պետական </w:t>
      </w:r>
      <w:r w:rsidRPr="0066178B">
        <w:rPr>
          <w:rFonts w:ascii="GHEA Grapalat" w:eastAsia="Times New Roman" w:hAnsi="GHEA Grapalat" w:cs="Tahoma"/>
          <w:color w:val="000000"/>
          <w:sz w:val="24"/>
          <w:szCs w:val="20"/>
          <w:lang w:val="hy-AM" w:eastAsia="en-US"/>
        </w:rPr>
        <w:t xml:space="preserve">անտառներում և բնության հատուկ պահպանվող տարածքներում </w:t>
      </w:r>
      <w:proofErr w:type="spellStart"/>
      <w:r w:rsidRPr="0066178B">
        <w:rPr>
          <w:rFonts w:ascii="GHEA Grapalat" w:eastAsia="Times New Roman" w:hAnsi="GHEA Grapalat" w:cs="Tahoma"/>
          <w:color w:val="000000"/>
          <w:sz w:val="24"/>
          <w:szCs w:val="20"/>
          <w:lang w:val="hy-AM" w:eastAsia="en-US"/>
        </w:rPr>
        <w:t>հրդեհային</w:t>
      </w:r>
      <w:proofErr w:type="spellEnd"/>
      <w:r w:rsidRPr="0066178B">
        <w:rPr>
          <w:rFonts w:ascii="GHEA Grapalat" w:eastAsia="Times New Roman" w:hAnsi="GHEA Grapalat" w:cs="Tahoma"/>
          <w:color w:val="000000"/>
          <w:sz w:val="24"/>
          <w:szCs w:val="20"/>
          <w:lang w:val="hy-AM" w:eastAsia="en-US"/>
        </w:rPr>
        <w:t xml:space="preserve"> անվտանգության նկատմամբ հսկողության իրականացումը վերապահված է «</w:t>
      </w:r>
      <w:proofErr w:type="spellStart"/>
      <w:r w:rsidRPr="0066178B">
        <w:rPr>
          <w:rFonts w:ascii="GHEA Grapalat" w:eastAsia="Times New Roman" w:hAnsi="GHEA Grapalat" w:cs="Tahoma"/>
          <w:color w:val="000000"/>
          <w:sz w:val="24"/>
          <w:szCs w:val="20"/>
          <w:lang w:val="hy-AM" w:eastAsia="en-US"/>
        </w:rPr>
        <w:t>Հայանտառ</w:t>
      </w:r>
      <w:proofErr w:type="spellEnd"/>
      <w:r w:rsidRPr="0066178B">
        <w:rPr>
          <w:rFonts w:ascii="GHEA Grapalat" w:eastAsia="Times New Roman" w:hAnsi="GHEA Grapalat" w:cs="Tahoma"/>
          <w:color w:val="000000"/>
          <w:sz w:val="24"/>
          <w:szCs w:val="20"/>
          <w:lang w:val="hy-AM" w:eastAsia="en-US"/>
        </w:rPr>
        <w:t>» ՊՈԱԿ-ին և բնության հատուկ պահպանվող տարածքների կառավարումն իրականացնող ՊՈԱԿ-</w:t>
      </w:r>
      <w:proofErr w:type="spellStart"/>
      <w:r w:rsidRPr="0066178B">
        <w:rPr>
          <w:rFonts w:ascii="GHEA Grapalat" w:eastAsia="Times New Roman" w:hAnsi="GHEA Grapalat" w:cs="Tahoma"/>
          <w:color w:val="000000"/>
          <w:sz w:val="24"/>
          <w:szCs w:val="20"/>
          <w:lang w:val="hy-AM" w:eastAsia="en-US"/>
        </w:rPr>
        <w:t>ներին</w:t>
      </w:r>
      <w:proofErr w:type="spellEnd"/>
      <w:r w:rsidRPr="0066178B">
        <w:rPr>
          <w:rFonts w:ascii="GHEA Grapalat" w:eastAsia="Times New Roman" w:hAnsi="GHEA Grapalat" w:cs="Tahoma"/>
          <w:color w:val="000000"/>
          <w:sz w:val="24"/>
          <w:szCs w:val="20"/>
          <w:lang w:val="hy-AM" w:eastAsia="en-US"/>
        </w:rPr>
        <w:t>։</w:t>
      </w:r>
    </w:p>
    <w:p w:rsidR="0066178B" w:rsidRPr="0066178B" w:rsidRDefault="0066178B" w:rsidP="0066178B">
      <w:pPr>
        <w:widowControl w:val="0"/>
        <w:shd w:val="clear" w:color="auto" w:fill="FFFFFF"/>
        <w:tabs>
          <w:tab w:val="left" w:pos="367"/>
        </w:tabs>
        <w:spacing w:after="0" w:line="360" w:lineRule="auto"/>
        <w:ind w:hanging="460"/>
        <w:jc w:val="both"/>
        <w:rPr>
          <w:rFonts w:ascii="GHEA Grapalat" w:eastAsia="Times New Roman" w:hAnsi="GHEA Grapalat" w:cs="Calibri"/>
          <w:color w:val="000000"/>
          <w:sz w:val="24"/>
          <w:szCs w:val="24"/>
          <w:lang w:val="hy-AM" w:eastAsia="en-US"/>
        </w:rPr>
      </w:pPr>
      <w:r w:rsidRPr="0066178B">
        <w:rPr>
          <w:rFonts w:eastAsia="Times New Roman" w:cs="Calibri"/>
          <w:color w:val="000000"/>
          <w:sz w:val="24"/>
          <w:szCs w:val="24"/>
          <w:lang w:val="hy-AM" w:eastAsia="en-US"/>
        </w:rPr>
        <w:tab/>
      </w:r>
      <w:r w:rsidRPr="0066178B">
        <w:rPr>
          <w:rFonts w:eastAsia="Times New Roman" w:cs="Calibri"/>
          <w:color w:val="000000"/>
          <w:sz w:val="24"/>
          <w:szCs w:val="24"/>
          <w:lang w:val="hy-AM" w:eastAsia="en-US"/>
        </w:rPr>
        <w:tab/>
      </w:r>
      <w:r w:rsidRPr="0066178B">
        <w:rPr>
          <w:rFonts w:ascii="GHEA Grapalat" w:eastAsia="Times New Roman" w:hAnsi="GHEA Grapalat" w:cs="Calibri"/>
          <w:color w:val="000000"/>
          <w:sz w:val="24"/>
          <w:szCs w:val="24"/>
          <w:lang w:val="hy-AM" w:eastAsia="en-US"/>
        </w:rPr>
        <w:t xml:space="preserve">Իրավական ակտի ընդունման անհրաժեշտությունը բխում է </w:t>
      </w:r>
      <w:proofErr w:type="spellStart"/>
      <w:r w:rsidRPr="0066178B">
        <w:rPr>
          <w:rFonts w:ascii="GHEA Grapalat" w:eastAsia="Times New Roman" w:hAnsi="GHEA Grapalat" w:cs="Calibri"/>
          <w:color w:val="000000"/>
          <w:sz w:val="24"/>
          <w:szCs w:val="24"/>
          <w:lang w:val="hy-AM" w:eastAsia="en-US"/>
        </w:rPr>
        <w:t>էկոպարեկային</w:t>
      </w:r>
      <w:proofErr w:type="spellEnd"/>
      <w:r w:rsidRPr="0066178B">
        <w:rPr>
          <w:rFonts w:ascii="GHEA Grapalat" w:eastAsia="Times New Roman" w:hAnsi="GHEA Grapalat" w:cs="Calibri"/>
          <w:color w:val="000000"/>
          <w:sz w:val="24"/>
          <w:szCs w:val="24"/>
          <w:lang w:val="hy-AM" w:eastAsia="en-US"/>
        </w:rPr>
        <w:t xml:space="preserve"> ծառայության լիազորությունների իրականացման ապահովման անհրաժեշտությունից, ինչը ենթադրում է </w:t>
      </w:r>
      <w:proofErr w:type="spellStart"/>
      <w:r w:rsidRPr="0066178B">
        <w:rPr>
          <w:rFonts w:ascii="GHEA Grapalat" w:eastAsia="Times New Roman" w:hAnsi="GHEA Grapalat" w:cs="Tahoma"/>
          <w:color w:val="000000"/>
          <w:sz w:val="24"/>
          <w:szCs w:val="20"/>
          <w:lang w:val="hy-AM" w:eastAsia="en-US"/>
        </w:rPr>
        <w:t>հրդեհային</w:t>
      </w:r>
      <w:proofErr w:type="spellEnd"/>
      <w:r w:rsidRPr="0066178B">
        <w:rPr>
          <w:rFonts w:ascii="GHEA Grapalat" w:eastAsia="Times New Roman" w:hAnsi="GHEA Grapalat" w:cs="Tahoma"/>
          <w:color w:val="000000"/>
          <w:sz w:val="24"/>
          <w:szCs w:val="20"/>
          <w:lang w:val="hy-AM" w:eastAsia="en-US"/>
        </w:rPr>
        <w:t xml:space="preserve"> անվտանգության նկատմամբ հսկողության իրականացում </w:t>
      </w:r>
      <w:r w:rsidRPr="0066178B">
        <w:rPr>
          <w:rFonts w:ascii="GHEA Grapalat" w:eastAsia="Times New Roman" w:hAnsi="GHEA Grapalat" w:cs="Tahoma"/>
          <w:color w:val="000000"/>
          <w:sz w:val="24"/>
          <w:szCs w:val="24"/>
          <w:lang w:val="hy-AM" w:eastAsia="en-US"/>
        </w:rPr>
        <w:t xml:space="preserve">պետական </w:t>
      </w:r>
      <w:r w:rsidRPr="0066178B">
        <w:rPr>
          <w:rFonts w:ascii="GHEA Grapalat" w:eastAsia="Times New Roman" w:hAnsi="GHEA Grapalat" w:cs="Tahoma"/>
          <w:color w:val="000000"/>
          <w:sz w:val="24"/>
          <w:szCs w:val="20"/>
          <w:lang w:val="hy-AM" w:eastAsia="en-US"/>
        </w:rPr>
        <w:t>անտառներում և բնության հատուկ պահպանվող տարածքներում</w:t>
      </w:r>
      <w:r w:rsidRPr="0066178B">
        <w:rPr>
          <w:rFonts w:ascii="GHEA Grapalat" w:eastAsia="Times New Roman" w:hAnsi="GHEA Grapalat" w:cs="Tahoma"/>
          <w:color w:val="000000"/>
          <w:sz w:val="24"/>
          <w:szCs w:val="24"/>
          <w:lang w:val="hy-AM" w:eastAsia="en-US"/>
        </w:rPr>
        <w:t xml:space="preserve">։ </w:t>
      </w:r>
    </w:p>
    <w:p w:rsidR="0066178B" w:rsidRPr="0066178B" w:rsidRDefault="0066178B" w:rsidP="0066178B">
      <w:pPr>
        <w:widowControl w:val="0"/>
        <w:shd w:val="clear" w:color="auto" w:fill="FFFFFF"/>
        <w:tabs>
          <w:tab w:val="left" w:pos="367"/>
        </w:tabs>
        <w:spacing w:after="0" w:line="360" w:lineRule="auto"/>
        <w:jc w:val="both"/>
        <w:rPr>
          <w:rFonts w:ascii="GHEA Grapalat" w:eastAsia="Times New Roman" w:hAnsi="GHEA Grapalat" w:cs="Tahoma"/>
          <w:sz w:val="24"/>
          <w:szCs w:val="24"/>
          <w:lang w:val="hy-AM" w:eastAsia="en-US"/>
        </w:rPr>
      </w:pPr>
    </w:p>
    <w:p w:rsidR="0066178B" w:rsidRPr="0066178B" w:rsidRDefault="0066178B" w:rsidP="0066178B">
      <w:pPr>
        <w:numPr>
          <w:ilvl w:val="0"/>
          <w:numId w:val="1"/>
        </w:numPr>
        <w:tabs>
          <w:tab w:val="left" w:pos="0"/>
        </w:tabs>
        <w:spacing w:after="0" w:line="360" w:lineRule="auto"/>
        <w:contextualSpacing/>
        <w:jc w:val="both"/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</w:pPr>
      <w:r w:rsidRPr="0066178B"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t>Առաջարկվող կարգավորման բնույթը</w:t>
      </w:r>
      <w:r w:rsidRPr="0066178B">
        <w:rPr>
          <w:rFonts w:ascii="Times New Roman" w:eastAsia="Tahoma" w:hAnsi="Times New Roman"/>
          <w:b/>
          <w:bCs/>
          <w:color w:val="000000"/>
          <w:sz w:val="24"/>
          <w:szCs w:val="24"/>
          <w:lang w:val="hy-AM" w:eastAsia="hy-AM" w:bidi="hy-AM"/>
        </w:rPr>
        <w:t>․</w:t>
      </w:r>
    </w:p>
    <w:p w:rsidR="0066178B" w:rsidRPr="0066178B" w:rsidRDefault="0066178B" w:rsidP="0066178B">
      <w:pPr>
        <w:tabs>
          <w:tab w:val="left" w:pos="0"/>
        </w:tabs>
        <w:spacing w:after="0" w:line="360" w:lineRule="auto"/>
        <w:ind w:left="810"/>
        <w:contextualSpacing/>
        <w:jc w:val="both"/>
        <w:rPr>
          <w:rFonts w:ascii="GHEA Grapalat" w:hAnsi="GHEA Grapalat"/>
          <w:sz w:val="24"/>
          <w:szCs w:val="24"/>
          <w:lang w:val="hy-AM" w:eastAsia="en-US"/>
        </w:rPr>
      </w:pPr>
    </w:p>
    <w:p w:rsidR="0066178B" w:rsidRPr="0066178B" w:rsidRDefault="0066178B" w:rsidP="0066178B">
      <w:pPr>
        <w:spacing w:after="0" w:line="360" w:lineRule="auto"/>
        <w:ind w:firstLine="708"/>
        <w:jc w:val="both"/>
        <w:rPr>
          <w:rFonts w:ascii="GHEA Grapalat" w:hAnsi="GHEA Grapalat" w:cs="GHEA Mariam"/>
          <w:sz w:val="24"/>
          <w:szCs w:val="24"/>
          <w:lang w:val="hy-AM"/>
        </w:rPr>
      </w:pPr>
      <w:r w:rsidRPr="0066178B">
        <w:rPr>
          <w:rFonts w:ascii="GHEA Grapalat" w:hAnsi="GHEA Grapalat" w:cs="GHEA Mariam"/>
          <w:sz w:val="24"/>
          <w:szCs w:val="24"/>
          <w:lang w:val="hy-AM"/>
        </w:rPr>
        <w:t xml:space="preserve">Նախագծով առաջարկվում է </w:t>
      </w:r>
      <w:r w:rsidRPr="0066178B">
        <w:rPr>
          <w:rFonts w:ascii="GHEA Grapalat" w:hAnsi="GHEA Grapalat"/>
          <w:color w:val="000000"/>
          <w:sz w:val="24"/>
          <w:szCs w:val="24"/>
          <w:lang w:val="hy-AM"/>
        </w:rPr>
        <w:t xml:space="preserve">պետական </w:t>
      </w:r>
      <w:r w:rsidRPr="0066178B">
        <w:rPr>
          <w:rFonts w:ascii="GHEA Grapalat" w:hAnsi="GHEA Grapalat"/>
          <w:color w:val="000000"/>
          <w:sz w:val="24"/>
          <w:lang w:val="hy-AM"/>
        </w:rPr>
        <w:t xml:space="preserve">անտառներում և բնության հատուկ պահպանվող տարածքներում </w:t>
      </w:r>
      <w:proofErr w:type="spellStart"/>
      <w:r w:rsidRPr="0066178B">
        <w:rPr>
          <w:rFonts w:ascii="GHEA Grapalat" w:hAnsi="GHEA Grapalat"/>
          <w:color w:val="000000"/>
          <w:sz w:val="24"/>
          <w:lang w:val="hy-AM"/>
        </w:rPr>
        <w:t>հրդեհային</w:t>
      </w:r>
      <w:proofErr w:type="spellEnd"/>
      <w:r w:rsidRPr="0066178B">
        <w:rPr>
          <w:rFonts w:ascii="GHEA Grapalat" w:hAnsi="GHEA Grapalat"/>
          <w:color w:val="000000"/>
          <w:sz w:val="24"/>
          <w:lang w:val="hy-AM"/>
        </w:rPr>
        <w:t xml:space="preserve"> անվտանգության նկատմամբ հսկողության </w:t>
      </w:r>
      <w:r w:rsidRPr="0066178B">
        <w:rPr>
          <w:rFonts w:ascii="GHEA Grapalat" w:hAnsi="GHEA Grapalat"/>
          <w:color w:val="000000"/>
          <w:sz w:val="24"/>
          <w:lang w:val="hy-AM"/>
        </w:rPr>
        <w:lastRenderedPageBreak/>
        <w:t xml:space="preserve">իրականացումը վերապահել </w:t>
      </w:r>
      <w:proofErr w:type="spellStart"/>
      <w:r w:rsidRPr="0066178B">
        <w:rPr>
          <w:rFonts w:ascii="GHEA Grapalat" w:hAnsi="GHEA Grapalat"/>
          <w:color w:val="000000"/>
          <w:sz w:val="24"/>
          <w:lang w:val="hy-AM"/>
        </w:rPr>
        <w:t>էկոպարեկային</w:t>
      </w:r>
      <w:proofErr w:type="spellEnd"/>
      <w:r w:rsidRPr="0066178B">
        <w:rPr>
          <w:rFonts w:ascii="GHEA Grapalat" w:hAnsi="GHEA Grapalat"/>
          <w:color w:val="000000"/>
          <w:sz w:val="24"/>
          <w:lang w:val="hy-AM"/>
        </w:rPr>
        <w:t xml:space="preserve"> ծառայությանը՝ համապատասխանեցնելով Օրենքի դրույթների պահանջներին։</w:t>
      </w:r>
    </w:p>
    <w:p w:rsidR="0066178B" w:rsidRPr="0066178B" w:rsidRDefault="0066178B" w:rsidP="0066178B">
      <w:pPr>
        <w:spacing w:after="0" w:line="360" w:lineRule="auto"/>
        <w:ind w:firstLine="708"/>
        <w:jc w:val="both"/>
        <w:rPr>
          <w:rFonts w:ascii="GHEA Grapalat" w:hAnsi="GHEA Grapalat" w:cs="GHEA Mariam"/>
          <w:sz w:val="24"/>
          <w:szCs w:val="24"/>
          <w:lang w:val="hy-AM"/>
        </w:rPr>
      </w:pPr>
    </w:p>
    <w:p w:rsidR="0066178B" w:rsidRPr="0066178B" w:rsidRDefault="0066178B" w:rsidP="0066178B">
      <w:pPr>
        <w:keepNext/>
        <w:keepLines/>
        <w:widowControl w:val="0"/>
        <w:tabs>
          <w:tab w:val="left" w:pos="0"/>
          <w:tab w:val="left" w:pos="1073"/>
        </w:tabs>
        <w:spacing w:after="0" w:line="360" w:lineRule="auto"/>
        <w:ind w:firstLine="450"/>
        <w:contextualSpacing/>
        <w:jc w:val="both"/>
        <w:outlineLvl w:val="0"/>
        <w:rPr>
          <w:rFonts w:ascii="Cambria Math" w:eastAsia="Tahoma" w:hAnsi="Cambria Math" w:cs="Tahoma"/>
          <w:b/>
          <w:bCs/>
          <w:color w:val="000000"/>
          <w:sz w:val="24"/>
          <w:szCs w:val="24"/>
          <w:lang w:val="hy-AM" w:eastAsia="hy-AM" w:bidi="hy-AM"/>
        </w:rPr>
      </w:pPr>
      <w:r w:rsidRPr="0066178B"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t>3</w:t>
      </w:r>
      <w:r w:rsidRPr="0066178B">
        <w:rPr>
          <w:rFonts w:ascii="Times New Roman" w:eastAsia="Tahoma" w:hAnsi="Times New Roman"/>
          <w:b/>
          <w:bCs/>
          <w:color w:val="000000"/>
          <w:sz w:val="24"/>
          <w:szCs w:val="24"/>
          <w:lang w:val="hy-AM" w:eastAsia="hy-AM" w:bidi="hy-AM"/>
        </w:rPr>
        <w:t>․</w:t>
      </w:r>
      <w:r w:rsidRPr="0066178B"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t xml:space="preserve"> Նախագծի մշակման գործընթացում ներգրավված ինստիտուտները և անձինք</w:t>
      </w:r>
      <w:r w:rsidRPr="0066178B">
        <w:rPr>
          <w:rFonts w:ascii="Times New Roman" w:eastAsia="Tahoma" w:hAnsi="Times New Roman"/>
          <w:b/>
          <w:bCs/>
          <w:color w:val="000000"/>
          <w:sz w:val="24"/>
          <w:szCs w:val="24"/>
          <w:lang w:val="hy-AM" w:eastAsia="hy-AM" w:bidi="hy-AM"/>
        </w:rPr>
        <w:t>․</w:t>
      </w:r>
    </w:p>
    <w:p w:rsidR="0066178B" w:rsidRPr="0066178B" w:rsidRDefault="0066178B" w:rsidP="0066178B">
      <w:pPr>
        <w:keepNext/>
        <w:keepLines/>
        <w:widowControl w:val="0"/>
        <w:tabs>
          <w:tab w:val="left" w:pos="0"/>
          <w:tab w:val="left" w:pos="1073"/>
        </w:tabs>
        <w:spacing w:after="0" w:line="360" w:lineRule="auto"/>
        <w:ind w:firstLine="450"/>
        <w:contextualSpacing/>
        <w:jc w:val="both"/>
        <w:outlineLvl w:val="0"/>
        <w:rPr>
          <w:rFonts w:ascii="Cambria Math" w:eastAsia="Tahoma" w:hAnsi="Cambria Math" w:cs="Tahoma"/>
          <w:b/>
          <w:color w:val="000000"/>
          <w:sz w:val="24"/>
          <w:szCs w:val="24"/>
          <w:lang w:val="hy-AM" w:eastAsia="hy-AM" w:bidi="hy-AM"/>
        </w:rPr>
      </w:pPr>
    </w:p>
    <w:p w:rsidR="0066178B" w:rsidRPr="0066178B" w:rsidRDefault="0066178B" w:rsidP="0066178B">
      <w:pPr>
        <w:tabs>
          <w:tab w:val="left" w:pos="450"/>
        </w:tabs>
        <w:spacing w:after="0" w:line="360" w:lineRule="auto"/>
        <w:jc w:val="both"/>
        <w:rPr>
          <w:rFonts w:ascii="GHEA Grapalat" w:hAnsi="GHEA Grapalat" w:cs="GHEA Mariam"/>
          <w:sz w:val="24"/>
          <w:szCs w:val="24"/>
          <w:lang w:val="hy-AM"/>
        </w:rPr>
      </w:pPr>
      <w:r w:rsidRPr="0066178B">
        <w:rPr>
          <w:rFonts w:ascii="GHEA Grapalat" w:hAnsi="GHEA Grapalat" w:cs="GHEA Mariam"/>
          <w:sz w:val="24"/>
          <w:szCs w:val="24"/>
          <w:lang w:val="hy-AM"/>
        </w:rPr>
        <w:tab/>
        <w:t xml:space="preserve">Նախագիծը մշակվել է շրջակա միջավայրի նախարարության </w:t>
      </w:r>
      <w:proofErr w:type="spellStart"/>
      <w:r w:rsidRPr="0066178B">
        <w:rPr>
          <w:rFonts w:ascii="GHEA Grapalat" w:hAnsi="GHEA Grapalat" w:cs="GHEA Mariam"/>
          <w:sz w:val="24"/>
          <w:szCs w:val="24"/>
          <w:lang w:val="hy-AM"/>
        </w:rPr>
        <w:t>էկոպարեկային</w:t>
      </w:r>
      <w:proofErr w:type="spellEnd"/>
      <w:r w:rsidRPr="0066178B">
        <w:rPr>
          <w:rFonts w:ascii="GHEA Grapalat" w:hAnsi="GHEA Grapalat" w:cs="GHEA Mariam"/>
          <w:sz w:val="24"/>
          <w:szCs w:val="24"/>
          <w:lang w:val="hy-AM"/>
        </w:rPr>
        <w:t xml:space="preserve"> ծառայության կողմից։</w:t>
      </w:r>
    </w:p>
    <w:p w:rsidR="0066178B" w:rsidRPr="0066178B" w:rsidRDefault="0066178B" w:rsidP="0066178B">
      <w:pPr>
        <w:tabs>
          <w:tab w:val="left" w:pos="993"/>
        </w:tabs>
        <w:spacing w:after="0" w:line="360" w:lineRule="auto"/>
        <w:jc w:val="both"/>
        <w:rPr>
          <w:rFonts w:ascii="GHEA Grapalat" w:hAnsi="GHEA Grapalat"/>
          <w:b/>
          <w:bCs/>
          <w:color w:val="FF0000"/>
          <w:sz w:val="24"/>
          <w:szCs w:val="24"/>
          <w:shd w:val="clear" w:color="auto" w:fill="FFFFFF"/>
          <w:lang w:val="hy-AM"/>
        </w:rPr>
      </w:pPr>
    </w:p>
    <w:p w:rsidR="0066178B" w:rsidRPr="0066178B" w:rsidRDefault="0066178B" w:rsidP="0066178B">
      <w:pPr>
        <w:keepNext/>
        <w:keepLines/>
        <w:widowControl w:val="0"/>
        <w:tabs>
          <w:tab w:val="left" w:pos="0"/>
          <w:tab w:val="left" w:pos="1077"/>
        </w:tabs>
        <w:spacing w:after="0" w:line="360" w:lineRule="auto"/>
        <w:ind w:firstLine="450"/>
        <w:jc w:val="both"/>
        <w:outlineLvl w:val="0"/>
        <w:rPr>
          <w:rFonts w:ascii="Cambria Math" w:eastAsia="Tahoma" w:hAnsi="Cambria Math" w:cs="Tahoma"/>
          <w:b/>
          <w:bCs/>
          <w:color w:val="000000"/>
          <w:sz w:val="24"/>
          <w:szCs w:val="24"/>
          <w:lang w:val="hy-AM" w:eastAsia="hy-AM" w:bidi="hy-AM"/>
        </w:rPr>
      </w:pPr>
      <w:r w:rsidRPr="0066178B"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t>4</w:t>
      </w:r>
      <w:r w:rsidRPr="0066178B">
        <w:rPr>
          <w:rFonts w:ascii="Times New Roman" w:eastAsia="Tahoma" w:hAnsi="Times New Roman"/>
          <w:b/>
          <w:bCs/>
          <w:color w:val="000000"/>
          <w:sz w:val="24"/>
          <w:szCs w:val="24"/>
          <w:lang w:val="hy-AM" w:eastAsia="hy-AM" w:bidi="hy-AM"/>
        </w:rPr>
        <w:t>․</w:t>
      </w:r>
      <w:r w:rsidRPr="0066178B"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t xml:space="preserve"> Ակնկալվող արդյունքը</w:t>
      </w:r>
      <w:r w:rsidRPr="0066178B">
        <w:rPr>
          <w:rFonts w:ascii="Times New Roman" w:eastAsia="Tahoma" w:hAnsi="Times New Roman"/>
          <w:b/>
          <w:bCs/>
          <w:color w:val="000000"/>
          <w:sz w:val="24"/>
          <w:szCs w:val="24"/>
          <w:lang w:val="hy-AM" w:eastAsia="hy-AM" w:bidi="hy-AM"/>
        </w:rPr>
        <w:t>․</w:t>
      </w:r>
    </w:p>
    <w:p w:rsidR="0066178B" w:rsidRPr="0066178B" w:rsidRDefault="0066178B" w:rsidP="0066178B">
      <w:pPr>
        <w:keepNext/>
        <w:keepLines/>
        <w:widowControl w:val="0"/>
        <w:tabs>
          <w:tab w:val="left" w:pos="0"/>
          <w:tab w:val="left" w:pos="1077"/>
        </w:tabs>
        <w:spacing w:after="0" w:line="360" w:lineRule="auto"/>
        <w:ind w:firstLine="450"/>
        <w:jc w:val="both"/>
        <w:outlineLvl w:val="0"/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</w:pPr>
    </w:p>
    <w:p w:rsidR="0066178B" w:rsidRPr="0066178B" w:rsidRDefault="0066178B" w:rsidP="0066178B">
      <w:pPr>
        <w:widowControl w:val="0"/>
        <w:shd w:val="clear" w:color="auto" w:fill="FFFFFF"/>
        <w:tabs>
          <w:tab w:val="left" w:pos="367"/>
        </w:tabs>
        <w:spacing w:after="0" w:line="360" w:lineRule="auto"/>
        <w:jc w:val="both"/>
        <w:rPr>
          <w:rFonts w:ascii="GHEA Grapalat" w:eastAsia="Times New Roman" w:hAnsi="GHEA Grapalat" w:cs="Calibri"/>
          <w:color w:val="000000"/>
          <w:sz w:val="24"/>
          <w:szCs w:val="24"/>
          <w:lang w:val="hy-AM" w:eastAsia="en-US"/>
        </w:rPr>
      </w:pPr>
      <w:r w:rsidRPr="0066178B">
        <w:rPr>
          <w:rFonts w:ascii="GHEA Grapalat" w:eastAsia="Times New Roman" w:hAnsi="GHEA Grapalat" w:cs="GHEA Mariam"/>
          <w:sz w:val="24"/>
          <w:szCs w:val="24"/>
          <w:lang w:val="hy-AM" w:eastAsia="x-none"/>
        </w:rPr>
        <w:tab/>
        <w:t xml:space="preserve">Նախագծի ընդունման արդյունքում </w:t>
      </w:r>
      <w:r w:rsidRPr="0066178B">
        <w:rPr>
          <w:rFonts w:ascii="GHEA Grapalat" w:eastAsia="Times New Roman" w:hAnsi="GHEA Grapalat" w:cs="Tahoma"/>
          <w:color w:val="000000"/>
          <w:sz w:val="24"/>
          <w:szCs w:val="24"/>
          <w:lang w:val="hy-AM" w:eastAsia="en-US"/>
        </w:rPr>
        <w:t xml:space="preserve">պետական </w:t>
      </w:r>
      <w:r w:rsidRPr="0066178B">
        <w:rPr>
          <w:rFonts w:ascii="GHEA Grapalat" w:eastAsia="Times New Roman" w:hAnsi="GHEA Grapalat" w:cs="Tahoma"/>
          <w:color w:val="000000"/>
          <w:sz w:val="24"/>
          <w:szCs w:val="20"/>
          <w:lang w:val="hy-AM" w:eastAsia="en-US"/>
        </w:rPr>
        <w:t xml:space="preserve">անտառներում և բնության հատուկ պահպանվող տարածքներում </w:t>
      </w:r>
      <w:proofErr w:type="spellStart"/>
      <w:r w:rsidRPr="0066178B">
        <w:rPr>
          <w:rFonts w:ascii="GHEA Grapalat" w:eastAsia="Times New Roman" w:hAnsi="GHEA Grapalat" w:cs="Tahoma"/>
          <w:color w:val="000000"/>
          <w:sz w:val="24"/>
          <w:szCs w:val="20"/>
          <w:lang w:val="hy-AM" w:eastAsia="en-US"/>
        </w:rPr>
        <w:t>հրդեհային</w:t>
      </w:r>
      <w:proofErr w:type="spellEnd"/>
      <w:r w:rsidRPr="0066178B">
        <w:rPr>
          <w:rFonts w:ascii="GHEA Grapalat" w:eastAsia="Times New Roman" w:hAnsi="GHEA Grapalat" w:cs="Tahoma"/>
          <w:color w:val="000000"/>
          <w:sz w:val="24"/>
          <w:szCs w:val="20"/>
          <w:lang w:val="hy-AM" w:eastAsia="en-US"/>
        </w:rPr>
        <w:t xml:space="preserve"> անվտանգության նկատմամբ հսկողության իրականացումը կվերապահվի </w:t>
      </w:r>
      <w:proofErr w:type="spellStart"/>
      <w:r w:rsidRPr="0066178B">
        <w:rPr>
          <w:rFonts w:ascii="GHEA Grapalat" w:eastAsia="Times New Roman" w:hAnsi="GHEA Grapalat" w:cs="Tahoma"/>
          <w:color w:val="000000"/>
          <w:sz w:val="24"/>
          <w:szCs w:val="20"/>
          <w:lang w:val="hy-AM" w:eastAsia="en-US"/>
        </w:rPr>
        <w:t>էկոպարեկային</w:t>
      </w:r>
      <w:proofErr w:type="spellEnd"/>
      <w:r w:rsidRPr="0066178B">
        <w:rPr>
          <w:rFonts w:ascii="GHEA Grapalat" w:eastAsia="Times New Roman" w:hAnsi="GHEA Grapalat" w:cs="Tahoma"/>
          <w:color w:val="000000"/>
          <w:sz w:val="24"/>
          <w:szCs w:val="20"/>
          <w:lang w:val="hy-AM" w:eastAsia="en-US"/>
        </w:rPr>
        <w:t xml:space="preserve"> ծառայության</w:t>
      </w:r>
      <w:r w:rsidRPr="0066178B">
        <w:rPr>
          <w:rFonts w:ascii="GHEA Grapalat" w:eastAsia="Times New Roman" w:hAnsi="GHEA Grapalat" w:cs="Calibri"/>
          <w:color w:val="000000"/>
          <w:sz w:val="24"/>
          <w:szCs w:val="24"/>
          <w:lang w:val="hy-AM" w:eastAsia="en-US"/>
        </w:rPr>
        <w:t xml:space="preserve">ը՝ </w:t>
      </w:r>
      <w:r w:rsidRPr="0066178B">
        <w:rPr>
          <w:rFonts w:ascii="GHEA Grapalat" w:eastAsia="Times New Roman" w:hAnsi="GHEA Grapalat" w:cs="Tahoma"/>
          <w:color w:val="000000"/>
          <w:sz w:val="24"/>
          <w:szCs w:val="20"/>
          <w:lang w:val="hy-AM" w:eastAsia="en-US"/>
        </w:rPr>
        <w:t>համապատասխանեցնելով Օրենքի դրույթների պահանջներին։</w:t>
      </w:r>
    </w:p>
    <w:p w:rsidR="0066178B" w:rsidRPr="0066178B" w:rsidRDefault="0066178B" w:rsidP="0066178B">
      <w:pPr>
        <w:spacing w:after="0" w:line="360" w:lineRule="auto"/>
        <w:ind w:firstLine="567"/>
        <w:jc w:val="both"/>
        <w:rPr>
          <w:rFonts w:ascii="GHEA Grapalat" w:hAnsi="GHEA Grapalat" w:cs="GHEA Mariam"/>
          <w:sz w:val="24"/>
          <w:szCs w:val="24"/>
          <w:lang w:val="hy-AM"/>
        </w:rPr>
      </w:pPr>
    </w:p>
    <w:p w:rsidR="0066178B" w:rsidRPr="0066178B" w:rsidRDefault="0066178B" w:rsidP="0066178B">
      <w:pPr>
        <w:keepNext/>
        <w:keepLines/>
        <w:widowControl w:val="0"/>
        <w:tabs>
          <w:tab w:val="left" w:pos="0"/>
          <w:tab w:val="left" w:pos="1077"/>
        </w:tabs>
        <w:spacing w:after="0" w:line="360" w:lineRule="auto"/>
        <w:ind w:firstLine="450"/>
        <w:jc w:val="both"/>
        <w:outlineLvl w:val="0"/>
        <w:rPr>
          <w:rFonts w:ascii="Cambria Math" w:eastAsia="Tahoma" w:hAnsi="Cambria Math" w:cs="Tahoma"/>
          <w:b/>
          <w:bCs/>
          <w:color w:val="000000"/>
          <w:sz w:val="24"/>
          <w:szCs w:val="24"/>
          <w:lang w:val="hy-AM" w:eastAsia="hy-AM" w:bidi="hy-AM"/>
        </w:rPr>
      </w:pPr>
      <w:r w:rsidRPr="0066178B"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t xml:space="preserve">5.  Տեղեկատվություն լրացուցիչ ֆինանսական միջոցների անհրաժեշտության և պետական բյուջեի </w:t>
      </w:r>
      <w:proofErr w:type="spellStart"/>
      <w:r w:rsidRPr="0066178B"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t>եկամուտներում</w:t>
      </w:r>
      <w:proofErr w:type="spellEnd"/>
      <w:r w:rsidRPr="0066178B"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t xml:space="preserve"> և ծախսերում սպասվելիք փոփոխությունների մասին</w:t>
      </w:r>
      <w:r w:rsidRPr="0066178B">
        <w:rPr>
          <w:rFonts w:ascii="Times New Roman" w:eastAsia="Tahoma" w:hAnsi="Times New Roman"/>
          <w:b/>
          <w:bCs/>
          <w:color w:val="000000"/>
          <w:sz w:val="24"/>
          <w:szCs w:val="24"/>
          <w:lang w:val="hy-AM" w:eastAsia="hy-AM" w:bidi="hy-AM"/>
        </w:rPr>
        <w:t>․</w:t>
      </w:r>
    </w:p>
    <w:p w:rsidR="0066178B" w:rsidRPr="0066178B" w:rsidRDefault="0066178B" w:rsidP="0066178B">
      <w:p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66178B" w:rsidRPr="0066178B" w:rsidRDefault="0066178B" w:rsidP="0066178B">
      <w:p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6178B">
        <w:rPr>
          <w:rFonts w:ascii="GHEA Grapalat" w:hAnsi="GHEA Grapalat" w:cs="Sylfaen"/>
          <w:sz w:val="24"/>
          <w:szCs w:val="24"/>
          <w:lang w:val="hy-AM"/>
        </w:rPr>
        <w:t xml:space="preserve">    </w:t>
      </w:r>
      <w:r w:rsidRPr="0066178B">
        <w:rPr>
          <w:rFonts w:ascii="GHEA Grapalat" w:hAnsi="GHEA Grapalat" w:cs="Sylfaen"/>
          <w:sz w:val="24"/>
          <w:szCs w:val="24"/>
          <w:lang w:val="hy-AM"/>
        </w:rPr>
        <w:tab/>
        <w:t>Նախագծի ընդունման դեպքում</w:t>
      </w:r>
      <w:r w:rsidRPr="0066178B">
        <w:rPr>
          <w:rFonts w:cs="Calibri"/>
          <w:sz w:val="24"/>
          <w:szCs w:val="24"/>
          <w:lang w:val="hy-AM"/>
        </w:rPr>
        <w:t> </w:t>
      </w:r>
      <w:r w:rsidRPr="0066178B">
        <w:rPr>
          <w:rFonts w:ascii="GHEA Grapalat" w:hAnsi="GHEA Grapalat" w:cs="Sylfaen"/>
          <w:sz w:val="24"/>
          <w:szCs w:val="24"/>
          <w:lang w:val="hy-AM"/>
        </w:rPr>
        <w:t xml:space="preserve"> Հայաստանի Հանրապետության պետական բյուջեի </w:t>
      </w:r>
      <w:proofErr w:type="spellStart"/>
      <w:r w:rsidRPr="0066178B">
        <w:rPr>
          <w:rFonts w:ascii="GHEA Grapalat" w:hAnsi="GHEA Grapalat" w:cs="Sylfaen"/>
          <w:sz w:val="24"/>
          <w:szCs w:val="24"/>
          <w:lang w:val="hy-AM"/>
        </w:rPr>
        <w:t>եկամուտներում</w:t>
      </w:r>
      <w:proofErr w:type="spellEnd"/>
      <w:r w:rsidRPr="0066178B">
        <w:rPr>
          <w:rFonts w:ascii="GHEA Grapalat" w:hAnsi="GHEA Grapalat" w:cs="Sylfaen"/>
          <w:sz w:val="24"/>
          <w:szCs w:val="24"/>
          <w:lang w:val="hy-AM"/>
        </w:rPr>
        <w:t xml:space="preserve"> և ծախսերում լրացուցիչ փոփոխությունների անհրաժեշտություն առկա չէ։</w:t>
      </w:r>
    </w:p>
    <w:p w:rsidR="0066178B" w:rsidRPr="0066178B" w:rsidRDefault="0066178B" w:rsidP="0066178B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66178B" w:rsidRPr="0066178B" w:rsidRDefault="0066178B" w:rsidP="0066178B">
      <w:pPr>
        <w:widowControl w:val="0"/>
        <w:shd w:val="clear" w:color="auto" w:fill="FFFFFF"/>
        <w:tabs>
          <w:tab w:val="left" w:pos="367"/>
        </w:tabs>
        <w:spacing w:after="0" w:line="360" w:lineRule="auto"/>
        <w:ind w:firstLine="540"/>
        <w:jc w:val="both"/>
        <w:rPr>
          <w:rFonts w:ascii="GHEA Grapalat" w:eastAsia="Times New Roman" w:hAnsi="GHEA Grapalat" w:cs="Tahoma"/>
          <w:b/>
          <w:bCs/>
          <w:sz w:val="24"/>
          <w:szCs w:val="24"/>
          <w:lang w:val="hy-AM" w:eastAsia="en-US"/>
        </w:rPr>
      </w:pPr>
      <w:r w:rsidRPr="0066178B">
        <w:rPr>
          <w:rFonts w:ascii="GHEA Grapalat" w:eastAsia="Times New Roman" w:hAnsi="GHEA Grapalat" w:cs="Tahoma"/>
          <w:b/>
          <w:sz w:val="24"/>
          <w:szCs w:val="24"/>
          <w:lang w:val="hy-AM" w:eastAsia="en-US"/>
        </w:rPr>
        <w:t xml:space="preserve">6. Կապը ռազմավարական փաստաթղթերի հետ. Հայաստանի վերափոխման ռազմավարություն 2050, Կառավարության 2021-2026թթ. ծրագիր, ոլորտային և/կամ </w:t>
      </w:r>
      <w:r w:rsidRPr="0066178B">
        <w:rPr>
          <w:rFonts w:ascii="GHEA Grapalat" w:eastAsia="Times New Roman" w:hAnsi="GHEA Grapalat" w:cs="Tahoma"/>
          <w:b/>
          <w:bCs/>
          <w:sz w:val="24"/>
          <w:szCs w:val="24"/>
          <w:lang w:val="hy-AM" w:eastAsia="en-US"/>
        </w:rPr>
        <w:t xml:space="preserve">այլ </w:t>
      </w:r>
      <w:proofErr w:type="spellStart"/>
      <w:r w:rsidRPr="0066178B">
        <w:rPr>
          <w:rFonts w:ascii="GHEA Grapalat" w:eastAsia="Times New Roman" w:hAnsi="GHEA Grapalat" w:cs="Tahoma"/>
          <w:b/>
          <w:bCs/>
          <w:sz w:val="24"/>
          <w:szCs w:val="24"/>
          <w:lang w:val="hy-AM" w:eastAsia="en-US"/>
        </w:rPr>
        <w:t>ռազմավարություններ</w:t>
      </w:r>
      <w:proofErr w:type="spellEnd"/>
    </w:p>
    <w:p w:rsidR="0066178B" w:rsidRPr="0066178B" w:rsidRDefault="0066178B" w:rsidP="0066178B">
      <w:pPr>
        <w:widowControl w:val="0"/>
        <w:shd w:val="clear" w:color="auto" w:fill="FFFFFF"/>
        <w:tabs>
          <w:tab w:val="left" w:pos="367"/>
        </w:tabs>
        <w:spacing w:after="0" w:line="360" w:lineRule="auto"/>
        <w:ind w:firstLine="540"/>
        <w:jc w:val="both"/>
        <w:rPr>
          <w:rFonts w:ascii="GHEA Grapalat" w:eastAsia="Times New Roman" w:hAnsi="GHEA Grapalat" w:cs="Tahoma"/>
          <w:b/>
          <w:bCs/>
          <w:sz w:val="24"/>
          <w:szCs w:val="24"/>
          <w:lang w:val="hy-AM" w:eastAsia="en-US"/>
        </w:rPr>
      </w:pPr>
    </w:p>
    <w:p w:rsidR="0066178B" w:rsidRPr="0066178B" w:rsidRDefault="0066178B" w:rsidP="0066178B">
      <w:pPr>
        <w:widowControl w:val="0"/>
        <w:shd w:val="clear" w:color="auto" w:fill="FFFFFF"/>
        <w:tabs>
          <w:tab w:val="left" w:pos="367"/>
        </w:tabs>
        <w:spacing w:after="0" w:line="360" w:lineRule="auto"/>
        <w:jc w:val="both"/>
        <w:rPr>
          <w:rFonts w:ascii="GHEA Grapalat" w:eastAsia="Times New Roman" w:hAnsi="GHEA Grapalat" w:cs="Tahoma"/>
          <w:color w:val="000000"/>
          <w:sz w:val="24"/>
          <w:szCs w:val="20"/>
          <w:lang w:val="hy-AM" w:eastAsia="en-US"/>
        </w:rPr>
      </w:pPr>
      <w:r w:rsidRPr="0066178B">
        <w:rPr>
          <w:rFonts w:ascii="GHEA Grapalat" w:eastAsia="Times New Roman" w:hAnsi="GHEA Grapalat" w:cs="Tahoma"/>
          <w:bCs/>
          <w:sz w:val="24"/>
          <w:szCs w:val="24"/>
          <w:lang w:val="hy-AM" w:eastAsia="en-US"/>
        </w:rPr>
        <w:tab/>
        <w:t xml:space="preserve">Նախագիծը բխում է ՀՀ կառավարության 2021 թվականի նոյեմբերի 18-ի Հայաստանի Հանրապետության կառավարության 2021-2026 թվականների գործունեության միջոցառումների ծրագիրը հաստատելու մասին» N 1902-Լ որոշման N 1 հավելվածով հաստատված ծրագրի շրջակա միջավայրի նախարարություն բաժնի 3-րդ նպատակի 7-րդ կետից (Հայաստանի Հանրապետության շրջակա միջավայրի պահպանության </w:t>
      </w:r>
      <w:r w:rsidRPr="0066178B">
        <w:rPr>
          <w:rFonts w:ascii="GHEA Grapalat" w:eastAsia="Times New Roman" w:hAnsi="GHEA Grapalat" w:cs="Tahoma"/>
          <w:bCs/>
          <w:sz w:val="24"/>
          <w:szCs w:val="24"/>
          <w:lang w:val="hy-AM" w:eastAsia="en-US"/>
        </w:rPr>
        <w:lastRenderedPageBreak/>
        <w:t>(</w:t>
      </w:r>
      <w:proofErr w:type="spellStart"/>
      <w:r w:rsidRPr="0066178B">
        <w:rPr>
          <w:rFonts w:ascii="GHEA Grapalat" w:eastAsia="Times New Roman" w:hAnsi="GHEA Grapalat" w:cs="Tahoma"/>
          <w:bCs/>
          <w:sz w:val="24"/>
          <w:szCs w:val="24"/>
          <w:lang w:val="hy-AM" w:eastAsia="en-US"/>
        </w:rPr>
        <w:t>էկոպարեկային</w:t>
      </w:r>
      <w:proofErr w:type="spellEnd"/>
      <w:r w:rsidRPr="0066178B">
        <w:rPr>
          <w:rFonts w:ascii="GHEA Grapalat" w:eastAsia="Times New Roman" w:hAnsi="GHEA Grapalat" w:cs="Tahoma"/>
          <w:bCs/>
          <w:sz w:val="24"/>
          <w:szCs w:val="24"/>
          <w:lang w:val="hy-AM" w:eastAsia="en-US"/>
        </w:rPr>
        <w:t xml:space="preserve">) ծառայության մասին օրենքի նախագիծը Կառավարության հավանությանն արժանանալու վերաբերյալ Կառավարության որոշման ընդունում)։ Օրենքի </w:t>
      </w:r>
      <w:proofErr w:type="spellStart"/>
      <w:r w:rsidRPr="0066178B">
        <w:rPr>
          <w:rFonts w:ascii="GHEA Grapalat" w:eastAsia="Times New Roman" w:hAnsi="GHEA Grapalat" w:cs="Tahoma"/>
          <w:bCs/>
          <w:sz w:val="24"/>
          <w:szCs w:val="24"/>
          <w:lang w:val="hy-AM" w:eastAsia="en-US"/>
        </w:rPr>
        <w:t>ընդունմամբ</w:t>
      </w:r>
      <w:proofErr w:type="spellEnd"/>
      <w:r w:rsidRPr="0066178B">
        <w:rPr>
          <w:rFonts w:ascii="GHEA Grapalat" w:eastAsia="Times New Roman" w:hAnsi="GHEA Grapalat" w:cs="Tahoma"/>
          <w:bCs/>
          <w:sz w:val="24"/>
          <w:szCs w:val="24"/>
          <w:lang w:val="hy-AM" w:eastAsia="en-US"/>
        </w:rPr>
        <w:t xml:space="preserve"> </w:t>
      </w:r>
      <w:r w:rsidRPr="0066178B">
        <w:rPr>
          <w:rFonts w:ascii="GHEA Grapalat" w:eastAsia="Times New Roman" w:hAnsi="GHEA Grapalat" w:cs="Tahoma"/>
          <w:color w:val="000000"/>
          <w:sz w:val="24"/>
          <w:szCs w:val="20"/>
          <w:lang w:val="hy-AM" w:eastAsia="en-US"/>
        </w:rPr>
        <w:t xml:space="preserve">պետական անտառների, անտառային հողերի և բնության հատուկ պահպանվող տարածքների պահպանության կանոնների պահպանման ապահովումը, անտառներում և բնության հատուկ պահպանվող տարածքներում </w:t>
      </w:r>
      <w:proofErr w:type="spellStart"/>
      <w:r w:rsidRPr="0066178B">
        <w:rPr>
          <w:rFonts w:ascii="GHEA Grapalat" w:eastAsia="Times New Roman" w:hAnsi="GHEA Grapalat" w:cs="Tahoma"/>
          <w:color w:val="000000"/>
          <w:sz w:val="24"/>
          <w:szCs w:val="20"/>
          <w:lang w:val="hy-AM" w:eastAsia="en-US"/>
        </w:rPr>
        <w:t>հրդեհային</w:t>
      </w:r>
      <w:proofErr w:type="spellEnd"/>
      <w:r w:rsidRPr="0066178B">
        <w:rPr>
          <w:rFonts w:ascii="GHEA Grapalat" w:eastAsia="Times New Roman" w:hAnsi="GHEA Grapalat" w:cs="Tahoma"/>
          <w:color w:val="000000"/>
          <w:sz w:val="24"/>
          <w:szCs w:val="20"/>
          <w:lang w:val="hy-AM" w:eastAsia="en-US"/>
        </w:rPr>
        <w:t xml:space="preserve"> անվտանգության նկատմամբ հսկողության իրականացումը </w:t>
      </w:r>
      <w:proofErr w:type="spellStart"/>
      <w:r w:rsidRPr="0066178B">
        <w:rPr>
          <w:rFonts w:ascii="GHEA Grapalat" w:eastAsia="Times New Roman" w:hAnsi="GHEA Grapalat" w:cs="Tahoma"/>
          <w:bCs/>
          <w:sz w:val="24"/>
          <w:szCs w:val="24"/>
          <w:lang w:val="hy-AM" w:eastAsia="en-US"/>
        </w:rPr>
        <w:t>էկոպարեկային</w:t>
      </w:r>
      <w:proofErr w:type="spellEnd"/>
      <w:r w:rsidRPr="0066178B">
        <w:rPr>
          <w:rFonts w:ascii="GHEA Grapalat" w:eastAsia="Times New Roman" w:hAnsi="GHEA Grapalat" w:cs="Tahoma"/>
          <w:bCs/>
          <w:sz w:val="24"/>
          <w:szCs w:val="24"/>
          <w:lang w:val="hy-AM" w:eastAsia="en-US"/>
        </w:rPr>
        <w:t xml:space="preserve"> ծառայության խնդիրն է</w:t>
      </w:r>
      <w:r w:rsidRPr="0066178B">
        <w:rPr>
          <w:rFonts w:ascii="GHEA Grapalat" w:eastAsia="Times New Roman" w:hAnsi="GHEA Grapalat" w:cs="Tahoma"/>
          <w:color w:val="000000"/>
          <w:sz w:val="24"/>
          <w:szCs w:val="24"/>
          <w:lang w:val="hy-AM" w:eastAsia="en-US"/>
        </w:rPr>
        <w:t xml:space="preserve">։ </w:t>
      </w:r>
      <w:r w:rsidRPr="0066178B">
        <w:rPr>
          <w:rFonts w:ascii="GHEA Grapalat" w:eastAsia="Times New Roman" w:hAnsi="GHEA Grapalat" w:cs="GHEA Mariam"/>
          <w:sz w:val="24"/>
          <w:szCs w:val="24"/>
          <w:lang w:val="hy-AM" w:eastAsia="x-none"/>
        </w:rPr>
        <w:t xml:space="preserve">Նախագծի ընդունման արդյունքում </w:t>
      </w:r>
      <w:r w:rsidRPr="0066178B">
        <w:rPr>
          <w:rFonts w:ascii="GHEA Grapalat" w:eastAsia="Times New Roman" w:hAnsi="GHEA Grapalat" w:cs="Tahoma"/>
          <w:color w:val="000000"/>
          <w:sz w:val="24"/>
          <w:szCs w:val="24"/>
          <w:lang w:val="hy-AM" w:eastAsia="en-US"/>
        </w:rPr>
        <w:t xml:space="preserve">պետական </w:t>
      </w:r>
      <w:r w:rsidRPr="0066178B">
        <w:rPr>
          <w:rFonts w:ascii="GHEA Grapalat" w:eastAsia="Times New Roman" w:hAnsi="GHEA Grapalat" w:cs="Tahoma"/>
          <w:color w:val="000000"/>
          <w:sz w:val="24"/>
          <w:szCs w:val="20"/>
          <w:lang w:val="hy-AM" w:eastAsia="en-US"/>
        </w:rPr>
        <w:t xml:space="preserve">անտառներում և բնության հատուկ պահպանվող տարածքներում </w:t>
      </w:r>
      <w:proofErr w:type="spellStart"/>
      <w:r w:rsidRPr="0066178B">
        <w:rPr>
          <w:rFonts w:ascii="GHEA Grapalat" w:eastAsia="Times New Roman" w:hAnsi="GHEA Grapalat" w:cs="Tahoma"/>
          <w:color w:val="000000"/>
          <w:sz w:val="24"/>
          <w:szCs w:val="20"/>
          <w:lang w:val="hy-AM" w:eastAsia="en-US"/>
        </w:rPr>
        <w:t>հրդեհային</w:t>
      </w:r>
      <w:proofErr w:type="spellEnd"/>
      <w:r w:rsidRPr="0066178B">
        <w:rPr>
          <w:rFonts w:ascii="GHEA Grapalat" w:eastAsia="Times New Roman" w:hAnsi="GHEA Grapalat" w:cs="Tahoma"/>
          <w:color w:val="000000"/>
          <w:sz w:val="24"/>
          <w:szCs w:val="20"/>
          <w:lang w:val="hy-AM" w:eastAsia="en-US"/>
        </w:rPr>
        <w:t xml:space="preserve"> անվտանգության նկատմամբ հսկողության իրականացումը կվերապահվի </w:t>
      </w:r>
      <w:proofErr w:type="spellStart"/>
      <w:r w:rsidRPr="0066178B">
        <w:rPr>
          <w:rFonts w:ascii="GHEA Grapalat" w:eastAsia="Times New Roman" w:hAnsi="GHEA Grapalat" w:cs="Tahoma"/>
          <w:color w:val="000000"/>
          <w:sz w:val="24"/>
          <w:szCs w:val="20"/>
          <w:lang w:val="hy-AM" w:eastAsia="en-US"/>
        </w:rPr>
        <w:t>էկոպարեկային</w:t>
      </w:r>
      <w:proofErr w:type="spellEnd"/>
      <w:r w:rsidRPr="0066178B">
        <w:rPr>
          <w:rFonts w:ascii="GHEA Grapalat" w:eastAsia="Times New Roman" w:hAnsi="GHEA Grapalat" w:cs="Tahoma"/>
          <w:color w:val="000000"/>
          <w:sz w:val="24"/>
          <w:szCs w:val="20"/>
          <w:lang w:val="hy-AM" w:eastAsia="en-US"/>
        </w:rPr>
        <w:t xml:space="preserve"> ծառայության</w:t>
      </w:r>
      <w:r w:rsidRPr="0066178B">
        <w:rPr>
          <w:rFonts w:ascii="GHEA Grapalat" w:eastAsia="Times New Roman" w:hAnsi="GHEA Grapalat" w:cs="Calibri"/>
          <w:color w:val="000000"/>
          <w:sz w:val="24"/>
          <w:szCs w:val="24"/>
          <w:lang w:val="hy-AM" w:eastAsia="en-US"/>
        </w:rPr>
        <w:t>ը։</w:t>
      </w:r>
    </w:p>
    <w:p w:rsidR="0066178B" w:rsidRPr="0066178B" w:rsidRDefault="0066178B" w:rsidP="0066178B">
      <w:pPr>
        <w:widowControl w:val="0"/>
        <w:shd w:val="clear" w:color="auto" w:fill="FFFFFF"/>
        <w:tabs>
          <w:tab w:val="left" w:pos="367"/>
        </w:tabs>
        <w:spacing w:after="0" w:line="360" w:lineRule="auto"/>
        <w:jc w:val="both"/>
        <w:rPr>
          <w:rFonts w:ascii="GHEA Grapalat" w:eastAsia="Times New Roman" w:hAnsi="GHEA Grapalat" w:cs="Tahoma"/>
          <w:bCs/>
          <w:sz w:val="24"/>
          <w:szCs w:val="24"/>
          <w:lang w:val="hy-AM" w:eastAsia="en-US"/>
        </w:rPr>
      </w:pPr>
    </w:p>
    <w:p w:rsidR="00884066" w:rsidRPr="0066178B" w:rsidRDefault="00884066" w:rsidP="0066178B">
      <w:pPr>
        <w:rPr>
          <w:lang w:val="hy-AM"/>
        </w:rPr>
      </w:pPr>
      <w:bookmarkStart w:id="0" w:name="_GoBack"/>
      <w:bookmarkEnd w:id="0"/>
    </w:p>
    <w:sectPr w:rsidR="00884066" w:rsidRPr="0066178B" w:rsidSect="004228C8">
      <w:pgSz w:w="11906" w:h="16838"/>
      <w:pgMar w:top="567" w:right="851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A10E41"/>
    <w:multiLevelType w:val="hybridMultilevel"/>
    <w:tmpl w:val="CC9041DA"/>
    <w:lvl w:ilvl="0" w:tplc="E8F22AD0">
      <w:start w:val="1"/>
      <w:numFmt w:val="decimal"/>
      <w:lvlText w:val="%1."/>
      <w:lvlJc w:val="left"/>
      <w:pPr>
        <w:ind w:left="81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10C5"/>
    <w:rsid w:val="0066178B"/>
    <w:rsid w:val="00884066"/>
    <w:rsid w:val="00B616E4"/>
    <w:rsid w:val="00F21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074F533-152A-4D8C-9F33-AAC17E27FD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16E4"/>
    <w:pPr>
      <w:spacing w:after="200" w:line="276" w:lineRule="auto"/>
    </w:pPr>
    <w:rPr>
      <w:rFonts w:ascii="Calibri" w:eastAsia="Calibri" w:hAnsi="Calibri" w:cs="Times New Roman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istParagraph1">
    <w:name w:val="List Paragraph1"/>
    <w:aliases w:val="Akapit z listą BS,List Paragraph 1,List_Paragraph,Multilevel para_II,List Paragraph (numbered (a)),OBC Bullet,List Paragraph11,Normal numbered,Абзац списка1"/>
    <w:basedOn w:val="Normal"/>
    <w:link w:val="ListParagraphChar"/>
    <w:rsid w:val="00B616E4"/>
    <w:pPr>
      <w:ind w:left="720"/>
      <w:contextualSpacing/>
    </w:pPr>
    <w:rPr>
      <w:rFonts w:eastAsia="Times New Roman"/>
      <w:sz w:val="20"/>
      <w:szCs w:val="20"/>
      <w:lang w:val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"/>
    <w:link w:val="ListParagraph1"/>
    <w:locked/>
    <w:rsid w:val="00B616E4"/>
    <w:rPr>
      <w:rFonts w:ascii="Calibri" w:eastAsia="Times New Roman" w:hAnsi="Calibri" w:cs="Times New Roman"/>
      <w:sz w:val="20"/>
      <w:szCs w:val="20"/>
      <w:lang w:eastAsia="ru-RU"/>
    </w:rPr>
  </w:style>
  <w:style w:type="paragraph" w:styleId="NormalWeb">
    <w:name w:val="Normal (Web)"/>
    <w:basedOn w:val="Normal"/>
    <w:uiPriority w:val="99"/>
    <w:rsid w:val="00B616E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Bodytext2">
    <w:name w:val="Body text (2)_"/>
    <w:link w:val="Bodytext20"/>
    <w:uiPriority w:val="99"/>
    <w:rsid w:val="00B616E4"/>
    <w:rPr>
      <w:rFonts w:ascii="Tahoma" w:hAnsi="Tahoma" w:cs="Tahoma"/>
      <w:shd w:val="clear" w:color="auto" w:fill="FFFFFF"/>
    </w:rPr>
  </w:style>
  <w:style w:type="paragraph" w:customStyle="1" w:styleId="Bodytext20">
    <w:name w:val="Body text (2)"/>
    <w:basedOn w:val="Normal"/>
    <w:link w:val="Bodytext2"/>
    <w:uiPriority w:val="99"/>
    <w:rsid w:val="00B616E4"/>
    <w:pPr>
      <w:widowControl w:val="0"/>
      <w:shd w:val="clear" w:color="auto" w:fill="FFFFFF"/>
      <w:spacing w:after="0" w:line="370" w:lineRule="exact"/>
      <w:ind w:hanging="460"/>
      <w:jc w:val="both"/>
    </w:pPr>
    <w:rPr>
      <w:rFonts w:ascii="Tahoma" w:eastAsiaTheme="minorHAnsi" w:hAnsi="Tahoma" w:cs="Tahoma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355</Words>
  <Characters>2992</Characters>
  <Application>Microsoft Office Word</Application>
  <DocSecurity>0</DocSecurity>
  <Lines>72</Lines>
  <Paragraphs>16</Paragraphs>
  <ScaleCrop>false</ScaleCrop>
  <Company/>
  <LinksUpToDate>false</LinksUpToDate>
  <CharactersWithSpaces>3349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Hovhannes Apresyan</dc:creator>
  <cp:keywords>https://mul2.gov.am/tasks/1349889/oneclick?token=2b3d43f1262c5f11e82df1661fb7a77b</cp:keywords>
  <dc:description/>
  <cp:lastModifiedBy>Hovhannes Apresyan</cp:lastModifiedBy>
  <cp:revision>3</cp:revision>
  <dcterms:created xsi:type="dcterms:W3CDTF">2026-07-01T06:02:00Z</dcterms:created>
  <dcterms:modified xsi:type="dcterms:W3CDTF">2026-07-16T05:29:00Z</dcterms:modified>
</cp:coreProperties>
</file>