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473C5" w14:textId="3C0D9C79" w:rsidR="00275D04" w:rsidRPr="003F225A" w:rsidRDefault="0000167F" w:rsidP="00EB7239">
      <w:pPr>
        <w:spacing w:before="0" w:after="120" w:line="276" w:lineRule="auto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GHEA Mariam"/>
          <w:b/>
          <w:sz w:val="24"/>
          <w:szCs w:val="24"/>
          <w:lang w:val="hy-AM"/>
        </w:rPr>
        <w:t>ՀԻՄՆԱՎՈՐՈՒՄ</w:t>
      </w:r>
    </w:p>
    <w:p w14:paraId="2E47DB8C" w14:textId="28A350D2" w:rsidR="005C5E2C" w:rsidRPr="003F225A" w:rsidRDefault="005C5E2C" w:rsidP="00EB7239">
      <w:pPr>
        <w:spacing w:before="0"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>««ՀԱՅԱՍՏԱՆԻ ՀԱՆՐԱՊԵՏՈՒԹՅԱՆ 202</w:t>
      </w:r>
      <w:r w:rsidR="00EB7239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</w:t>
      </w:r>
      <w:r w:rsidR="00F053E6">
        <w:rPr>
          <w:rFonts w:ascii="GHEA Grapalat" w:hAnsi="GHEA Grapalat"/>
          <w:b/>
          <w:bCs/>
          <w:sz w:val="24"/>
          <w:szCs w:val="24"/>
        </w:rPr>
        <w:t>,</w:t>
      </w:r>
      <w:r w:rsidR="00CF3378" w:rsidRPr="00CF33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CF3378" w:rsidRPr="00207EFE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 xml:space="preserve"> ԵՎ ՀԱՅԱՍՏԱՆԻ ՀԱՆՐԱՊԵՏՈՒԹՅԱՆ ԿԱՌԱՎԱՐՈՒԹՅԱՆ 202</w:t>
      </w:r>
      <w:r w:rsidR="00EB7239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EB7239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EB7239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 ԿԱՏԱՐԵԼՈՒ ԵՎ ՀԱՆՐԱՅԻՆ ՀԵՌԱՐՁԱԿՈՂԻ ԽՈՐՀՐԴԻՆ ԳՈՒՄԱՐ ՀԱՏԿԱՑՆԵԼՈՒ ՄԱՍԻՆ»</w:t>
      </w:r>
    </w:p>
    <w:p w14:paraId="519EFB89" w14:textId="3D6D4E0C" w:rsidR="0000167F" w:rsidRPr="003F225A" w:rsidRDefault="0000167F" w:rsidP="00EB7239">
      <w:pPr>
        <w:spacing w:before="0" w:after="0" w:line="276" w:lineRule="auto"/>
        <w:ind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F225A">
        <w:rPr>
          <w:rFonts w:ascii="GHEA Grapalat" w:hAnsi="GHEA Grapalat" w:cs="Arial"/>
          <w:b/>
          <w:sz w:val="24"/>
          <w:szCs w:val="24"/>
          <w:lang w:val="hy-AM"/>
        </w:rPr>
        <w:t>ՀՀ ԿԱՌԱՎԱՐՈՒԹՅԱՆ ՈՐՈՇՄԱՆ ՆԱԽԱԳԾԻ</w:t>
      </w:r>
    </w:p>
    <w:p w14:paraId="721444E2" w14:textId="77777777" w:rsidR="005C5E2C" w:rsidRPr="003F225A" w:rsidRDefault="005C5E2C" w:rsidP="005C5E2C">
      <w:pPr>
        <w:spacing w:before="0"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E1FC61E" w14:textId="4BF5B9DE" w:rsidR="003F4412" w:rsidRPr="003F225A" w:rsidRDefault="00924F16" w:rsidP="005C5E2C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 հարաբերություւների ներկա վիճակը և առկա խնդիրները</w:t>
      </w:r>
      <w:r w:rsidRPr="003F225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5915F8B8" w14:textId="5DA13FF7" w:rsidR="000627FA" w:rsidRPr="003F225A" w:rsidRDefault="00DA2D8F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t>Չինաս</w:t>
      </w: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տանի Ժողովրդական Հանրապետության և Հայաստանի Հանրապետության միջև կնքված՝ 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տանի Հանրային 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t>հեռուս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 ՓԲԸ-ի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նոր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կառուցման նախա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>գծի իրականացման պայ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մանագր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>Չինաստանի կառավարությունը համաձայն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>ել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է աջակ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AB2C84" w:rsidRPr="003F225A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ցել ՀՀ կառավարությանը </w:t>
      </w: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տանի Հանրային հեռուս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ՓԲԸ-ի նոր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(հեռուստաստուդիայի) կառուցման հարցում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3AF386C8" w14:textId="77777777" w:rsidR="00DA2D8F" w:rsidRPr="003F225A" w:rsidRDefault="000627FA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2021 թվականի նոյեմբերի 15-ին ստորագրված` «Հայաստանի Հան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կառա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վա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րության և Չինաստանի Ժողո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վրդական Հանրապետության կառա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թյան միջև տեխ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նի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տնտեսական համա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գոր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 xml:space="preserve">ծակցության մասին» համաձայնագրի 3-րդ հոդվածի համաձայն՝ 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տեխ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նիկատնտեսական համագործակցության շրջանակներում հայկական կողմը պար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տա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վոր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վում է ազատել ապրանքները և ծառայությունները հարկերից և մաքսատուրքերից, ինչպես նաև նույն համաձայնագրի շրջանակներում իր վրա է վերցնում պարտադիր ծախսերը</w:t>
      </w:r>
      <w:r w:rsidR="0017140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379AAF4D" w14:textId="6C155885" w:rsidR="003D231A" w:rsidRPr="003F225A" w:rsidRDefault="002C7943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2023</w:t>
      </w:r>
      <w:r w:rsidR="000F2AD0" w:rsidRPr="003F2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թվականի հունիսի 2-ին</w:t>
      </w:r>
      <w:r w:rsidR="000F2AD0" w:rsidRPr="003F225A">
        <w:rPr>
          <w:rFonts w:ascii="GHEA Grapalat" w:hAnsi="GHEA Grapalat"/>
          <w:sz w:val="24"/>
          <w:szCs w:val="24"/>
          <w:lang w:val="hy-AM"/>
        </w:rPr>
        <w:t xml:space="preserve"> կնքված </w:t>
      </w:r>
      <w:r w:rsidRPr="003F225A">
        <w:rPr>
          <w:rFonts w:ascii="GHEA Grapalat" w:hAnsi="GHEA Grapalat"/>
          <w:sz w:val="24"/>
          <w:szCs w:val="24"/>
          <w:lang w:val="hy-AM"/>
        </w:rPr>
        <w:t xml:space="preserve">Իրագործելիության պայմանագրի 10-րդ 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հոդվածով սահմանվում է, որ </w:t>
      </w:r>
      <w:r w:rsidR="007A73CD">
        <w:rPr>
          <w:rFonts w:ascii="GHEA Grapalat" w:hAnsi="GHEA Grapalat"/>
          <w:sz w:val="24"/>
          <w:szCs w:val="24"/>
          <w:lang w:val="hy-AM"/>
        </w:rPr>
        <w:t>հ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այկական կողմը պետք է ազատի </w:t>
      </w:r>
      <w:r w:rsidR="007A73CD">
        <w:rPr>
          <w:rFonts w:ascii="GHEA Grapalat" w:hAnsi="GHEA Grapalat"/>
          <w:sz w:val="24"/>
          <w:szCs w:val="24"/>
          <w:lang w:val="hy-AM"/>
        </w:rPr>
        <w:t>չ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ինական կողմին Հայաստան</w:t>
      </w:r>
      <w:r w:rsidR="007A73CD">
        <w:rPr>
          <w:rFonts w:ascii="GHEA Grapalat" w:hAnsi="GHEA Grapalat"/>
          <w:sz w:val="24"/>
          <w:szCs w:val="24"/>
          <w:lang w:val="hy-AM"/>
        </w:rPr>
        <w:t>ի Հանրապետություն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ում Նախագծի իրականացմամբ պայմանավորված վճարման ենթակա հարկերից և տուրքերից.</w:t>
      </w:r>
      <w:r w:rsidR="00507FF5" w:rsidRPr="003F225A">
        <w:rPr>
          <w:rFonts w:ascii="GHEA Grapalat" w:hAnsi="GHEA Grapalat"/>
          <w:sz w:val="24"/>
          <w:szCs w:val="24"/>
          <w:lang w:val="hy-AM"/>
        </w:rPr>
        <w:t xml:space="preserve"> Մասնավորապես 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10.1.1 կետով սահմանվում է</w:t>
      </w:r>
      <w:r w:rsidR="004D6090">
        <w:rPr>
          <w:rFonts w:ascii="Cambria Math" w:hAnsi="Cambria Math"/>
          <w:sz w:val="24"/>
          <w:szCs w:val="24"/>
          <w:lang w:val="hy-AM"/>
        </w:rPr>
        <w:t>․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E2EF13" w14:textId="7FD45F36" w:rsidR="003D231A" w:rsidRPr="003F225A" w:rsidRDefault="003D231A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>«10.1.1 Նախագծի իրականացման համար նախատեսված սարքավորումների, նյութերի, մատակարարումների և շինարարական մեքենաների, Չինաստանի կամ որևէ մի երրորդ պետության կողմից չինական կողմի անձնակազմի համար ձեռքբերված կենսական անհրաժեշտության ապրանքների ներմուծման համար հաշվարկված հարկեր և մաքսատուրքեր</w:t>
      </w:r>
      <w:r w:rsidR="00507FF5" w:rsidRPr="003F225A">
        <w:rPr>
          <w:rFonts w:ascii="GHEA Grapalat" w:hAnsi="GHEA Grapalat"/>
          <w:sz w:val="24"/>
          <w:szCs w:val="24"/>
          <w:lang w:val="hy-AM"/>
        </w:rPr>
        <w:t>»</w:t>
      </w:r>
    </w:p>
    <w:p w14:paraId="54B3245F" w14:textId="16CA36CA" w:rsidR="00A045B3" w:rsidRPr="003F225A" w:rsidRDefault="00533296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>Միևնույն պայմանագրի</w:t>
      </w:r>
      <w:r w:rsidR="00507FF5" w:rsidRPr="003F225A">
        <w:rPr>
          <w:rFonts w:ascii="GHEA Grapalat" w:hAnsi="GHEA Grapalat"/>
          <w:sz w:val="24"/>
          <w:szCs w:val="24"/>
          <w:lang w:val="hy-AM"/>
        </w:rPr>
        <w:t xml:space="preserve"> 10.2 կետով սահմանվում է</w:t>
      </w:r>
      <w:r w:rsidRPr="003F225A">
        <w:rPr>
          <w:rFonts w:ascii="GHEA Grapalat" w:hAnsi="GHEA Grapalat"/>
          <w:sz w:val="24"/>
          <w:szCs w:val="24"/>
          <w:lang w:val="hy-AM"/>
        </w:rPr>
        <w:t>, որ</w:t>
      </w:r>
    </w:p>
    <w:p w14:paraId="529B0554" w14:textId="58A3AD84" w:rsidR="003D231A" w:rsidRPr="003F225A" w:rsidRDefault="00507FF5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10.2 Հայկական կողմը՝ «Հայաստանի հանրային հեռուստաընկերություն» ՓԲԸ-ն փոխհատուցելու է հարկային գործակալի կողմից հաշվարկված և վճարվող եկամտային հարկի և 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lastRenderedPageBreak/>
        <w:t xml:space="preserve">այլ պարտադիր վճարների, ինչպես նաև </w:t>
      </w:r>
      <w:r w:rsidR="007A73CD">
        <w:rPr>
          <w:rFonts w:ascii="GHEA Grapalat" w:hAnsi="GHEA Grapalat"/>
          <w:sz w:val="24"/>
          <w:szCs w:val="24"/>
          <w:lang w:val="hy-AM"/>
        </w:rPr>
        <w:t>չ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ինական կողմի համար շահութահարկի գծով հաշվարկված և վճարման ենթակա գումարները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:</w:t>
      </w:r>
    </w:p>
    <w:p w14:paraId="4537256A" w14:textId="77777777" w:rsidR="003F4412" w:rsidRPr="003F225A" w:rsidRDefault="00275D04" w:rsidP="005C5E2C">
      <w:pPr>
        <w:pStyle w:val="ListParagraph"/>
        <w:numPr>
          <w:ilvl w:val="0"/>
          <w:numId w:val="9"/>
        </w:numPr>
        <w:tabs>
          <w:tab w:val="clear" w:pos="1070"/>
          <w:tab w:val="num" w:pos="567"/>
        </w:tabs>
        <w:autoSpaceDN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="00924F16" w:rsidRPr="003F225A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 արդյունքը</w:t>
      </w:r>
      <w:r w:rsidR="00924F16" w:rsidRPr="003F225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924F16" w:rsidRPr="003F225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666422B8" w14:textId="35F4C876" w:rsidR="000F2AD0" w:rsidRPr="003F225A" w:rsidRDefault="00507FF5" w:rsidP="000F2AD0">
      <w:pPr>
        <w:autoSpaceDN w:val="0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2021 թվականի նոյեմբերի 15-ին ստորագրված` «Հայաստանի Հան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կառա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րության և Չինաստանի Ժողո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վրդական Հանրապետության կառա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թյան միջև տեխ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նի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կա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տնտեսական համա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գոր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 xml:space="preserve">ծակցության մասին» համաձայնագրի 3-րդ հոդվածը և 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2023 թվականի հունիսի 2-ին կնքված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Իրագործելիության պայմանագրի 10-րդ հոդվածը, </w:t>
      </w:r>
      <w:r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</w:t>
      </w:r>
      <w:r w:rsidR="003F4412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ախագծի ընդուն</w:t>
      </w:r>
      <w:r w:rsidR="00452326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մամբ ակընկալվում է ՀՀ կառավարության պահուստային ֆոնդից </w:t>
      </w:r>
      <w:r w:rsidR="000D4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27</w:t>
      </w:r>
      <w:r w:rsidR="00452326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D4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756</w:t>
      </w:r>
      <w:r w:rsidR="00452326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D4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080</w:t>
      </w:r>
      <w:r w:rsidR="00452326" w:rsidRPr="003F225A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="00452326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0 ՀՀ դրամ գումար հատկացնել Հանրային հեռարձակողի խորհրդին</w:t>
      </w:r>
      <w:r w:rsidR="000F2AD0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452326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A73CD"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="00452326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ինական կողմի հարկային պարտավորություններ</w:t>
      </w:r>
      <w:r w:rsidR="000F2AD0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BA722C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F2AD0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պարտադիր վճարների և ծախսերի գծով գումարների փոխհատուցման նպատակով</w:t>
      </w:r>
      <w:r w:rsidR="004D6090" w:rsidRPr="003F225A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333172E1" w14:textId="77777777" w:rsidR="00444E01" w:rsidRPr="00444E01" w:rsidRDefault="00207C67" w:rsidP="00444E01">
      <w:pPr>
        <w:pStyle w:val="ListParagraph"/>
        <w:numPr>
          <w:ilvl w:val="0"/>
          <w:numId w:val="9"/>
        </w:numPr>
        <w:tabs>
          <w:tab w:val="clear" w:pos="1070"/>
        </w:tabs>
        <w:autoSpaceDN w:val="0"/>
        <w:spacing w:before="0" w:after="0" w:line="360" w:lineRule="auto"/>
        <w:ind w:left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4498F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6C2F292E" w14:textId="0B10E15B" w:rsidR="00207C67" w:rsidRPr="00444E01" w:rsidRDefault="00207C67" w:rsidP="00444E01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44E01">
        <w:rPr>
          <w:rFonts w:ascii="GHEA Grapalat" w:hAnsi="GHEA Grapalat"/>
          <w:sz w:val="24"/>
          <w:szCs w:val="24"/>
          <w:lang w:val="hy-AM" w:eastAsia="ru-RU"/>
        </w:rPr>
        <w:t>Նախա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  <w:t>գի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  <w:t xml:space="preserve">ծը մշակվել է ՀՀ բարձր տեխնոլոգիական արդյունաբերության նախարարության և </w:t>
      </w:r>
      <w:r w:rsidRPr="00444E01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«Հ</w:t>
      </w:r>
      <w:r w:rsidRPr="00444E01">
        <w:rPr>
          <w:rFonts w:ascii="GHEA Grapalat" w:hAnsi="GHEA Grapalat"/>
          <w:sz w:val="24"/>
          <w:szCs w:val="24"/>
          <w:shd w:val="clear" w:color="auto" w:fill="FFFFFF"/>
          <w:lang w:val="ga" w:eastAsia="ru-RU"/>
        </w:rPr>
        <w:t>այաստանի Հանրային հեռուստաընկերություն» ՓԲԸ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t xml:space="preserve"> կող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  <w:t>մից:</w:t>
      </w:r>
    </w:p>
    <w:p w14:paraId="619A9BEB" w14:textId="6140689D" w:rsidR="00C52F7B" w:rsidRPr="003F225A" w:rsidRDefault="00C52F7B" w:rsidP="00875A69">
      <w:pPr>
        <w:pStyle w:val="ListParagraph"/>
        <w:numPr>
          <w:ilvl w:val="0"/>
          <w:numId w:val="9"/>
        </w:numPr>
        <w:tabs>
          <w:tab w:val="clear" w:pos="1070"/>
        </w:tabs>
        <w:spacing w:before="0" w:after="0" w:line="360" w:lineRule="auto"/>
        <w:ind w:left="720" w:right="9" w:hanging="27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3F225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D4498F" w:rsidRPr="00D4498F">
        <w:rPr>
          <w:rFonts w:ascii="GHEA Grapalat" w:eastAsia="Times New Roman" w:hAnsi="GHEA Grapalat"/>
          <w:b/>
          <w:sz w:val="24"/>
          <w:szCs w:val="24"/>
          <w:lang w:val="hy-AM" w:eastAsia="ru-RU"/>
        </w:rPr>
        <w:t>.</w:t>
      </w:r>
    </w:p>
    <w:p w14:paraId="72E98CEF" w14:textId="007DED88" w:rsidR="00E81B27" w:rsidRPr="007A73CD" w:rsidRDefault="00C52F7B" w:rsidP="00876162">
      <w:pPr>
        <w:shd w:val="clear" w:color="auto" w:fill="FFFFFF"/>
        <w:tabs>
          <w:tab w:val="left" w:pos="720"/>
        </w:tabs>
        <w:spacing w:before="0" w:after="0" w:line="360" w:lineRule="auto"/>
        <w:ind w:left="90" w:right="180" w:hanging="9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F225A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B67B5D">
        <w:rPr>
          <w:rFonts w:ascii="GHEA Grapalat" w:hAnsi="GHEA Grapalat"/>
          <w:sz w:val="24"/>
          <w:szCs w:val="24"/>
          <w:lang w:val="hy-AM" w:eastAsia="hy-AM"/>
        </w:rPr>
        <w:tab/>
      </w:r>
      <w:r w:rsidR="00B67B5D">
        <w:rPr>
          <w:rFonts w:ascii="GHEA Grapalat" w:hAnsi="GHEA Grapalat"/>
          <w:sz w:val="24"/>
          <w:szCs w:val="24"/>
          <w:lang w:val="hy-AM" w:eastAsia="hy-AM"/>
        </w:rPr>
        <w:tab/>
      </w:r>
      <w:r w:rsidRPr="007A73CD">
        <w:rPr>
          <w:rFonts w:ascii="GHEA Grapalat" w:hAnsi="GHEA Grapalat"/>
          <w:sz w:val="24"/>
          <w:szCs w:val="24"/>
          <w:lang w:val="hy-AM" w:eastAsia="hy-AM"/>
        </w:rPr>
        <w:t xml:space="preserve">Նախագծի </w:t>
      </w:r>
      <w:r w:rsidRPr="007A73CD">
        <w:rPr>
          <w:rFonts w:ascii="GHEA Grapalat" w:hAnsi="GHEA Grapalat"/>
          <w:bCs/>
          <w:sz w:val="24"/>
          <w:szCs w:val="24"/>
          <w:lang w:val="hy-AM" w:eastAsia="hy-AM"/>
        </w:rPr>
        <w:t>ընդունմամբ 202</w:t>
      </w:r>
      <w:r w:rsidR="00EB7239">
        <w:rPr>
          <w:rFonts w:ascii="GHEA Grapalat" w:hAnsi="GHEA Grapalat"/>
          <w:bCs/>
          <w:sz w:val="24"/>
          <w:szCs w:val="24"/>
          <w:lang w:val="hy-AM" w:eastAsia="hy-AM"/>
        </w:rPr>
        <w:t>6</w:t>
      </w:r>
      <w:r w:rsidRPr="007A73CD">
        <w:rPr>
          <w:rFonts w:ascii="GHEA Grapalat" w:hAnsi="GHEA Grapalat"/>
          <w:bCs/>
          <w:sz w:val="24"/>
          <w:szCs w:val="24"/>
          <w:lang w:val="hy-AM" w:eastAsia="hy-AM"/>
        </w:rPr>
        <w:t xml:space="preserve"> թվականի </w:t>
      </w:r>
      <w:r w:rsidR="00CF3378">
        <w:rPr>
          <w:rFonts w:ascii="GHEA Grapalat" w:hAnsi="GHEA Grapalat"/>
          <w:bCs/>
          <w:sz w:val="24"/>
          <w:szCs w:val="24"/>
          <w:lang w:eastAsia="hy-AM"/>
        </w:rPr>
        <w:t xml:space="preserve">ՀՀ </w:t>
      </w:r>
      <w:proofErr w:type="spellStart"/>
      <w:r w:rsidR="00CF3378">
        <w:rPr>
          <w:rFonts w:ascii="GHEA Grapalat" w:hAnsi="GHEA Grapalat"/>
          <w:bCs/>
          <w:sz w:val="24"/>
          <w:szCs w:val="24"/>
          <w:lang w:eastAsia="hy-AM"/>
        </w:rPr>
        <w:t>պետական</w:t>
      </w:r>
      <w:proofErr w:type="spellEnd"/>
      <w:r w:rsidR="00CF3378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proofErr w:type="spellStart"/>
      <w:r w:rsidR="00CF3378">
        <w:rPr>
          <w:rFonts w:ascii="GHEA Grapalat" w:hAnsi="GHEA Grapalat"/>
          <w:bCs/>
          <w:sz w:val="24"/>
          <w:szCs w:val="24"/>
          <w:lang w:eastAsia="hy-AM"/>
        </w:rPr>
        <w:t>բյուջեի</w:t>
      </w:r>
      <w:proofErr w:type="spellEnd"/>
      <w:r w:rsidR="00CF3378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proofErr w:type="spellStart"/>
      <w:r w:rsidR="00CF3378">
        <w:rPr>
          <w:rFonts w:ascii="GHEA Grapalat" w:hAnsi="GHEA Grapalat"/>
          <w:bCs/>
          <w:sz w:val="24"/>
          <w:szCs w:val="24"/>
          <w:lang w:eastAsia="hy-AM"/>
        </w:rPr>
        <w:t>ծախսերում</w:t>
      </w:r>
      <w:proofErr w:type="spellEnd"/>
      <w:r w:rsidR="00CF3378">
        <w:rPr>
          <w:rFonts w:ascii="GHEA Grapalat" w:hAnsi="GHEA Grapalat"/>
          <w:bCs/>
          <w:sz w:val="24"/>
          <w:szCs w:val="24"/>
          <w:lang w:eastAsia="hy-AM"/>
        </w:rPr>
        <w:t xml:space="preserve"> և </w:t>
      </w:r>
      <w:proofErr w:type="spellStart"/>
      <w:r w:rsidR="00CF3378">
        <w:rPr>
          <w:rFonts w:ascii="GHEA Grapalat" w:hAnsi="GHEA Grapalat"/>
          <w:bCs/>
          <w:sz w:val="24"/>
          <w:szCs w:val="24"/>
          <w:lang w:eastAsia="hy-AM"/>
        </w:rPr>
        <w:t>եկամուտներում</w:t>
      </w:r>
      <w:proofErr w:type="spellEnd"/>
      <w:r w:rsidR="00CF3378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proofErr w:type="spellStart"/>
      <w:r w:rsidR="00CF3378">
        <w:rPr>
          <w:rFonts w:ascii="GHEA Grapalat" w:hAnsi="GHEA Grapalat"/>
          <w:bCs/>
          <w:sz w:val="24"/>
          <w:szCs w:val="24"/>
          <w:lang w:eastAsia="hy-AM"/>
        </w:rPr>
        <w:t>կկատարվեն</w:t>
      </w:r>
      <w:proofErr w:type="spellEnd"/>
      <w:r w:rsidR="00CF3378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r w:rsidR="000D4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27</w:t>
      </w:r>
      <w:r w:rsidR="000D4D1B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D4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756</w:t>
      </w:r>
      <w:r w:rsidR="000D4D1B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D4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080</w:t>
      </w:r>
      <w:r w:rsidR="000D4D1B" w:rsidRPr="003F225A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="000D4D1B" w:rsidRPr="003F225A">
        <w:rPr>
          <w:rFonts w:ascii="GHEA Grapalat" w:hAnsi="GHEA Grapalat"/>
          <w:sz w:val="24"/>
          <w:szCs w:val="24"/>
          <w:shd w:val="clear" w:color="auto" w:fill="FFFFFF"/>
          <w:lang w:val="hy-AM"/>
        </w:rPr>
        <w:t>0 ՀՀ դրամ</w:t>
      </w:r>
      <w:r w:rsidR="00CF3378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proofErr w:type="spellStart"/>
      <w:r w:rsidR="00CF3378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7A73CD">
        <w:rPr>
          <w:rFonts w:ascii="GHEA Grapalat" w:hAnsi="GHEA Grapalat"/>
          <w:bCs/>
          <w:sz w:val="24"/>
          <w:szCs w:val="24"/>
          <w:lang w:val="hy-AM" w:eastAsia="hy-AM"/>
        </w:rPr>
        <w:t xml:space="preserve">: </w:t>
      </w:r>
    </w:p>
    <w:p w14:paraId="752500D2" w14:textId="2BFE27ED" w:rsidR="00275D04" w:rsidRPr="003F225A" w:rsidRDefault="00275D04" w:rsidP="005C5E2C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F225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Կապը ռազմավարական փաստաթղթերի հետ</w:t>
      </w:r>
      <w:r w:rsidRPr="003F225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279D6370" w14:textId="774A1C47" w:rsidR="00522EBA" w:rsidRPr="00B95850" w:rsidRDefault="00275D04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բխում է </w:t>
      </w:r>
      <w:r w:rsidR="00B95850"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Կառավարության </w:t>
      </w:r>
      <w:r w:rsidR="00B95850"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>2021 թվականի նոյեմբերի 18-ի թիվ 1902-Լ որոշման հավելվածի «ՀՀ Արտաքին գործերի նախարարության» բաժնի 10</w:t>
      </w:r>
      <w:r w:rsidR="00B95850" w:rsidRPr="00B9585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B95850" w:rsidRPr="00B95850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1-րդ «</w:t>
      </w:r>
      <w:r w:rsidR="00B95850" w:rsidRPr="00B95850">
        <w:rPr>
          <w:rFonts w:ascii="GHEA Grapalat" w:hAnsi="GHEA Grapalat"/>
          <w:sz w:val="24"/>
          <w:szCs w:val="24"/>
          <w:lang w:val="hy-AM"/>
        </w:rPr>
        <w:t>ՀՀ-ՉԺՀ քաղաքական երկխոսության շարունակական զարգացում, տնտեսական կապերի խորացում» միջոցառումից</w:t>
      </w:r>
      <w:r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3D0DAD16" w14:textId="77777777" w:rsidR="00E81B27" w:rsidRPr="003F225A" w:rsidRDefault="00E81B27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sectPr w:rsidR="00E81B27" w:rsidRPr="003F225A" w:rsidSect="00EB7239">
      <w:pgSz w:w="12240" w:h="15840"/>
      <w:pgMar w:top="900" w:right="72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BD2CEB"/>
    <w:multiLevelType w:val="multilevel"/>
    <w:tmpl w:val="CC904AD4"/>
    <w:lvl w:ilvl="0">
      <w:start w:val="10"/>
      <w:numFmt w:val="decimal"/>
      <w:lvlText w:val="%1"/>
      <w:lvlJc w:val="left"/>
      <w:pPr>
        <w:ind w:left="550" w:hanging="550"/>
      </w:pPr>
    </w:lvl>
    <w:lvl w:ilvl="1">
      <w:start w:val="1"/>
      <w:numFmt w:val="decimal"/>
      <w:lvlText w:val="%1.%2"/>
      <w:lvlJc w:val="left"/>
      <w:pPr>
        <w:ind w:left="550" w:hanging="5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8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A3D"/>
    <w:rsid w:val="0000167F"/>
    <w:rsid w:val="0002673A"/>
    <w:rsid w:val="000351B9"/>
    <w:rsid w:val="00037741"/>
    <w:rsid w:val="00060E70"/>
    <w:rsid w:val="000626E4"/>
    <w:rsid w:val="000627FA"/>
    <w:rsid w:val="0006339F"/>
    <w:rsid w:val="0007160B"/>
    <w:rsid w:val="000812F9"/>
    <w:rsid w:val="000846BD"/>
    <w:rsid w:val="000A6B12"/>
    <w:rsid w:val="000B2228"/>
    <w:rsid w:val="000B7CD8"/>
    <w:rsid w:val="000C3745"/>
    <w:rsid w:val="000C39AE"/>
    <w:rsid w:val="000D4D1B"/>
    <w:rsid w:val="000E0A76"/>
    <w:rsid w:val="000F2AD0"/>
    <w:rsid w:val="000F6DF8"/>
    <w:rsid w:val="00104BC6"/>
    <w:rsid w:val="001275CB"/>
    <w:rsid w:val="001313B7"/>
    <w:rsid w:val="00132581"/>
    <w:rsid w:val="00145F93"/>
    <w:rsid w:val="00164293"/>
    <w:rsid w:val="0016445E"/>
    <w:rsid w:val="00167A43"/>
    <w:rsid w:val="00171402"/>
    <w:rsid w:val="00171C27"/>
    <w:rsid w:val="00177C34"/>
    <w:rsid w:val="00190566"/>
    <w:rsid w:val="00193B6F"/>
    <w:rsid w:val="001A3386"/>
    <w:rsid w:val="001C2F02"/>
    <w:rsid w:val="001E0E2F"/>
    <w:rsid w:val="001F65B3"/>
    <w:rsid w:val="002026ED"/>
    <w:rsid w:val="00207C67"/>
    <w:rsid w:val="002138FE"/>
    <w:rsid w:val="00216DD7"/>
    <w:rsid w:val="002171D4"/>
    <w:rsid w:val="002217F3"/>
    <w:rsid w:val="00242A7E"/>
    <w:rsid w:val="00255AC8"/>
    <w:rsid w:val="00256D53"/>
    <w:rsid w:val="0026482A"/>
    <w:rsid w:val="00267A4C"/>
    <w:rsid w:val="00274E60"/>
    <w:rsid w:val="00275D04"/>
    <w:rsid w:val="0027616F"/>
    <w:rsid w:val="00276295"/>
    <w:rsid w:val="0028048A"/>
    <w:rsid w:val="002943AE"/>
    <w:rsid w:val="002A0FB6"/>
    <w:rsid w:val="002C0AAD"/>
    <w:rsid w:val="002C5BD2"/>
    <w:rsid w:val="002C7943"/>
    <w:rsid w:val="002D0124"/>
    <w:rsid w:val="002F421D"/>
    <w:rsid w:val="00303B98"/>
    <w:rsid w:val="00326CBE"/>
    <w:rsid w:val="00337C32"/>
    <w:rsid w:val="00341F01"/>
    <w:rsid w:val="00343B7E"/>
    <w:rsid w:val="00352E30"/>
    <w:rsid w:val="003628B9"/>
    <w:rsid w:val="00380713"/>
    <w:rsid w:val="003D072D"/>
    <w:rsid w:val="003D1FD7"/>
    <w:rsid w:val="003D231A"/>
    <w:rsid w:val="003D2FB4"/>
    <w:rsid w:val="003E5ADA"/>
    <w:rsid w:val="003F19A2"/>
    <w:rsid w:val="003F225A"/>
    <w:rsid w:val="003F26D4"/>
    <w:rsid w:val="003F4412"/>
    <w:rsid w:val="00407431"/>
    <w:rsid w:val="00441502"/>
    <w:rsid w:val="00444327"/>
    <w:rsid w:val="00444E01"/>
    <w:rsid w:val="00452326"/>
    <w:rsid w:val="00456CC7"/>
    <w:rsid w:val="004624B0"/>
    <w:rsid w:val="00467D3F"/>
    <w:rsid w:val="00476AC8"/>
    <w:rsid w:val="004A1AF5"/>
    <w:rsid w:val="004A7358"/>
    <w:rsid w:val="004A77A6"/>
    <w:rsid w:val="004C4EEF"/>
    <w:rsid w:val="004C63FC"/>
    <w:rsid w:val="004C6E12"/>
    <w:rsid w:val="004D2DAA"/>
    <w:rsid w:val="004D6090"/>
    <w:rsid w:val="004E2A6C"/>
    <w:rsid w:val="004E6C7D"/>
    <w:rsid w:val="005020E4"/>
    <w:rsid w:val="005029AE"/>
    <w:rsid w:val="005030BE"/>
    <w:rsid w:val="00507FF5"/>
    <w:rsid w:val="00515B35"/>
    <w:rsid w:val="00522EBA"/>
    <w:rsid w:val="00533296"/>
    <w:rsid w:val="00543A06"/>
    <w:rsid w:val="00561388"/>
    <w:rsid w:val="00583993"/>
    <w:rsid w:val="00591A12"/>
    <w:rsid w:val="005A1600"/>
    <w:rsid w:val="005A50F5"/>
    <w:rsid w:val="005C0259"/>
    <w:rsid w:val="005C5CE8"/>
    <w:rsid w:val="005C5E2C"/>
    <w:rsid w:val="005D6420"/>
    <w:rsid w:val="005D7041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B6F1A"/>
    <w:rsid w:val="006D1886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733E9"/>
    <w:rsid w:val="007972AE"/>
    <w:rsid w:val="007A3837"/>
    <w:rsid w:val="007A73CD"/>
    <w:rsid w:val="007B173A"/>
    <w:rsid w:val="007B3016"/>
    <w:rsid w:val="007B5A96"/>
    <w:rsid w:val="007C5942"/>
    <w:rsid w:val="007E2CB0"/>
    <w:rsid w:val="007F5FC4"/>
    <w:rsid w:val="00810C97"/>
    <w:rsid w:val="00823C0C"/>
    <w:rsid w:val="00825D8B"/>
    <w:rsid w:val="0083612D"/>
    <w:rsid w:val="00850F3A"/>
    <w:rsid w:val="00855FE8"/>
    <w:rsid w:val="00856A0A"/>
    <w:rsid w:val="0085766F"/>
    <w:rsid w:val="00875A69"/>
    <w:rsid w:val="00876162"/>
    <w:rsid w:val="008A0F40"/>
    <w:rsid w:val="008A7AA8"/>
    <w:rsid w:val="008B15AD"/>
    <w:rsid w:val="008B15CF"/>
    <w:rsid w:val="008B2807"/>
    <w:rsid w:val="008C2F6B"/>
    <w:rsid w:val="008C4C3B"/>
    <w:rsid w:val="008C7782"/>
    <w:rsid w:val="008D00C4"/>
    <w:rsid w:val="008D3F2F"/>
    <w:rsid w:val="008E4AF5"/>
    <w:rsid w:val="008E60D2"/>
    <w:rsid w:val="008F4D22"/>
    <w:rsid w:val="008F4F3E"/>
    <w:rsid w:val="008F6A82"/>
    <w:rsid w:val="008F6E92"/>
    <w:rsid w:val="008F7AFC"/>
    <w:rsid w:val="009025BD"/>
    <w:rsid w:val="00911ACA"/>
    <w:rsid w:val="00921AE0"/>
    <w:rsid w:val="00924F16"/>
    <w:rsid w:val="009259F6"/>
    <w:rsid w:val="00926BDB"/>
    <w:rsid w:val="00926EF5"/>
    <w:rsid w:val="00933920"/>
    <w:rsid w:val="00944217"/>
    <w:rsid w:val="009449DB"/>
    <w:rsid w:val="00945F80"/>
    <w:rsid w:val="00956506"/>
    <w:rsid w:val="009578C8"/>
    <w:rsid w:val="009624F7"/>
    <w:rsid w:val="00966107"/>
    <w:rsid w:val="0096629B"/>
    <w:rsid w:val="00976C5E"/>
    <w:rsid w:val="00992BD9"/>
    <w:rsid w:val="009A1736"/>
    <w:rsid w:val="009A74E0"/>
    <w:rsid w:val="009C1681"/>
    <w:rsid w:val="009C6544"/>
    <w:rsid w:val="009F4069"/>
    <w:rsid w:val="00A0031E"/>
    <w:rsid w:val="00A0285A"/>
    <w:rsid w:val="00A045B3"/>
    <w:rsid w:val="00A06423"/>
    <w:rsid w:val="00A2645C"/>
    <w:rsid w:val="00A32A9A"/>
    <w:rsid w:val="00A3494D"/>
    <w:rsid w:val="00A745E2"/>
    <w:rsid w:val="00A759F5"/>
    <w:rsid w:val="00A81217"/>
    <w:rsid w:val="00AA7F64"/>
    <w:rsid w:val="00AB2C84"/>
    <w:rsid w:val="00AB7664"/>
    <w:rsid w:val="00AD2469"/>
    <w:rsid w:val="00AD3965"/>
    <w:rsid w:val="00AD46AD"/>
    <w:rsid w:val="00AD6CE5"/>
    <w:rsid w:val="00AE3F69"/>
    <w:rsid w:val="00AE53FE"/>
    <w:rsid w:val="00B1243A"/>
    <w:rsid w:val="00B210AC"/>
    <w:rsid w:val="00B2405D"/>
    <w:rsid w:val="00B36B6C"/>
    <w:rsid w:val="00B5177A"/>
    <w:rsid w:val="00B633DE"/>
    <w:rsid w:val="00B67988"/>
    <w:rsid w:val="00B67B5D"/>
    <w:rsid w:val="00B7357B"/>
    <w:rsid w:val="00B95850"/>
    <w:rsid w:val="00BA1C2B"/>
    <w:rsid w:val="00BA49BF"/>
    <w:rsid w:val="00BA722C"/>
    <w:rsid w:val="00BA744E"/>
    <w:rsid w:val="00BA7A93"/>
    <w:rsid w:val="00BC0FD6"/>
    <w:rsid w:val="00C12FF8"/>
    <w:rsid w:val="00C21382"/>
    <w:rsid w:val="00C23ED3"/>
    <w:rsid w:val="00C26E99"/>
    <w:rsid w:val="00C37404"/>
    <w:rsid w:val="00C47971"/>
    <w:rsid w:val="00C52F7B"/>
    <w:rsid w:val="00C532D0"/>
    <w:rsid w:val="00C70D75"/>
    <w:rsid w:val="00C73F6E"/>
    <w:rsid w:val="00CB62B3"/>
    <w:rsid w:val="00CC1B67"/>
    <w:rsid w:val="00CC2AC6"/>
    <w:rsid w:val="00CE15E5"/>
    <w:rsid w:val="00CE5A7E"/>
    <w:rsid w:val="00CE7A9B"/>
    <w:rsid w:val="00CF0D32"/>
    <w:rsid w:val="00CF3378"/>
    <w:rsid w:val="00D01285"/>
    <w:rsid w:val="00D13B61"/>
    <w:rsid w:val="00D24E06"/>
    <w:rsid w:val="00D33776"/>
    <w:rsid w:val="00D33A30"/>
    <w:rsid w:val="00D4498F"/>
    <w:rsid w:val="00D55FA5"/>
    <w:rsid w:val="00D64CAD"/>
    <w:rsid w:val="00D81B8E"/>
    <w:rsid w:val="00D841EB"/>
    <w:rsid w:val="00D87AD8"/>
    <w:rsid w:val="00DA2D8F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81B27"/>
    <w:rsid w:val="00E9393F"/>
    <w:rsid w:val="00E950F0"/>
    <w:rsid w:val="00EB55B6"/>
    <w:rsid w:val="00EB7239"/>
    <w:rsid w:val="00EC2370"/>
    <w:rsid w:val="00EC7F4B"/>
    <w:rsid w:val="00EE0D1C"/>
    <w:rsid w:val="00F053E6"/>
    <w:rsid w:val="00F05DF0"/>
    <w:rsid w:val="00F1638F"/>
    <w:rsid w:val="00F275E5"/>
    <w:rsid w:val="00F27AA2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D0DE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https:/mul2-mtc.gov.am/tasks/1177287/oneclick?token=e6a18a3bdc4b796617b68857f3b31f7b</cp:keywords>
  <dc:description/>
  <cp:lastModifiedBy>SYUNE</cp:lastModifiedBy>
  <cp:revision>7</cp:revision>
  <cp:lastPrinted>2025-03-12T11:04:00Z</cp:lastPrinted>
  <dcterms:created xsi:type="dcterms:W3CDTF">2026-05-19T11:37:00Z</dcterms:created>
  <dcterms:modified xsi:type="dcterms:W3CDTF">2026-07-15T11:59:00Z</dcterms:modified>
</cp:coreProperties>
</file>